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87" w:rsidRPr="00B7397C" w:rsidRDefault="00116B87" w:rsidP="00116B87">
      <w:pPr>
        <w:autoSpaceDE w:val="0"/>
        <w:autoSpaceDN w:val="0"/>
        <w:adjustRightInd w:val="0"/>
        <w:spacing w:after="0" w:line="240" w:lineRule="auto"/>
        <w:jc w:val="center"/>
        <w:rPr>
          <w:rFonts w:ascii="Arial" w:hAnsi="Arial" w:cs="Arial"/>
          <w:sz w:val="48"/>
          <w:szCs w:val="48"/>
        </w:rPr>
      </w:pPr>
    </w:p>
    <w:p w:rsidR="00653FF7" w:rsidRDefault="00653FF7" w:rsidP="00116B87">
      <w:pPr>
        <w:autoSpaceDE w:val="0"/>
        <w:autoSpaceDN w:val="0"/>
        <w:adjustRightInd w:val="0"/>
        <w:spacing w:after="0" w:line="240" w:lineRule="auto"/>
        <w:jc w:val="center"/>
        <w:rPr>
          <w:rFonts w:ascii="Arial" w:hAnsi="Arial" w:cs="Arial"/>
          <w:sz w:val="48"/>
          <w:szCs w:val="48"/>
        </w:rPr>
      </w:pPr>
    </w:p>
    <w:p w:rsidR="00653FF7" w:rsidRDefault="00653FF7" w:rsidP="00116B87">
      <w:pPr>
        <w:autoSpaceDE w:val="0"/>
        <w:autoSpaceDN w:val="0"/>
        <w:adjustRightInd w:val="0"/>
        <w:spacing w:after="0" w:line="240" w:lineRule="auto"/>
        <w:jc w:val="center"/>
        <w:rPr>
          <w:rFonts w:ascii="Arial" w:hAnsi="Arial" w:cs="Arial"/>
          <w:sz w:val="48"/>
          <w:szCs w:val="48"/>
        </w:rPr>
      </w:pPr>
    </w:p>
    <w:p w:rsidR="00116B87" w:rsidRPr="00B7397C" w:rsidRDefault="00116B87" w:rsidP="00116B87">
      <w:pPr>
        <w:autoSpaceDE w:val="0"/>
        <w:autoSpaceDN w:val="0"/>
        <w:adjustRightInd w:val="0"/>
        <w:spacing w:after="0" w:line="240" w:lineRule="auto"/>
        <w:jc w:val="center"/>
        <w:rPr>
          <w:rFonts w:ascii="Arial" w:hAnsi="Arial" w:cs="Arial"/>
          <w:sz w:val="48"/>
          <w:szCs w:val="48"/>
        </w:rPr>
      </w:pPr>
      <w:r w:rsidRPr="00B7397C">
        <w:rPr>
          <w:rFonts w:ascii="Arial" w:hAnsi="Arial" w:cs="Arial"/>
          <w:sz w:val="48"/>
          <w:szCs w:val="48"/>
        </w:rPr>
        <w:t xml:space="preserve">Studieordning </w:t>
      </w:r>
    </w:p>
    <w:p w:rsidR="00116B87" w:rsidRPr="00B7397C" w:rsidRDefault="00116B87" w:rsidP="00116B87">
      <w:pPr>
        <w:autoSpaceDE w:val="0"/>
        <w:autoSpaceDN w:val="0"/>
        <w:adjustRightInd w:val="0"/>
        <w:spacing w:after="0" w:line="240" w:lineRule="auto"/>
        <w:jc w:val="center"/>
        <w:rPr>
          <w:rFonts w:ascii="Arial" w:hAnsi="Arial" w:cs="Arial"/>
          <w:sz w:val="48"/>
          <w:szCs w:val="48"/>
        </w:rPr>
      </w:pPr>
      <w:r w:rsidRPr="00B7397C">
        <w:rPr>
          <w:rFonts w:ascii="Arial" w:hAnsi="Arial" w:cs="Arial"/>
          <w:sz w:val="48"/>
          <w:szCs w:val="48"/>
        </w:rPr>
        <w:t>for</w:t>
      </w:r>
    </w:p>
    <w:p w:rsidR="00116B87" w:rsidRDefault="00116B87" w:rsidP="00116B87">
      <w:pPr>
        <w:autoSpaceDE w:val="0"/>
        <w:autoSpaceDN w:val="0"/>
        <w:adjustRightInd w:val="0"/>
        <w:spacing w:after="0" w:line="240" w:lineRule="auto"/>
        <w:jc w:val="center"/>
        <w:rPr>
          <w:rFonts w:ascii="Arial" w:hAnsi="Arial" w:cs="Arial"/>
          <w:sz w:val="48"/>
          <w:szCs w:val="48"/>
        </w:rPr>
      </w:pPr>
      <w:r w:rsidRPr="00B7397C">
        <w:rPr>
          <w:rFonts w:ascii="Arial" w:hAnsi="Arial" w:cs="Arial"/>
          <w:sz w:val="48"/>
          <w:szCs w:val="48"/>
        </w:rPr>
        <w:t>Diplomuddannelsen Ingeniørernes lederuddannelse</w:t>
      </w:r>
    </w:p>
    <w:p w:rsidR="00BF4DDD" w:rsidRDefault="00BF4DDD" w:rsidP="00116B87">
      <w:pPr>
        <w:autoSpaceDE w:val="0"/>
        <w:autoSpaceDN w:val="0"/>
        <w:adjustRightInd w:val="0"/>
        <w:spacing w:after="0" w:line="240" w:lineRule="auto"/>
        <w:jc w:val="center"/>
        <w:rPr>
          <w:rFonts w:ascii="Arial" w:hAnsi="Arial" w:cs="Arial"/>
          <w:sz w:val="48"/>
          <w:szCs w:val="48"/>
        </w:rPr>
      </w:pPr>
    </w:p>
    <w:p w:rsidR="00BF4DDD" w:rsidRPr="00B7397C" w:rsidRDefault="00BF4DDD" w:rsidP="00116B87">
      <w:pPr>
        <w:autoSpaceDE w:val="0"/>
        <w:autoSpaceDN w:val="0"/>
        <w:adjustRightInd w:val="0"/>
        <w:spacing w:after="0" w:line="240" w:lineRule="auto"/>
        <w:jc w:val="center"/>
        <w:rPr>
          <w:rFonts w:ascii="Arial" w:hAnsi="Arial" w:cs="Arial"/>
          <w:sz w:val="48"/>
          <w:szCs w:val="48"/>
        </w:rPr>
      </w:pPr>
      <w:r>
        <w:rPr>
          <w:rFonts w:ascii="Arial" w:hAnsi="Arial" w:cs="Arial"/>
          <w:sz w:val="48"/>
          <w:szCs w:val="48"/>
        </w:rPr>
        <w:t>Engineering Business Administration (EBA)</w:t>
      </w:r>
    </w:p>
    <w:p w:rsidR="006E6A27" w:rsidRPr="00B7397C" w:rsidRDefault="006E6A27">
      <w:pPr>
        <w:rPr>
          <w:rFonts w:ascii="Arial" w:hAnsi="Arial" w:cs="Arial"/>
        </w:rPr>
      </w:pPr>
    </w:p>
    <w:p w:rsidR="00116B87" w:rsidRPr="00B7397C" w:rsidRDefault="00116B87">
      <w:pPr>
        <w:rPr>
          <w:rFonts w:ascii="Arial" w:hAnsi="Arial" w:cs="Arial"/>
        </w:rPr>
      </w:pPr>
    </w:p>
    <w:p w:rsidR="00116B87" w:rsidRPr="00B7397C" w:rsidRDefault="00116B87">
      <w:pPr>
        <w:rPr>
          <w:rFonts w:ascii="Arial" w:hAnsi="Arial" w:cs="Arial"/>
        </w:rPr>
      </w:pPr>
    </w:p>
    <w:p w:rsidR="00116B87" w:rsidRPr="00B7397C" w:rsidRDefault="00116B87">
      <w:pPr>
        <w:rPr>
          <w:rFonts w:ascii="Arial" w:hAnsi="Arial" w:cs="Arial"/>
        </w:rPr>
      </w:pPr>
    </w:p>
    <w:p w:rsidR="00116B87" w:rsidRPr="00B7397C" w:rsidRDefault="00116B87" w:rsidP="00116B87">
      <w:pPr>
        <w:jc w:val="center"/>
        <w:rPr>
          <w:rFonts w:ascii="Arial" w:hAnsi="Arial" w:cs="Arial"/>
          <w:sz w:val="40"/>
          <w:szCs w:val="40"/>
        </w:rPr>
      </w:pPr>
    </w:p>
    <w:p w:rsidR="00116B87" w:rsidRPr="00B7397C" w:rsidRDefault="00D2362D" w:rsidP="00116B87">
      <w:pPr>
        <w:jc w:val="center"/>
        <w:rPr>
          <w:rFonts w:ascii="Arial" w:hAnsi="Arial" w:cs="Arial"/>
          <w:sz w:val="40"/>
          <w:szCs w:val="40"/>
        </w:rPr>
      </w:pPr>
      <w:r w:rsidRPr="00B7397C">
        <w:rPr>
          <w:rFonts w:ascii="Arial" w:hAnsi="Arial" w:cs="Arial"/>
          <w:sz w:val="40"/>
          <w:szCs w:val="40"/>
        </w:rPr>
        <w:t>Revideret</w:t>
      </w:r>
      <w:r w:rsidR="00CD6245" w:rsidRPr="00B7397C">
        <w:rPr>
          <w:rFonts w:ascii="Arial" w:hAnsi="Arial" w:cs="Arial"/>
          <w:sz w:val="40"/>
          <w:szCs w:val="40"/>
        </w:rPr>
        <w:t xml:space="preserve"> </w:t>
      </w:r>
      <w:r w:rsidR="00A34461">
        <w:rPr>
          <w:rFonts w:ascii="Arial" w:hAnsi="Arial" w:cs="Arial"/>
          <w:sz w:val="40"/>
          <w:szCs w:val="40"/>
        </w:rPr>
        <w:t>11.12</w:t>
      </w:r>
      <w:r w:rsidR="00116B87" w:rsidRPr="00B7397C">
        <w:rPr>
          <w:rFonts w:ascii="Arial" w:hAnsi="Arial" w:cs="Arial"/>
          <w:sz w:val="40"/>
          <w:szCs w:val="40"/>
        </w:rPr>
        <w:t>.1</w:t>
      </w:r>
      <w:r w:rsidR="00D6096B">
        <w:rPr>
          <w:rFonts w:ascii="Arial" w:hAnsi="Arial" w:cs="Arial"/>
          <w:sz w:val="40"/>
          <w:szCs w:val="40"/>
        </w:rPr>
        <w:t>2</w:t>
      </w:r>
    </w:p>
    <w:p w:rsidR="00116B87" w:rsidRPr="00B7397C" w:rsidRDefault="00116B87" w:rsidP="00116B87">
      <w:pPr>
        <w:jc w:val="center"/>
        <w:rPr>
          <w:rFonts w:ascii="Arial" w:hAnsi="Arial" w:cs="Arial"/>
          <w:sz w:val="40"/>
          <w:szCs w:val="40"/>
        </w:rPr>
      </w:pPr>
    </w:p>
    <w:p w:rsidR="00116B87" w:rsidRPr="00B7397C" w:rsidRDefault="00116B87" w:rsidP="00116B87">
      <w:pPr>
        <w:jc w:val="center"/>
        <w:rPr>
          <w:rFonts w:ascii="Arial" w:hAnsi="Arial" w:cs="Arial"/>
          <w:sz w:val="40"/>
          <w:szCs w:val="40"/>
        </w:rPr>
      </w:pPr>
    </w:p>
    <w:p w:rsidR="00116B87" w:rsidRPr="00B7397C" w:rsidRDefault="00116B87" w:rsidP="00116B87">
      <w:pPr>
        <w:jc w:val="center"/>
        <w:rPr>
          <w:rFonts w:ascii="Arial" w:hAnsi="Arial" w:cs="Arial"/>
          <w:sz w:val="40"/>
          <w:szCs w:val="40"/>
        </w:rPr>
      </w:pPr>
    </w:p>
    <w:p w:rsidR="00116B87" w:rsidRPr="00B7397C" w:rsidRDefault="00116B87" w:rsidP="00B7397C">
      <w:pPr>
        <w:jc w:val="right"/>
        <w:rPr>
          <w:rFonts w:ascii="Arial" w:hAnsi="Arial" w:cs="Arial"/>
          <w:sz w:val="40"/>
          <w:szCs w:val="40"/>
        </w:rPr>
      </w:pPr>
    </w:p>
    <w:p w:rsidR="00116B87" w:rsidRPr="00B7397C" w:rsidRDefault="00116B87" w:rsidP="00116B87">
      <w:pPr>
        <w:jc w:val="center"/>
        <w:rPr>
          <w:rFonts w:ascii="Arial" w:hAnsi="Arial" w:cs="Arial"/>
          <w:sz w:val="40"/>
          <w:szCs w:val="40"/>
        </w:rPr>
      </w:pPr>
    </w:p>
    <w:p w:rsidR="00116B87" w:rsidRPr="00B7397C" w:rsidRDefault="00116B87" w:rsidP="00116B87">
      <w:pPr>
        <w:jc w:val="center"/>
        <w:rPr>
          <w:rFonts w:ascii="Arial" w:hAnsi="Arial" w:cs="Arial"/>
          <w:sz w:val="40"/>
          <w:szCs w:val="40"/>
        </w:rPr>
      </w:pPr>
    </w:p>
    <w:p w:rsidR="00116B87" w:rsidRPr="00B7397C" w:rsidRDefault="00116B87" w:rsidP="00116B87">
      <w:pPr>
        <w:jc w:val="center"/>
        <w:rPr>
          <w:rFonts w:ascii="Arial" w:hAnsi="Arial" w:cs="Arial"/>
          <w:sz w:val="40"/>
          <w:szCs w:val="40"/>
        </w:rPr>
      </w:pPr>
    </w:p>
    <w:p w:rsidR="00116B87" w:rsidRPr="00B7397C" w:rsidRDefault="00116B87" w:rsidP="00116B87">
      <w:pPr>
        <w:jc w:val="center"/>
        <w:rPr>
          <w:rFonts w:ascii="Arial" w:hAnsi="Arial" w:cs="Arial"/>
          <w:sz w:val="40"/>
          <w:szCs w:val="40"/>
        </w:rPr>
      </w:pPr>
    </w:p>
    <w:p w:rsidR="00B7397C" w:rsidRDefault="00116B87" w:rsidP="00B7397C">
      <w:pPr>
        <w:spacing w:line="240" w:lineRule="auto"/>
        <w:rPr>
          <w:rFonts w:ascii="Arial" w:hAnsi="Arial" w:cs="Arial"/>
          <w:b/>
        </w:rPr>
      </w:pPr>
      <w:r w:rsidRPr="00B7397C">
        <w:rPr>
          <w:rFonts w:ascii="Arial" w:hAnsi="Arial" w:cs="Arial"/>
          <w:b/>
        </w:rPr>
        <w:t>Indhold</w:t>
      </w:r>
    </w:p>
    <w:sdt>
      <w:sdtPr>
        <w:rPr>
          <w:rFonts w:ascii="Arial" w:eastAsiaTheme="minorEastAsia" w:hAnsi="Arial" w:cs="Arial"/>
          <w:szCs w:val="22"/>
          <w:lang w:eastAsia="zh-CN"/>
        </w:rPr>
        <w:id w:val="5354157"/>
        <w:docPartObj>
          <w:docPartGallery w:val="Table of Contents"/>
          <w:docPartUnique/>
        </w:docPartObj>
      </w:sdtPr>
      <w:sdtEndPr>
        <w:rPr>
          <w:lang w:eastAsia="da-DK"/>
        </w:rPr>
      </w:sdtEndPr>
      <w:sdtContent>
        <w:p w:rsidR="00246771" w:rsidRDefault="006245E4">
          <w:pPr>
            <w:pStyle w:val="TOC1"/>
            <w:rPr>
              <w:rFonts w:eastAsiaTheme="minorEastAsia" w:cstheme="minorBidi"/>
              <w:noProof/>
              <w:szCs w:val="22"/>
            </w:rPr>
          </w:pPr>
          <w:r w:rsidRPr="00997E5A">
            <w:rPr>
              <w:rFonts w:ascii="Arial" w:hAnsi="Arial" w:cs="Arial"/>
            </w:rPr>
            <w:fldChar w:fldCharType="begin"/>
          </w:r>
          <w:r w:rsidR="007F4C0D" w:rsidRPr="00997E5A">
            <w:rPr>
              <w:rFonts w:ascii="Arial" w:hAnsi="Arial" w:cs="Arial"/>
            </w:rPr>
            <w:instrText xml:space="preserve"> TOC \o "1-3" \h \z \u </w:instrText>
          </w:r>
          <w:r w:rsidRPr="00997E5A">
            <w:rPr>
              <w:rFonts w:ascii="Arial" w:hAnsi="Arial" w:cs="Arial"/>
            </w:rPr>
            <w:fldChar w:fldCharType="separate"/>
          </w:r>
          <w:hyperlink w:anchor="_Toc343506687" w:history="1">
            <w:r w:rsidR="00246771" w:rsidRPr="00CA78C3">
              <w:rPr>
                <w:rStyle w:val="Hyperlink"/>
                <w:noProof/>
              </w:rPr>
              <w:t>1. Indledning</w:t>
            </w:r>
            <w:r w:rsidR="00246771">
              <w:rPr>
                <w:noProof/>
                <w:webHidden/>
              </w:rPr>
              <w:tab/>
            </w:r>
            <w:r w:rsidR="00246771">
              <w:rPr>
                <w:noProof/>
                <w:webHidden/>
              </w:rPr>
              <w:fldChar w:fldCharType="begin"/>
            </w:r>
            <w:r w:rsidR="00246771">
              <w:rPr>
                <w:noProof/>
                <w:webHidden/>
              </w:rPr>
              <w:instrText xml:space="preserve"> PAGEREF _Toc343506687 \h </w:instrText>
            </w:r>
            <w:r w:rsidR="00246771">
              <w:rPr>
                <w:noProof/>
                <w:webHidden/>
              </w:rPr>
            </w:r>
            <w:r w:rsidR="00246771">
              <w:rPr>
                <w:noProof/>
                <w:webHidden/>
              </w:rPr>
              <w:fldChar w:fldCharType="separate"/>
            </w:r>
            <w:r w:rsidR="003C49B7">
              <w:rPr>
                <w:noProof/>
                <w:webHidden/>
              </w:rPr>
              <w:t>4</w:t>
            </w:r>
            <w:r w:rsidR="00246771">
              <w:rPr>
                <w:noProof/>
                <w:webHidden/>
              </w:rPr>
              <w:fldChar w:fldCharType="end"/>
            </w:r>
          </w:hyperlink>
        </w:p>
        <w:p w:rsidR="00246771" w:rsidRDefault="003C49B7">
          <w:pPr>
            <w:pStyle w:val="TOC1"/>
            <w:rPr>
              <w:rFonts w:eastAsiaTheme="minorEastAsia" w:cstheme="minorBidi"/>
              <w:noProof/>
              <w:szCs w:val="22"/>
            </w:rPr>
          </w:pPr>
          <w:hyperlink w:anchor="_Toc343506688" w:history="1">
            <w:r w:rsidR="00246771" w:rsidRPr="00CA78C3">
              <w:rPr>
                <w:rStyle w:val="Hyperlink"/>
                <w:noProof/>
              </w:rPr>
              <w:t>2. Uddannelsens formål</w:t>
            </w:r>
            <w:r w:rsidR="00246771">
              <w:rPr>
                <w:noProof/>
                <w:webHidden/>
              </w:rPr>
              <w:tab/>
            </w:r>
            <w:r w:rsidR="00246771">
              <w:rPr>
                <w:noProof/>
                <w:webHidden/>
              </w:rPr>
              <w:fldChar w:fldCharType="begin"/>
            </w:r>
            <w:r w:rsidR="00246771">
              <w:rPr>
                <w:noProof/>
                <w:webHidden/>
              </w:rPr>
              <w:instrText xml:space="preserve"> PAGEREF _Toc343506688 \h </w:instrText>
            </w:r>
            <w:r w:rsidR="00246771">
              <w:rPr>
                <w:noProof/>
                <w:webHidden/>
              </w:rPr>
            </w:r>
            <w:r w:rsidR="00246771">
              <w:rPr>
                <w:noProof/>
                <w:webHidden/>
              </w:rPr>
              <w:fldChar w:fldCharType="separate"/>
            </w:r>
            <w:r>
              <w:rPr>
                <w:noProof/>
                <w:webHidden/>
              </w:rPr>
              <w:t>4</w:t>
            </w:r>
            <w:r w:rsidR="00246771">
              <w:rPr>
                <w:noProof/>
                <w:webHidden/>
              </w:rPr>
              <w:fldChar w:fldCharType="end"/>
            </w:r>
          </w:hyperlink>
        </w:p>
        <w:p w:rsidR="00246771" w:rsidRDefault="003C49B7">
          <w:pPr>
            <w:pStyle w:val="TOC1"/>
            <w:rPr>
              <w:rFonts w:eastAsiaTheme="minorEastAsia" w:cstheme="minorBidi"/>
              <w:noProof/>
              <w:szCs w:val="22"/>
            </w:rPr>
          </w:pPr>
          <w:hyperlink w:anchor="_Toc343506689" w:history="1">
            <w:r w:rsidR="00246771" w:rsidRPr="00CA78C3">
              <w:rPr>
                <w:rStyle w:val="Hyperlink"/>
                <w:noProof/>
              </w:rPr>
              <w:t>3. Uddannelsens varighed</w:t>
            </w:r>
            <w:r w:rsidR="00246771">
              <w:rPr>
                <w:noProof/>
                <w:webHidden/>
              </w:rPr>
              <w:tab/>
            </w:r>
            <w:r w:rsidR="00246771">
              <w:rPr>
                <w:noProof/>
                <w:webHidden/>
              </w:rPr>
              <w:fldChar w:fldCharType="begin"/>
            </w:r>
            <w:r w:rsidR="00246771">
              <w:rPr>
                <w:noProof/>
                <w:webHidden/>
              </w:rPr>
              <w:instrText xml:space="preserve"> PAGEREF _Toc343506689 \h </w:instrText>
            </w:r>
            <w:r w:rsidR="00246771">
              <w:rPr>
                <w:noProof/>
                <w:webHidden/>
              </w:rPr>
            </w:r>
            <w:r w:rsidR="00246771">
              <w:rPr>
                <w:noProof/>
                <w:webHidden/>
              </w:rPr>
              <w:fldChar w:fldCharType="separate"/>
            </w:r>
            <w:r>
              <w:rPr>
                <w:noProof/>
                <w:webHidden/>
              </w:rPr>
              <w:t>5</w:t>
            </w:r>
            <w:r w:rsidR="00246771">
              <w:rPr>
                <w:noProof/>
                <w:webHidden/>
              </w:rPr>
              <w:fldChar w:fldCharType="end"/>
            </w:r>
          </w:hyperlink>
        </w:p>
        <w:p w:rsidR="00246771" w:rsidRDefault="003C49B7">
          <w:pPr>
            <w:pStyle w:val="TOC1"/>
            <w:rPr>
              <w:rFonts w:eastAsiaTheme="minorEastAsia" w:cstheme="minorBidi"/>
              <w:noProof/>
              <w:szCs w:val="22"/>
            </w:rPr>
          </w:pPr>
          <w:hyperlink w:anchor="_Toc343506690" w:history="1">
            <w:r w:rsidR="00246771" w:rsidRPr="00CA78C3">
              <w:rPr>
                <w:rStyle w:val="Hyperlink"/>
                <w:noProof/>
              </w:rPr>
              <w:t>4. Uddannelsens titel</w:t>
            </w:r>
            <w:r w:rsidR="00246771">
              <w:rPr>
                <w:noProof/>
                <w:webHidden/>
              </w:rPr>
              <w:tab/>
            </w:r>
            <w:r w:rsidR="00246771">
              <w:rPr>
                <w:noProof/>
                <w:webHidden/>
              </w:rPr>
              <w:fldChar w:fldCharType="begin"/>
            </w:r>
            <w:r w:rsidR="00246771">
              <w:rPr>
                <w:noProof/>
                <w:webHidden/>
              </w:rPr>
              <w:instrText xml:space="preserve"> PAGEREF _Toc343506690 \h </w:instrText>
            </w:r>
            <w:r w:rsidR="00246771">
              <w:rPr>
                <w:noProof/>
                <w:webHidden/>
              </w:rPr>
            </w:r>
            <w:r w:rsidR="00246771">
              <w:rPr>
                <w:noProof/>
                <w:webHidden/>
              </w:rPr>
              <w:fldChar w:fldCharType="separate"/>
            </w:r>
            <w:r>
              <w:rPr>
                <w:noProof/>
                <w:webHidden/>
              </w:rPr>
              <w:t>5</w:t>
            </w:r>
            <w:r w:rsidR="00246771">
              <w:rPr>
                <w:noProof/>
                <w:webHidden/>
              </w:rPr>
              <w:fldChar w:fldCharType="end"/>
            </w:r>
          </w:hyperlink>
        </w:p>
        <w:p w:rsidR="00246771" w:rsidRDefault="003C49B7">
          <w:pPr>
            <w:pStyle w:val="TOC1"/>
            <w:rPr>
              <w:rFonts w:eastAsiaTheme="minorEastAsia" w:cstheme="minorBidi"/>
              <w:noProof/>
              <w:szCs w:val="22"/>
            </w:rPr>
          </w:pPr>
          <w:hyperlink w:anchor="_Toc343506691" w:history="1">
            <w:r w:rsidR="00246771" w:rsidRPr="00CA78C3">
              <w:rPr>
                <w:rStyle w:val="Hyperlink"/>
                <w:noProof/>
              </w:rPr>
              <w:t>5. Adgangskrav</w:t>
            </w:r>
            <w:r w:rsidR="00246771">
              <w:rPr>
                <w:noProof/>
                <w:webHidden/>
              </w:rPr>
              <w:tab/>
            </w:r>
            <w:r w:rsidR="00246771">
              <w:rPr>
                <w:noProof/>
                <w:webHidden/>
              </w:rPr>
              <w:fldChar w:fldCharType="begin"/>
            </w:r>
            <w:r w:rsidR="00246771">
              <w:rPr>
                <w:noProof/>
                <w:webHidden/>
              </w:rPr>
              <w:instrText xml:space="preserve"> PAGEREF _Toc343506691 \h </w:instrText>
            </w:r>
            <w:r w:rsidR="00246771">
              <w:rPr>
                <w:noProof/>
                <w:webHidden/>
              </w:rPr>
            </w:r>
            <w:r w:rsidR="00246771">
              <w:rPr>
                <w:noProof/>
                <w:webHidden/>
              </w:rPr>
              <w:fldChar w:fldCharType="separate"/>
            </w:r>
            <w:r>
              <w:rPr>
                <w:noProof/>
                <w:webHidden/>
              </w:rPr>
              <w:t>5</w:t>
            </w:r>
            <w:r w:rsidR="00246771">
              <w:rPr>
                <w:noProof/>
                <w:webHidden/>
              </w:rPr>
              <w:fldChar w:fldCharType="end"/>
            </w:r>
          </w:hyperlink>
        </w:p>
        <w:p w:rsidR="00246771" w:rsidRDefault="003C49B7">
          <w:pPr>
            <w:pStyle w:val="TOC1"/>
            <w:rPr>
              <w:rFonts w:eastAsiaTheme="minorEastAsia" w:cstheme="minorBidi"/>
              <w:noProof/>
              <w:szCs w:val="22"/>
            </w:rPr>
          </w:pPr>
          <w:hyperlink w:anchor="_Toc343506692" w:history="1">
            <w:r w:rsidR="00246771" w:rsidRPr="00CA78C3">
              <w:rPr>
                <w:rStyle w:val="Hyperlink"/>
                <w:noProof/>
              </w:rPr>
              <w:t>6. Uddannelsens mål for læringsudbytte, struktur og indhold</w:t>
            </w:r>
            <w:r w:rsidR="00246771">
              <w:rPr>
                <w:noProof/>
                <w:webHidden/>
              </w:rPr>
              <w:tab/>
            </w:r>
            <w:r w:rsidR="00246771">
              <w:rPr>
                <w:noProof/>
                <w:webHidden/>
              </w:rPr>
              <w:fldChar w:fldCharType="begin"/>
            </w:r>
            <w:r w:rsidR="00246771">
              <w:rPr>
                <w:noProof/>
                <w:webHidden/>
              </w:rPr>
              <w:instrText xml:space="preserve"> PAGEREF _Toc343506692 \h </w:instrText>
            </w:r>
            <w:r w:rsidR="00246771">
              <w:rPr>
                <w:noProof/>
                <w:webHidden/>
              </w:rPr>
            </w:r>
            <w:r w:rsidR="00246771">
              <w:rPr>
                <w:noProof/>
                <w:webHidden/>
              </w:rPr>
              <w:fldChar w:fldCharType="separate"/>
            </w:r>
            <w:r>
              <w:rPr>
                <w:noProof/>
                <w:webHidden/>
              </w:rPr>
              <w:t>5</w:t>
            </w:r>
            <w:r w:rsidR="00246771">
              <w:rPr>
                <w:noProof/>
                <w:webHidden/>
              </w:rPr>
              <w:fldChar w:fldCharType="end"/>
            </w:r>
          </w:hyperlink>
        </w:p>
        <w:p w:rsidR="00246771" w:rsidRDefault="003C49B7">
          <w:pPr>
            <w:pStyle w:val="TOC2"/>
            <w:rPr>
              <w:rFonts w:eastAsiaTheme="minorEastAsia" w:cstheme="minorBidi"/>
              <w:noProof/>
              <w:szCs w:val="22"/>
            </w:rPr>
          </w:pPr>
          <w:hyperlink w:anchor="_Toc343506693" w:history="1">
            <w:r w:rsidR="00246771" w:rsidRPr="00CA78C3">
              <w:rPr>
                <w:rStyle w:val="Hyperlink"/>
                <w:rFonts w:ascii="Arial" w:hAnsi="Arial" w:cs="Arial"/>
                <w:noProof/>
              </w:rPr>
              <w:t>6.1 Uddannelsens mål for læringsudbyttet</w:t>
            </w:r>
            <w:r w:rsidR="00246771">
              <w:rPr>
                <w:noProof/>
                <w:webHidden/>
              </w:rPr>
              <w:tab/>
            </w:r>
            <w:r w:rsidR="00246771">
              <w:rPr>
                <w:noProof/>
                <w:webHidden/>
              </w:rPr>
              <w:fldChar w:fldCharType="begin"/>
            </w:r>
            <w:r w:rsidR="00246771">
              <w:rPr>
                <w:noProof/>
                <w:webHidden/>
              </w:rPr>
              <w:instrText xml:space="preserve"> PAGEREF _Toc343506693 \h </w:instrText>
            </w:r>
            <w:r w:rsidR="00246771">
              <w:rPr>
                <w:noProof/>
                <w:webHidden/>
              </w:rPr>
            </w:r>
            <w:r w:rsidR="00246771">
              <w:rPr>
                <w:noProof/>
                <w:webHidden/>
              </w:rPr>
              <w:fldChar w:fldCharType="separate"/>
            </w:r>
            <w:r>
              <w:rPr>
                <w:noProof/>
                <w:webHidden/>
              </w:rPr>
              <w:t>6</w:t>
            </w:r>
            <w:r w:rsidR="00246771">
              <w:rPr>
                <w:noProof/>
                <w:webHidden/>
              </w:rPr>
              <w:fldChar w:fldCharType="end"/>
            </w:r>
          </w:hyperlink>
        </w:p>
        <w:p w:rsidR="00246771" w:rsidRDefault="003C49B7">
          <w:pPr>
            <w:pStyle w:val="TOC2"/>
            <w:rPr>
              <w:rFonts w:eastAsiaTheme="minorEastAsia" w:cstheme="minorBidi"/>
              <w:noProof/>
              <w:szCs w:val="22"/>
            </w:rPr>
          </w:pPr>
          <w:hyperlink w:anchor="_Toc343506694" w:history="1">
            <w:r w:rsidR="00246771" w:rsidRPr="00CA78C3">
              <w:rPr>
                <w:rStyle w:val="Hyperlink"/>
                <w:rFonts w:ascii="Arial" w:hAnsi="Arial" w:cs="Arial"/>
                <w:noProof/>
              </w:rPr>
              <w:t>6.2 Struktur</w:t>
            </w:r>
            <w:r w:rsidR="00246771">
              <w:rPr>
                <w:noProof/>
                <w:webHidden/>
              </w:rPr>
              <w:tab/>
            </w:r>
            <w:r w:rsidR="00246771">
              <w:rPr>
                <w:noProof/>
                <w:webHidden/>
              </w:rPr>
              <w:fldChar w:fldCharType="begin"/>
            </w:r>
            <w:r w:rsidR="00246771">
              <w:rPr>
                <w:noProof/>
                <w:webHidden/>
              </w:rPr>
              <w:instrText xml:space="preserve"> PAGEREF _Toc343506694 \h </w:instrText>
            </w:r>
            <w:r w:rsidR="00246771">
              <w:rPr>
                <w:noProof/>
                <w:webHidden/>
              </w:rPr>
            </w:r>
            <w:r w:rsidR="00246771">
              <w:rPr>
                <w:noProof/>
                <w:webHidden/>
              </w:rPr>
              <w:fldChar w:fldCharType="separate"/>
            </w:r>
            <w:r>
              <w:rPr>
                <w:noProof/>
                <w:webHidden/>
              </w:rPr>
              <w:t>6</w:t>
            </w:r>
            <w:r w:rsidR="00246771">
              <w:rPr>
                <w:noProof/>
                <w:webHidden/>
              </w:rPr>
              <w:fldChar w:fldCharType="end"/>
            </w:r>
          </w:hyperlink>
        </w:p>
        <w:p w:rsidR="00246771" w:rsidRDefault="003C49B7">
          <w:pPr>
            <w:pStyle w:val="TOC1"/>
            <w:rPr>
              <w:rFonts w:eastAsiaTheme="minorEastAsia" w:cstheme="minorBidi"/>
              <w:noProof/>
              <w:szCs w:val="22"/>
            </w:rPr>
          </w:pPr>
          <w:hyperlink w:anchor="_Toc343506695" w:history="1">
            <w:r w:rsidR="00246771" w:rsidRPr="00CA78C3">
              <w:rPr>
                <w:rStyle w:val="Hyperlink"/>
                <w:rFonts w:ascii="Arial" w:hAnsi="Arial" w:cs="Arial"/>
                <w:noProof/>
              </w:rPr>
              <w:t>7. Afgangsprojekt</w:t>
            </w:r>
            <w:r w:rsidR="00246771">
              <w:rPr>
                <w:noProof/>
                <w:webHidden/>
              </w:rPr>
              <w:tab/>
            </w:r>
            <w:r w:rsidR="00246771">
              <w:rPr>
                <w:noProof/>
                <w:webHidden/>
              </w:rPr>
              <w:fldChar w:fldCharType="begin"/>
            </w:r>
            <w:r w:rsidR="00246771">
              <w:rPr>
                <w:noProof/>
                <w:webHidden/>
              </w:rPr>
              <w:instrText xml:space="preserve"> PAGEREF _Toc343506695 \h </w:instrText>
            </w:r>
            <w:r w:rsidR="00246771">
              <w:rPr>
                <w:noProof/>
                <w:webHidden/>
              </w:rPr>
            </w:r>
            <w:r w:rsidR="00246771">
              <w:rPr>
                <w:noProof/>
                <w:webHidden/>
              </w:rPr>
              <w:fldChar w:fldCharType="separate"/>
            </w:r>
            <w:r>
              <w:rPr>
                <w:noProof/>
                <w:webHidden/>
              </w:rPr>
              <w:t>7</w:t>
            </w:r>
            <w:r w:rsidR="00246771">
              <w:rPr>
                <w:noProof/>
                <w:webHidden/>
              </w:rPr>
              <w:fldChar w:fldCharType="end"/>
            </w:r>
          </w:hyperlink>
        </w:p>
        <w:p w:rsidR="00246771" w:rsidRDefault="003C49B7">
          <w:pPr>
            <w:pStyle w:val="TOC2"/>
            <w:rPr>
              <w:rFonts w:eastAsiaTheme="minorEastAsia" w:cstheme="minorBidi"/>
              <w:noProof/>
              <w:szCs w:val="22"/>
            </w:rPr>
          </w:pPr>
          <w:hyperlink w:anchor="_Toc343506696" w:history="1">
            <w:r w:rsidR="00246771" w:rsidRPr="00CA78C3">
              <w:rPr>
                <w:rStyle w:val="Hyperlink"/>
                <w:noProof/>
              </w:rPr>
              <w:t>7.1 Læringsmål for afgangsprojektet</w:t>
            </w:r>
            <w:r w:rsidR="00246771">
              <w:rPr>
                <w:noProof/>
                <w:webHidden/>
              </w:rPr>
              <w:tab/>
            </w:r>
            <w:r w:rsidR="00246771">
              <w:rPr>
                <w:noProof/>
                <w:webHidden/>
              </w:rPr>
              <w:fldChar w:fldCharType="begin"/>
            </w:r>
            <w:r w:rsidR="00246771">
              <w:rPr>
                <w:noProof/>
                <w:webHidden/>
              </w:rPr>
              <w:instrText xml:space="preserve"> PAGEREF _Toc343506696 \h </w:instrText>
            </w:r>
            <w:r w:rsidR="00246771">
              <w:rPr>
                <w:noProof/>
                <w:webHidden/>
              </w:rPr>
            </w:r>
            <w:r w:rsidR="00246771">
              <w:rPr>
                <w:noProof/>
                <w:webHidden/>
              </w:rPr>
              <w:fldChar w:fldCharType="separate"/>
            </w:r>
            <w:r>
              <w:rPr>
                <w:noProof/>
                <w:webHidden/>
              </w:rPr>
              <w:t>7</w:t>
            </w:r>
            <w:r w:rsidR="00246771">
              <w:rPr>
                <w:noProof/>
                <w:webHidden/>
              </w:rPr>
              <w:fldChar w:fldCharType="end"/>
            </w:r>
          </w:hyperlink>
        </w:p>
        <w:p w:rsidR="00246771" w:rsidRDefault="003C49B7">
          <w:pPr>
            <w:pStyle w:val="TOC2"/>
            <w:rPr>
              <w:rFonts w:eastAsiaTheme="minorEastAsia" w:cstheme="minorBidi"/>
              <w:noProof/>
              <w:szCs w:val="22"/>
            </w:rPr>
          </w:pPr>
          <w:hyperlink w:anchor="_Toc343506697" w:history="1">
            <w:r w:rsidR="00246771" w:rsidRPr="00CA78C3">
              <w:rPr>
                <w:rStyle w:val="Hyperlink"/>
                <w:rFonts w:ascii="Arial" w:hAnsi="Arial" w:cs="Arial"/>
                <w:noProof/>
              </w:rPr>
              <w:t>7.2 Udarbejdelse af afgangsprojekt</w:t>
            </w:r>
            <w:r w:rsidR="00246771">
              <w:rPr>
                <w:noProof/>
                <w:webHidden/>
              </w:rPr>
              <w:tab/>
            </w:r>
            <w:r w:rsidR="00246771">
              <w:rPr>
                <w:noProof/>
                <w:webHidden/>
              </w:rPr>
              <w:fldChar w:fldCharType="begin"/>
            </w:r>
            <w:r w:rsidR="00246771">
              <w:rPr>
                <w:noProof/>
                <w:webHidden/>
              </w:rPr>
              <w:instrText xml:space="preserve"> PAGEREF _Toc343506697 \h </w:instrText>
            </w:r>
            <w:r w:rsidR="00246771">
              <w:rPr>
                <w:noProof/>
                <w:webHidden/>
              </w:rPr>
            </w:r>
            <w:r w:rsidR="00246771">
              <w:rPr>
                <w:noProof/>
                <w:webHidden/>
              </w:rPr>
              <w:fldChar w:fldCharType="separate"/>
            </w:r>
            <w:r>
              <w:rPr>
                <w:noProof/>
                <w:webHidden/>
              </w:rPr>
              <w:t>8</w:t>
            </w:r>
            <w:r w:rsidR="00246771">
              <w:rPr>
                <w:noProof/>
                <w:webHidden/>
              </w:rPr>
              <w:fldChar w:fldCharType="end"/>
            </w:r>
          </w:hyperlink>
        </w:p>
        <w:p w:rsidR="00246771" w:rsidRDefault="003C49B7">
          <w:pPr>
            <w:pStyle w:val="TOC1"/>
            <w:rPr>
              <w:rFonts w:eastAsiaTheme="minorEastAsia" w:cstheme="minorBidi"/>
              <w:noProof/>
              <w:szCs w:val="22"/>
            </w:rPr>
          </w:pPr>
          <w:hyperlink w:anchor="_Toc343506698" w:history="1">
            <w:r w:rsidR="00246771" w:rsidRPr="00CA78C3">
              <w:rPr>
                <w:rStyle w:val="Hyperlink"/>
                <w:rFonts w:ascii="Arial" w:hAnsi="Arial" w:cs="Arial"/>
                <w:noProof/>
              </w:rPr>
              <w:t>8. Uddannelsens pædagogiske tilrettelæggelse</w:t>
            </w:r>
            <w:r w:rsidR="00246771">
              <w:rPr>
                <w:noProof/>
                <w:webHidden/>
              </w:rPr>
              <w:tab/>
            </w:r>
            <w:r w:rsidR="00246771">
              <w:rPr>
                <w:noProof/>
                <w:webHidden/>
              </w:rPr>
              <w:fldChar w:fldCharType="begin"/>
            </w:r>
            <w:r w:rsidR="00246771">
              <w:rPr>
                <w:noProof/>
                <w:webHidden/>
              </w:rPr>
              <w:instrText xml:space="preserve"> PAGEREF _Toc343506698 \h </w:instrText>
            </w:r>
            <w:r w:rsidR="00246771">
              <w:rPr>
                <w:noProof/>
                <w:webHidden/>
              </w:rPr>
            </w:r>
            <w:r w:rsidR="00246771">
              <w:rPr>
                <w:noProof/>
                <w:webHidden/>
              </w:rPr>
              <w:fldChar w:fldCharType="separate"/>
            </w:r>
            <w:r>
              <w:rPr>
                <w:noProof/>
                <w:webHidden/>
              </w:rPr>
              <w:t>8</w:t>
            </w:r>
            <w:r w:rsidR="00246771">
              <w:rPr>
                <w:noProof/>
                <w:webHidden/>
              </w:rPr>
              <w:fldChar w:fldCharType="end"/>
            </w:r>
          </w:hyperlink>
        </w:p>
        <w:p w:rsidR="00246771" w:rsidRDefault="003C49B7">
          <w:pPr>
            <w:pStyle w:val="TOC1"/>
            <w:rPr>
              <w:rFonts w:eastAsiaTheme="minorEastAsia" w:cstheme="minorBidi"/>
              <w:noProof/>
              <w:szCs w:val="22"/>
            </w:rPr>
          </w:pPr>
          <w:hyperlink w:anchor="_Toc343506699" w:history="1">
            <w:r w:rsidR="00246771" w:rsidRPr="00CA78C3">
              <w:rPr>
                <w:rStyle w:val="Hyperlink"/>
                <w:noProof/>
              </w:rPr>
              <w:t>8.1 Undervisnings- og arbejdsformer</w:t>
            </w:r>
            <w:r w:rsidR="00246771">
              <w:rPr>
                <w:noProof/>
                <w:webHidden/>
              </w:rPr>
              <w:tab/>
            </w:r>
            <w:r w:rsidR="00246771">
              <w:rPr>
                <w:noProof/>
                <w:webHidden/>
              </w:rPr>
              <w:fldChar w:fldCharType="begin"/>
            </w:r>
            <w:r w:rsidR="00246771">
              <w:rPr>
                <w:noProof/>
                <w:webHidden/>
              </w:rPr>
              <w:instrText xml:space="preserve"> PAGEREF _Toc343506699 \h </w:instrText>
            </w:r>
            <w:r w:rsidR="00246771">
              <w:rPr>
                <w:noProof/>
                <w:webHidden/>
              </w:rPr>
            </w:r>
            <w:r w:rsidR="00246771">
              <w:rPr>
                <w:noProof/>
                <w:webHidden/>
              </w:rPr>
              <w:fldChar w:fldCharType="separate"/>
            </w:r>
            <w:r>
              <w:rPr>
                <w:noProof/>
                <w:webHidden/>
              </w:rPr>
              <w:t>8</w:t>
            </w:r>
            <w:r w:rsidR="00246771">
              <w:rPr>
                <w:noProof/>
                <w:webHidden/>
              </w:rPr>
              <w:fldChar w:fldCharType="end"/>
            </w:r>
          </w:hyperlink>
        </w:p>
        <w:p w:rsidR="00246771" w:rsidRDefault="003C49B7">
          <w:pPr>
            <w:pStyle w:val="TOC2"/>
            <w:rPr>
              <w:rFonts w:eastAsiaTheme="minorEastAsia" w:cstheme="minorBidi"/>
              <w:noProof/>
              <w:szCs w:val="22"/>
            </w:rPr>
          </w:pPr>
          <w:hyperlink w:anchor="_Toc343506700" w:history="1">
            <w:r w:rsidR="00246771" w:rsidRPr="00CA78C3">
              <w:rPr>
                <w:rStyle w:val="Hyperlink"/>
                <w:rFonts w:ascii="Arial" w:hAnsi="Arial" w:cs="Arial"/>
                <w:noProof/>
              </w:rPr>
              <w:t>8.2 Evaluering</w:t>
            </w:r>
            <w:r w:rsidR="00246771">
              <w:rPr>
                <w:noProof/>
                <w:webHidden/>
              </w:rPr>
              <w:tab/>
            </w:r>
            <w:r w:rsidR="00246771">
              <w:rPr>
                <w:noProof/>
                <w:webHidden/>
              </w:rPr>
              <w:fldChar w:fldCharType="begin"/>
            </w:r>
            <w:r w:rsidR="00246771">
              <w:rPr>
                <w:noProof/>
                <w:webHidden/>
              </w:rPr>
              <w:instrText xml:space="preserve"> PAGEREF _Toc343506700 \h </w:instrText>
            </w:r>
            <w:r w:rsidR="00246771">
              <w:rPr>
                <w:noProof/>
                <w:webHidden/>
              </w:rPr>
            </w:r>
            <w:r w:rsidR="00246771">
              <w:rPr>
                <w:noProof/>
                <w:webHidden/>
              </w:rPr>
              <w:fldChar w:fldCharType="separate"/>
            </w:r>
            <w:r>
              <w:rPr>
                <w:noProof/>
                <w:webHidden/>
              </w:rPr>
              <w:t>8</w:t>
            </w:r>
            <w:r w:rsidR="00246771">
              <w:rPr>
                <w:noProof/>
                <w:webHidden/>
              </w:rPr>
              <w:fldChar w:fldCharType="end"/>
            </w:r>
          </w:hyperlink>
        </w:p>
        <w:p w:rsidR="00246771" w:rsidRDefault="003C49B7">
          <w:pPr>
            <w:pStyle w:val="TOC1"/>
            <w:rPr>
              <w:rFonts w:eastAsiaTheme="minorEastAsia" w:cstheme="minorBidi"/>
              <w:noProof/>
              <w:szCs w:val="22"/>
            </w:rPr>
          </w:pPr>
          <w:hyperlink w:anchor="_Toc343506701" w:history="1">
            <w:r w:rsidR="00246771" w:rsidRPr="00CA78C3">
              <w:rPr>
                <w:rStyle w:val="Hyperlink"/>
                <w:rFonts w:ascii="Arial" w:hAnsi="Arial" w:cs="Arial"/>
                <w:noProof/>
              </w:rPr>
              <w:t>9. Prøver og bedømmelse</w:t>
            </w:r>
            <w:r w:rsidR="00246771">
              <w:rPr>
                <w:noProof/>
                <w:webHidden/>
              </w:rPr>
              <w:tab/>
            </w:r>
            <w:r w:rsidR="00246771">
              <w:rPr>
                <w:noProof/>
                <w:webHidden/>
              </w:rPr>
              <w:fldChar w:fldCharType="begin"/>
            </w:r>
            <w:r w:rsidR="00246771">
              <w:rPr>
                <w:noProof/>
                <w:webHidden/>
              </w:rPr>
              <w:instrText xml:space="preserve"> PAGEREF _Toc343506701 \h </w:instrText>
            </w:r>
            <w:r w:rsidR="00246771">
              <w:rPr>
                <w:noProof/>
                <w:webHidden/>
              </w:rPr>
            </w:r>
            <w:r w:rsidR="00246771">
              <w:rPr>
                <w:noProof/>
                <w:webHidden/>
              </w:rPr>
              <w:fldChar w:fldCharType="separate"/>
            </w:r>
            <w:r>
              <w:rPr>
                <w:noProof/>
                <w:webHidden/>
              </w:rPr>
              <w:t>8</w:t>
            </w:r>
            <w:r w:rsidR="00246771">
              <w:rPr>
                <w:noProof/>
                <w:webHidden/>
              </w:rPr>
              <w:fldChar w:fldCharType="end"/>
            </w:r>
          </w:hyperlink>
        </w:p>
        <w:p w:rsidR="00246771" w:rsidRDefault="003C49B7">
          <w:pPr>
            <w:pStyle w:val="TOC2"/>
            <w:rPr>
              <w:rFonts w:eastAsiaTheme="minorEastAsia" w:cstheme="minorBidi"/>
              <w:noProof/>
              <w:szCs w:val="22"/>
            </w:rPr>
          </w:pPr>
          <w:hyperlink w:anchor="_Toc343506702" w:history="1">
            <w:r w:rsidR="00246771" w:rsidRPr="00CA78C3">
              <w:rPr>
                <w:rStyle w:val="Hyperlink"/>
                <w:rFonts w:ascii="Arial" w:hAnsi="Arial" w:cs="Arial"/>
                <w:noProof/>
              </w:rPr>
              <w:t>9.1 Eksamensterminer og tidsfrister</w:t>
            </w:r>
            <w:r w:rsidR="00246771">
              <w:rPr>
                <w:noProof/>
                <w:webHidden/>
              </w:rPr>
              <w:tab/>
            </w:r>
            <w:r w:rsidR="00246771">
              <w:rPr>
                <w:noProof/>
                <w:webHidden/>
              </w:rPr>
              <w:fldChar w:fldCharType="begin"/>
            </w:r>
            <w:r w:rsidR="00246771">
              <w:rPr>
                <w:noProof/>
                <w:webHidden/>
              </w:rPr>
              <w:instrText xml:space="preserve"> PAGEREF _Toc343506702 \h </w:instrText>
            </w:r>
            <w:r w:rsidR="00246771">
              <w:rPr>
                <w:noProof/>
                <w:webHidden/>
              </w:rPr>
            </w:r>
            <w:r w:rsidR="00246771">
              <w:rPr>
                <w:noProof/>
                <w:webHidden/>
              </w:rPr>
              <w:fldChar w:fldCharType="separate"/>
            </w:r>
            <w:r>
              <w:rPr>
                <w:noProof/>
                <w:webHidden/>
              </w:rPr>
              <w:t>9</w:t>
            </w:r>
            <w:r w:rsidR="00246771">
              <w:rPr>
                <w:noProof/>
                <w:webHidden/>
              </w:rPr>
              <w:fldChar w:fldCharType="end"/>
            </w:r>
          </w:hyperlink>
        </w:p>
        <w:p w:rsidR="00246771" w:rsidRDefault="003C49B7">
          <w:pPr>
            <w:pStyle w:val="TOC2"/>
            <w:rPr>
              <w:rFonts w:eastAsiaTheme="minorEastAsia" w:cstheme="minorBidi"/>
              <w:noProof/>
              <w:szCs w:val="22"/>
            </w:rPr>
          </w:pPr>
          <w:hyperlink w:anchor="_Toc343506703" w:history="1">
            <w:r w:rsidR="00246771" w:rsidRPr="00CA78C3">
              <w:rPr>
                <w:rStyle w:val="Hyperlink"/>
                <w:rFonts w:ascii="Arial" w:hAnsi="Arial" w:cs="Arial"/>
                <w:noProof/>
              </w:rPr>
              <w:t>9.2 Sygeeksamen og reeksamen</w:t>
            </w:r>
            <w:r w:rsidR="00246771">
              <w:rPr>
                <w:noProof/>
                <w:webHidden/>
              </w:rPr>
              <w:tab/>
            </w:r>
            <w:r w:rsidR="00246771">
              <w:rPr>
                <w:noProof/>
                <w:webHidden/>
              </w:rPr>
              <w:fldChar w:fldCharType="begin"/>
            </w:r>
            <w:r w:rsidR="00246771">
              <w:rPr>
                <w:noProof/>
                <w:webHidden/>
              </w:rPr>
              <w:instrText xml:space="preserve"> PAGEREF _Toc343506703 \h </w:instrText>
            </w:r>
            <w:r w:rsidR="00246771">
              <w:rPr>
                <w:noProof/>
                <w:webHidden/>
              </w:rPr>
            </w:r>
            <w:r w:rsidR="00246771">
              <w:rPr>
                <w:noProof/>
                <w:webHidden/>
              </w:rPr>
              <w:fldChar w:fldCharType="separate"/>
            </w:r>
            <w:r>
              <w:rPr>
                <w:noProof/>
                <w:webHidden/>
              </w:rPr>
              <w:t>9</w:t>
            </w:r>
            <w:r w:rsidR="00246771">
              <w:rPr>
                <w:noProof/>
                <w:webHidden/>
              </w:rPr>
              <w:fldChar w:fldCharType="end"/>
            </w:r>
          </w:hyperlink>
        </w:p>
        <w:p w:rsidR="00246771" w:rsidRDefault="003C49B7">
          <w:pPr>
            <w:pStyle w:val="TOC2"/>
            <w:rPr>
              <w:rFonts w:eastAsiaTheme="minorEastAsia" w:cstheme="minorBidi"/>
              <w:noProof/>
              <w:szCs w:val="22"/>
            </w:rPr>
          </w:pPr>
          <w:hyperlink w:anchor="_Toc343506704" w:history="1">
            <w:r w:rsidR="00246771" w:rsidRPr="00CA78C3">
              <w:rPr>
                <w:rStyle w:val="Hyperlink"/>
                <w:rFonts w:ascii="Arial" w:hAnsi="Arial" w:cs="Arial"/>
                <w:noProof/>
              </w:rPr>
              <w:t>9.3 Eksamensbevis</w:t>
            </w:r>
            <w:r w:rsidR="00246771">
              <w:rPr>
                <w:noProof/>
                <w:webHidden/>
              </w:rPr>
              <w:tab/>
            </w:r>
            <w:r w:rsidR="00246771">
              <w:rPr>
                <w:noProof/>
                <w:webHidden/>
              </w:rPr>
              <w:fldChar w:fldCharType="begin"/>
            </w:r>
            <w:r w:rsidR="00246771">
              <w:rPr>
                <w:noProof/>
                <w:webHidden/>
              </w:rPr>
              <w:instrText xml:space="preserve"> PAGEREF _Toc343506704 \h </w:instrText>
            </w:r>
            <w:r w:rsidR="00246771">
              <w:rPr>
                <w:noProof/>
                <w:webHidden/>
              </w:rPr>
            </w:r>
            <w:r w:rsidR="00246771">
              <w:rPr>
                <w:noProof/>
                <w:webHidden/>
              </w:rPr>
              <w:fldChar w:fldCharType="separate"/>
            </w:r>
            <w:r>
              <w:rPr>
                <w:noProof/>
                <w:webHidden/>
              </w:rPr>
              <w:t>10</w:t>
            </w:r>
            <w:r w:rsidR="00246771">
              <w:rPr>
                <w:noProof/>
                <w:webHidden/>
              </w:rPr>
              <w:fldChar w:fldCharType="end"/>
            </w:r>
          </w:hyperlink>
        </w:p>
        <w:p w:rsidR="00246771" w:rsidRDefault="003C49B7">
          <w:pPr>
            <w:pStyle w:val="TOC1"/>
            <w:rPr>
              <w:rFonts w:eastAsiaTheme="minorEastAsia" w:cstheme="minorBidi"/>
              <w:noProof/>
              <w:szCs w:val="22"/>
            </w:rPr>
          </w:pPr>
          <w:hyperlink w:anchor="_Toc343506705" w:history="1">
            <w:r w:rsidR="00246771" w:rsidRPr="00CA78C3">
              <w:rPr>
                <w:rStyle w:val="Hyperlink"/>
                <w:rFonts w:ascii="Arial" w:hAnsi="Arial" w:cs="Arial"/>
                <w:noProof/>
              </w:rPr>
              <w:t>10. Merit</w:t>
            </w:r>
            <w:r w:rsidR="00246771">
              <w:rPr>
                <w:noProof/>
                <w:webHidden/>
              </w:rPr>
              <w:tab/>
            </w:r>
            <w:r w:rsidR="00246771">
              <w:rPr>
                <w:noProof/>
                <w:webHidden/>
              </w:rPr>
              <w:fldChar w:fldCharType="begin"/>
            </w:r>
            <w:r w:rsidR="00246771">
              <w:rPr>
                <w:noProof/>
                <w:webHidden/>
              </w:rPr>
              <w:instrText xml:space="preserve"> PAGEREF _Toc343506705 \h </w:instrText>
            </w:r>
            <w:r w:rsidR="00246771">
              <w:rPr>
                <w:noProof/>
                <w:webHidden/>
              </w:rPr>
            </w:r>
            <w:r w:rsidR="00246771">
              <w:rPr>
                <w:noProof/>
                <w:webHidden/>
              </w:rPr>
              <w:fldChar w:fldCharType="separate"/>
            </w:r>
            <w:r>
              <w:rPr>
                <w:noProof/>
                <w:webHidden/>
              </w:rPr>
              <w:t>10</w:t>
            </w:r>
            <w:r w:rsidR="00246771">
              <w:rPr>
                <w:noProof/>
                <w:webHidden/>
              </w:rPr>
              <w:fldChar w:fldCharType="end"/>
            </w:r>
          </w:hyperlink>
        </w:p>
        <w:p w:rsidR="00246771" w:rsidRDefault="003C49B7">
          <w:pPr>
            <w:pStyle w:val="TOC1"/>
            <w:rPr>
              <w:rFonts w:eastAsiaTheme="minorEastAsia" w:cstheme="minorBidi"/>
              <w:noProof/>
              <w:szCs w:val="22"/>
            </w:rPr>
          </w:pPr>
          <w:hyperlink w:anchor="_Toc343506706" w:history="1">
            <w:r w:rsidR="00246771" w:rsidRPr="00CA78C3">
              <w:rPr>
                <w:rStyle w:val="Hyperlink"/>
                <w:rFonts w:ascii="Arial" w:hAnsi="Arial" w:cs="Arial"/>
                <w:noProof/>
              </w:rPr>
              <w:t>11. Censorkorps</w:t>
            </w:r>
            <w:r w:rsidR="00246771">
              <w:rPr>
                <w:noProof/>
                <w:webHidden/>
              </w:rPr>
              <w:tab/>
            </w:r>
            <w:r w:rsidR="00246771">
              <w:rPr>
                <w:noProof/>
                <w:webHidden/>
              </w:rPr>
              <w:fldChar w:fldCharType="begin"/>
            </w:r>
            <w:r w:rsidR="00246771">
              <w:rPr>
                <w:noProof/>
                <w:webHidden/>
              </w:rPr>
              <w:instrText xml:space="preserve"> PAGEREF _Toc343506706 \h </w:instrText>
            </w:r>
            <w:r w:rsidR="00246771">
              <w:rPr>
                <w:noProof/>
                <w:webHidden/>
              </w:rPr>
            </w:r>
            <w:r w:rsidR="00246771">
              <w:rPr>
                <w:noProof/>
                <w:webHidden/>
              </w:rPr>
              <w:fldChar w:fldCharType="separate"/>
            </w:r>
            <w:r>
              <w:rPr>
                <w:noProof/>
                <w:webHidden/>
              </w:rPr>
              <w:t>10</w:t>
            </w:r>
            <w:r w:rsidR="00246771">
              <w:rPr>
                <w:noProof/>
                <w:webHidden/>
              </w:rPr>
              <w:fldChar w:fldCharType="end"/>
            </w:r>
          </w:hyperlink>
        </w:p>
        <w:p w:rsidR="00246771" w:rsidRDefault="003C49B7">
          <w:pPr>
            <w:pStyle w:val="TOC1"/>
            <w:rPr>
              <w:rFonts w:eastAsiaTheme="minorEastAsia" w:cstheme="minorBidi"/>
              <w:noProof/>
              <w:szCs w:val="22"/>
            </w:rPr>
          </w:pPr>
          <w:hyperlink w:anchor="_Toc343506707" w:history="1">
            <w:r w:rsidR="00246771" w:rsidRPr="00CA78C3">
              <w:rPr>
                <w:rStyle w:val="Hyperlink"/>
                <w:rFonts w:ascii="Arial" w:hAnsi="Arial" w:cs="Arial"/>
                <w:noProof/>
              </w:rPr>
              <w:t>12. Studievejledning</w:t>
            </w:r>
            <w:r w:rsidR="00246771">
              <w:rPr>
                <w:noProof/>
                <w:webHidden/>
              </w:rPr>
              <w:tab/>
            </w:r>
            <w:r w:rsidR="00246771">
              <w:rPr>
                <w:noProof/>
                <w:webHidden/>
              </w:rPr>
              <w:fldChar w:fldCharType="begin"/>
            </w:r>
            <w:r w:rsidR="00246771">
              <w:rPr>
                <w:noProof/>
                <w:webHidden/>
              </w:rPr>
              <w:instrText xml:space="preserve"> PAGEREF _Toc343506707 \h </w:instrText>
            </w:r>
            <w:r w:rsidR="00246771">
              <w:rPr>
                <w:noProof/>
                <w:webHidden/>
              </w:rPr>
            </w:r>
            <w:r w:rsidR="00246771">
              <w:rPr>
                <w:noProof/>
                <w:webHidden/>
              </w:rPr>
              <w:fldChar w:fldCharType="separate"/>
            </w:r>
            <w:r>
              <w:rPr>
                <w:noProof/>
                <w:webHidden/>
              </w:rPr>
              <w:t>10</w:t>
            </w:r>
            <w:r w:rsidR="00246771">
              <w:rPr>
                <w:noProof/>
                <w:webHidden/>
              </w:rPr>
              <w:fldChar w:fldCharType="end"/>
            </w:r>
          </w:hyperlink>
        </w:p>
        <w:p w:rsidR="00246771" w:rsidRDefault="003C49B7">
          <w:pPr>
            <w:pStyle w:val="TOC1"/>
            <w:rPr>
              <w:rFonts w:eastAsiaTheme="minorEastAsia" w:cstheme="minorBidi"/>
              <w:noProof/>
              <w:szCs w:val="22"/>
            </w:rPr>
          </w:pPr>
          <w:hyperlink w:anchor="_Toc343506708" w:history="1">
            <w:r w:rsidR="00246771" w:rsidRPr="00CA78C3">
              <w:rPr>
                <w:rStyle w:val="Hyperlink"/>
                <w:rFonts w:ascii="Arial" w:hAnsi="Arial" w:cs="Arial"/>
                <w:noProof/>
              </w:rPr>
              <w:t>13. Klager og dispensation</w:t>
            </w:r>
            <w:r w:rsidR="00246771">
              <w:rPr>
                <w:noProof/>
                <w:webHidden/>
              </w:rPr>
              <w:tab/>
            </w:r>
            <w:r w:rsidR="00246771">
              <w:rPr>
                <w:noProof/>
                <w:webHidden/>
              </w:rPr>
              <w:fldChar w:fldCharType="begin"/>
            </w:r>
            <w:r w:rsidR="00246771">
              <w:rPr>
                <w:noProof/>
                <w:webHidden/>
              </w:rPr>
              <w:instrText xml:space="preserve"> PAGEREF _Toc343506708 \h </w:instrText>
            </w:r>
            <w:r w:rsidR="00246771">
              <w:rPr>
                <w:noProof/>
                <w:webHidden/>
              </w:rPr>
            </w:r>
            <w:r w:rsidR="00246771">
              <w:rPr>
                <w:noProof/>
                <w:webHidden/>
              </w:rPr>
              <w:fldChar w:fldCharType="separate"/>
            </w:r>
            <w:r>
              <w:rPr>
                <w:noProof/>
                <w:webHidden/>
              </w:rPr>
              <w:t>10</w:t>
            </w:r>
            <w:r w:rsidR="00246771">
              <w:rPr>
                <w:noProof/>
                <w:webHidden/>
              </w:rPr>
              <w:fldChar w:fldCharType="end"/>
            </w:r>
          </w:hyperlink>
        </w:p>
        <w:p w:rsidR="00246771" w:rsidRDefault="003C49B7">
          <w:pPr>
            <w:pStyle w:val="TOC2"/>
            <w:rPr>
              <w:rFonts w:eastAsiaTheme="minorEastAsia" w:cstheme="minorBidi"/>
              <w:noProof/>
              <w:szCs w:val="22"/>
            </w:rPr>
          </w:pPr>
          <w:hyperlink w:anchor="_Toc343506709" w:history="1">
            <w:r w:rsidR="00246771" w:rsidRPr="00CA78C3">
              <w:rPr>
                <w:rStyle w:val="Hyperlink"/>
                <w:rFonts w:ascii="Arial" w:hAnsi="Arial" w:cs="Arial"/>
                <w:noProof/>
              </w:rPr>
              <w:t>13.1 Klager</w:t>
            </w:r>
            <w:r w:rsidR="00246771">
              <w:rPr>
                <w:noProof/>
                <w:webHidden/>
              </w:rPr>
              <w:tab/>
            </w:r>
            <w:r w:rsidR="00246771">
              <w:rPr>
                <w:noProof/>
                <w:webHidden/>
              </w:rPr>
              <w:fldChar w:fldCharType="begin"/>
            </w:r>
            <w:r w:rsidR="00246771">
              <w:rPr>
                <w:noProof/>
                <w:webHidden/>
              </w:rPr>
              <w:instrText xml:space="preserve"> PAGEREF _Toc343506709 \h </w:instrText>
            </w:r>
            <w:r w:rsidR="00246771">
              <w:rPr>
                <w:noProof/>
                <w:webHidden/>
              </w:rPr>
            </w:r>
            <w:r w:rsidR="00246771">
              <w:rPr>
                <w:noProof/>
                <w:webHidden/>
              </w:rPr>
              <w:fldChar w:fldCharType="separate"/>
            </w:r>
            <w:r>
              <w:rPr>
                <w:noProof/>
                <w:webHidden/>
              </w:rPr>
              <w:t>10</w:t>
            </w:r>
            <w:r w:rsidR="00246771">
              <w:rPr>
                <w:noProof/>
                <w:webHidden/>
              </w:rPr>
              <w:fldChar w:fldCharType="end"/>
            </w:r>
          </w:hyperlink>
        </w:p>
        <w:p w:rsidR="00246771" w:rsidRDefault="003C49B7">
          <w:pPr>
            <w:pStyle w:val="TOC2"/>
            <w:rPr>
              <w:rFonts w:eastAsiaTheme="minorEastAsia" w:cstheme="minorBidi"/>
              <w:noProof/>
              <w:szCs w:val="22"/>
            </w:rPr>
          </w:pPr>
          <w:hyperlink w:anchor="_Toc343506710" w:history="1">
            <w:r w:rsidR="00246771" w:rsidRPr="00CA78C3">
              <w:rPr>
                <w:rStyle w:val="Hyperlink"/>
                <w:rFonts w:ascii="Arial" w:hAnsi="Arial" w:cs="Arial"/>
                <w:noProof/>
              </w:rPr>
              <w:t>13.2 Dispensation fra studieordningen</w:t>
            </w:r>
            <w:r w:rsidR="00246771">
              <w:rPr>
                <w:noProof/>
                <w:webHidden/>
              </w:rPr>
              <w:tab/>
            </w:r>
            <w:r w:rsidR="00246771">
              <w:rPr>
                <w:noProof/>
                <w:webHidden/>
              </w:rPr>
              <w:fldChar w:fldCharType="begin"/>
            </w:r>
            <w:r w:rsidR="00246771">
              <w:rPr>
                <w:noProof/>
                <w:webHidden/>
              </w:rPr>
              <w:instrText xml:space="preserve"> PAGEREF _Toc343506710 \h </w:instrText>
            </w:r>
            <w:r w:rsidR="00246771">
              <w:rPr>
                <w:noProof/>
                <w:webHidden/>
              </w:rPr>
            </w:r>
            <w:r w:rsidR="00246771">
              <w:rPr>
                <w:noProof/>
                <w:webHidden/>
              </w:rPr>
              <w:fldChar w:fldCharType="separate"/>
            </w:r>
            <w:r>
              <w:rPr>
                <w:noProof/>
                <w:webHidden/>
              </w:rPr>
              <w:t>11</w:t>
            </w:r>
            <w:r w:rsidR="00246771">
              <w:rPr>
                <w:noProof/>
                <w:webHidden/>
              </w:rPr>
              <w:fldChar w:fldCharType="end"/>
            </w:r>
          </w:hyperlink>
        </w:p>
        <w:p w:rsidR="00246771" w:rsidRDefault="003C49B7">
          <w:pPr>
            <w:pStyle w:val="TOC1"/>
            <w:rPr>
              <w:rFonts w:eastAsiaTheme="minorEastAsia" w:cstheme="minorBidi"/>
              <w:noProof/>
              <w:szCs w:val="22"/>
            </w:rPr>
          </w:pPr>
          <w:hyperlink w:anchor="_Toc343506711" w:history="1">
            <w:r w:rsidR="00246771" w:rsidRPr="00CA78C3">
              <w:rPr>
                <w:rStyle w:val="Hyperlink"/>
                <w:rFonts w:ascii="Arial" w:hAnsi="Arial" w:cs="Arial"/>
                <w:noProof/>
              </w:rPr>
              <w:t>14. Overgangsordninger</w:t>
            </w:r>
            <w:r w:rsidR="00246771">
              <w:rPr>
                <w:noProof/>
                <w:webHidden/>
              </w:rPr>
              <w:tab/>
            </w:r>
            <w:r w:rsidR="00246771">
              <w:rPr>
                <w:noProof/>
                <w:webHidden/>
              </w:rPr>
              <w:fldChar w:fldCharType="begin"/>
            </w:r>
            <w:r w:rsidR="00246771">
              <w:rPr>
                <w:noProof/>
                <w:webHidden/>
              </w:rPr>
              <w:instrText xml:space="preserve"> PAGEREF _Toc343506711 \h </w:instrText>
            </w:r>
            <w:r w:rsidR="00246771">
              <w:rPr>
                <w:noProof/>
                <w:webHidden/>
              </w:rPr>
            </w:r>
            <w:r w:rsidR="00246771">
              <w:rPr>
                <w:noProof/>
                <w:webHidden/>
              </w:rPr>
              <w:fldChar w:fldCharType="separate"/>
            </w:r>
            <w:r>
              <w:rPr>
                <w:noProof/>
                <w:webHidden/>
              </w:rPr>
              <w:t>11</w:t>
            </w:r>
            <w:r w:rsidR="00246771">
              <w:rPr>
                <w:noProof/>
                <w:webHidden/>
              </w:rPr>
              <w:fldChar w:fldCharType="end"/>
            </w:r>
          </w:hyperlink>
        </w:p>
        <w:p w:rsidR="00246771" w:rsidRDefault="003C49B7">
          <w:pPr>
            <w:pStyle w:val="TOC1"/>
            <w:rPr>
              <w:rFonts w:eastAsiaTheme="minorEastAsia" w:cstheme="minorBidi"/>
              <w:noProof/>
              <w:szCs w:val="22"/>
            </w:rPr>
          </w:pPr>
          <w:hyperlink w:anchor="_Toc343506712" w:history="1">
            <w:r w:rsidR="00246771" w:rsidRPr="00CA78C3">
              <w:rPr>
                <w:rStyle w:val="Hyperlink"/>
                <w:rFonts w:ascii="Arial" w:hAnsi="Arial" w:cs="Arial"/>
                <w:noProof/>
              </w:rPr>
              <w:t>15. Retsgrundlag</w:t>
            </w:r>
            <w:r w:rsidR="00246771">
              <w:rPr>
                <w:noProof/>
                <w:webHidden/>
              </w:rPr>
              <w:tab/>
            </w:r>
            <w:r w:rsidR="00246771">
              <w:rPr>
                <w:noProof/>
                <w:webHidden/>
              </w:rPr>
              <w:fldChar w:fldCharType="begin"/>
            </w:r>
            <w:r w:rsidR="00246771">
              <w:rPr>
                <w:noProof/>
                <w:webHidden/>
              </w:rPr>
              <w:instrText xml:space="preserve"> PAGEREF _Toc343506712 \h </w:instrText>
            </w:r>
            <w:r w:rsidR="00246771">
              <w:rPr>
                <w:noProof/>
                <w:webHidden/>
              </w:rPr>
            </w:r>
            <w:r w:rsidR="00246771">
              <w:rPr>
                <w:noProof/>
                <w:webHidden/>
              </w:rPr>
              <w:fldChar w:fldCharType="separate"/>
            </w:r>
            <w:r>
              <w:rPr>
                <w:noProof/>
                <w:webHidden/>
              </w:rPr>
              <w:t>11</w:t>
            </w:r>
            <w:r w:rsidR="00246771">
              <w:rPr>
                <w:noProof/>
                <w:webHidden/>
              </w:rPr>
              <w:fldChar w:fldCharType="end"/>
            </w:r>
          </w:hyperlink>
        </w:p>
        <w:p w:rsidR="00246771" w:rsidRDefault="003C49B7">
          <w:pPr>
            <w:pStyle w:val="TOC1"/>
            <w:rPr>
              <w:rFonts w:eastAsiaTheme="minorEastAsia" w:cstheme="minorBidi"/>
              <w:noProof/>
              <w:szCs w:val="22"/>
            </w:rPr>
          </w:pPr>
          <w:hyperlink w:anchor="_Toc343506713" w:history="1">
            <w:r w:rsidR="00246771" w:rsidRPr="00CA78C3">
              <w:rPr>
                <w:rStyle w:val="Hyperlink"/>
                <w:rFonts w:ascii="Arial" w:hAnsi="Arial" w:cs="Arial"/>
                <w:noProof/>
              </w:rPr>
              <w:t>Bilag 1: Obligatoriske moduler</w:t>
            </w:r>
            <w:r w:rsidR="00246771">
              <w:rPr>
                <w:noProof/>
                <w:webHidden/>
              </w:rPr>
              <w:tab/>
            </w:r>
            <w:r w:rsidR="00246771">
              <w:rPr>
                <w:noProof/>
                <w:webHidden/>
              </w:rPr>
              <w:fldChar w:fldCharType="begin"/>
            </w:r>
            <w:r w:rsidR="00246771">
              <w:rPr>
                <w:noProof/>
                <w:webHidden/>
              </w:rPr>
              <w:instrText xml:space="preserve"> PAGEREF _Toc343506713 \h </w:instrText>
            </w:r>
            <w:r w:rsidR="00246771">
              <w:rPr>
                <w:noProof/>
                <w:webHidden/>
              </w:rPr>
            </w:r>
            <w:r w:rsidR="00246771">
              <w:rPr>
                <w:noProof/>
                <w:webHidden/>
              </w:rPr>
              <w:fldChar w:fldCharType="separate"/>
            </w:r>
            <w:r>
              <w:rPr>
                <w:noProof/>
                <w:webHidden/>
              </w:rPr>
              <w:t>12</w:t>
            </w:r>
            <w:r w:rsidR="00246771">
              <w:rPr>
                <w:noProof/>
                <w:webHidden/>
              </w:rPr>
              <w:fldChar w:fldCharType="end"/>
            </w:r>
          </w:hyperlink>
        </w:p>
        <w:p w:rsidR="00246771" w:rsidRDefault="003C49B7">
          <w:pPr>
            <w:pStyle w:val="TOC2"/>
            <w:rPr>
              <w:rFonts w:eastAsiaTheme="minorEastAsia" w:cstheme="minorBidi"/>
              <w:noProof/>
              <w:szCs w:val="22"/>
            </w:rPr>
          </w:pPr>
          <w:hyperlink w:anchor="_Toc343506714" w:history="1">
            <w:r w:rsidR="00246771" w:rsidRPr="00CA78C3">
              <w:rPr>
                <w:rStyle w:val="Hyperlink"/>
                <w:rFonts w:ascii="Arial" w:hAnsi="Arial" w:cs="Arial"/>
                <w:noProof/>
              </w:rPr>
              <w:t>Ob 1: Finansiel ledelse (10 ECTS)</w:t>
            </w:r>
            <w:r w:rsidR="00246771">
              <w:rPr>
                <w:noProof/>
                <w:webHidden/>
              </w:rPr>
              <w:tab/>
            </w:r>
            <w:r w:rsidR="00246771">
              <w:rPr>
                <w:noProof/>
                <w:webHidden/>
              </w:rPr>
              <w:fldChar w:fldCharType="begin"/>
            </w:r>
            <w:r w:rsidR="00246771">
              <w:rPr>
                <w:noProof/>
                <w:webHidden/>
              </w:rPr>
              <w:instrText xml:space="preserve"> PAGEREF _Toc343506714 \h </w:instrText>
            </w:r>
            <w:r w:rsidR="00246771">
              <w:rPr>
                <w:noProof/>
                <w:webHidden/>
              </w:rPr>
            </w:r>
            <w:r w:rsidR="00246771">
              <w:rPr>
                <w:noProof/>
                <w:webHidden/>
              </w:rPr>
              <w:fldChar w:fldCharType="separate"/>
            </w:r>
            <w:r>
              <w:rPr>
                <w:noProof/>
                <w:webHidden/>
              </w:rPr>
              <w:t>12</w:t>
            </w:r>
            <w:r w:rsidR="00246771">
              <w:rPr>
                <w:noProof/>
                <w:webHidden/>
              </w:rPr>
              <w:fldChar w:fldCharType="end"/>
            </w:r>
          </w:hyperlink>
        </w:p>
        <w:p w:rsidR="00246771" w:rsidRDefault="003C49B7">
          <w:pPr>
            <w:pStyle w:val="TOC2"/>
            <w:rPr>
              <w:rFonts w:eastAsiaTheme="minorEastAsia" w:cstheme="minorBidi"/>
              <w:noProof/>
              <w:szCs w:val="22"/>
            </w:rPr>
          </w:pPr>
          <w:hyperlink w:anchor="_Toc343506715" w:history="1">
            <w:r w:rsidR="00246771" w:rsidRPr="00CA78C3">
              <w:rPr>
                <w:rStyle w:val="Hyperlink"/>
                <w:rFonts w:ascii="Arial" w:hAnsi="Arial" w:cs="Arial"/>
                <w:noProof/>
              </w:rPr>
              <w:t>Ob 2: Strategi, organisation og ledelse (10 ECTS)</w:t>
            </w:r>
            <w:r w:rsidR="00246771">
              <w:rPr>
                <w:noProof/>
                <w:webHidden/>
              </w:rPr>
              <w:tab/>
            </w:r>
            <w:r w:rsidR="00246771">
              <w:rPr>
                <w:noProof/>
                <w:webHidden/>
              </w:rPr>
              <w:fldChar w:fldCharType="begin"/>
            </w:r>
            <w:r w:rsidR="00246771">
              <w:rPr>
                <w:noProof/>
                <w:webHidden/>
              </w:rPr>
              <w:instrText xml:space="preserve"> PAGEREF _Toc343506715 \h </w:instrText>
            </w:r>
            <w:r w:rsidR="00246771">
              <w:rPr>
                <w:noProof/>
                <w:webHidden/>
              </w:rPr>
            </w:r>
            <w:r w:rsidR="00246771">
              <w:rPr>
                <w:noProof/>
                <w:webHidden/>
              </w:rPr>
              <w:fldChar w:fldCharType="separate"/>
            </w:r>
            <w:r>
              <w:rPr>
                <w:noProof/>
                <w:webHidden/>
              </w:rPr>
              <w:t>13</w:t>
            </w:r>
            <w:r w:rsidR="00246771">
              <w:rPr>
                <w:noProof/>
                <w:webHidden/>
              </w:rPr>
              <w:fldChar w:fldCharType="end"/>
            </w:r>
          </w:hyperlink>
        </w:p>
        <w:p w:rsidR="00246771" w:rsidRDefault="003C49B7">
          <w:pPr>
            <w:pStyle w:val="TOC2"/>
            <w:rPr>
              <w:rFonts w:eastAsiaTheme="minorEastAsia" w:cstheme="minorBidi"/>
              <w:noProof/>
              <w:szCs w:val="22"/>
            </w:rPr>
          </w:pPr>
          <w:hyperlink w:anchor="_Toc343506716" w:history="1">
            <w:r w:rsidR="00246771" w:rsidRPr="00CA78C3">
              <w:rPr>
                <w:rStyle w:val="Hyperlink"/>
                <w:rFonts w:ascii="Arial" w:hAnsi="Arial" w:cs="Arial"/>
                <w:noProof/>
              </w:rPr>
              <w:t>Ob 3: Strategisk marketing (10 ECTS)</w:t>
            </w:r>
            <w:r w:rsidR="00246771">
              <w:rPr>
                <w:noProof/>
                <w:webHidden/>
              </w:rPr>
              <w:tab/>
            </w:r>
            <w:r w:rsidR="00246771">
              <w:rPr>
                <w:noProof/>
                <w:webHidden/>
              </w:rPr>
              <w:fldChar w:fldCharType="begin"/>
            </w:r>
            <w:r w:rsidR="00246771">
              <w:rPr>
                <w:noProof/>
                <w:webHidden/>
              </w:rPr>
              <w:instrText xml:space="preserve"> PAGEREF _Toc343506716 \h </w:instrText>
            </w:r>
            <w:r w:rsidR="00246771">
              <w:rPr>
                <w:noProof/>
                <w:webHidden/>
              </w:rPr>
            </w:r>
            <w:r w:rsidR="00246771">
              <w:rPr>
                <w:noProof/>
                <w:webHidden/>
              </w:rPr>
              <w:fldChar w:fldCharType="separate"/>
            </w:r>
            <w:r>
              <w:rPr>
                <w:noProof/>
                <w:webHidden/>
              </w:rPr>
              <w:t>14</w:t>
            </w:r>
            <w:r w:rsidR="00246771">
              <w:rPr>
                <w:noProof/>
                <w:webHidden/>
              </w:rPr>
              <w:fldChar w:fldCharType="end"/>
            </w:r>
          </w:hyperlink>
        </w:p>
        <w:p w:rsidR="00246771" w:rsidRDefault="003C49B7">
          <w:pPr>
            <w:pStyle w:val="TOC1"/>
            <w:rPr>
              <w:rFonts w:eastAsiaTheme="minorEastAsia" w:cstheme="minorBidi"/>
              <w:noProof/>
              <w:szCs w:val="22"/>
            </w:rPr>
          </w:pPr>
          <w:hyperlink w:anchor="_Toc343506717" w:history="1">
            <w:r w:rsidR="00246771" w:rsidRPr="00CA78C3">
              <w:rPr>
                <w:rStyle w:val="Hyperlink"/>
                <w:rFonts w:ascii="Arial" w:hAnsi="Arial" w:cs="Arial"/>
                <w:noProof/>
              </w:rPr>
              <w:t>Bilag 2: Valgfrie moduler</w:t>
            </w:r>
            <w:r w:rsidR="00246771">
              <w:rPr>
                <w:noProof/>
                <w:webHidden/>
              </w:rPr>
              <w:tab/>
            </w:r>
            <w:r w:rsidR="00246771">
              <w:rPr>
                <w:noProof/>
                <w:webHidden/>
              </w:rPr>
              <w:fldChar w:fldCharType="begin"/>
            </w:r>
            <w:r w:rsidR="00246771">
              <w:rPr>
                <w:noProof/>
                <w:webHidden/>
              </w:rPr>
              <w:instrText xml:space="preserve"> PAGEREF _Toc343506717 \h </w:instrText>
            </w:r>
            <w:r w:rsidR="00246771">
              <w:rPr>
                <w:noProof/>
                <w:webHidden/>
              </w:rPr>
            </w:r>
            <w:r w:rsidR="00246771">
              <w:rPr>
                <w:noProof/>
                <w:webHidden/>
              </w:rPr>
              <w:fldChar w:fldCharType="separate"/>
            </w:r>
            <w:r>
              <w:rPr>
                <w:noProof/>
                <w:webHidden/>
              </w:rPr>
              <w:t>16</w:t>
            </w:r>
            <w:r w:rsidR="00246771">
              <w:rPr>
                <w:noProof/>
                <w:webHidden/>
              </w:rPr>
              <w:fldChar w:fldCharType="end"/>
            </w:r>
          </w:hyperlink>
        </w:p>
        <w:p w:rsidR="00246771" w:rsidRDefault="003C49B7">
          <w:pPr>
            <w:pStyle w:val="TOC2"/>
            <w:rPr>
              <w:rFonts w:eastAsiaTheme="minorEastAsia" w:cstheme="minorBidi"/>
              <w:noProof/>
              <w:szCs w:val="22"/>
            </w:rPr>
          </w:pPr>
          <w:hyperlink w:anchor="_Toc343506718" w:history="1">
            <w:r w:rsidR="00246771" w:rsidRPr="00CA78C3">
              <w:rPr>
                <w:rStyle w:val="Hyperlink"/>
                <w:rFonts w:ascii="Arial" w:hAnsi="Arial" w:cs="Arial"/>
                <w:noProof/>
              </w:rPr>
              <w:t>Vf 1: Ledelseskoncepter (5 ECTS)</w:t>
            </w:r>
            <w:r w:rsidR="00246771">
              <w:rPr>
                <w:noProof/>
                <w:webHidden/>
              </w:rPr>
              <w:tab/>
            </w:r>
            <w:r w:rsidR="00246771">
              <w:rPr>
                <w:noProof/>
                <w:webHidden/>
              </w:rPr>
              <w:fldChar w:fldCharType="begin"/>
            </w:r>
            <w:r w:rsidR="00246771">
              <w:rPr>
                <w:noProof/>
                <w:webHidden/>
              </w:rPr>
              <w:instrText xml:space="preserve"> PAGEREF _Toc343506718 \h </w:instrText>
            </w:r>
            <w:r w:rsidR="00246771">
              <w:rPr>
                <w:noProof/>
                <w:webHidden/>
              </w:rPr>
            </w:r>
            <w:r w:rsidR="00246771">
              <w:rPr>
                <w:noProof/>
                <w:webHidden/>
              </w:rPr>
              <w:fldChar w:fldCharType="separate"/>
            </w:r>
            <w:r>
              <w:rPr>
                <w:noProof/>
                <w:webHidden/>
              </w:rPr>
              <w:t>16</w:t>
            </w:r>
            <w:r w:rsidR="00246771">
              <w:rPr>
                <w:noProof/>
                <w:webHidden/>
              </w:rPr>
              <w:fldChar w:fldCharType="end"/>
            </w:r>
          </w:hyperlink>
        </w:p>
        <w:p w:rsidR="00246771" w:rsidRDefault="003C49B7">
          <w:pPr>
            <w:pStyle w:val="TOC2"/>
            <w:rPr>
              <w:rFonts w:eastAsiaTheme="minorEastAsia" w:cstheme="minorBidi"/>
              <w:noProof/>
              <w:szCs w:val="22"/>
            </w:rPr>
          </w:pPr>
          <w:hyperlink w:anchor="_Toc343506719" w:history="1">
            <w:r w:rsidR="00246771" w:rsidRPr="00CA78C3">
              <w:rPr>
                <w:rStyle w:val="Hyperlink"/>
                <w:rFonts w:ascii="Arial" w:hAnsi="Arial" w:cs="Arial"/>
                <w:noProof/>
              </w:rPr>
              <w:t>Vf 2: Ledelsesteknologier (5 ECTS)</w:t>
            </w:r>
            <w:r w:rsidR="00246771">
              <w:rPr>
                <w:noProof/>
                <w:webHidden/>
              </w:rPr>
              <w:tab/>
            </w:r>
            <w:r w:rsidR="00246771">
              <w:rPr>
                <w:noProof/>
                <w:webHidden/>
              </w:rPr>
              <w:fldChar w:fldCharType="begin"/>
            </w:r>
            <w:r w:rsidR="00246771">
              <w:rPr>
                <w:noProof/>
                <w:webHidden/>
              </w:rPr>
              <w:instrText xml:space="preserve"> PAGEREF _Toc343506719 \h </w:instrText>
            </w:r>
            <w:r w:rsidR="00246771">
              <w:rPr>
                <w:noProof/>
                <w:webHidden/>
              </w:rPr>
            </w:r>
            <w:r w:rsidR="00246771">
              <w:rPr>
                <w:noProof/>
                <w:webHidden/>
              </w:rPr>
              <w:fldChar w:fldCharType="separate"/>
            </w:r>
            <w:r>
              <w:rPr>
                <w:noProof/>
                <w:webHidden/>
              </w:rPr>
              <w:t>17</w:t>
            </w:r>
            <w:r w:rsidR="00246771">
              <w:rPr>
                <w:noProof/>
                <w:webHidden/>
              </w:rPr>
              <w:fldChar w:fldCharType="end"/>
            </w:r>
          </w:hyperlink>
        </w:p>
        <w:p w:rsidR="00246771" w:rsidRDefault="003C49B7">
          <w:pPr>
            <w:pStyle w:val="TOC2"/>
            <w:rPr>
              <w:rFonts w:eastAsiaTheme="minorEastAsia" w:cstheme="minorBidi"/>
              <w:noProof/>
              <w:szCs w:val="22"/>
            </w:rPr>
          </w:pPr>
          <w:hyperlink w:anchor="_Toc343506720" w:history="1">
            <w:r w:rsidR="00246771" w:rsidRPr="00CA78C3">
              <w:rPr>
                <w:rStyle w:val="Hyperlink"/>
                <w:rFonts w:ascii="Arial" w:hAnsi="Arial" w:cs="Arial"/>
                <w:noProof/>
              </w:rPr>
              <w:t>Vf 3: Lean værktøjer (5 ECTS)</w:t>
            </w:r>
            <w:r w:rsidR="00246771">
              <w:rPr>
                <w:noProof/>
                <w:webHidden/>
              </w:rPr>
              <w:tab/>
            </w:r>
            <w:r w:rsidR="00246771">
              <w:rPr>
                <w:noProof/>
                <w:webHidden/>
              </w:rPr>
              <w:fldChar w:fldCharType="begin"/>
            </w:r>
            <w:r w:rsidR="00246771">
              <w:rPr>
                <w:noProof/>
                <w:webHidden/>
              </w:rPr>
              <w:instrText xml:space="preserve"> PAGEREF _Toc343506720 \h </w:instrText>
            </w:r>
            <w:r w:rsidR="00246771">
              <w:rPr>
                <w:noProof/>
                <w:webHidden/>
              </w:rPr>
            </w:r>
            <w:r w:rsidR="00246771">
              <w:rPr>
                <w:noProof/>
                <w:webHidden/>
              </w:rPr>
              <w:fldChar w:fldCharType="separate"/>
            </w:r>
            <w:r>
              <w:rPr>
                <w:noProof/>
                <w:webHidden/>
              </w:rPr>
              <w:t>18</w:t>
            </w:r>
            <w:r w:rsidR="00246771">
              <w:rPr>
                <w:noProof/>
                <w:webHidden/>
              </w:rPr>
              <w:fldChar w:fldCharType="end"/>
            </w:r>
          </w:hyperlink>
        </w:p>
        <w:p w:rsidR="00246771" w:rsidRDefault="003C49B7">
          <w:pPr>
            <w:pStyle w:val="TOC2"/>
            <w:rPr>
              <w:rFonts w:eastAsiaTheme="minorEastAsia" w:cstheme="minorBidi"/>
              <w:noProof/>
              <w:szCs w:val="22"/>
            </w:rPr>
          </w:pPr>
          <w:hyperlink w:anchor="_Toc343506721" w:history="1">
            <w:r w:rsidR="00246771" w:rsidRPr="00CA78C3">
              <w:rPr>
                <w:rStyle w:val="Hyperlink"/>
                <w:rFonts w:ascii="Arial" w:hAnsi="Arial" w:cs="Arial"/>
                <w:noProof/>
              </w:rPr>
              <w:t>Vf 4: Lean ledelse (5 ECTS)</w:t>
            </w:r>
            <w:r w:rsidR="00246771">
              <w:rPr>
                <w:noProof/>
                <w:webHidden/>
              </w:rPr>
              <w:tab/>
            </w:r>
            <w:r w:rsidR="00246771">
              <w:rPr>
                <w:noProof/>
                <w:webHidden/>
              </w:rPr>
              <w:fldChar w:fldCharType="begin"/>
            </w:r>
            <w:r w:rsidR="00246771">
              <w:rPr>
                <w:noProof/>
                <w:webHidden/>
              </w:rPr>
              <w:instrText xml:space="preserve"> PAGEREF _Toc343506721 \h </w:instrText>
            </w:r>
            <w:r w:rsidR="00246771">
              <w:rPr>
                <w:noProof/>
                <w:webHidden/>
              </w:rPr>
            </w:r>
            <w:r w:rsidR="00246771">
              <w:rPr>
                <w:noProof/>
                <w:webHidden/>
              </w:rPr>
              <w:fldChar w:fldCharType="separate"/>
            </w:r>
            <w:r>
              <w:rPr>
                <w:noProof/>
                <w:webHidden/>
              </w:rPr>
              <w:t>19</w:t>
            </w:r>
            <w:r w:rsidR="00246771">
              <w:rPr>
                <w:noProof/>
                <w:webHidden/>
              </w:rPr>
              <w:fldChar w:fldCharType="end"/>
            </w:r>
          </w:hyperlink>
        </w:p>
        <w:p w:rsidR="00246771" w:rsidRDefault="003C49B7">
          <w:pPr>
            <w:pStyle w:val="TOC2"/>
            <w:rPr>
              <w:rFonts w:eastAsiaTheme="minorEastAsia" w:cstheme="minorBidi"/>
              <w:noProof/>
              <w:szCs w:val="22"/>
            </w:rPr>
          </w:pPr>
          <w:hyperlink w:anchor="_Toc343506722" w:history="1">
            <w:r w:rsidR="00246771" w:rsidRPr="00CA78C3">
              <w:rPr>
                <w:rStyle w:val="Hyperlink"/>
                <w:rFonts w:ascii="Arial" w:eastAsia="SimSun" w:hAnsi="Arial" w:cs="Arial"/>
                <w:noProof/>
              </w:rPr>
              <w:t xml:space="preserve">Vf 5: </w:t>
            </w:r>
            <w:r w:rsidR="00246771" w:rsidRPr="00CA78C3">
              <w:rPr>
                <w:rStyle w:val="Hyperlink"/>
                <w:rFonts w:ascii="Arial" w:hAnsi="Arial" w:cs="Arial"/>
                <w:noProof/>
              </w:rPr>
              <w:t>Corporate Social Responsibility – CSR (5 ECTS)</w:t>
            </w:r>
            <w:r w:rsidR="00246771">
              <w:rPr>
                <w:noProof/>
                <w:webHidden/>
              </w:rPr>
              <w:tab/>
            </w:r>
            <w:r w:rsidR="00246771">
              <w:rPr>
                <w:noProof/>
                <w:webHidden/>
              </w:rPr>
              <w:fldChar w:fldCharType="begin"/>
            </w:r>
            <w:r w:rsidR="00246771">
              <w:rPr>
                <w:noProof/>
                <w:webHidden/>
              </w:rPr>
              <w:instrText xml:space="preserve"> PAGEREF _Toc343506722 \h </w:instrText>
            </w:r>
            <w:r w:rsidR="00246771">
              <w:rPr>
                <w:noProof/>
                <w:webHidden/>
              </w:rPr>
            </w:r>
            <w:r w:rsidR="00246771">
              <w:rPr>
                <w:noProof/>
                <w:webHidden/>
              </w:rPr>
              <w:fldChar w:fldCharType="separate"/>
            </w:r>
            <w:r>
              <w:rPr>
                <w:noProof/>
                <w:webHidden/>
              </w:rPr>
              <w:t>20</w:t>
            </w:r>
            <w:r w:rsidR="00246771">
              <w:rPr>
                <w:noProof/>
                <w:webHidden/>
              </w:rPr>
              <w:fldChar w:fldCharType="end"/>
            </w:r>
          </w:hyperlink>
        </w:p>
        <w:p w:rsidR="00246771" w:rsidRDefault="003C49B7">
          <w:pPr>
            <w:pStyle w:val="TOC2"/>
            <w:rPr>
              <w:rFonts w:eastAsiaTheme="minorEastAsia" w:cstheme="minorBidi"/>
              <w:noProof/>
              <w:szCs w:val="22"/>
            </w:rPr>
          </w:pPr>
          <w:hyperlink w:anchor="_Toc343506723" w:history="1">
            <w:r w:rsidR="00246771" w:rsidRPr="00CA78C3">
              <w:rPr>
                <w:rStyle w:val="Hyperlink"/>
                <w:rFonts w:ascii="Arial" w:hAnsi="Arial" w:cs="Arial"/>
                <w:noProof/>
              </w:rPr>
              <w:t>Vf 6: HRM (5 ECTS)</w:t>
            </w:r>
            <w:r w:rsidR="00246771">
              <w:rPr>
                <w:noProof/>
                <w:webHidden/>
              </w:rPr>
              <w:tab/>
            </w:r>
            <w:r w:rsidR="00246771">
              <w:rPr>
                <w:noProof/>
                <w:webHidden/>
              </w:rPr>
              <w:fldChar w:fldCharType="begin"/>
            </w:r>
            <w:r w:rsidR="00246771">
              <w:rPr>
                <w:noProof/>
                <w:webHidden/>
              </w:rPr>
              <w:instrText xml:space="preserve"> PAGEREF _Toc343506723 \h </w:instrText>
            </w:r>
            <w:r w:rsidR="00246771">
              <w:rPr>
                <w:noProof/>
                <w:webHidden/>
              </w:rPr>
            </w:r>
            <w:r w:rsidR="00246771">
              <w:rPr>
                <w:noProof/>
                <w:webHidden/>
              </w:rPr>
              <w:fldChar w:fldCharType="separate"/>
            </w:r>
            <w:r>
              <w:rPr>
                <w:noProof/>
                <w:webHidden/>
              </w:rPr>
              <w:t>21</w:t>
            </w:r>
            <w:r w:rsidR="00246771">
              <w:rPr>
                <w:noProof/>
                <w:webHidden/>
              </w:rPr>
              <w:fldChar w:fldCharType="end"/>
            </w:r>
          </w:hyperlink>
        </w:p>
        <w:p w:rsidR="00246771" w:rsidRDefault="003C49B7">
          <w:pPr>
            <w:pStyle w:val="TOC2"/>
            <w:rPr>
              <w:rFonts w:eastAsiaTheme="minorEastAsia" w:cstheme="minorBidi"/>
              <w:noProof/>
              <w:szCs w:val="22"/>
            </w:rPr>
          </w:pPr>
          <w:hyperlink w:anchor="_Toc343506724" w:history="1">
            <w:r w:rsidR="00246771" w:rsidRPr="00CA78C3">
              <w:rPr>
                <w:rStyle w:val="Hyperlink"/>
                <w:rFonts w:ascii="Arial" w:hAnsi="Arial" w:cs="Arial"/>
                <w:noProof/>
              </w:rPr>
              <w:t>Vf 7: Personaleledelse og rekruttering (5 ECTS)</w:t>
            </w:r>
            <w:r w:rsidR="00246771">
              <w:rPr>
                <w:noProof/>
                <w:webHidden/>
              </w:rPr>
              <w:tab/>
            </w:r>
            <w:r w:rsidR="00246771">
              <w:rPr>
                <w:noProof/>
                <w:webHidden/>
              </w:rPr>
              <w:fldChar w:fldCharType="begin"/>
            </w:r>
            <w:r w:rsidR="00246771">
              <w:rPr>
                <w:noProof/>
                <w:webHidden/>
              </w:rPr>
              <w:instrText xml:space="preserve"> PAGEREF _Toc343506724 \h </w:instrText>
            </w:r>
            <w:r w:rsidR="00246771">
              <w:rPr>
                <w:noProof/>
                <w:webHidden/>
              </w:rPr>
            </w:r>
            <w:r w:rsidR="00246771">
              <w:rPr>
                <w:noProof/>
                <w:webHidden/>
              </w:rPr>
              <w:fldChar w:fldCharType="separate"/>
            </w:r>
            <w:r>
              <w:rPr>
                <w:noProof/>
                <w:webHidden/>
              </w:rPr>
              <w:t>22</w:t>
            </w:r>
            <w:r w:rsidR="00246771">
              <w:rPr>
                <w:noProof/>
                <w:webHidden/>
              </w:rPr>
              <w:fldChar w:fldCharType="end"/>
            </w:r>
          </w:hyperlink>
        </w:p>
        <w:p w:rsidR="00246771" w:rsidRDefault="003C49B7">
          <w:pPr>
            <w:pStyle w:val="TOC2"/>
            <w:rPr>
              <w:rFonts w:eastAsiaTheme="minorEastAsia" w:cstheme="minorBidi"/>
              <w:noProof/>
              <w:szCs w:val="22"/>
            </w:rPr>
          </w:pPr>
          <w:hyperlink w:anchor="_Toc343506725" w:history="1">
            <w:r w:rsidR="00246771" w:rsidRPr="00CA78C3">
              <w:rPr>
                <w:rStyle w:val="Hyperlink"/>
                <w:rFonts w:ascii="Arial" w:hAnsi="Arial" w:cs="Arial"/>
                <w:noProof/>
              </w:rPr>
              <w:t>Vf 8: Erhvervsjura (5 ECTS)</w:t>
            </w:r>
            <w:r w:rsidR="00246771">
              <w:rPr>
                <w:noProof/>
                <w:webHidden/>
              </w:rPr>
              <w:tab/>
            </w:r>
            <w:r w:rsidR="00246771">
              <w:rPr>
                <w:noProof/>
                <w:webHidden/>
              </w:rPr>
              <w:fldChar w:fldCharType="begin"/>
            </w:r>
            <w:r w:rsidR="00246771">
              <w:rPr>
                <w:noProof/>
                <w:webHidden/>
              </w:rPr>
              <w:instrText xml:space="preserve"> PAGEREF _Toc343506725 \h </w:instrText>
            </w:r>
            <w:r w:rsidR="00246771">
              <w:rPr>
                <w:noProof/>
                <w:webHidden/>
              </w:rPr>
            </w:r>
            <w:r w:rsidR="00246771">
              <w:rPr>
                <w:noProof/>
                <w:webHidden/>
              </w:rPr>
              <w:fldChar w:fldCharType="separate"/>
            </w:r>
            <w:r>
              <w:rPr>
                <w:noProof/>
                <w:webHidden/>
              </w:rPr>
              <w:t>23</w:t>
            </w:r>
            <w:r w:rsidR="00246771">
              <w:rPr>
                <w:noProof/>
                <w:webHidden/>
              </w:rPr>
              <w:fldChar w:fldCharType="end"/>
            </w:r>
          </w:hyperlink>
        </w:p>
        <w:p w:rsidR="00246771" w:rsidRDefault="003C49B7">
          <w:pPr>
            <w:pStyle w:val="TOC2"/>
            <w:rPr>
              <w:rFonts w:eastAsiaTheme="minorEastAsia" w:cstheme="minorBidi"/>
              <w:noProof/>
              <w:szCs w:val="22"/>
            </w:rPr>
          </w:pPr>
          <w:hyperlink w:anchor="_Toc343506726" w:history="1">
            <w:r w:rsidR="00246771" w:rsidRPr="00CA78C3">
              <w:rPr>
                <w:rStyle w:val="Hyperlink"/>
                <w:rFonts w:ascii="Arial" w:hAnsi="Arial" w:cs="Arial"/>
                <w:noProof/>
              </w:rPr>
              <w:t>Vf 9: Lean konsulent (5 ECTS)</w:t>
            </w:r>
            <w:r w:rsidR="00246771">
              <w:rPr>
                <w:noProof/>
                <w:webHidden/>
              </w:rPr>
              <w:tab/>
            </w:r>
            <w:r w:rsidR="00246771">
              <w:rPr>
                <w:noProof/>
                <w:webHidden/>
              </w:rPr>
              <w:fldChar w:fldCharType="begin"/>
            </w:r>
            <w:r w:rsidR="00246771">
              <w:rPr>
                <w:noProof/>
                <w:webHidden/>
              </w:rPr>
              <w:instrText xml:space="preserve"> PAGEREF _Toc343506726 \h </w:instrText>
            </w:r>
            <w:r w:rsidR="00246771">
              <w:rPr>
                <w:noProof/>
                <w:webHidden/>
              </w:rPr>
            </w:r>
            <w:r w:rsidR="00246771">
              <w:rPr>
                <w:noProof/>
                <w:webHidden/>
              </w:rPr>
              <w:fldChar w:fldCharType="separate"/>
            </w:r>
            <w:r>
              <w:rPr>
                <w:noProof/>
                <w:webHidden/>
              </w:rPr>
              <w:t>24</w:t>
            </w:r>
            <w:r w:rsidR="00246771">
              <w:rPr>
                <w:noProof/>
                <w:webHidden/>
              </w:rPr>
              <w:fldChar w:fldCharType="end"/>
            </w:r>
          </w:hyperlink>
        </w:p>
        <w:p w:rsidR="00246771" w:rsidRDefault="003C49B7">
          <w:pPr>
            <w:pStyle w:val="TOC2"/>
            <w:rPr>
              <w:rFonts w:eastAsiaTheme="minorEastAsia" w:cstheme="minorBidi"/>
              <w:noProof/>
              <w:szCs w:val="22"/>
            </w:rPr>
          </w:pPr>
          <w:hyperlink w:anchor="_Toc343506727" w:history="1">
            <w:r w:rsidR="00246771" w:rsidRPr="00246771">
              <w:rPr>
                <w:rStyle w:val="Hyperlink"/>
                <w:rFonts w:ascii="Arial" w:hAnsi="Arial" w:cs="Arial"/>
                <w:noProof/>
                <w:u w:val="none"/>
              </w:rPr>
              <w:t>Prøveallonge for Diplomuddannelsen Ingeniørernes lederuddannelse / Engineering Business Administration</w:t>
            </w:r>
            <w:r w:rsidR="00246771">
              <w:rPr>
                <w:noProof/>
                <w:webHidden/>
              </w:rPr>
              <w:tab/>
            </w:r>
            <w:r w:rsidR="00246771">
              <w:rPr>
                <w:noProof/>
                <w:webHidden/>
              </w:rPr>
              <w:fldChar w:fldCharType="begin"/>
            </w:r>
            <w:r w:rsidR="00246771">
              <w:rPr>
                <w:noProof/>
                <w:webHidden/>
              </w:rPr>
              <w:instrText xml:space="preserve"> PAGEREF _Toc343506727 \h </w:instrText>
            </w:r>
            <w:r w:rsidR="00246771">
              <w:rPr>
                <w:noProof/>
                <w:webHidden/>
              </w:rPr>
            </w:r>
            <w:r w:rsidR="00246771">
              <w:rPr>
                <w:noProof/>
                <w:webHidden/>
              </w:rPr>
              <w:fldChar w:fldCharType="separate"/>
            </w:r>
            <w:r>
              <w:rPr>
                <w:noProof/>
                <w:webHidden/>
              </w:rPr>
              <w:t>25</w:t>
            </w:r>
            <w:r w:rsidR="00246771">
              <w:rPr>
                <w:noProof/>
                <w:webHidden/>
              </w:rPr>
              <w:fldChar w:fldCharType="end"/>
            </w:r>
          </w:hyperlink>
        </w:p>
        <w:p w:rsidR="00246771" w:rsidRDefault="003C49B7">
          <w:pPr>
            <w:pStyle w:val="TOC3"/>
            <w:tabs>
              <w:tab w:val="right" w:leader="dot" w:pos="9628"/>
            </w:tabs>
            <w:rPr>
              <w:noProof/>
            </w:rPr>
          </w:pPr>
          <w:hyperlink w:anchor="_Toc343506728" w:history="1">
            <w:r w:rsidR="00246771" w:rsidRPr="00CA78C3">
              <w:rPr>
                <w:rStyle w:val="Hyperlink"/>
                <w:noProof/>
              </w:rPr>
              <w:t>GENERELLE BESTEMMELSER</w:t>
            </w:r>
            <w:r w:rsidR="00246771">
              <w:rPr>
                <w:noProof/>
                <w:webHidden/>
              </w:rPr>
              <w:tab/>
            </w:r>
            <w:r w:rsidR="00246771">
              <w:rPr>
                <w:noProof/>
                <w:webHidden/>
              </w:rPr>
              <w:fldChar w:fldCharType="begin"/>
            </w:r>
            <w:r w:rsidR="00246771">
              <w:rPr>
                <w:noProof/>
                <w:webHidden/>
              </w:rPr>
              <w:instrText xml:space="preserve"> PAGEREF _Toc343506728 \h </w:instrText>
            </w:r>
            <w:r w:rsidR="00246771">
              <w:rPr>
                <w:noProof/>
                <w:webHidden/>
              </w:rPr>
            </w:r>
            <w:r w:rsidR="00246771">
              <w:rPr>
                <w:noProof/>
                <w:webHidden/>
              </w:rPr>
              <w:fldChar w:fldCharType="separate"/>
            </w:r>
            <w:r>
              <w:rPr>
                <w:noProof/>
                <w:webHidden/>
              </w:rPr>
              <w:t>26</w:t>
            </w:r>
            <w:r w:rsidR="00246771">
              <w:rPr>
                <w:noProof/>
                <w:webHidden/>
              </w:rPr>
              <w:fldChar w:fldCharType="end"/>
            </w:r>
          </w:hyperlink>
        </w:p>
        <w:p w:rsidR="00246771" w:rsidRDefault="003C49B7">
          <w:pPr>
            <w:pStyle w:val="TOC3"/>
            <w:tabs>
              <w:tab w:val="right" w:leader="dot" w:pos="9628"/>
            </w:tabs>
            <w:rPr>
              <w:noProof/>
            </w:rPr>
          </w:pPr>
          <w:hyperlink w:anchor="_Toc343506729" w:history="1">
            <w:r w:rsidR="00246771" w:rsidRPr="00CA78C3">
              <w:rPr>
                <w:rStyle w:val="Hyperlink"/>
                <w:noProof/>
              </w:rPr>
              <w:t>PRØVEFORMER</w:t>
            </w:r>
            <w:r w:rsidR="00246771">
              <w:rPr>
                <w:noProof/>
                <w:webHidden/>
              </w:rPr>
              <w:tab/>
            </w:r>
            <w:r w:rsidR="00246771">
              <w:rPr>
                <w:noProof/>
                <w:webHidden/>
              </w:rPr>
              <w:fldChar w:fldCharType="begin"/>
            </w:r>
            <w:r w:rsidR="00246771">
              <w:rPr>
                <w:noProof/>
                <w:webHidden/>
              </w:rPr>
              <w:instrText xml:space="preserve"> PAGEREF _Toc343506729 \h </w:instrText>
            </w:r>
            <w:r w:rsidR="00246771">
              <w:rPr>
                <w:noProof/>
                <w:webHidden/>
              </w:rPr>
            </w:r>
            <w:r w:rsidR="00246771">
              <w:rPr>
                <w:noProof/>
                <w:webHidden/>
              </w:rPr>
              <w:fldChar w:fldCharType="separate"/>
            </w:r>
            <w:r>
              <w:rPr>
                <w:noProof/>
                <w:webHidden/>
              </w:rPr>
              <w:t>27</w:t>
            </w:r>
            <w:r w:rsidR="00246771">
              <w:rPr>
                <w:noProof/>
                <w:webHidden/>
              </w:rPr>
              <w:fldChar w:fldCharType="end"/>
            </w:r>
          </w:hyperlink>
        </w:p>
        <w:p w:rsidR="00246771" w:rsidRDefault="003C49B7">
          <w:pPr>
            <w:pStyle w:val="TOC3"/>
            <w:tabs>
              <w:tab w:val="right" w:leader="dot" w:pos="9628"/>
            </w:tabs>
            <w:rPr>
              <w:noProof/>
            </w:rPr>
          </w:pPr>
          <w:hyperlink w:anchor="_Toc343506730" w:history="1">
            <w:r w:rsidR="00246771" w:rsidRPr="00CA78C3">
              <w:rPr>
                <w:rStyle w:val="Hyperlink"/>
                <w:noProof/>
              </w:rPr>
              <w:t>SÆRLIGE FORHOLD</w:t>
            </w:r>
            <w:r w:rsidR="00246771">
              <w:rPr>
                <w:noProof/>
                <w:webHidden/>
              </w:rPr>
              <w:tab/>
            </w:r>
            <w:r w:rsidR="00246771">
              <w:rPr>
                <w:noProof/>
                <w:webHidden/>
              </w:rPr>
              <w:fldChar w:fldCharType="begin"/>
            </w:r>
            <w:r w:rsidR="00246771">
              <w:rPr>
                <w:noProof/>
                <w:webHidden/>
              </w:rPr>
              <w:instrText xml:space="preserve"> PAGEREF _Toc343506730 \h </w:instrText>
            </w:r>
            <w:r w:rsidR="00246771">
              <w:rPr>
                <w:noProof/>
                <w:webHidden/>
              </w:rPr>
            </w:r>
            <w:r w:rsidR="00246771">
              <w:rPr>
                <w:noProof/>
                <w:webHidden/>
              </w:rPr>
              <w:fldChar w:fldCharType="separate"/>
            </w:r>
            <w:r>
              <w:rPr>
                <w:noProof/>
                <w:webHidden/>
              </w:rPr>
              <w:t>30</w:t>
            </w:r>
            <w:r w:rsidR="00246771">
              <w:rPr>
                <w:noProof/>
                <w:webHidden/>
              </w:rPr>
              <w:fldChar w:fldCharType="end"/>
            </w:r>
          </w:hyperlink>
        </w:p>
        <w:p w:rsidR="00246771" w:rsidRDefault="006245E4" w:rsidP="00246771">
          <w:pPr>
            <w:pStyle w:val="ListParagraph"/>
            <w:spacing w:after="0" w:line="240" w:lineRule="auto"/>
          </w:pPr>
          <w:r w:rsidRPr="00997E5A">
            <w:rPr>
              <w:rFonts w:ascii="Arial" w:hAnsi="Arial" w:cs="Arial"/>
            </w:rPr>
            <w:fldChar w:fldCharType="end"/>
          </w:r>
          <w:r w:rsidR="00F97D14" w:rsidRPr="00F97D14">
            <w:rPr>
              <w:rFonts w:ascii="Arial" w:hAnsi="Arial" w:cs="Arial"/>
            </w:rPr>
            <w:t xml:space="preserve"> </w:t>
          </w:r>
        </w:p>
        <w:p w:rsidR="007F4C0D" w:rsidRPr="00B7397C" w:rsidRDefault="003C49B7">
          <w:pPr>
            <w:rPr>
              <w:rFonts w:ascii="Arial" w:hAnsi="Arial" w:cs="Arial"/>
            </w:rPr>
          </w:pPr>
        </w:p>
      </w:sdtContent>
    </w:sdt>
    <w:p w:rsidR="00615431" w:rsidRPr="00B7397C" w:rsidRDefault="00615431" w:rsidP="007F4C0D">
      <w:pPr>
        <w:autoSpaceDE w:val="0"/>
        <w:autoSpaceDN w:val="0"/>
        <w:adjustRightInd w:val="0"/>
        <w:spacing w:after="0" w:line="240" w:lineRule="auto"/>
        <w:rPr>
          <w:rFonts w:ascii="Arial" w:hAnsi="Arial" w:cs="Arial"/>
          <w:lang w:val="en-US"/>
        </w:rPr>
      </w:pPr>
    </w:p>
    <w:p w:rsidR="00615431" w:rsidRPr="00B7397C" w:rsidRDefault="00615431" w:rsidP="00615431">
      <w:pPr>
        <w:autoSpaceDE w:val="0"/>
        <w:autoSpaceDN w:val="0"/>
        <w:adjustRightInd w:val="0"/>
        <w:spacing w:after="0" w:line="240" w:lineRule="auto"/>
        <w:ind w:left="360"/>
        <w:rPr>
          <w:rFonts w:ascii="Arial" w:hAnsi="Arial" w:cs="Arial"/>
          <w:lang w:val="en-US"/>
        </w:rPr>
      </w:pPr>
    </w:p>
    <w:p w:rsidR="00C24B20" w:rsidRPr="00B7397C" w:rsidRDefault="00C24B20" w:rsidP="00615431">
      <w:pPr>
        <w:autoSpaceDE w:val="0"/>
        <w:autoSpaceDN w:val="0"/>
        <w:adjustRightInd w:val="0"/>
        <w:spacing w:after="0" w:line="240" w:lineRule="auto"/>
        <w:ind w:left="360"/>
        <w:rPr>
          <w:rFonts w:ascii="Arial" w:hAnsi="Arial" w:cs="Arial"/>
          <w:lang w:val="en-US"/>
        </w:rPr>
      </w:pPr>
    </w:p>
    <w:p w:rsidR="00993E0A" w:rsidRPr="00B7397C" w:rsidRDefault="00993E0A" w:rsidP="00615431">
      <w:pPr>
        <w:pStyle w:val="ListParagraph"/>
        <w:spacing w:after="0" w:line="240" w:lineRule="auto"/>
        <w:rPr>
          <w:rFonts w:ascii="Arial" w:hAnsi="Arial" w:cs="Arial"/>
          <w:lang w:val="en-US"/>
        </w:rPr>
      </w:pPr>
    </w:p>
    <w:p w:rsidR="007F4C0D" w:rsidRPr="00B7397C" w:rsidRDefault="007F4C0D">
      <w:pPr>
        <w:rPr>
          <w:rFonts w:ascii="Arial" w:eastAsiaTheme="majorEastAsia" w:hAnsi="Arial" w:cs="Arial"/>
          <w:b/>
          <w:bCs/>
          <w:color w:val="365F91" w:themeColor="accent1" w:themeShade="BF"/>
          <w:sz w:val="28"/>
          <w:szCs w:val="28"/>
        </w:rPr>
      </w:pPr>
      <w:r w:rsidRPr="00B7397C">
        <w:rPr>
          <w:rFonts w:ascii="Arial" w:hAnsi="Arial" w:cs="Arial"/>
        </w:rPr>
        <w:br w:type="page"/>
      </w:r>
    </w:p>
    <w:p w:rsidR="00C24B20" w:rsidRPr="00A34461" w:rsidRDefault="00C24B20" w:rsidP="00A34461">
      <w:pPr>
        <w:pStyle w:val="Heading1"/>
        <w:rPr>
          <w:color w:val="auto"/>
        </w:rPr>
      </w:pPr>
      <w:bookmarkStart w:id="0" w:name="_Toc343506687"/>
      <w:r w:rsidRPr="00A34461">
        <w:rPr>
          <w:color w:val="auto"/>
        </w:rPr>
        <w:lastRenderedPageBreak/>
        <w:t>1. Indledning</w:t>
      </w:r>
      <w:bookmarkEnd w:id="0"/>
    </w:p>
    <w:p w:rsidR="00021458" w:rsidRPr="00021458" w:rsidRDefault="00021458" w:rsidP="00A34461">
      <w:pPr>
        <w:spacing w:after="0" w:line="240" w:lineRule="auto"/>
        <w:rPr>
          <w:rFonts w:ascii="Arial" w:hAnsi="Arial" w:cs="Arial"/>
        </w:rPr>
      </w:pPr>
      <w:r>
        <w:rPr>
          <w:rFonts w:ascii="Arial" w:hAnsi="Arial" w:cs="Arial"/>
        </w:rPr>
        <w:t xml:space="preserve">Diplomuddannelsen Ingeniørernes </w:t>
      </w:r>
      <w:r w:rsidRPr="00021458">
        <w:rPr>
          <w:rFonts w:ascii="Arial" w:hAnsi="Arial" w:cs="Arial"/>
        </w:rPr>
        <w:t>Lederuddannelse er en erhvervsrettet videregående uddannelse udbudt efter lov om erhvervsrettede grunduddannelse og videregående uddannelse (videreuddannelsessystemet) for voksne (VfV-loven) og efter bestemmelserne om tilrettelæggelse af deltidsudda</w:t>
      </w:r>
      <w:r>
        <w:rPr>
          <w:rFonts w:ascii="Arial" w:hAnsi="Arial" w:cs="Arial"/>
        </w:rPr>
        <w:t xml:space="preserve">nnelser </w:t>
      </w:r>
      <w:r w:rsidRPr="00021458">
        <w:rPr>
          <w:rFonts w:ascii="Arial" w:hAnsi="Arial" w:cs="Arial"/>
        </w:rPr>
        <w:t>i lov om åben uddannelse (erhvervsrettet voksenuddannelse) m.v. Uddannelsen er omfattet af reglerne i Undervisningsministeriets bekendtgørelse om diplomuddannelser.</w:t>
      </w:r>
    </w:p>
    <w:p w:rsidR="00021458" w:rsidRPr="006E5BFC" w:rsidRDefault="00021458" w:rsidP="00021458">
      <w:pPr>
        <w:rPr>
          <w:rFonts w:ascii="Arial" w:hAnsi="Arial" w:cs="Arial"/>
        </w:rPr>
      </w:pPr>
      <w:r w:rsidRPr="006E5BFC">
        <w:rPr>
          <w:rFonts w:ascii="Arial" w:hAnsi="Arial" w:cs="Arial"/>
        </w:rPr>
        <w:t>Uddannelsen hører under fagområdet for Ledelse i bekendtgørelse om diplomuddannelser.</w:t>
      </w:r>
    </w:p>
    <w:p w:rsidR="006E5BFC" w:rsidRPr="006E5BFC" w:rsidRDefault="006E5BFC" w:rsidP="006E5BFC">
      <w:pPr>
        <w:rPr>
          <w:rFonts w:ascii="Arial" w:hAnsi="Arial" w:cs="Arial"/>
        </w:rPr>
      </w:pPr>
      <w:r w:rsidRPr="006E5BFC">
        <w:rPr>
          <w:rFonts w:ascii="Arial" w:hAnsi="Arial" w:cs="Arial"/>
        </w:rPr>
        <w:t xml:space="preserve">Studieordningen er udarbejdet i fællesskab af de institutioner, som er godkendt af Undervisningsministeriet til udbud af denne uddannelse. Studieordningen finder anvendelse for alle godkendte udbud af uddannelsen, og ændringer i studieordningen kan kun foretages i et samarbejde mellem de udbydende institutioner. </w:t>
      </w:r>
    </w:p>
    <w:p w:rsidR="006E5BFC" w:rsidRPr="006E5BFC" w:rsidRDefault="006E5BFC" w:rsidP="006E5BFC">
      <w:pPr>
        <w:rPr>
          <w:rFonts w:ascii="Arial" w:hAnsi="Arial" w:cs="Arial"/>
        </w:rPr>
      </w:pPr>
      <w:r w:rsidRPr="006E5BFC">
        <w:rPr>
          <w:rFonts w:ascii="Arial" w:hAnsi="Arial" w:cs="Arial"/>
        </w:rPr>
        <w:t>Følgende uddannelsesinstitutioner er ved denne studieordnings ikrafttræden godkendt til udbud af Diplomuddannelsen Ingeniørernes Lederuddannelse:</w:t>
      </w:r>
    </w:p>
    <w:p w:rsidR="006E5BFC" w:rsidRPr="006E5BFC" w:rsidRDefault="003C49B7" w:rsidP="006E5BFC">
      <w:pPr>
        <w:numPr>
          <w:ilvl w:val="0"/>
          <w:numId w:val="3"/>
        </w:numPr>
        <w:spacing w:after="0" w:line="240" w:lineRule="auto"/>
        <w:rPr>
          <w:rFonts w:ascii="Arial" w:hAnsi="Arial" w:cs="Arial"/>
        </w:rPr>
      </w:pPr>
      <w:r>
        <w:rPr>
          <w:rFonts w:ascii="Arial" w:hAnsi="Arial" w:cs="Arial"/>
        </w:rPr>
        <w:t>DTU diplom</w:t>
      </w:r>
      <w:bookmarkStart w:id="1" w:name="_GoBack"/>
      <w:bookmarkEnd w:id="1"/>
    </w:p>
    <w:p w:rsidR="006E5BFC" w:rsidRPr="006E5BFC" w:rsidRDefault="006E5BFC" w:rsidP="006E5BFC">
      <w:pPr>
        <w:numPr>
          <w:ilvl w:val="0"/>
          <w:numId w:val="3"/>
        </w:numPr>
        <w:spacing w:after="0" w:line="240" w:lineRule="auto"/>
        <w:rPr>
          <w:rFonts w:ascii="Arial" w:hAnsi="Arial" w:cs="Arial"/>
        </w:rPr>
      </w:pPr>
      <w:r w:rsidRPr="006E5BFC">
        <w:rPr>
          <w:rFonts w:ascii="Arial" w:hAnsi="Arial" w:cs="Arial"/>
        </w:rPr>
        <w:t>VIA University College</w:t>
      </w:r>
    </w:p>
    <w:p w:rsidR="00A34461" w:rsidRDefault="00A34461" w:rsidP="006E5BFC">
      <w:pPr>
        <w:rPr>
          <w:rFonts w:ascii="Arial" w:hAnsi="Arial" w:cs="Arial"/>
        </w:rPr>
      </w:pPr>
    </w:p>
    <w:p w:rsidR="006E5BFC" w:rsidRDefault="006E5BFC" w:rsidP="006E5BFC">
      <w:pPr>
        <w:rPr>
          <w:rFonts w:ascii="Arial" w:hAnsi="Arial" w:cs="Arial"/>
        </w:rPr>
      </w:pPr>
      <w:r w:rsidRPr="006E5BFC">
        <w:rPr>
          <w:rFonts w:ascii="Arial" w:hAnsi="Arial" w:cs="Arial"/>
        </w:rPr>
        <w:t>Ved udarbejdelse af den fælles studieordning og væsentlige ændringer heraf tager institutionerne kontakt til aftagerne og øvrige interessenter samt indhenter en udtalelse fra censorformandskabet, jf. eksamensbekendt</w:t>
      </w:r>
      <w:r>
        <w:rPr>
          <w:rFonts w:ascii="Arial" w:hAnsi="Arial" w:cs="Arial"/>
        </w:rPr>
        <w:t>gørelsen.</w:t>
      </w:r>
    </w:p>
    <w:p w:rsidR="006E5BFC" w:rsidRPr="006E5BFC" w:rsidRDefault="00A34461" w:rsidP="006E5BFC">
      <w:pPr>
        <w:rPr>
          <w:rFonts w:ascii="Arial" w:hAnsi="Arial" w:cs="Arial"/>
        </w:rPr>
      </w:pPr>
      <w:r>
        <w:rPr>
          <w:rFonts w:ascii="Arial" w:hAnsi="Arial" w:cs="Arial"/>
        </w:rPr>
        <w:t>S</w:t>
      </w:r>
      <w:r w:rsidR="006E5BFC" w:rsidRPr="006E5BFC">
        <w:rPr>
          <w:rFonts w:ascii="Arial" w:hAnsi="Arial" w:cs="Arial"/>
        </w:rPr>
        <w:t>tudieordningen og væsentlige ændringer heraf træder i kraft ved et studieårs begyndelse og skal indeholde de fornødne overgangsordninger.</w:t>
      </w:r>
    </w:p>
    <w:p w:rsidR="006E5BFC" w:rsidRPr="003D55B7" w:rsidRDefault="006E5BFC" w:rsidP="006E5BFC">
      <w:pPr>
        <w:rPr>
          <w:rFonts w:ascii="Times New Roman" w:hAnsi="Times New Roman"/>
        </w:rPr>
      </w:pPr>
      <w:r w:rsidRPr="006E5BFC">
        <w:rPr>
          <w:rFonts w:ascii="Arial" w:hAnsi="Arial" w:cs="Arial"/>
        </w:rPr>
        <w:t>Studieordni</w:t>
      </w:r>
      <w:r w:rsidR="00D6096B">
        <w:rPr>
          <w:rFonts w:ascii="Arial" w:hAnsi="Arial" w:cs="Arial"/>
        </w:rPr>
        <w:t>ngen har virkning fra 01.0</w:t>
      </w:r>
      <w:r w:rsidR="00A34461">
        <w:rPr>
          <w:rFonts w:ascii="Arial" w:hAnsi="Arial" w:cs="Arial"/>
        </w:rPr>
        <w:t>1</w:t>
      </w:r>
      <w:r w:rsidR="00D6096B">
        <w:rPr>
          <w:rFonts w:ascii="Arial" w:hAnsi="Arial" w:cs="Arial"/>
        </w:rPr>
        <w:t>.201</w:t>
      </w:r>
      <w:r w:rsidR="00A34461">
        <w:rPr>
          <w:rFonts w:ascii="Arial" w:hAnsi="Arial" w:cs="Arial"/>
        </w:rPr>
        <w:t>3</w:t>
      </w:r>
      <w:r w:rsidRPr="006E5BFC">
        <w:rPr>
          <w:rFonts w:ascii="Arial" w:hAnsi="Arial" w:cs="Arial"/>
        </w:rPr>
        <w:t xml:space="preserve">. </w:t>
      </w:r>
    </w:p>
    <w:p w:rsidR="00C24B20" w:rsidRPr="00A34461" w:rsidRDefault="00A34461" w:rsidP="00A34461">
      <w:pPr>
        <w:pStyle w:val="Heading1"/>
        <w:rPr>
          <w:color w:val="auto"/>
        </w:rPr>
      </w:pPr>
      <w:bookmarkStart w:id="2" w:name="_Toc343506688"/>
      <w:r w:rsidRPr="00A34461">
        <w:rPr>
          <w:color w:val="auto"/>
        </w:rPr>
        <w:t>2</w:t>
      </w:r>
      <w:r w:rsidR="00EF4F69" w:rsidRPr="00A34461">
        <w:rPr>
          <w:color w:val="auto"/>
        </w:rPr>
        <w:t>. Uddannelsens formål</w:t>
      </w:r>
      <w:bookmarkEnd w:id="2"/>
    </w:p>
    <w:p w:rsidR="00EF4F69" w:rsidRPr="00B7397C" w:rsidRDefault="00EF4F69" w:rsidP="00615431">
      <w:pPr>
        <w:autoSpaceDE w:val="0"/>
        <w:autoSpaceDN w:val="0"/>
        <w:adjustRightInd w:val="0"/>
        <w:spacing w:after="0" w:line="240" w:lineRule="auto"/>
        <w:rPr>
          <w:rFonts w:ascii="Arial" w:hAnsi="Arial" w:cs="Arial"/>
        </w:rPr>
      </w:pPr>
      <w:r w:rsidRPr="00B7397C">
        <w:rPr>
          <w:rFonts w:ascii="Arial" w:hAnsi="Arial" w:cs="Arial"/>
        </w:rPr>
        <w:t>Diplomuddannelsen Ingeniørernes lederuddannelse har til formål at kvalificere nuværende og kommende ledere til selvstændigt at kunne varetage ledelsesopgaver overvejende indenfor det private arbejdsmarked. Uddannelsen</w:t>
      </w:r>
    </w:p>
    <w:p w:rsidR="00EF4F69" w:rsidRPr="00B7397C" w:rsidRDefault="00EF4F69" w:rsidP="00615431">
      <w:pPr>
        <w:autoSpaceDE w:val="0"/>
        <w:autoSpaceDN w:val="0"/>
        <w:adjustRightInd w:val="0"/>
        <w:spacing w:after="0" w:line="240" w:lineRule="auto"/>
        <w:rPr>
          <w:rFonts w:ascii="Arial" w:hAnsi="Arial" w:cs="Arial"/>
        </w:rPr>
      </w:pPr>
      <w:r w:rsidRPr="00B7397C">
        <w:rPr>
          <w:rFonts w:ascii="Arial" w:hAnsi="Arial" w:cs="Arial"/>
        </w:rPr>
        <w:t>skal give de studerende faglige forudsætninger for at omsætte økonomisk, organisatorisk, markeds- og kommunikationsmæssig viden til praktisk anvendelse indenfor ledelsesfunktioner. Endvidere har uddannelsen til formål at udvikle de studerendes forudsætninger og kompetencer, for at kunne tænke og arbejde på tværs af funktioner i virksomheden.</w:t>
      </w:r>
    </w:p>
    <w:p w:rsidR="00EF4F69" w:rsidRPr="00B7397C" w:rsidRDefault="00EF4F69" w:rsidP="00615431">
      <w:pPr>
        <w:autoSpaceDE w:val="0"/>
        <w:autoSpaceDN w:val="0"/>
        <w:adjustRightInd w:val="0"/>
        <w:spacing w:after="0" w:line="240" w:lineRule="auto"/>
        <w:rPr>
          <w:rFonts w:ascii="Arial" w:hAnsi="Arial" w:cs="Arial"/>
        </w:rPr>
      </w:pPr>
      <w:r w:rsidRPr="00B7397C">
        <w:rPr>
          <w:rFonts w:ascii="Arial" w:hAnsi="Arial" w:cs="Arial"/>
        </w:rPr>
        <w:t>Uddannelsen skal give teoretisk viden og skabe forbindelse mellem teori og praksis.</w:t>
      </w:r>
    </w:p>
    <w:p w:rsidR="00EF4F69" w:rsidRPr="00B7397C" w:rsidRDefault="00EF4F69" w:rsidP="00615431">
      <w:pPr>
        <w:autoSpaceDE w:val="0"/>
        <w:autoSpaceDN w:val="0"/>
        <w:adjustRightInd w:val="0"/>
        <w:spacing w:after="0" w:line="240" w:lineRule="auto"/>
        <w:rPr>
          <w:rFonts w:ascii="Arial" w:hAnsi="Arial" w:cs="Arial"/>
        </w:rPr>
      </w:pPr>
    </w:p>
    <w:p w:rsidR="00EF4F69" w:rsidRPr="00B7397C" w:rsidRDefault="00EF4F69" w:rsidP="00615431">
      <w:pPr>
        <w:autoSpaceDE w:val="0"/>
        <w:autoSpaceDN w:val="0"/>
        <w:adjustRightInd w:val="0"/>
        <w:spacing w:after="0" w:line="240" w:lineRule="auto"/>
        <w:rPr>
          <w:rFonts w:ascii="Arial" w:hAnsi="Arial" w:cs="Arial"/>
        </w:rPr>
      </w:pPr>
      <w:r w:rsidRPr="00B7397C">
        <w:rPr>
          <w:rFonts w:ascii="Arial" w:hAnsi="Arial" w:cs="Arial"/>
        </w:rPr>
        <w:t>Uddannelsen skal være med til at kvalificere de studerendes ledelsesmæssige kompetence i forhold til</w:t>
      </w:r>
    </w:p>
    <w:p w:rsidR="00EF4F69" w:rsidRPr="00B7397C" w:rsidRDefault="00EF4F69" w:rsidP="00615431">
      <w:pPr>
        <w:autoSpaceDE w:val="0"/>
        <w:autoSpaceDN w:val="0"/>
        <w:adjustRightInd w:val="0"/>
        <w:spacing w:after="0" w:line="240" w:lineRule="auto"/>
        <w:rPr>
          <w:rFonts w:ascii="Arial" w:hAnsi="Arial" w:cs="Arial"/>
        </w:rPr>
      </w:pPr>
      <w:r w:rsidRPr="00B7397C">
        <w:rPr>
          <w:rFonts w:ascii="Arial" w:hAnsi="Arial" w:cs="Arial"/>
        </w:rPr>
        <w:t>arbejdet i det ledelsesfelt, hvor de søger eller har beskæftigelse. De studerende skal efter gennemført uddannelse have:</w:t>
      </w:r>
    </w:p>
    <w:p w:rsidR="00EF4F69" w:rsidRPr="00B7397C" w:rsidRDefault="00EF4F69" w:rsidP="00615431">
      <w:pPr>
        <w:autoSpaceDE w:val="0"/>
        <w:autoSpaceDN w:val="0"/>
        <w:adjustRightInd w:val="0"/>
        <w:spacing w:after="0" w:line="240" w:lineRule="auto"/>
        <w:rPr>
          <w:rFonts w:ascii="Arial" w:hAnsi="Arial" w:cs="Arial"/>
        </w:rPr>
      </w:pPr>
    </w:p>
    <w:p w:rsidR="00EF4F69" w:rsidRPr="00B7397C" w:rsidRDefault="00EF4F69" w:rsidP="0005571F">
      <w:pPr>
        <w:pStyle w:val="ListParagraph"/>
        <w:numPr>
          <w:ilvl w:val="0"/>
          <w:numId w:val="5"/>
        </w:numPr>
        <w:autoSpaceDE w:val="0"/>
        <w:autoSpaceDN w:val="0"/>
        <w:adjustRightInd w:val="0"/>
        <w:spacing w:after="0" w:line="240" w:lineRule="auto"/>
        <w:rPr>
          <w:rFonts w:ascii="Arial" w:hAnsi="Arial" w:cs="Arial"/>
        </w:rPr>
      </w:pPr>
      <w:r w:rsidRPr="00B7397C">
        <w:rPr>
          <w:rFonts w:ascii="Arial" w:hAnsi="Arial" w:cs="Arial"/>
        </w:rPr>
        <w:t>teoretisk og praktisk grundlag for at kunne beherske metoder til økonomisk styring af</w:t>
      </w:r>
    </w:p>
    <w:p w:rsidR="00EF4F69" w:rsidRPr="00B7397C" w:rsidRDefault="00EF4F69" w:rsidP="00615431">
      <w:pPr>
        <w:autoSpaceDE w:val="0"/>
        <w:autoSpaceDN w:val="0"/>
        <w:adjustRightInd w:val="0"/>
        <w:spacing w:after="0" w:line="240" w:lineRule="auto"/>
        <w:ind w:left="720"/>
        <w:rPr>
          <w:rFonts w:ascii="Arial" w:hAnsi="Arial" w:cs="Arial"/>
        </w:rPr>
      </w:pPr>
      <w:r w:rsidRPr="00B7397C">
        <w:rPr>
          <w:rFonts w:ascii="Arial" w:hAnsi="Arial" w:cs="Arial"/>
        </w:rPr>
        <w:t>virksomheden. Indsigt i den økonomiske tankegang og det tilhørende begrebsapparat, som anvendes i virksomhedens beslutningsprocesser.</w:t>
      </w:r>
    </w:p>
    <w:p w:rsidR="00EF4F69" w:rsidRPr="00B7397C" w:rsidRDefault="00EF4F69" w:rsidP="00615431">
      <w:pPr>
        <w:autoSpaceDE w:val="0"/>
        <w:autoSpaceDN w:val="0"/>
        <w:adjustRightInd w:val="0"/>
        <w:spacing w:after="0" w:line="240" w:lineRule="auto"/>
        <w:rPr>
          <w:rFonts w:ascii="Arial" w:hAnsi="Arial" w:cs="Arial"/>
        </w:rPr>
      </w:pPr>
    </w:p>
    <w:p w:rsidR="00EF4F69" w:rsidRPr="00B7397C" w:rsidRDefault="00EF4F69" w:rsidP="0005571F">
      <w:pPr>
        <w:pStyle w:val="ListParagraph"/>
        <w:numPr>
          <w:ilvl w:val="0"/>
          <w:numId w:val="5"/>
        </w:numPr>
        <w:autoSpaceDE w:val="0"/>
        <w:autoSpaceDN w:val="0"/>
        <w:adjustRightInd w:val="0"/>
        <w:spacing w:after="0" w:line="240" w:lineRule="auto"/>
        <w:rPr>
          <w:rFonts w:ascii="Arial" w:hAnsi="Arial" w:cs="Arial"/>
        </w:rPr>
      </w:pPr>
      <w:r w:rsidRPr="00B7397C">
        <w:rPr>
          <w:rFonts w:ascii="Arial" w:hAnsi="Arial" w:cs="Arial"/>
        </w:rPr>
        <w:t>teoretiske og praktiske forudsætninger for at deltage i virksomhedens marketingstrategiske</w:t>
      </w:r>
    </w:p>
    <w:p w:rsidR="00EF4F69" w:rsidRPr="00B7397C" w:rsidRDefault="00EF4F69" w:rsidP="00615431">
      <w:pPr>
        <w:autoSpaceDE w:val="0"/>
        <w:autoSpaceDN w:val="0"/>
        <w:adjustRightInd w:val="0"/>
        <w:spacing w:after="0" w:line="240" w:lineRule="auto"/>
        <w:ind w:left="720"/>
        <w:rPr>
          <w:rFonts w:ascii="Arial" w:hAnsi="Arial" w:cs="Arial"/>
        </w:rPr>
      </w:pPr>
      <w:r w:rsidRPr="00B7397C">
        <w:rPr>
          <w:rFonts w:ascii="Arial" w:hAnsi="Arial" w:cs="Arial"/>
        </w:rPr>
        <w:lastRenderedPageBreak/>
        <w:t>ledelsesarbejde, samt tilegnet sig metoder og systematiske arbejdsformer som forudsætning for at kunne arbejde med strategi på alle niveauer.</w:t>
      </w:r>
    </w:p>
    <w:p w:rsidR="00EF4F69" w:rsidRPr="00B7397C" w:rsidRDefault="00EF4F69" w:rsidP="00615431">
      <w:pPr>
        <w:autoSpaceDE w:val="0"/>
        <w:autoSpaceDN w:val="0"/>
        <w:adjustRightInd w:val="0"/>
        <w:spacing w:after="0" w:line="240" w:lineRule="auto"/>
        <w:rPr>
          <w:rFonts w:ascii="Arial" w:hAnsi="Arial" w:cs="Arial"/>
        </w:rPr>
      </w:pPr>
    </w:p>
    <w:p w:rsidR="00EF4F69" w:rsidRPr="00B7397C" w:rsidRDefault="00EF4F69" w:rsidP="0005571F">
      <w:pPr>
        <w:pStyle w:val="ListParagraph"/>
        <w:numPr>
          <w:ilvl w:val="0"/>
          <w:numId w:val="4"/>
        </w:numPr>
        <w:autoSpaceDE w:val="0"/>
        <w:autoSpaceDN w:val="0"/>
        <w:adjustRightInd w:val="0"/>
        <w:spacing w:after="0" w:line="240" w:lineRule="auto"/>
        <w:rPr>
          <w:rFonts w:ascii="Arial" w:hAnsi="Arial" w:cs="Arial"/>
        </w:rPr>
      </w:pPr>
      <w:r w:rsidRPr="00B7397C">
        <w:rPr>
          <w:rFonts w:ascii="Arial" w:hAnsi="Arial" w:cs="Arial"/>
        </w:rPr>
        <w:t>teoretisk og praktisk indsigt i hvordan organisationer fungerer, og hvordan ledelse af disse kan gribes an.</w:t>
      </w:r>
    </w:p>
    <w:p w:rsidR="00EF4F69" w:rsidRPr="00B7397C" w:rsidRDefault="00EF4F69" w:rsidP="00615431">
      <w:pPr>
        <w:pStyle w:val="ListParagraph"/>
        <w:autoSpaceDE w:val="0"/>
        <w:autoSpaceDN w:val="0"/>
        <w:adjustRightInd w:val="0"/>
        <w:spacing w:after="0" w:line="240" w:lineRule="auto"/>
        <w:rPr>
          <w:rFonts w:ascii="Arial" w:hAnsi="Arial" w:cs="Arial"/>
        </w:rPr>
      </w:pPr>
    </w:p>
    <w:p w:rsidR="00EF4F69" w:rsidRPr="00B7397C" w:rsidRDefault="00EF4F69" w:rsidP="0005571F">
      <w:pPr>
        <w:pStyle w:val="ListParagraph"/>
        <w:numPr>
          <w:ilvl w:val="0"/>
          <w:numId w:val="4"/>
        </w:numPr>
        <w:autoSpaceDE w:val="0"/>
        <w:autoSpaceDN w:val="0"/>
        <w:adjustRightInd w:val="0"/>
        <w:spacing w:after="0" w:line="240" w:lineRule="auto"/>
        <w:rPr>
          <w:rFonts w:ascii="Arial" w:hAnsi="Arial" w:cs="Arial"/>
        </w:rPr>
      </w:pPr>
      <w:r w:rsidRPr="00B7397C">
        <w:rPr>
          <w:rFonts w:ascii="Arial" w:hAnsi="Arial" w:cs="Arial"/>
        </w:rPr>
        <w:t>opnået kompetencer til, og forudsætninger for, at tænke interdisciplinært på tværs af funktioner i virksomheden.</w:t>
      </w:r>
    </w:p>
    <w:p w:rsidR="00615431" w:rsidRPr="00A34461" w:rsidRDefault="00BB4FE9" w:rsidP="00A34461">
      <w:pPr>
        <w:pStyle w:val="Heading1"/>
        <w:rPr>
          <w:color w:val="auto"/>
        </w:rPr>
      </w:pPr>
      <w:bookmarkStart w:id="3" w:name="_Toc282691405"/>
      <w:bookmarkStart w:id="4" w:name="_Toc343506689"/>
      <w:r w:rsidRPr="00A34461">
        <w:rPr>
          <w:color w:val="auto"/>
        </w:rPr>
        <w:t>3. Uddannelsens varighed</w:t>
      </w:r>
      <w:bookmarkEnd w:id="3"/>
      <w:bookmarkEnd w:id="4"/>
    </w:p>
    <w:p w:rsidR="00BB4FE9" w:rsidRPr="00B7397C" w:rsidRDefault="00BB4FE9" w:rsidP="00615431">
      <w:pPr>
        <w:spacing w:after="0" w:line="240" w:lineRule="auto"/>
        <w:rPr>
          <w:rFonts w:ascii="Arial" w:hAnsi="Arial" w:cs="Arial"/>
        </w:rPr>
      </w:pPr>
      <w:r w:rsidRPr="00B7397C">
        <w:rPr>
          <w:rFonts w:ascii="Arial" w:hAnsi="Arial" w:cs="Arial"/>
        </w:rPr>
        <w:t xml:space="preserve">Uddannelsen er normeret til 1 studenterårsværk. 1 studenterårsværk er en heltidsstuderendes arbejde i 1 år og svarer til 60 ECTS-point (European Credit Transfer System). </w:t>
      </w:r>
    </w:p>
    <w:p w:rsidR="00BB4FE9" w:rsidRPr="00B7397C" w:rsidRDefault="00BB4FE9" w:rsidP="00615431">
      <w:pPr>
        <w:spacing w:line="240" w:lineRule="auto"/>
        <w:rPr>
          <w:rFonts w:ascii="Arial" w:hAnsi="Arial" w:cs="Arial"/>
        </w:rPr>
      </w:pPr>
      <w:r w:rsidRPr="00B7397C">
        <w:rPr>
          <w:rFonts w:ascii="Arial" w:hAnsi="Arial" w:cs="Arial"/>
        </w:rPr>
        <w:t xml:space="preserve"> ECTS-point er en talmæssig angivelse for den totale arbejdsbelastning, som gennemførelsen af en uddannelse eller et modul er normeret til. I studenterårsværket er indregnet arbejdsbelastningen ved alle former for uddannelsesaktiviteter, der knytter sig til uddannelsen eller modulet, herunder skemalagt undervisning, selvstudie, projektarbejde, udarbejdelse af skriftlige opgaver, øvelser og cases, samt eksaminer og andre bedømmelser.</w:t>
      </w:r>
    </w:p>
    <w:p w:rsidR="00BB4FE9" w:rsidRPr="00B7397C" w:rsidRDefault="00BB4FE9" w:rsidP="00615431">
      <w:pPr>
        <w:spacing w:line="240" w:lineRule="auto"/>
        <w:rPr>
          <w:rFonts w:ascii="Arial" w:hAnsi="Arial" w:cs="Arial"/>
        </w:rPr>
      </w:pPr>
      <w:r w:rsidRPr="00B7397C">
        <w:rPr>
          <w:rFonts w:ascii="Arial" w:hAnsi="Arial" w:cs="Arial"/>
        </w:rPr>
        <w:t>Uddannelsen skal være afsluttet senest 6 år efter, at den studerende er begyndt på uddannelsen. Institutionen kan ved usædvanlige forhold dispensere herfra.</w:t>
      </w:r>
    </w:p>
    <w:p w:rsidR="004D4C88" w:rsidRPr="00A34461" w:rsidRDefault="004D4C88" w:rsidP="00A34461">
      <w:pPr>
        <w:pStyle w:val="Heading1"/>
        <w:rPr>
          <w:color w:val="auto"/>
        </w:rPr>
      </w:pPr>
      <w:bookmarkStart w:id="5" w:name="_Toc282691406"/>
      <w:bookmarkStart w:id="6" w:name="_Toc343506690"/>
      <w:r w:rsidRPr="00A34461">
        <w:rPr>
          <w:color w:val="auto"/>
        </w:rPr>
        <w:t>4. Uddannelsen</w:t>
      </w:r>
      <w:r w:rsidR="00726C67" w:rsidRPr="00A34461">
        <w:rPr>
          <w:color w:val="auto"/>
        </w:rPr>
        <w:t>s</w:t>
      </w:r>
      <w:r w:rsidRPr="00A34461">
        <w:rPr>
          <w:color w:val="auto"/>
        </w:rPr>
        <w:t xml:space="preserve"> titel</w:t>
      </w:r>
      <w:bookmarkEnd w:id="5"/>
      <w:bookmarkEnd w:id="6"/>
    </w:p>
    <w:p w:rsidR="004D4C88" w:rsidRPr="00B7397C" w:rsidRDefault="004D4C88" w:rsidP="00615431">
      <w:pPr>
        <w:autoSpaceDE w:val="0"/>
        <w:autoSpaceDN w:val="0"/>
        <w:adjustRightInd w:val="0"/>
        <w:spacing w:after="0" w:line="240" w:lineRule="auto"/>
        <w:rPr>
          <w:rFonts w:ascii="Arial" w:hAnsi="Arial" w:cs="Arial"/>
        </w:rPr>
      </w:pPr>
      <w:r w:rsidRPr="00B7397C">
        <w:rPr>
          <w:rFonts w:ascii="Arial" w:hAnsi="Arial" w:cs="Arial"/>
        </w:rPr>
        <w:t>Uddannelsen giver ret til at anvende betegnelsen Diplomuddannelsen Ingeniørernes Lederuddannelse (ILU). Den engelske betegnelse er: Diploma of Engineering Business Administration (EBA).</w:t>
      </w:r>
    </w:p>
    <w:p w:rsidR="004D4C88" w:rsidRPr="00A34461" w:rsidRDefault="004D4C88" w:rsidP="00A34461">
      <w:pPr>
        <w:pStyle w:val="Heading1"/>
        <w:rPr>
          <w:color w:val="auto"/>
        </w:rPr>
      </w:pPr>
      <w:bookmarkStart w:id="7" w:name="_Toc282691407"/>
      <w:bookmarkStart w:id="8" w:name="_Toc343506691"/>
      <w:r w:rsidRPr="00A34461">
        <w:rPr>
          <w:color w:val="auto"/>
        </w:rPr>
        <w:t>5. Adgangskrav</w:t>
      </w:r>
      <w:bookmarkEnd w:id="7"/>
      <w:bookmarkEnd w:id="8"/>
    </w:p>
    <w:p w:rsidR="004D4C88" w:rsidRPr="00B7397C" w:rsidRDefault="004D4C88" w:rsidP="00615431">
      <w:pPr>
        <w:spacing w:line="240" w:lineRule="auto"/>
        <w:rPr>
          <w:rFonts w:ascii="Arial" w:hAnsi="Arial" w:cs="Arial"/>
        </w:rPr>
      </w:pPr>
      <w:r w:rsidRPr="00B7397C">
        <w:rPr>
          <w:rFonts w:ascii="Arial" w:hAnsi="Arial" w:cs="Arial"/>
        </w:rPr>
        <w:t xml:space="preserve">Adgang til optagelse på Diplomuddannelsen </w:t>
      </w:r>
      <w:r w:rsidR="00B17DAC" w:rsidRPr="00B7397C">
        <w:rPr>
          <w:rFonts w:ascii="Arial" w:hAnsi="Arial" w:cs="Arial"/>
        </w:rPr>
        <w:t>Ingeniørernes lederuddannelse</w:t>
      </w:r>
      <w:r w:rsidRPr="00B7397C">
        <w:rPr>
          <w:rFonts w:ascii="Arial" w:hAnsi="Arial" w:cs="Arial"/>
        </w:rPr>
        <w:t xml:space="preserve"> eller enkelte moduler herfra er betinget af, at ansøgeren har gennemført en relevant adgangsgivende uddannelse mindst på niveau med en erhvervsakademiuddannelse eller en relevant videregående voksenuddannelse (VVU) samt at ansøger har mindst 2 års relevant erhvervserfaring efter gennemført adgangsgivende uddannelse. Institutionen kan optage ansøgere, der ikke har gennemført en relevant adgangsgivende uddannelse som ovenfor nævnt, men som ud fra en konkret vurdering skønnes at have uddannelsesmæssige forudsætninger, der kan sidestilles hermed.</w:t>
      </w:r>
    </w:p>
    <w:p w:rsidR="004D4C88" w:rsidRPr="00B7397C" w:rsidRDefault="004D4C88" w:rsidP="00A34461">
      <w:pPr>
        <w:spacing w:line="240" w:lineRule="auto"/>
        <w:rPr>
          <w:rFonts w:ascii="Arial" w:hAnsi="Arial" w:cs="Arial"/>
          <w:b/>
        </w:rPr>
      </w:pPr>
      <w:r w:rsidRPr="00B7397C">
        <w:rPr>
          <w:rFonts w:ascii="Arial" w:hAnsi="Arial" w:cs="Arial"/>
        </w:rPr>
        <w:t>Institutionen optager endvidere ansøgere, der efter indivi</w:t>
      </w:r>
      <w:r w:rsidR="00703438" w:rsidRPr="00B7397C">
        <w:rPr>
          <w:rFonts w:ascii="Arial" w:hAnsi="Arial" w:cs="Arial"/>
        </w:rPr>
        <w:t>duel kompetencevurdering i §15</w:t>
      </w:r>
      <w:r w:rsidRPr="00B7397C">
        <w:rPr>
          <w:rFonts w:ascii="Arial" w:hAnsi="Arial" w:cs="Arial"/>
        </w:rPr>
        <w:t>a i lov om erhvervsrettet grunduddannelse og videregående uddannelse (videreuddannelsessystemet) for voksne har realkompetencer, der anerkendes som svarende til adgangsbetingelserne.</w:t>
      </w:r>
    </w:p>
    <w:p w:rsidR="00B17DAC" w:rsidRPr="00A34461" w:rsidRDefault="00B17DAC" w:rsidP="00A34461">
      <w:pPr>
        <w:pStyle w:val="Heading1"/>
        <w:rPr>
          <w:color w:val="auto"/>
        </w:rPr>
      </w:pPr>
      <w:bookmarkStart w:id="9" w:name="_Toc282691408"/>
      <w:bookmarkStart w:id="10" w:name="_Toc343506692"/>
      <w:r w:rsidRPr="00A34461">
        <w:rPr>
          <w:color w:val="auto"/>
        </w:rPr>
        <w:t>6. Uddannelsens mål for læringsudbytte, struktur og indhold</w:t>
      </w:r>
      <w:bookmarkEnd w:id="9"/>
      <w:bookmarkEnd w:id="10"/>
      <w:r w:rsidRPr="00A34461">
        <w:rPr>
          <w:color w:val="auto"/>
        </w:rPr>
        <w:t xml:space="preserve"> </w:t>
      </w:r>
    </w:p>
    <w:p w:rsidR="0016311A" w:rsidRDefault="00747929" w:rsidP="00747929">
      <w:pPr>
        <w:pStyle w:val="Default"/>
        <w:rPr>
          <w:rFonts w:ascii="Arial" w:hAnsi="Arial" w:cs="Arial"/>
          <w:sz w:val="22"/>
          <w:szCs w:val="22"/>
        </w:rPr>
      </w:pPr>
      <w:r w:rsidRPr="00747929">
        <w:rPr>
          <w:rFonts w:ascii="Arial" w:hAnsi="Arial" w:cs="Arial"/>
          <w:sz w:val="22"/>
          <w:szCs w:val="22"/>
        </w:rPr>
        <w:t xml:space="preserve">Uddannelsen er tilrettelagt som fagligt afgrænsede moduler, jf. § 2, stk. 3 i lov om åben uddannelse. </w:t>
      </w:r>
    </w:p>
    <w:p w:rsidR="00747929" w:rsidRPr="00747929" w:rsidRDefault="00747929" w:rsidP="00747929">
      <w:pPr>
        <w:pStyle w:val="Default"/>
        <w:rPr>
          <w:rFonts w:ascii="Arial" w:hAnsi="Arial" w:cs="Arial"/>
          <w:sz w:val="22"/>
          <w:szCs w:val="22"/>
        </w:rPr>
      </w:pPr>
      <w:r w:rsidRPr="00747929">
        <w:rPr>
          <w:rFonts w:ascii="Arial" w:hAnsi="Arial" w:cs="Arial"/>
          <w:sz w:val="22"/>
          <w:szCs w:val="22"/>
        </w:rPr>
        <w:t>Den studerende fastlægger selv rækkefølgen af uddannelsens enkelte moduler, men det anbefales at den studerende starter med modulet Finansiel Ledelse. Endvidere henledes opmærk</w:t>
      </w:r>
      <w:r w:rsidRPr="00747929">
        <w:rPr>
          <w:rFonts w:ascii="Arial" w:hAnsi="Arial" w:cs="Arial"/>
          <w:sz w:val="22"/>
          <w:szCs w:val="22"/>
        </w:rPr>
        <w:softHyphen/>
        <w:t>som</w:t>
      </w:r>
      <w:r w:rsidRPr="00747929">
        <w:rPr>
          <w:rFonts w:ascii="Arial" w:hAnsi="Arial" w:cs="Arial"/>
          <w:sz w:val="22"/>
          <w:szCs w:val="22"/>
        </w:rPr>
        <w:softHyphen/>
        <w:t>heden på, at enkelte moduler kan have forudsætningskrav.</w:t>
      </w:r>
    </w:p>
    <w:p w:rsidR="00747929" w:rsidRPr="00B7397C" w:rsidRDefault="00747929" w:rsidP="00D63C1E">
      <w:pPr>
        <w:rPr>
          <w:rFonts w:ascii="Arial" w:hAnsi="Arial" w:cs="Arial"/>
        </w:rPr>
      </w:pPr>
    </w:p>
    <w:p w:rsidR="00B17DAC" w:rsidRPr="00A34461" w:rsidRDefault="00B17DAC" w:rsidP="007F4C0D">
      <w:pPr>
        <w:pStyle w:val="Heading2"/>
        <w:rPr>
          <w:rFonts w:ascii="Arial" w:hAnsi="Arial" w:cs="Arial"/>
          <w:color w:val="auto"/>
        </w:rPr>
      </w:pPr>
      <w:bookmarkStart w:id="11" w:name="_Toc282347221"/>
      <w:bookmarkStart w:id="12" w:name="_Toc282691409"/>
      <w:bookmarkStart w:id="13" w:name="_Toc343506693"/>
      <w:r w:rsidRPr="00A34461">
        <w:rPr>
          <w:rFonts w:ascii="Arial" w:hAnsi="Arial" w:cs="Arial"/>
          <w:color w:val="auto"/>
        </w:rPr>
        <w:lastRenderedPageBreak/>
        <w:t>6.1 Uddannelsens mål</w:t>
      </w:r>
      <w:bookmarkEnd w:id="11"/>
      <w:r w:rsidRPr="00A34461">
        <w:rPr>
          <w:rFonts w:ascii="Arial" w:hAnsi="Arial" w:cs="Arial"/>
          <w:color w:val="auto"/>
        </w:rPr>
        <w:t xml:space="preserve"> for læringsudbyttet</w:t>
      </w:r>
      <w:bookmarkEnd w:id="12"/>
      <w:bookmarkEnd w:id="13"/>
    </w:p>
    <w:p w:rsidR="00D63C1E" w:rsidRPr="00747929" w:rsidRDefault="00747929" w:rsidP="00747929">
      <w:pPr>
        <w:autoSpaceDE w:val="0"/>
        <w:autoSpaceDN w:val="0"/>
        <w:adjustRightInd w:val="0"/>
        <w:rPr>
          <w:rFonts w:ascii="Arial" w:hAnsi="Arial" w:cs="Arial"/>
          <w:color w:val="000000"/>
        </w:rPr>
      </w:pPr>
      <w:r w:rsidRPr="00747929">
        <w:rPr>
          <w:rFonts w:ascii="Arial" w:hAnsi="Arial" w:cs="Arial"/>
          <w:color w:val="000000"/>
        </w:rPr>
        <w:t>Uddannelsens mål for læringsudbytte omfatter den viden, de færdigheder og kompetencer, den studerende skal opnå på uddannelsen, jf. Bekendtgørelse for diplomuddannelser § 2.</w:t>
      </w:r>
    </w:p>
    <w:p w:rsidR="00B17DAC" w:rsidRPr="00B7397C" w:rsidRDefault="00B17DAC" w:rsidP="00615431">
      <w:pPr>
        <w:spacing w:line="240" w:lineRule="auto"/>
        <w:rPr>
          <w:rFonts w:ascii="Arial" w:hAnsi="Arial" w:cs="Arial"/>
        </w:rPr>
      </w:pPr>
      <w:r w:rsidRPr="00B7397C">
        <w:rPr>
          <w:rFonts w:ascii="Arial" w:hAnsi="Arial" w:cs="Arial"/>
        </w:rPr>
        <w:t xml:space="preserve">Målene for læringsudbyttet på Diplomuddannelsen </w:t>
      </w:r>
      <w:r w:rsidR="00027E73" w:rsidRPr="00B7397C">
        <w:rPr>
          <w:rFonts w:ascii="Arial" w:hAnsi="Arial" w:cs="Arial"/>
        </w:rPr>
        <w:t xml:space="preserve">Ingeniørernes lederuddannelse </w:t>
      </w:r>
      <w:r w:rsidRPr="00B7397C">
        <w:rPr>
          <w:rFonts w:ascii="Arial" w:hAnsi="Arial" w:cs="Arial"/>
        </w:rPr>
        <w:t>beskrives ud fra Kvalifikationsrammen for de videregående uddannelser således:</w:t>
      </w:r>
    </w:p>
    <w:p w:rsidR="00B17DAC" w:rsidRPr="00B7397C" w:rsidRDefault="00B17DAC" w:rsidP="00A34461">
      <w:pPr>
        <w:spacing w:after="0" w:line="240" w:lineRule="auto"/>
        <w:rPr>
          <w:rFonts w:ascii="Arial" w:hAnsi="Arial" w:cs="Arial"/>
          <w:b/>
        </w:rPr>
      </w:pPr>
      <w:r w:rsidRPr="00B7397C">
        <w:rPr>
          <w:rFonts w:ascii="Arial" w:hAnsi="Arial" w:cs="Arial"/>
          <w:b/>
        </w:rPr>
        <w:t>Viden og forståelse</w:t>
      </w:r>
    </w:p>
    <w:p w:rsidR="00B17DAC" w:rsidRPr="00B7397C" w:rsidRDefault="00B17DAC" w:rsidP="00A34461">
      <w:pPr>
        <w:spacing w:after="0" w:line="240" w:lineRule="auto"/>
        <w:rPr>
          <w:rFonts w:ascii="Arial" w:hAnsi="Arial" w:cs="Arial"/>
        </w:rPr>
      </w:pPr>
      <w:r w:rsidRPr="00B7397C">
        <w:rPr>
          <w:rFonts w:ascii="Arial" w:hAnsi="Arial" w:cs="Arial"/>
        </w:rPr>
        <w:t>Skal have udviklingsbaseret viden om praksis og anvendt teori og metode inden for ledelsesområdet.</w:t>
      </w:r>
    </w:p>
    <w:p w:rsidR="00B17DAC" w:rsidRPr="00B7397C" w:rsidRDefault="00B17DAC" w:rsidP="00615431">
      <w:pPr>
        <w:spacing w:line="240" w:lineRule="auto"/>
        <w:rPr>
          <w:rFonts w:ascii="Arial" w:hAnsi="Arial" w:cs="Arial"/>
        </w:rPr>
      </w:pPr>
      <w:r w:rsidRPr="00B7397C">
        <w:rPr>
          <w:rFonts w:ascii="Arial" w:hAnsi="Arial" w:cs="Arial"/>
        </w:rPr>
        <w:t>Skal kunne forstå praksis, anvendt teori og metode samt kunne reflektere over ledelsesprofessionens praksis og anvendelse af teori og metode.</w:t>
      </w:r>
    </w:p>
    <w:p w:rsidR="00B17DAC" w:rsidRPr="00B7397C" w:rsidRDefault="00B17DAC" w:rsidP="00A34461">
      <w:pPr>
        <w:spacing w:after="0" w:line="240" w:lineRule="auto"/>
        <w:rPr>
          <w:rFonts w:ascii="Arial" w:hAnsi="Arial" w:cs="Arial"/>
          <w:b/>
        </w:rPr>
      </w:pPr>
      <w:r w:rsidRPr="00B7397C">
        <w:rPr>
          <w:rFonts w:ascii="Arial" w:hAnsi="Arial" w:cs="Arial"/>
          <w:b/>
        </w:rPr>
        <w:t>Færdigheder</w:t>
      </w:r>
    </w:p>
    <w:p w:rsidR="00B17DAC" w:rsidRPr="00B7397C" w:rsidRDefault="00B17DAC" w:rsidP="00A34461">
      <w:pPr>
        <w:spacing w:after="0" w:line="240" w:lineRule="auto"/>
        <w:rPr>
          <w:rFonts w:ascii="Arial" w:hAnsi="Arial" w:cs="Arial"/>
        </w:rPr>
      </w:pPr>
      <w:r w:rsidRPr="00B7397C">
        <w:rPr>
          <w:rFonts w:ascii="Arial" w:hAnsi="Arial" w:cs="Arial"/>
        </w:rPr>
        <w:t xml:space="preserve">Skal kunne </w:t>
      </w:r>
      <w:r w:rsidR="00F44BB6">
        <w:rPr>
          <w:rFonts w:ascii="Arial" w:hAnsi="Arial" w:cs="Arial"/>
        </w:rPr>
        <w:t xml:space="preserve">anvende metoder og redskaber samt </w:t>
      </w:r>
      <w:r w:rsidRPr="00B7397C">
        <w:rPr>
          <w:rFonts w:ascii="Arial" w:hAnsi="Arial" w:cs="Arial"/>
        </w:rPr>
        <w:t>færdigheder, der knytter sig til beskæftigelse inden for ledelse.</w:t>
      </w:r>
    </w:p>
    <w:p w:rsidR="00B17DAC" w:rsidRPr="00B7397C" w:rsidRDefault="00B17DAC" w:rsidP="00615431">
      <w:pPr>
        <w:spacing w:line="240" w:lineRule="auto"/>
        <w:rPr>
          <w:rFonts w:ascii="Arial" w:hAnsi="Arial" w:cs="Arial"/>
        </w:rPr>
      </w:pPr>
      <w:r w:rsidRPr="00B7397C">
        <w:rPr>
          <w:rFonts w:ascii="Arial" w:hAnsi="Arial" w:cs="Arial"/>
        </w:rPr>
        <w:t>Skal kunne vurdere praksisnære og teoretiske problemstillinger samt begrunde og vælge relevante løsningsmodeller.</w:t>
      </w:r>
    </w:p>
    <w:p w:rsidR="00B17DAC" w:rsidRPr="00B7397C" w:rsidRDefault="00B17DAC" w:rsidP="00615431">
      <w:pPr>
        <w:autoSpaceDE w:val="0"/>
        <w:autoSpaceDN w:val="0"/>
        <w:adjustRightInd w:val="0"/>
        <w:spacing w:after="0" w:line="240" w:lineRule="auto"/>
        <w:rPr>
          <w:rFonts w:ascii="Arial" w:hAnsi="Arial" w:cs="Arial"/>
        </w:rPr>
      </w:pPr>
      <w:r w:rsidRPr="00B7397C">
        <w:rPr>
          <w:rFonts w:ascii="Arial" w:hAnsi="Arial" w:cs="Arial"/>
        </w:rPr>
        <w:t>Skal kunne formidle praksisnære og faglige problemstillinger og løsninger til medarbejdere, resten af organisationen og til øvrige interessenter.</w:t>
      </w:r>
    </w:p>
    <w:p w:rsidR="00B17DAC" w:rsidRDefault="00B17DAC" w:rsidP="00615431">
      <w:pPr>
        <w:autoSpaceDE w:val="0"/>
        <w:autoSpaceDN w:val="0"/>
        <w:adjustRightInd w:val="0"/>
        <w:spacing w:after="0" w:line="240" w:lineRule="auto"/>
        <w:rPr>
          <w:rFonts w:ascii="Arial" w:hAnsi="Arial" w:cs="Arial"/>
        </w:rPr>
      </w:pPr>
    </w:p>
    <w:p w:rsidR="00B17DAC" w:rsidRPr="00B7397C" w:rsidRDefault="00B17DAC" w:rsidP="00615431">
      <w:pPr>
        <w:autoSpaceDE w:val="0"/>
        <w:autoSpaceDN w:val="0"/>
        <w:adjustRightInd w:val="0"/>
        <w:spacing w:after="0" w:line="240" w:lineRule="auto"/>
        <w:rPr>
          <w:rFonts w:ascii="Arial" w:hAnsi="Arial" w:cs="Arial"/>
          <w:b/>
        </w:rPr>
      </w:pPr>
      <w:r w:rsidRPr="00B7397C">
        <w:rPr>
          <w:rFonts w:ascii="Arial" w:hAnsi="Arial" w:cs="Arial"/>
          <w:b/>
        </w:rPr>
        <w:t>Kompetencer</w:t>
      </w:r>
    </w:p>
    <w:p w:rsidR="00B17DAC" w:rsidRPr="00B7397C" w:rsidRDefault="00B17DAC" w:rsidP="00615431">
      <w:pPr>
        <w:spacing w:line="240" w:lineRule="auto"/>
        <w:rPr>
          <w:rFonts w:ascii="Arial" w:hAnsi="Arial" w:cs="Arial"/>
        </w:rPr>
      </w:pPr>
      <w:r w:rsidRPr="00B7397C">
        <w:rPr>
          <w:rFonts w:ascii="Arial" w:hAnsi="Arial" w:cs="Arial"/>
        </w:rPr>
        <w:t>Skal kunne håndtere komplekse og udviklingsorienterede situationer i ledelsesmæssige sammenhænge.</w:t>
      </w:r>
    </w:p>
    <w:p w:rsidR="00B17DAC" w:rsidRPr="00B7397C" w:rsidRDefault="00B17DAC" w:rsidP="00615431">
      <w:pPr>
        <w:spacing w:line="240" w:lineRule="auto"/>
        <w:rPr>
          <w:rFonts w:ascii="Arial" w:hAnsi="Arial" w:cs="Arial"/>
        </w:rPr>
      </w:pPr>
      <w:r w:rsidRPr="00B7397C">
        <w:rPr>
          <w:rFonts w:ascii="Arial" w:hAnsi="Arial" w:cs="Arial"/>
        </w:rPr>
        <w:t>Skal selvstændigt kunne indgå i fagligt og tværfagligt samarbejde og påtage sig ledelsesansvar inden for rammerne af en professionel etik.</w:t>
      </w:r>
    </w:p>
    <w:p w:rsidR="00B17DAC" w:rsidRPr="00B7397C" w:rsidRDefault="00B17DAC" w:rsidP="00615431">
      <w:pPr>
        <w:spacing w:line="240" w:lineRule="auto"/>
        <w:rPr>
          <w:rFonts w:ascii="Arial" w:hAnsi="Arial" w:cs="Arial"/>
        </w:rPr>
      </w:pPr>
      <w:r w:rsidRPr="00B7397C">
        <w:rPr>
          <w:rFonts w:ascii="Arial" w:hAnsi="Arial" w:cs="Arial"/>
        </w:rPr>
        <w:t>Skal kunne udvikle egen ledelsespraksis.</w:t>
      </w:r>
    </w:p>
    <w:p w:rsidR="00A34461" w:rsidRDefault="00A34461" w:rsidP="007F4C0D">
      <w:pPr>
        <w:pStyle w:val="Heading2"/>
        <w:rPr>
          <w:rFonts w:ascii="Arial" w:hAnsi="Arial" w:cs="Arial"/>
          <w:color w:val="auto"/>
        </w:rPr>
      </w:pPr>
      <w:bookmarkStart w:id="14" w:name="_Toc282691410"/>
    </w:p>
    <w:p w:rsidR="00747621" w:rsidRPr="00A34461" w:rsidRDefault="00747621" w:rsidP="007F4C0D">
      <w:pPr>
        <w:pStyle w:val="Heading2"/>
        <w:rPr>
          <w:rFonts w:ascii="Arial" w:hAnsi="Arial" w:cs="Arial"/>
          <w:color w:val="auto"/>
        </w:rPr>
      </w:pPr>
      <w:bookmarkStart w:id="15" w:name="_Toc343506694"/>
      <w:r w:rsidRPr="00A34461">
        <w:rPr>
          <w:rFonts w:ascii="Arial" w:hAnsi="Arial" w:cs="Arial"/>
          <w:color w:val="auto"/>
        </w:rPr>
        <w:t>6.2 Struktur</w:t>
      </w:r>
      <w:bookmarkEnd w:id="14"/>
      <w:bookmarkEnd w:id="15"/>
    </w:p>
    <w:p w:rsidR="00747621" w:rsidRPr="00B7397C" w:rsidRDefault="00747621" w:rsidP="00615431">
      <w:pPr>
        <w:spacing w:line="240" w:lineRule="auto"/>
        <w:rPr>
          <w:rFonts w:ascii="Arial" w:hAnsi="Arial" w:cs="Arial"/>
        </w:rPr>
      </w:pPr>
      <w:r w:rsidRPr="00B7397C">
        <w:rPr>
          <w:rFonts w:ascii="Arial" w:hAnsi="Arial" w:cs="Arial"/>
        </w:rPr>
        <w:t xml:space="preserve">Uddannelsen består af obligatoriske moduler, valgfri moduler samt et afgangsprojekt, der afslutter uddannelsen. </w:t>
      </w:r>
    </w:p>
    <w:p w:rsidR="00747621" w:rsidRPr="00B7397C" w:rsidRDefault="00747621" w:rsidP="00A34461">
      <w:pPr>
        <w:spacing w:after="0" w:line="240" w:lineRule="auto"/>
        <w:rPr>
          <w:rFonts w:ascii="Arial" w:hAnsi="Arial" w:cs="Arial"/>
          <w:u w:val="single"/>
        </w:rPr>
      </w:pPr>
      <w:r w:rsidRPr="00B7397C">
        <w:rPr>
          <w:rFonts w:ascii="Arial" w:hAnsi="Arial" w:cs="Arial"/>
          <w:u w:val="single"/>
        </w:rPr>
        <w:t>Obligatoriske moduler jf. bilag 1</w:t>
      </w:r>
    </w:p>
    <w:p w:rsidR="00747621" w:rsidRPr="00B7397C" w:rsidRDefault="00747621" w:rsidP="00A34461">
      <w:pPr>
        <w:spacing w:after="0" w:line="240" w:lineRule="auto"/>
        <w:rPr>
          <w:rFonts w:ascii="Arial" w:hAnsi="Arial" w:cs="Arial"/>
        </w:rPr>
      </w:pPr>
      <w:r w:rsidRPr="00B7397C">
        <w:rPr>
          <w:rFonts w:ascii="Arial" w:hAnsi="Arial" w:cs="Arial"/>
        </w:rPr>
        <w:t>Uddannelsens obligatoriske moduler, omfatter tre moduler à 10 ECTS point, i alt 30 ECTS-point. De obligatoriske moduler er konstituerende for uddannelsen.</w:t>
      </w:r>
    </w:p>
    <w:p w:rsidR="00747621" w:rsidRPr="00B7397C" w:rsidRDefault="00747621" w:rsidP="00615431">
      <w:pPr>
        <w:spacing w:line="240" w:lineRule="auto"/>
        <w:rPr>
          <w:rFonts w:ascii="Arial" w:hAnsi="Arial" w:cs="Arial"/>
        </w:rPr>
      </w:pPr>
      <w:r w:rsidRPr="00B7397C">
        <w:rPr>
          <w:rFonts w:ascii="Arial" w:hAnsi="Arial" w:cs="Arial"/>
        </w:rPr>
        <w:t>For uddybning af læringsmål, indhold og omfang af de obligatoriske moduler henvises til bilag 1.</w:t>
      </w:r>
    </w:p>
    <w:p w:rsidR="00747621" w:rsidRPr="00B7397C" w:rsidRDefault="00747621" w:rsidP="00615431">
      <w:pPr>
        <w:spacing w:line="240" w:lineRule="auto"/>
        <w:rPr>
          <w:rFonts w:ascii="Arial" w:hAnsi="Arial" w:cs="Arial"/>
        </w:rPr>
      </w:pPr>
    </w:p>
    <w:p w:rsidR="00747621" w:rsidRPr="00B7397C" w:rsidRDefault="00747621" w:rsidP="00A34461">
      <w:pPr>
        <w:spacing w:after="0" w:line="240" w:lineRule="auto"/>
        <w:rPr>
          <w:rFonts w:ascii="Arial" w:hAnsi="Arial" w:cs="Arial"/>
          <w:u w:val="single"/>
        </w:rPr>
      </w:pPr>
      <w:r w:rsidRPr="00B7397C">
        <w:rPr>
          <w:rFonts w:ascii="Arial" w:hAnsi="Arial" w:cs="Arial"/>
          <w:u w:val="single"/>
        </w:rPr>
        <w:t>Valgfrie moduler jf. bilag 2</w:t>
      </w:r>
    </w:p>
    <w:p w:rsidR="00747621" w:rsidRPr="00B7397C" w:rsidRDefault="00747621" w:rsidP="00A34461">
      <w:pPr>
        <w:spacing w:after="0" w:line="240" w:lineRule="auto"/>
        <w:rPr>
          <w:rFonts w:ascii="Arial" w:hAnsi="Arial" w:cs="Arial"/>
        </w:rPr>
      </w:pPr>
      <w:r w:rsidRPr="00B7397C">
        <w:rPr>
          <w:rFonts w:ascii="Arial" w:hAnsi="Arial" w:cs="Arial"/>
        </w:rPr>
        <w:t>Uddannelsen omfatter valgfrie moduler, der sk</w:t>
      </w:r>
      <w:r w:rsidR="006C7CEF">
        <w:rPr>
          <w:rFonts w:ascii="Arial" w:hAnsi="Arial" w:cs="Arial"/>
        </w:rPr>
        <w:t>al udgøre i alt 15 ECTS-point</w:t>
      </w:r>
      <w:r w:rsidR="00F44BB6">
        <w:rPr>
          <w:rFonts w:ascii="Arial" w:hAnsi="Arial" w:cs="Arial"/>
        </w:rPr>
        <w:t>.</w:t>
      </w:r>
      <w:r w:rsidRPr="00B7397C">
        <w:rPr>
          <w:rFonts w:ascii="Arial" w:hAnsi="Arial" w:cs="Arial"/>
        </w:rPr>
        <w:t xml:space="preserve"> De valgfrie moduler er understøttende i forhold til uddannelsens mål for læringsudbytte. </w:t>
      </w:r>
    </w:p>
    <w:p w:rsidR="006C7CEF" w:rsidRDefault="004B28BE" w:rsidP="004B28BE">
      <w:pPr>
        <w:rPr>
          <w:rFonts w:ascii="Arial" w:hAnsi="Arial" w:cs="Arial"/>
        </w:rPr>
      </w:pPr>
      <w:r>
        <w:rPr>
          <w:rFonts w:ascii="Arial" w:hAnsi="Arial" w:cs="Arial"/>
        </w:rPr>
        <w:t>Den studerende kan vælge</w:t>
      </w:r>
      <w:r w:rsidRPr="004B28BE">
        <w:rPr>
          <w:rFonts w:ascii="Arial" w:hAnsi="Arial" w:cs="Arial"/>
        </w:rPr>
        <w:t xml:space="preserve"> </w:t>
      </w:r>
      <w:r>
        <w:rPr>
          <w:rFonts w:ascii="Arial" w:hAnsi="Arial" w:cs="Arial"/>
        </w:rPr>
        <w:t xml:space="preserve">et eller </w:t>
      </w:r>
      <w:r w:rsidR="009031EE">
        <w:rPr>
          <w:rFonts w:ascii="Arial" w:hAnsi="Arial" w:cs="Arial"/>
        </w:rPr>
        <w:t>flere</w:t>
      </w:r>
      <w:r>
        <w:rPr>
          <w:rFonts w:ascii="Arial" w:hAnsi="Arial" w:cs="Arial"/>
        </w:rPr>
        <w:t xml:space="preserve"> </w:t>
      </w:r>
      <w:r w:rsidRPr="004B28BE">
        <w:rPr>
          <w:rFonts w:ascii="Arial" w:hAnsi="Arial" w:cs="Arial"/>
        </w:rPr>
        <w:t>modul</w:t>
      </w:r>
      <w:r>
        <w:rPr>
          <w:rFonts w:ascii="Arial" w:hAnsi="Arial" w:cs="Arial"/>
        </w:rPr>
        <w:t xml:space="preserve">er </w:t>
      </w:r>
      <w:r w:rsidR="006C7CEF">
        <w:rPr>
          <w:rFonts w:ascii="Arial" w:hAnsi="Arial" w:cs="Arial"/>
        </w:rPr>
        <w:t>inden</w:t>
      </w:r>
      <w:r w:rsidR="002B206E">
        <w:rPr>
          <w:rFonts w:ascii="Arial" w:hAnsi="Arial" w:cs="Arial"/>
        </w:rPr>
        <w:t xml:space="preserve"> </w:t>
      </w:r>
      <w:r w:rsidR="006C7CEF">
        <w:rPr>
          <w:rFonts w:ascii="Arial" w:hAnsi="Arial" w:cs="Arial"/>
        </w:rPr>
        <w:t>for eller uden for fagområdet. Moduler uden</w:t>
      </w:r>
      <w:r w:rsidR="002B206E">
        <w:rPr>
          <w:rFonts w:ascii="Arial" w:hAnsi="Arial" w:cs="Arial"/>
        </w:rPr>
        <w:t xml:space="preserve"> </w:t>
      </w:r>
      <w:r w:rsidR="006C7CEF">
        <w:rPr>
          <w:rFonts w:ascii="Arial" w:hAnsi="Arial" w:cs="Arial"/>
        </w:rPr>
        <w:t>for fagområdet må udgøre op til 15 ECTS-point.</w:t>
      </w:r>
    </w:p>
    <w:p w:rsidR="004B28BE" w:rsidRPr="004B28BE" w:rsidRDefault="004B28BE" w:rsidP="004B28BE">
      <w:pPr>
        <w:rPr>
          <w:rFonts w:ascii="Arial" w:hAnsi="Arial" w:cs="Arial"/>
          <w:i/>
        </w:rPr>
      </w:pPr>
      <w:r w:rsidRPr="004B28BE">
        <w:rPr>
          <w:rFonts w:ascii="Arial" w:hAnsi="Arial" w:cs="Arial"/>
        </w:rPr>
        <w:t>Institutionen vejleder om valg af relevante moduler uden for uddannelsens faglige område.</w:t>
      </w:r>
      <w:r w:rsidRPr="004B28BE">
        <w:rPr>
          <w:rFonts w:ascii="Arial" w:hAnsi="Arial" w:cs="Arial"/>
          <w:i/>
        </w:rPr>
        <w:t xml:space="preserve"> </w:t>
      </w:r>
    </w:p>
    <w:p w:rsidR="00747621" w:rsidRPr="00B7397C" w:rsidRDefault="00747621" w:rsidP="00615431">
      <w:pPr>
        <w:spacing w:line="240" w:lineRule="auto"/>
        <w:rPr>
          <w:rFonts w:ascii="Arial" w:hAnsi="Arial" w:cs="Arial"/>
        </w:rPr>
      </w:pPr>
      <w:r w:rsidRPr="00B7397C">
        <w:rPr>
          <w:rFonts w:ascii="Arial" w:hAnsi="Arial" w:cs="Arial"/>
        </w:rPr>
        <w:t xml:space="preserve">For uddybning af læringsmål, indhold og omfang af de valgfrie moduler inden for uddannelsens faglige område henvises til bilag 2. </w:t>
      </w:r>
    </w:p>
    <w:p w:rsidR="006832E7" w:rsidRPr="00B7397C" w:rsidRDefault="006832E7" w:rsidP="00A34461">
      <w:pPr>
        <w:spacing w:after="0" w:line="240" w:lineRule="auto"/>
        <w:rPr>
          <w:rFonts w:ascii="Arial" w:hAnsi="Arial" w:cs="Arial"/>
          <w:u w:val="single"/>
        </w:rPr>
      </w:pPr>
      <w:r w:rsidRPr="00B7397C">
        <w:rPr>
          <w:rFonts w:ascii="Arial" w:hAnsi="Arial" w:cs="Arial"/>
          <w:u w:val="single"/>
        </w:rPr>
        <w:lastRenderedPageBreak/>
        <w:t>Afgangsprojekt</w:t>
      </w:r>
    </w:p>
    <w:p w:rsidR="006832E7" w:rsidRPr="00B7397C" w:rsidRDefault="006832E7" w:rsidP="00A34461">
      <w:pPr>
        <w:spacing w:after="0" w:line="240" w:lineRule="auto"/>
        <w:rPr>
          <w:rFonts w:ascii="Arial" w:hAnsi="Arial" w:cs="Arial"/>
        </w:rPr>
      </w:pPr>
      <w:r w:rsidRPr="00B7397C">
        <w:rPr>
          <w:rFonts w:ascii="Arial" w:hAnsi="Arial" w:cs="Arial"/>
        </w:rPr>
        <w:t>Afgangsprojektet på 15 ECTS-point afslutter uddannelsen. Afgangsprojektet skal dokumentere, at uddannelsens mål for læringsudbytte er opnået. Afgangsprojektets emne skal ligge inden for uddannelsens faglige område og formuleres, så eventuelle valgfag uden for uddannelsens faglige område inddrages. Institutionen godkender emnet.</w:t>
      </w:r>
    </w:p>
    <w:p w:rsidR="00BF1E99" w:rsidRDefault="006832E7" w:rsidP="00615431">
      <w:pPr>
        <w:spacing w:line="240" w:lineRule="auto"/>
        <w:rPr>
          <w:rFonts w:ascii="Arial" w:hAnsi="Arial" w:cs="Arial"/>
        </w:rPr>
      </w:pPr>
      <w:r w:rsidRPr="00B7397C">
        <w:rPr>
          <w:rFonts w:ascii="Arial" w:hAnsi="Arial" w:cs="Arial"/>
        </w:rPr>
        <w:t>Samtlige obligatoriske moduler og va</w:t>
      </w:r>
      <w:r w:rsidR="00BF1E99" w:rsidRPr="00B7397C">
        <w:rPr>
          <w:rFonts w:ascii="Arial" w:hAnsi="Arial" w:cs="Arial"/>
        </w:rPr>
        <w:t xml:space="preserve">lgfrie </w:t>
      </w:r>
      <w:r w:rsidRPr="00B7397C">
        <w:rPr>
          <w:rFonts w:ascii="Arial" w:hAnsi="Arial" w:cs="Arial"/>
        </w:rPr>
        <w:t xml:space="preserve">moduler </w:t>
      </w:r>
      <w:r w:rsidR="00D01F1E">
        <w:rPr>
          <w:rFonts w:ascii="Arial" w:hAnsi="Arial" w:cs="Arial"/>
        </w:rPr>
        <w:t xml:space="preserve">som tilsammen </w:t>
      </w:r>
      <w:r w:rsidRPr="00B7397C">
        <w:rPr>
          <w:rFonts w:ascii="Arial" w:hAnsi="Arial" w:cs="Arial"/>
        </w:rPr>
        <w:t xml:space="preserve">skal </w:t>
      </w:r>
      <w:r w:rsidR="00D01F1E">
        <w:rPr>
          <w:rFonts w:ascii="Arial" w:hAnsi="Arial" w:cs="Arial"/>
        </w:rPr>
        <w:t xml:space="preserve">udgøre et omfang a´ 45 ECTS-point, skal </w:t>
      </w:r>
      <w:r w:rsidRPr="00B7397C">
        <w:rPr>
          <w:rFonts w:ascii="Arial" w:hAnsi="Arial" w:cs="Arial"/>
        </w:rPr>
        <w:t>være bestået, før den studerende kan afslutte afgangsprojektet.</w:t>
      </w:r>
    </w:p>
    <w:p w:rsidR="00BF1E99" w:rsidRPr="00A34461" w:rsidRDefault="00BF1E99" w:rsidP="007F4C0D">
      <w:pPr>
        <w:pStyle w:val="Heading1"/>
        <w:rPr>
          <w:rFonts w:ascii="Arial" w:hAnsi="Arial" w:cs="Arial"/>
          <w:color w:val="auto"/>
        </w:rPr>
      </w:pPr>
      <w:bookmarkStart w:id="16" w:name="_Toc343506695"/>
      <w:r w:rsidRPr="00A34461">
        <w:rPr>
          <w:rFonts w:ascii="Arial" w:hAnsi="Arial" w:cs="Arial"/>
          <w:color w:val="auto"/>
        </w:rPr>
        <w:t>7. Afgangsprojekt</w:t>
      </w:r>
      <w:bookmarkEnd w:id="16"/>
    </w:p>
    <w:p w:rsidR="001E2978" w:rsidRPr="00B7397C" w:rsidRDefault="001E2978" w:rsidP="00615431">
      <w:pPr>
        <w:spacing w:line="240" w:lineRule="auto"/>
        <w:rPr>
          <w:rFonts w:ascii="Arial" w:hAnsi="Arial" w:cs="Arial"/>
        </w:rPr>
      </w:pPr>
      <w:r w:rsidRPr="00B7397C">
        <w:rPr>
          <w:rFonts w:ascii="Arial" w:hAnsi="Arial" w:cs="Arial"/>
        </w:rPr>
        <w:t>Formålet med afgangsprojektet er at kvalificere de studerende til at identificere, reflektere og analysere en tværfaglig, praksisorienteret ledelsesproblemstilling og angive løsninger og handlemuligheder gennem anvendelse af teorier, strategier og metoder.</w:t>
      </w:r>
    </w:p>
    <w:p w:rsidR="001E2978" w:rsidRPr="00A34461" w:rsidRDefault="001E2978" w:rsidP="00A34461">
      <w:pPr>
        <w:pStyle w:val="Heading2"/>
        <w:rPr>
          <w:color w:val="auto"/>
        </w:rPr>
      </w:pPr>
      <w:bookmarkStart w:id="17" w:name="_Toc343506696"/>
      <w:r w:rsidRPr="00A34461">
        <w:rPr>
          <w:color w:val="auto"/>
        </w:rPr>
        <w:t>7.1 Læringsmål for afgangsprojektet</w:t>
      </w:r>
      <w:bookmarkEnd w:id="17"/>
    </w:p>
    <w:p w:rsidR="00007383" w:rsidRPr="00B7397C" w:rsidRDefault="00007383" w:rsidP="00615431">
      <w:pPr>
        <w:pStyle w:val="BodyText"/>
        <w:rPr>
          <w:rFonts w:ascii="Arial" w:hAnsi="Arial" w:cs="Arial"/>
          <w:b w:val="0"/>
          <w:i/>
          <w:sz w:val="22"/>
          <w:szCs w:val="22"/>
        </w:rPr>
      </w:pPr>
      <w:r w:rsidRPr="00B7397C">
        <w:rPr>
          <w:rFonts w:ascii="Arial" w:hAnsi="Arial" w:cs="Arial"/>
          <w:b w:val="0"/>
          <w:i/>
          <w:sz w:val="22"/>
          <w:szCs w:val="22"/>
        </w:rPr>
        <w:t>Viden og forståelse:</w:t>
      </w:r>
    </w:p>
    <w:p w:rsidR="00007383" w:rsidRPr="00B7397C" w:rsidRDefault="00007383" w:rsidP="0005571F">
      <w:pPr>
        <w:pStyle w:val="BodyText"/>
        <w:numPr>
          <w:ilvl w:val="0"/>
          <w:numId w:val="6"/>
        </w:numPr>
        <w:rPr>
          <w:rFonts w:ascii="Arial" w:hAnsi="Arial" w:cs="Arial"/>
          <w:b w:val="0"/>
          <w:sz w:val="22"/>
          <w:szCs w:val="22"/>
        </w:rPr>
      </w:pPr>
      <w:r w:rsidRPr="00B7397C">
        <w:rPr>
          <w:rFonts w:ascii="Arial" w:hAnsi="Arial" w:cs="Arial"/>
          <w:b w:val="0"/>
          <w:sz w:val="22"/>
          <w:szCs w:val="22"/>
        </w:rPr>
        <w:t>Skal kunne forstå det videnskabsteoretiske erkendelsesgrundlag relateret til de metoder og teorier der anvendes i afgangsprojektet.</w:t>
      </w:r>
    </w:p>
    <w:p w:rsidR="00007383" w:rsidRPr="00B7397C" w:rsidRDefault="00007383" w:rsidP="0005571F">
      <w:pPr>
        <w:pStyle w:val="BodyText"/>
        <w:numPr>
          <w:ilvl w:val="0"/>
          <w:numId w:val="6"/>
        </w:numPr>
        <w:rPr>
          <w:rFonts w:ascii="Arial" w:hAnsi="Arial" w:cs="Arial"/>
          <w:b w:val="0"/>
          <w:sz w:val="22"/>
          <w:szCs w:val="22"/>
        </w:rPr>
      </w:pPr>
      <w:r w:rsidRPr="00B7397C">
        <w:rPr>
          <w:rFonts w:ascii="Arial" w:hAnsi="Arial" w:cs="Arial"/>
          <w:b w:val="0"/>
          <w:sz w:val="22"/>
          <w:szCs w:val="22"/>
        </w:rPr>
        <w:t xml:space="preserve">Skal kunne forstå at flere metoder rigtigt anvendt giver højere samlet validitet i undersøgelser. </w:t>
      </w:r>
    </w:p>
    <w:p w:rsidR="00007383" w:rsidRPr="00B7397C" w:rsidRDefault="00007383" w:rsidP="0005571F">
      <w:pPr>
        <w:pStyle w:val="BodyText"/>
        <w:numPr>
          <w:ilvl w:val="0"/>
          <w:numId w:val="6"/>
        </w:numPr>
        <w:rPr>
          <w:rFonts w:ascii="Arial" w:hAnsi="Arial" w:cs="Arial"/>
          <w:b w:val="0"/>
          <w:sz w:val="22"/>
          <w:szCs w:val="22"/>
        </w:rPr>
      </w:pPr>
      <w:r w:rsidRPr="00B7397C">
        <w:rPr>
          <w:rFonts w:ascii="Arial" w:hAnsi="Arial" w:cs="Arial"/>
          <w:b w:val="0"/>
          <w:sz w:val="22"/>
          <w:szCs w:val="22"/>
        </w:rPr>
        <w:t>Skal kunne anvende viden om økonomiske, markedsføringsmæssige, ledelses- og organisationsteorier samt dertilhørende metoder på en reflekteret måde</w:t>
      </w:r>
    </w:p>
    <w:p w:rsidR="00007383" w:rsidRPr="00B7397C" w:rsidRDefault="00007383" w:rsidP="00615431">
      <w:pPr>
        <w:pStyle w:val="BodyText"/>
        <w:ind w:left="720"/>
        <w:rPr>
          <w:rFonts w:ascii="Arial" w:hAnsi="Arial" w:cs="Arial"/>
          <w:b w:val="0"/>
          <w:sz w:val="22"/>
          <w:szCs w:val="22"/>
        </w:rPr>
      </w:pPr>
    </w:p>
    <w:p w:rsidR="00007383" w:rsidRPr="00B7397C" w:rsidRDefault="00007383" w:rsidP="00615431">
      <w:pPr>
        <w:pStyle w:val="BodyText"/>
        <w:rPr>
          <w:rFonts w:ascii="Arial" w:hAnsi="Arial" w:cs="Arial"/>
          <w:b w:val="0"/>
          <w:i/>
          <w:sz w:val="22"/>
          <w:szCs w:val="22"/>
        </w:rPr>
      </w:pPr>
      <w:r w:rsidRPr="00B7397C">
        <w:rPr>
          <w:rFonts w:ascii="Arial" w:hAnsi="Arial" w:cs="Arial"/>
          <w:b w:val="0"/>
          <w:i/>
          <w:sz w:val="22"/>
          <w:szCs w:val="22"/>
        </w:rPr>
        <w:t>Færdigheder:</w:t>
      </w:r>
    </w:p>
    <w:p w:rsidR="00007383" w:rsidRPr="00B7397C" w:rsidRDefault="00007383" w:rsidP="0005571F">
      <w:pPr>
        <w:pStyle w:val="BodyText"/>
        <w:numPr>
          <w:ilvl w:val="0"/>
          <w:numId w:val="6"/>
        </w:numPr>
        <w:rPr>
          <w:rFonts w:ascii="Arial" w:hAnsi="Arial" w:cs="Arial"/>
          <w:b w:val="0"/>
          <w:sz w:val="22"/>
          <w:szCs w:val="22"/>
        </w:rPr>
      </w:pPr>
      <w:r w:rsidRPr="00B7397C">
        <w:rPr>
          <w:rFonts w:ascii="Arial" w:hAnsi="Arial" w:cs="Arial"/>
          <w:b w:val="0"/>
          <w:sz w:val="22"/>
          <w:szCs w:val="22"/>
        </w:rPr>
        <w:t>Skal relevant kunne udvælge og vurdere en eller flere metoder til indsamling af empiri.</w:t>
      </w:r>
    </w:p>
    <w:p w:rsidR="00007383" w:rsidRPr="00B7397C" w:rsidRDefault="00007383" w:rsidP="0005571F">
      <w:pPr>
        <w:pStyle w:val="BodyText"/>
        <w:numPr>
          <w:ilvl w:val="0"/>
          <w:numId w:val="6"/>
        </w:numPr>
        <w:rPr>
          <w:rFonts w:ascii="Arial" w:hAnsi="Arial" w:cs="Arial"/>
          <w:b w:val="0"/>
          <w:sz w:val="22"/>
          <w:szCs w:val="22"/>
        </w:rPr>
      </w:pPr>
      <w:r w:rsidRPr="00B7397C">
        <w:rPr>
          <w:rFonts w:ascii="Arial" w:hAnsi="Arial" w:cs="Arial"/>
          <w:b w:val="0"/>
          <w:sz w:val="22"/>
          <w:szCs w:val="22"/>
        </w:rPr>
        <w:t>Skal relevant udvælge teorier og modeller, der kan give projektet befrugtende perspektiver</w:t>
      </w:r>
    </w:p>
    <w:p w:rsidR="00007383" w:rsidRPr="00B7397C" w:rsidRDefault="00007383" w:rsidP="0005571F">
      <w:pPr>
        <w:pStyle w:val="BodyText"/>
        <w:numPr>
          <w:ilvl w:val="0"/>
          <w:numId w:val="6"/>
        </w:numPr>
        <w:rPr>
          <w:rFonts w:ascii="Arial" w:hAnsi="Arial" w:cs="Arial"/>
          <w:b w:val="0"/>
          <w:sz w:val="22"/>
          <w:szCs w:val="22"/>
        </w:rPr>
      </w:pPr>
      <w:r w:rsidRPr="00B7397C">
        <w:rPr>
          <w:rFonts w:ascii="Arial" w:hAnsi="Arial" w:cs="Arial"/>
          <w:b w:val="0"/>
          <w:sz w:val="22"/>
          <w:szCs w:val="22"/>
        </w:rPr>
        <w:t>Skal kunne indsamle empiri, der opbygger det nødvendige argumentationsgrundlag</w:t>
      </w:r>
    </w:p>
    <w:p w:rsidR="00007383" w:rsidRPr="00B7397C" w:rsidRDefault="00007383" w:rsidP="0005571F">
      <w:pPr>
        <w:pStyle w:val="BodyText"/>
        <w:numPr>
          <w:ilvl w:val="0"/>
          <w:numId w:val="6"/>
        </w:numPr>
        <w:rPr>
          <w:rFonts w:ascii="Arial" w:hAnsi="Arial" w:cs="Arial"/>
          <w:b w:val="0"/>
          <w:sz w:val="22"/>
          <w:szCs w:val="22"/>
        </w:rPr>
      </w:pPr>
      <w:r w:rsidRPr="00B7397C">
        <w:rPr>
          <w:rFonts w:ascii="Arial" w:hAnsi="Arial" w:cs="Arial"/>
          <w:b w:val="0"/>
          <w:sz w:val="22"/>
          <w:szCs w:val="22"/>
        </w:rPr>
        <w:t>Skal kunne vurdere resultaterne af analyserne i forhold til valgte teorier og metoder samt forholde sig reflekterende til resultaternes mulighed for anvendelse i egen praksis</w:t>
      </w:r>
    </w:p>
    <w:p w:rsidR="00007383" w:rsidRPr="00B7397C" w:rsidRDefault="00007383" w:rsidP="0005571F">
      <w:pPr>
        <w:pStyle w:val="BodyText"/>
        <w:numPr>
          <w:ilvl w:val="0"/>
          <w:numId w:val="6"/>
        </w:numPr>
        <w:rPr>
          <w:rFonts w:ascii="Arial" w:hAnsi="Arial" w:cs="Arial"/>
          <w:b w:val="0"/>
          <w:sz w:val="22"/>
          <w:szCs w:val="22"/>
        </w:rPr>
      </w:pPr>
      <w:r w:rsidRPr="00B7397C">
        <w:rPr>
          <w:rFonts w:ascii="Arial" w:hAnsi="Arial" w:cs="Arial"/>
          <w:b w:val="0"/>
          <w:sz w:val="22"/>
          <w:szCs w:val="22"/>
        </w:rPr>
        <w:t>Skal kunne formidle komplekse problemstillinger i forhold til organisationen</w:t>
      </w:r>
    </w:p>
    <w:p w:rsidR="00007383" w:rsidRPr="00B7397C" w:rsidRDefault="00007383" w:rsidP="00615431">
      <w:pPr>
        <w:pStyle w:val="BodyText"/>
        <w:ind w:left="284"/>
        <w:rPr>
          <w:rFonts w:ascii="Arial" w:hAnsi="Arial" w:cs="Arial"/>
          <w:b w:val="0"/>
          <w:sz w:val="22"/>
          <w:szCs w:val="22"/>
        </w:rPr>
      </w:pPr>
    </w:p>
    <w:p w:rsidR="00007383" w:rsidRPr="00B7397C" w:rsidRDefault="00007383" w:rsidP="00615431">
      <w:pPr>
        <w:pStyle w:val="BodyText"/>
        <w:rPr>
          <w:rFonts w:ascii="Arial" w:hAnsi="Arial" w:cs="Arial"/>
          <w:b w:val="0"/>
          <w:i/>
          <w:sz w:val="22"/>
          <w:szCs w:val="22"/>
        </w:rPr>
      </w:pPr>
      <w:r w:rsidRPr="00B7397C">
        <w:rPr>
          <w:rFonts w:ascii="Arial" w:hAnsi="Arial" w:cs="Arial"/>
          <w:b w:val="0"/>
          <w:i/>
          <w:sz w:val="22"/>
          <w:szCs w:val="22"/>
        </w:rPr>
        <w:t>Kompetencer:</w:t>
      </w:r>
    </w:p>
    <w:p w:rsidR="00007383" w:rsidRPr="00B7397C" w:rsidRDefault="00007383" w:rsidP="0005571F">
      <w:pPr>
        <w:pStyle w:val="BodyText"/>
        <w:numPr>
          <w:ilvl w:val="0"/>
          <w:numId w:val="6"/>
        </w:numPr>
        <w:rPr>
          <w:rFonts w:ascii="Arial" w:hAnsi="Arial" w:cs="Arial"/>
          <w:b w:val="0"/>
          <w:sz w:val="22"/>
          <w:szCs w:val="22"/>
        </w:rPr>
      </w:pPr>
      <w:r w:rsidRPr="00B7397C">
        <w:rPr>
          <w:rFonts w:ascii="Arial" w:hAnsi="Arial" w:cs="Arial"/>
          <w:b w:val="0"/>
          <w:sz w:val="22"/>
          <w:szCs w:val="22"/>
        </w:rPr>
        <w:t>Skal kunne formulere et konkret projektformål kort og præcist</w:t>
      </w:r>
    </w:p>
    <w:p w:rsidR="00007383" w:rsidRPr="00B7397C" w:rsidRDefault="00007383" w:rsidP="0005571F">
      <w:pPr>
        <w:pStyle w:val="BodyText"/>
        <w:numPr>
          <w:ilvl w:val="0"/>
          <w:numId w:val="6"/>
        </w:numPr>
        <w:rPr>
          <w:rFonts w:ascii="Arial" w:hAnsi="Arial" w:cs="Arial"/>
          <w:b w:val="0"/>
          <w:sz w:val="22"/>
          <w:szCs w:val="22"/>
        </w:rPr>
      </w:pPr>
      <w:r w:rsidRPr="00B7397C">
        <w:rPr>
          <w:rFonts w:ascii="Arial" w:hAnsi="Arial" w:cs="Arial"/>
          <w:b w:val="0"/>
          <w:sz w:val="22"/>
          <w:szCs w:val="22"/>
        </w:rPr>
        <w:t>Skal kunne konkludere på det foreliggende argumentationsgrundlag og komme med anbefalinger til initiativer, der kan tage hånd om de udfordringer projektet søger løsninger på.</w:t>
      </w:r>
    </w:p>
    <w:p w:rsidR="00007383" w:rsidRPr="00B7397C" w:rsidRDefault="00007383" w:rsidP="0005571F">
      <w:pPr>
        <w:pStyle w:val="BodyText"/>
        <w:numPr>
          <w:ilvl w:val="0"/>
          <w:numId w:val="6"/>
        </w:numPr>
        <w:rPr>
          <w:rFonts w:ascii="Arial" w:hAnsi="Arial" w:cs="Arial"/>
          <w:b w:val="0"/>
          <w:sz w:val="22"/>
          <w:szCs w:val="22"/>
        </w:rPr>
      </w:pPr>
      <w:r w:rsidRPr="00B7397C">
        <w:rPr>
          <w:rFonts w:ascii="Arial" w:hAnsi="Arial" w:cs="Arial"/>
          <w:b w:val="0"/>
          <w:sz w:val="22"/>
          <w:szCs w:val="22"/>
        </w:rPr>
        <w:t>Skal kunne bringe uddannelsens færdigheder i anvendelse i egen virksomhed / hverdag</w:t>
      </w:r>
    </w:p>
    <w:p w:rsidR="00007383" w:rsidRPr="00B7397C" w:rsidRDefault="00007383" w:rsidP="0005571F">
      <w:pPr>
        <w:widowControl w:val="0"/>
        <w:numPr>
          <w:ilvl w:val="0"/>
          <w:numId w:val="6"/>
        </w:numPr>
        <w:tabs>
          <w:tab w:val="left" w:pos="567"/>
          <w:tab w:val="left" w:pos="1134"/>
        </w:tabs>
        <w:spacing w:after="0" w:line="240" w:lineRule="auto"/>
        <w:rPr>
          <w:rFonts w:ascii="Arial" w:hAnsi="Arial" w:cs="Arial"/>
          <w:bCs/>
        </w:rPr>
      </w:pPr>
      <w:r w:rsidRPr="00B7397C">
        <w:rPr>
          <w:rFonts w:ascii="Arial" w:hAnsi="Arial" w:cs="Arial"/>
        </w:rPr>
        <w:t xml:space="preserve">   Skal kunne perspektivere og diskutere anvendte teorier og metoder i forhold til egen praksis</w:t>
      </w:r>
    </w:p>
    <w:p w:rsidR="001E2978" w:rsidRPr="00B7397C" w:rsidRDefault="001E2978" w:rsidP="00615431">
      <w:pPr>
        <w:spacing w:after="0" w:line="240" w:lineRule="auto"/>
        <w:rPr>
          <w:rFonts w:ascii="Arial" w:hAnsi="Arial" w:cs="Arial"/>
          <w:b/>
        </w:rPr>
      </w:pPr>
    </w:p>
    <w:p w:rsidR="00007383" w:rsidRPr="00B7397C" w:rsidRDefault="00007383" w:rsidP="00615431">
      <w:pPr>
        <w:autoSpaceDE w:val="0"/>
        <w:autoSpaceDN w:val="0"/>
        <w:adjustRightInd w:val="0"/>
        <w:spacing w:line="240" w:lineRule="auto"/>
        <w:rPr>
          <w:rFonts w:ascii="Arial" w:hAnsi="Arial" w:cs="Arial"/>
          <w:b/>
        </w:rPr>
      </w:pPr>
      <w:r w:rsidRPr="00B7397C">
        <w:rPr>
          <w:rFonts w:ascii="Arial" w:hAnsi="Arial" w:cs="Arial"/>
          <w:b/>
        </w:rPr>
        <w:t>Indhold:</w:t>
      </w:r>
    </w:p>
    <w:p w:rsidR="00007383" w:rsidRPr="00B7397C" w:rsidRDefault="00007383" w:rsidP="00615431">
      <w:pPr>
        <w:autoSpaceDE w:val="0"/>
        <w:autoSpaceDN w:val="0"/>
        <w:adjustRightInd w:val="0"/>
        <w:spacing w:after="0" w:line="240" w:lineRule="auto"/>
        <w:rPr>
          <w:rFonts w:ascii="Arial" w:hAnsi="Arial" w:cs="Arial"/>
        </w:rPr>
      </w:pPr>
      <w:r w:rsidRPr="00B7397C">
        <w:rPr>
          <w:rFonts w:ascii="Arial" w:hAnsi="Arial" w:cs="Arial"/>
        </w:rPr>
        <w:t>Projektmetodeundervisningen omhandler følgende temaer:</w:t>
      </w:r>
    </w:p>
    <w:p w:rsidR="00007383" w:rsidRPr="00B7397C" w:rsidRDefault="00007383" w:rsidP="0005571F">
      <w:pPr>
        <w:pStyle w:val="ListParagraph"/>
        <w:numPr>
          <w:ilvl w:val="0"/>
          <w:numId w:val="7"/>
        </w:numPr>
        <w:autoSpaceDE w:val="0"/>
        <w:autoSpaceDN w:val="0"/>
        <w:adjustRightInd w:val="0"/>
        <w:spacing w:after="0" w:line="240" w:lineRule="auto"/>
        <w:rPr>
          <w:rFonts w:ascii="Arial" w:hAnsi="Arial" w:cs="Arial"/>
        </w:rPr>
      </w:pPr>
      <w:r w:rsidRPr="00B7397C">
        <w:rPr>
          <w:rFonts w:ascii="Arial" w:hAnsi="Arial" w:cs="Arial"/>
        </w:rPr>
        <w:t>Opstart, introduktion til projektmetode og afgangsprojekt.</w:t>
      </w:r>
    </w:p>
    <w:p w:rsidR="00007383" w:rsidRPr="00B7397C" w:rsidRDefault="00007383" w:rsidP="0005571F">
      <w:pPr>
        <w:pStyle w:val="ListParagraph"/>
        <w:numPr>
          <w:ilvl w:val="0"/>
          <w:numId w:val="7"/>
        </w:numPr>
        <w:autoSpaceDE w:val="0"/>
        <w:autoSpaceDN w:val="0"/>
        <w:adjustRightInd w:val="0"/>
        <w:spacing w:after="0" w:line="240" w:lineRule="auto"/>
        <w:rPr>
          <w:rFonts w:ascii="Arial" w:hAnsi="Arial" w:cs="Arial"/>
        </w:rPr>
      </w:pPr>
      <w:r w:rsidRPr="00B7397C">
        <w:rPr>
          <w:rFonts w:ascii="Arial" w:hAnsi="Arial" w:cs="Arial"/>
        </w:rPr>
        <w:t>Indledende beskrivelse af problemstilling, projektets faser.</w:t>
      </w:r>
    </w:p>
    <w:p w:rsidR="00007383" w:rsidRPr="00B7397C" w:rsidRDefault="00007383" w:rsidP="0005571F">
      <w:pPr>
        <w:pStyle w:val="ListParagraph"/>
        <w:numPr>
          <w:ilvl w:val="0"/>
          <w:numId w:val="7"/>
        </w:numPr>
        <w:autoSpaceDE w:val="0"/>
        <w:autoSpaceDN w:val="0"/>
        <w:adjustRightInd w:val="0"/>
        <w:spacing w:after="0" w:line="240" w:lineRule="auto"/>
        <w:rPr>
          <w:rFonts w:ascii="Arial" w:hAnsi="Arial" w:cs="Arial"/>
        </w:rPr>
      </w:pPr>
      <w:r w:rsidRPr="00B7397C">
        <w:rPr>
          <w:rFonts w:ascii="Arial" w:hAnsi="Arial" w:cs="Arial"/>
        </w:rPr>
        <w:t>Formål, afgrænsning, problemformulering, valg af teorier og modeller.</w:t>
      </w:r>
    </w:p>
    <w:p w:rsidR="00007383" w:rsidRPr="00B7397C" w:rsidRDefault="00007383" w:rsidP="0005571F">
      <w:pPr>
        <w:pStyle w:val="ListParagraph"/>
        <w:numPr>
          <w:ilvl w:val="0"/>
          <w:numId w:val="7"/>
        </w:numPr>
        <w:autoSpaceDE w:val="0"/>
        <w:autoSpaceDN w:val="0"/>
        <w:adjustRightInd w:val="0"/>
        <w:spacing w:after="0" w:line="240" w:lineRule="auto"/>
        <w:rPr>
          <w:rFonts w:ascii="Arial" w:hAnsi="Arial" w:cs="Arial"/>
        </w:rPr>
      </w:pPr>
      <w:r w:rsidRPr="00B7397C">
        <w:rPr>
          <w:rFonts w:ascii="Arial" w:hAnsi="Arial" w:cs="Arial"/>
        </w:rPr>
        <w:t>Informationsbehov, metodevalg og dataindsamling, analyse og præsentation.</w:t>
      </w:r>
    </w:p>
    <w:p w:rsidR="00007383" w:rsidRPr="00B7397C" w:rsidRDefault="00007383" w:rsidP="00615431">
      <w:pPr>
        <w:autoSpaceDE w:val="0"/>
        <w:autoSpaceDN w:val="0"/>
        <w:adjustRightInd w:val="0"/>
        <w:spacing w:after="0" w:line="240" w:lineRule="auto"/>
        <w:rPr>
          <w:rFonts w:ascii="Arial" w:hAnsi="Arial" w:cs="Arial"/>
        </w:rPr>
      </w:pPr>
    </w:p>
    <w:p w:rsidR="00007383" w:rsidRPr="00B7397C" w:rsidRDefault="00007383" w:rsidP="00615431">
      <w:pPr>
        <w:autoSpaceDE w:val="0"/>
        <w:autoSpaceDN w:val="0"/>
        <w:adjustRightInd w:val="0"/>
        <w:spacing w:after="0" w:line="240" w:lineRule="auto"/>
        <w:rPr>
          <w:rFonts w:ascii="Arial" w:hAnsi="Arial" w:cs="Arial"/>
        </w:rPr>
      </w:pPr>
      <w:r w:rsidRPr="00B7397C">
        <w:rPr>
          <w:rFonts w:ascii="Arial" w:hAnsi="Arial" w:cs="Arial"/>
        </w:rPr>
        <w:t>Herefter gennemføres afgangsprojektet med løbende vejledning.</w:t>
      </w:r>
    </w:p>
    <w:p w:rsidR="00007383" w:rsidRPr="00B7397C" w:rsidRDefault="00007383" w:rsidP="00615431">
      <w:pPr>
        <w:spacing w:line="240" w:lineRule="auto"/>
        <w:rPr>
          <w:rFonts w:ascii="Arial" w:hAnsi="Arial" w:cs="Arial"/>
        </w:rPr>
      </w:pPr>
    </w:p>
    <w:p w:rsidR="00007383" w:rsidRPr="00B7397C" w:rsidRDefault="00007383" w:rsidP="00615431">
      <w:pPr>
        <w:spacing w:line="240" w:lineRule="auto"/>
        <w:rPr>
          <w:rFonts w:ascii="Arial" w:hAnsi="Arial" w:cs="Arial"/>
        </w:rPr>
      </w:pPr>
    </w:p>
    <w:p w:rsidR="00D63C1E" w:rsidRPr="00A34461" w:rsidRDefault="00007383" w:rsidP="00726C67">
      <w:pPr>
        <w:pStyle w:val="Heading2"/>
        <w:rPr>
          <w:rFonts w:ascii="Arial" w:hAnsi="Arial" w:cs="Arial"/>
          <w:color w:val="auto"/>
        </w:rPr>
      </w:pPr>
      <w:bookmarkStart w:id="18" w:name="_Toc282691413"/>
      <w:bookmarkStart w:id="19" w:name="_Toc343506697"/>
      <w:r w:rsidRPr="00A34461">
        <w:rPr>
          <w:rFonts w:ascii="Arial" w:hAnsi="Arial" w:cs="Arial"/>
          <w:color w:val="auto"/>
        </w:rPr>
        <w:lastRenderedPageBreak/>
        <w:t>7.2 Udarbejdelse af afgangsprojekt</w:t>
      </w:r>
      <w:bookmarkEnd w:id="18"/>
      <w:bookmarkEnd w:id="19"/>
    </w:p>
    <w:p w:rsidR="00007383" w:rsidRPr="00B7397C" w:rsidRDefault="00007383" w:rsidP="00615431">
      <w:pPr>
        <w:spacing w:line="240" w:lineRule="auto"/>
        <w:rPr>
          <w:rFonts w:ascii="Arial" w:hAnsi="Arial" w:cs="Arial"/>
        </w:rPr>
      </w:pPr>
      <w:r w:rsidRPr="00B7397C">
        <w:rPr>
          <w:rFonts w:ascii="Arial" w:hAnsi="Arial" w:cs="Arial"/>
        </w:rPr>
        <w:t xml:space="preserve">Afgangsprojektet gennemføres som en vekselvirkning mellem vejledning, egentlig undervisning og selvstudium. For at kunne afslutte afgangsprojekteksamen, skal alle øvrige prøver være bestået. </w:t>
      </w:r>
    </w:p>
    <w:p w:rsidR="00007383" w:rsidRPr="00B7397C" w:rsidRDefault="00007383" w:rsidP="00615431">
      <w:pPr>
        <w:spacing w:line="240" w:lineRule="auto"/>
        <w:rPr>
          <w:rFonts w:ascii="Arial" w:hAnsi="Arial" w:cs="Arial"/>
        </w:rPr>
      </w:pPr>
      <w:r w:rsidRPr="00B7397C">
        <w:rPr>
          <w:rFonts w:ascii="Arial" w:hAnsi="Arial" w:cs="Arial"/>
        </w:rPr>
        <w:t xml:space="preserve">Institutionen yder vejledning i forbindelse med gennemførelse af afgangsprojektet. </w:t>
      </w:r>
    </w:p>
    <w:p w:rsidR="00A077CF" w:rsidRPr="00A34461" w:rsidRDefault="00A077CF" w:rsidP="007F4C0D">
      <w:pPr>
        <w:pStyle w:val="Heading1"/>
        <w:rPr>
          <w:rFonts w:ascii="Arial" w:hAnsi="Arial" w:cs="Arial"/>
          <w:color w:val="auto"/>
        </w:rPr>
      </w:pPr>
      <w:bookmarkStart w:id="20" w:name="_Toc282691414"/>
      <w:bookmarkStart w:id="21" w:name="_Toc343506698"/>
      <w:r w:rsidRPr="00A34461">
        <w:rPr>
          <w:rFonts w:ascii="Arial" w:hAnsi="Arial" w:cs="Arial"/>
          <w:color w:val="auto"/>
        </w:rPr>
        <w:t>8. Uddannelsens pædagogiske tilrettelæggelse</w:t>
      </w:r>
      <w:bookmarkEnd w:id="20"/>
      <w:bookmarkEnd w:id="21"/>
      <w:r w:rsidRPr="00A34461">
        <w:rPr>
          <w:rFonts w:ascii="Arial" w:hAnsi="Arial" w:cs="Arial"/>
          <w:color w:val="auto"/>
        </w:rPr>
        <w:tab/>
      </w:r>
    </w:p>
    <w:p w:rsidR="00A077CF" w:rsidRPr="00A34461" w:rsidRDefault="00A077CF" w:rsidP="00A34461">
      <w:pPr>
        <w:pStyle w:val="Heading1"/>
        <w:rPr>
          <w:color w:val="auto"/>
        </w:rPr>
      </w:pPr>
      <w:bookmarkStart w:id="22" w:name="_Toc282691415"/>
      <w:bookmarkStart w:id="23" w:name="_Toc343506699"/>
      <w:r w:rsidRPr="00A34461">
        <w:rPr>
          <w:color w:val="auto"/>
        </w:rPr>
        <w:t>8.1 Undervisnings- og arbejdsformer</w:t>
      </w:r>
      <w:bookmarkEnd w:id="22"/>
      <w:bookmarkEnd w:id="23"/>
    </w:p>
    <w:p w:rsidR="00A077CF" w:rsidRPr="00B7397C" w:rsidRDefault="00A077CF" w:rsidP="00615431">
      <w:pPr>
        <w:autoSpaceDE w:val="0"/>
        <w:autoSpaceDN w:val="0"/>
        <w:adjustRightInd w:val="0"/>
        <w:spacing w:after="0" w:line="240" w:lineRule="auto"/>
        <w:rPr>
          <w:rFonts w:ascii="Arial" w:hAnsi="Arial" w:cs="Arial"/>
        </w:rPr>
      </w:pPr>
      <w:r w:rsidRPr="00B7397C">
        <w:rPr>
          <w:rFonts w:ascii="Arial" w:hAnsi="Arial" w:cs="Arial"/>
        </w:rPr>
        <w:t>Fagligt stof: uddannelsen skal præsentere den studerende for fagligt stof (teorier, erfaringsbeskrivelser, debatter, dokumenter og udmeldinger), som er relevante for det pågældende modul.</w:t>
      </w:r>
    </w:p>
    <w:p w:rsidR="00A077CF" w:rsidRPr="00B7397C" w:rsidRDefault="00A077CF" w:rsidP="00615431">
      <w:pPr>
        <w:autoSpaceDE w:val="0"/>
        <w:autoSpaceDN w:val="0"/>
        <w:adjustRightInd w:val="0"/>
        <w:spacing w:after="0" w:line="240" w:lineRule="auto"/>
        <w:rPr>
          <w:rFonts w:ascii="Arial" w:hAnsi="Arial" w:cs="Arial"/>
        </w:rPr>
      </w:pPr>
      <w:r w:rsidRPr="00B7397C">
        <w:rPr>
          <w:rFonts w:ascii="Arial" w:hAnsi="Arial" w:cs="Arial"/>
        </w:rPr>
        <w:t>Nationale og internationale forskningsresultater integreres i størst muligt omfang i undervisningen.</w:t>
      </w:r>
    </w:p>
    <w:p w:rsidR="00A077CF" w:rsidRPr="00B7397C" w:rsidRDefault="00A077CF" w:rsidP="00615431">
      <w:pPr>
        <w:autoSpaceDE w:val="0"/>
        <w:autoSpaceDN w:val="0"/>
        <w:adjustRightInd w:val="0"/>
        <w:spacing w:after="0" w:line="240" w:lineRule="auto"/>
        <w:rPr>
          <w:rFonts w:ascii="Arial" w:hAnsi="Arial" w:cs="Arial"/>
        </w:rPr>
      </w:pPr>
    </w:p>
    <w:p w:rsidR="00A077CF" w:rsidRPr="00B7397C" w:rsidRDefault="00A077CF" w:rsidP="00615431">
      <w:pPr>
        <w:autoSpaceDE w:val="0"/>
        <w:autoSpaceDN w:val="0"/>
        <w:adjustRightInd w:val="0"/>
        <w:spacing w:after="0" w:line="240" w:lineRule="auto"/>
        <w:rPr>
          <w:rFonts w:ascii="Arial" w:hAnsi="Arial" w:cs="Arial"/>
        </w:rPr>
      </w:pPr>
      <w:r w:rsidRPr="00B7397C">
        <w:rPr>
          <w:rFonts w:ascii="Arial" w:hAnsi="Arial" w:cs="Arial"/>
        </w:rPr>
        <w:t>Problemorienteret arbejde: En væsentlig del at studiet handler om at forholde sig problematiserende og analyserende til forskellige former for tekster og ikke mindst forskellige former for praksis.</w:t>
      </w:r>
    </w:p>
    <w:p w:rsidR="00A077CF" w:rsidRPr="00B7397C" w:rsidRDefault="00A077CF" w:rsidP="00615431">
      <w:pPr>
        <w:autoSpaceDE w:val="0"/>
        <w:autoSpaceDN w:val="0"/>
        <w:adjustRightInd w:val="0"/>
        <w:spacing w:after="0" w:line="240" w:lineRule="auto"/>
        <w:rPr>
          <w:rFonts w:ascii="Arial" w:hAnsi="Arial" w:cs="Arial"/>
        </w:rPr>
      </w:pPr>
      <w:r w:rsidRPr="00B7397C">
        <w:rPr>
          <w:rFonts w:ascii="Arial" w:hAnsi="Arial" w:cs="Arial"/>
        </w:rPr>
        <w:t>Målet er at anvende det, man læser, og samtidig at forholde sig kritisk og konstruktivt til både litteratur og erfaringer. Det forudsætter, at forskellige deltageres erfaringer, forskelle og ligheder mellem brancher m.v. inddrages i det problemorienterede arbejde i såvel obligatoriske som valgfrie moduler.</w:t>
      </w:r>
    </w:p>
    <w:p w:rsidR="00A077CF" w:rsidRPr="00B7397C" w:rsidRDefault="00A077CF" w:rsidP="00615431">
      <w:pPr>
        <w:autoSpaceDE w:val="0"/>
        <w:autoSpaceDN w:val="0"/>
        <w:adjustRightInd w:val="0"/>
        <w:spacing w:after="0" w:line="240" w:lineRule="auto"/>
        <w:rPr>
          <w:rFonts w:ascii="Arial" w:hAnsi="Arial" w:cs="Arial"/>
        </w:rPr>
      </w:pPr>
    </w:p>
    <w:p w:rsidR="00A077CF" w:rsidRPr="00B7397C" w:rsidRDefault="00A077CF" w:rsidP="00615431">
      <w:pPr>
        <w:autoSpaceDE w:val="0"/>
        <w:autoSpaceDN w:val="0"/>
        <w:adjustRightInd w:val="0"/>
        <w:spacing w:after="0" w:line="240" w:lineRule="auto"/>
        <w:rPr>
          <w:rFonts w:ascii="Arial" w:hAnsi="Arial" w:cs="Arial"/>
        </w:rPr>
      </w:pPr>
      <w:r w:rsidRPr="00B7397C">
        <w:rPr>
          <w:rFonts w:ascii="Arial" w:hAnsi="Arial" w:cs="Arial"/>
        </w:rPr>
        <w:t>Grundtanken i den faglige og pædagogiske tilrettelæggelse af uddannelsen er, at en vekselvirkning mellem teori og praksis ifm udvikling af den studerendes ledelseskompetencer i relation til en økonomisk og marketingstrategisk kontekst er centrale elementer i uddannelsen.</w:t>
      </w:r>
    </w:p>
    <w:p w:rsidR="00A077CF" w:rsidRPr="00B7397C" w:rsidRDefault="00A077CF" w:rsidP="00615431">
      <w:pPr>
        <w:autoSpaceDE w:val="0"/>
        <w:autoSpaceDN w:val="0"/>
        <w:adjustRightInd w:val="0"/>
        <w:spacing w:after="0" w:line="240" w:lineRule="auto"/>
        <w:rPr>
          <w:rFonts w:ascii="Arial" w:hAnsi="Arial" w:cs="Arial"/>
        </w:rPr>
      </w:pPr>
    </w:p>
    <w:p w:rsidR="00A077CF" w:rsidRPr="00B7397C" w:rsidRDefault="00A077CF" w:rsidP="00615431">
      <w:pPr>
        <w:autoSpaceDE w:val="0"/>
        <w:autoSpaceDN w:val="0"/>
        <w:adjustRightInd w:val="0"/>
        <w:spacing w:after="0" w:line="240" w:lineRule="auto"/>
        <w:rPr>
          <w:rFonts w:ascii="Arial" w:hAnsi="Arial" w:cs="Arial"/>
        </w:rPr>
      </w:pPr>
      <w:r w:rsidRPr="00B7397C">
        <w:rPr>
          <w:rFonts w:ascii="Arial" w:hAnsi="Arial" w:cs="Arial"/>
        </w:rPr>
        <w:t>Grundantagelsen er, at de studerende gennem uddannelsen anvender egen organisation som et udviklingslaboratorium for adfærd, handlinger og beslutninger.</w:t>
      </w:r>
    </w:p>
    <w:p w:rsidR="00A077CF" w:rsidRPr="00B7397C" w:rsidRDefault="00A077CF" w:rsidP="00615431">
      <w:pPr>
        <w:autoSpaceDE w:val="0"/>
        <w:autoSpaceDN w:val="0"/>
        <w:adjustRightInd w:val="0"/>
        <w:spacing w:after="0" w:line="240" w:lineRule="auto"/>
        <w:rPr>
          <w:rFonts w:ascii="Arial" w:hAnsi="Arial" w:cs="Arial"/>
        </w:rPr>
      </w:pPr>
    </w:p>
    <w:p w:rsidR="00A077CF" w:rsidRPr="00B7397C" w:rsidRDefault="00A077CF" w:rsidP="00615431">
      <w:pPr>
        <w:autoSpaceDE w:val="0"/>
        <w:autoSpaceDN w:val="0"/>
        <w:adjustRightInd w:val="0"/>
        <w:spacing w:after="0" w:line="240" w:lineRule="auto"/>
        <w:rPr>
          <w:rFonts w:ascii="Arial" w:hAnsi="Arial" w:cs="Arial"/>
        </w:rPr>
      </w:pPr>
      <w:r w:rsidRPr="00B7397C">
        <w:rPr>
          <w:rFonts w:ascii="Arial" w:hAnsi="Arial" w:cs="Arial"/>
        </w:rPr>
        <w:t xml:space="preserve">Uddannelsens sigte med udvikling af netværks- og erfaringsudveksling (mellem deltagerne) skulle gerne facilitere refleksion, handlinger, adfærd og beslutninger i egen organisation. Det står derfor centralt, at man på uddannelsen formår at opbygge et fælles ledelsesmiljø mellem deltagerne således at samspillet mellem teori og praksis stimuleres på tværs af virksomheder og brancher. </w:t>
      </w:r>
    </w:p>
    <w:p w:rsidR="00A077CF" w:rsidRPr="00B7397C" w:rsidRDefault="00A077CF" w:rsidP="00615431">
      <w:pPr>
        <w:spacing w:after="0" w:line="240" w:lineRule="auto"/>
        <w:rPr>
          <w:rFonts w:ascii="Arial" w:hAnsi="Arial" w:cs="Arial"/>
          <w:b/>
        </w:rPr>
      </w:pPr>
    </w:p>
    <w:p w:rsidR="00E83104" w:rsidRPr="00A34461" w:rsidRDefault="00E83104" w:rsidP="007F4C0D">
      <w:pPr>
        <w:pStyle w:val="Heading2"/>
        <w:rPr>
          <w:rFonts w:ascii="Arial" w:hAnsi="Arial" w:cs="Arial"/>
          <w:color w:val="auto"/>
        </w:rPr>
      </w:pPr>
      <w:bookmarkStart w:id="24" w:name="_Toc282691416"/>
      <w:bookmarkStart w:id="25" w:name="_Toc343506700"/>
      <w:r w:rsidRPr="00A34461">
        <w:rPr>
          <w:rFonts w:ascii="Arial" w:hAnsi="Arial" w:cs="Arial"/>
          <w:color w:val="auto"/>
        </w:rPr>
        <w:t>8.2 Evaluering</w:t>
      </w:r>
      <w:bookmarkEnd w:id="24"/>
      <w:bookmarkEnd w:id="25"/>
      <w:r w:rsidRPr="00A34461">
        <w:rPr>
          <w:rFonts w:ascii="Arial" w:hAnsi="Arial" w:cs="Arial"/>
          <w:color w:val="auto"/>
        </w:rPr>
        <w:t xml:space="preserve"> </w:t>
      </w:r>
    </w:p>
    <w:p w:rsidR="00E83104" w:rsidRPr="00B7397C" w:rsidRDefault="00E83104" w:rsidP="00615431">
      <w:pPr>
        <w:spacing w:line="240" w:lineRule="auto"/>
        <w:rPr>
          <w:rFonts w:ascii="Arial" w:hAnsi="Arial" w:cs="Arial"/>
        </w:rPr>
      </w:pPr>
      <w:r w:rsidRPr="00B7397C">
        <w:rPr>
          <w:rFonts w:ascii="Arial" w:hAnsi="Arial" w:cs="Arial"/>
        </w:rPr>
        <w:t>Udbyderinstitutionerne er ansvarlige for, at moduler på uddannelsen evalueres og at der arbejdes med lokal kvalitetsudvikling af uddannelsen.</w:t>
      </w:r>
    </w:p>
    <w:p w:rsidR="00E83104" w:rsidRPr="00A34461" w:rsidRDefault="00E83104" w:rsidP="007F4C0D">
      <w:pPr>
        <w:pStyle w:val="Heading1"/>
        <w:rPr>
          <w:rFonts w:ascii="Arial" w:hAnsi="Arial" w:cs="Arial"/>
          <w:color w:val="auto"/>
        </w:rPr>
      </w:pPr>
      <w:bookmarkStart w:id="26" w:name="_Toc282691417"/>
      <w:bookmarkStart w:id="27" w:name="_Toc343506701"/>
      <w:r w:rsidRPr="00A34461">
        <w:rPr>
          <w:rFonts w:ascii="Arial" w:hAnsi="Arial" w:cs="Arial"/>
          <w:color w:val="auto"/>
        </w:rPr>
        <w:t>9. Prøver og bedømmelse</w:t>
      </w:r>
      <w:bookmarkEnd w:id="26"/>
      <w:bookmarkEnd w:id="27"/>
    </w:p>
    <w:p w:rsidR="00E83104" w:rsidRPr="00B7397C" w:rsidRDefault="00E83104" w:rsidP="00615431">
      <w:pPr>
        <w:autoSpaceDE w:val="0"/>
        <w:autoSpaceDN w:val="0"/>
        <w:adjustRightInd w:val="0"/>
        <w:spacing w:after="0" w:line="240" w:lineRule="auto"/>
        <w:rPr>
          <w:rFonts w:ascii="Arial" w:hAnsi="Arial" w:cs="Arial"/>
        </w:rPr>
      </w:pPr>
      <w:r w:rsidRPr="00B7397C">
        <w:rPr>
          <w:rFonts w:ascii="Arial" w:hAnsi="Arial" w:cs="Arial"/>
        </w:rPr>
        <w:t xml:space="preserve">I løbet af uddannelsen skal den studerende stifte bekendtskab med flere forskellige former for bedømmelse, der alle har det centrale omdrejningspunkt at bringe den anvendte teori i spil med den virkelighed, den studerende er en del af. </w:t>
      </w:r>
    </w:p>
    <w:p w:rsidR="00E83104" w:rsidRPr="00B7397C" w:rsidRDefault="00E83104" w:rsidP="00615431">
      <w:pPr>
        <w:autoSpaceDE w:val="0"/>
        <w:autoSpaceDN w:val="0"/>
        <w:adjustRightInd w:val="0"/>
        <w:spacing w:after="0" w:line="240" w:lineRule="auto"/>
        <w:rPr>
          <w:rFonts w:ascii="Arial" w:hAnsi="Arial" w:cs="Arial"/>
        </w:rPr>
      </w:pPr>
      <w:r w:rsidRPr="00B7397C">
        <w:rPr>
          <w:rFonts w:ascii="Arial" w:hAnsi="Arial" w:cs="Arial"/>
        </w:rPr>
        <w:t>Eksamensform og bedømmelse skal afspejle den tilstræbte kompetenceudvikling i de enkelte moduler.</w:t>
      </w:r>
    </w:p>
    <w:p w:rsidR="00E83104" w:rsidRPr="00B7397C" w:rsidRDefault="00E83104" w:rsidP="00615431">
      <w:pPr>
        <w:autoSpaceDE w:val="0"/>
        <w:autoSpaceDN w:val="0"/>
        <w:adjustRightInd w:val="0"/>
        <w:spacing w:after="0" w:line="240" w:lineRule="auto"/>
        <w:rPr>
          <w:rFonts w:ascii="Arial" w:hAnsi="Arial" w:cs="Arial"/>
        </w:rPr>
      </w:pPr>
      <w:r w:rsidRPr="00B7397C">
        <w:rPr>
          <w:rFonts w:ascii="Arial" w:hAnsi="Arial" w:cs="Arial"/>
        </w:rPr>
        <w:t>Hvert modul, afsluttes med en bedømmelse</w:t>
      </w:r>
      <w:r w:rsidR="00DA336E">
        <w:rPr>
          <w:rFonts w:ascii="Arial" w:hAnsi="Arial" w:cs="Arial"/>
        </w:rPr>
        <w:t>.</w:t>
      </w:r>
    </w:p>
    <w:p w:rsidR="00E83104" w:rsidRPr="00B7397C" w:rsidRDefault="00E83104" w:rsidP="00615431">
      <w:pPr>
        <w:autoSpaceDE w:val="0"/>
        <w:autoSpaceDN w:val="0"/>
        <w:adjustRightInd w:val="0"/>
        <w:spacing w:after="0" w:line="240" w:lineRule="auto"/>
        <w:rPr>
          <w:rFonts w:ascii="Arial" w:hAnsi="Arial" w:cs="Arial"/>
        </w:rPr>
      </w:pPr>
    </w:p>
    <w:p w:rsidR="00E83104" w:rsidRPr="00B7397C" w:rsidRDefault="00E83104" w:rsidP="00615431">
      <w:pPr>
        <w:autoSpaceDE w:val="0"/>
        <w:autoSpaceDN w:val="0"/>
        <w:adjustRightInd w:val="0"/>
        <w:spacing w:after="0" w:line="240" w:lineRule="auto"/>
        <w:rPr>
          <w:rFonts w:ascii="Arial" w:hAnsi="Arial" w:cs="Arial"/>
        </w:rPr>
      </w:pPr>
      <w:r w:rsidRPr="00B7397C">
        <w:rPr>
          <w:rFonts w:ascii="Arial" w:hAnsi="Arial" w:cs="Arial"/>
        </w:rPr>
        <w:t>Afgangsprojektet afsluttes med en mundtlig prøve med ekstern censur.</w:t>
      </w:r>
    </w:p>
    <w:p w:rsidR="00E83104" w:rsidRPr="00B7397C" w:rsidRDefault="00E83104" w:rsidP="00615431">
      <w:pPr>
        <w:autoSpaceDE w:val="0"/>
        <w:autoSpaceDN w:val="0"/>
        <w:adjustRightInd w:val="0"/>
        <w:spacing w:after="0" w:line="240" w:lineRule="auto"/>
        <w:rPr>
          <w:rFonts w:ascii="Arial" w:hAnsi="Arial" w:cs="Arial"/>
        </w:rPr>
      </w:pPr>
    </w:p>
    <w:p w:rsidR="00E83104" w:rsidRPr="00B7397C" w:rsidRDefault="00E83104" w:rsidP="00615431">
      <w:pPr>
        <w:autoSpaceDE w:val="0"/>
        <w:autoSpaceDN w:val="0"/>
        <w:adjustRightInd w:val="0"/>
        <w:spacing w:after="0" w:line="240" w:lineRule="auto"/>
        <w:rPr>
          <w:rFonts w:ascii="Arial" w:hAnsi="Arial" w:cs="Arial"/>
        </w:rPr>
      </w:pPr>
      <w:r w:rsidRPr="00B7397C">
        <w:rPr>
          <w:rFonts w:ascii="Arial" w:hAnsi="Arial" w:cs="Arial"/>
        </w:rPr>
        <w:t>De tre obligatoriske moduler bedømmes med ekstern censur.</w:t>
      </w:r>
    </w:p>
    <w:p w:rsidR="00E83104" w:rsidRPr="00B7397C" w:rsidRDefault="00E83104" w:rsidP="00615431">
      <w:pPr>
        <w:spacing w:after="0" w:line="240" w:lineRule="auto"/>
        <w:rPr>
          <w:rFonts w:ascii="Arial" w:hAnsi="Arial" w:cs="Arial"/>
          <w:b/>
        </w:rPr>
      </w:pPr>
    </w:p>
    <w:p w:rsidR="00E83104" w:rsidRPr="00B7397C" w:rsidRDefault="00E83104" w:rsidP="00615431">
      <w:pPr>
        <w:spacing w:line="240" w:lineRule="auto"/>
        <w:rPr>
          <w:rFonts w:ascii="Arial" w:hAnsi="Arial" w:cs="Arial"/>
          <w:b/>
          <w:bCs/>
        </w:rPr>
      </w:pPr>
      <w:r w:rsidRPr="00B7397C">
        <w:rPr>
          <w:rFonts w:ascii="Arial" w:hAnsi="Arial" w:cs="Arial"/>
        </w:rPr>
        <w:t>For eksamen gælder:</w:t>
      </w:r>
      <w:r w:rsidRPr="00B7397C">
        <w:rPr>
          <w:rFonts w:ascii="Arial" w:hAnsi="Arial" w:cs="Arial"/>
          <w:b/>
          <w:bCs/>
        </w:rPr>
        <w:t xml:space="preserve"> </w:t>
      </w:r>
    </w:p>
    <w:p w:rsidR="00DA336E" w:rsidRDefault="00E83104" w:rsidP="0005571F">
      <w:pPr>
        <w:pStyle w:val="ListParagraph"/>
        <w:numPr>
          <w:ilvl w:val="0"/>
          <w:numId w:val="8"/>
        </w:numPr>
        <w:spacing w:before="240" w:after="240" w:line="240" w:lineRule="auto"/>
        <w:rPr>
          <w:rFonts w:ascii="Arial" w:hAnsi="Arial" w:cs="Arial"/>
        </w:rPr>
      </w:pPr>
      <w:r w:rsidRPr="00B7397C">
        <w:rPr>
          <w:rFonts w:ascii="Arial" w:hAnsi="Arial" w:cs="Arial"/>
        </w:rPr>
        <w:t xml:space="preserve">Bekendtgørelse om prøver og eksamener </w:t>
      </w:r>
      <w:r w:rsidR="00DA336E">
        <w:rPr>
          <w:rFonts w:ascii="Arial" w:hAnsi="Arial" w:cs="Arial"/>
        </w:rPr>
        <w:t>i erhvervsrettede uddannelser</w:t>
      </w:r>
      <w:r w:rsidR="00DA336E" w:rsidRPr="00DA336E">
        <w:rPr>
          <w:rFonts w:ascii="Arial" w:hAnsi="Arial" w:cs="Arial"/>
        </w:rPr>
        <w:t>, nr. 1016 af</w:t>
      </w:r>
    </w:p>
    <w:p w:rsidR="00E83104" w:rsidRPr="00DA336E" w:rsidRDefault="00DA336E" w:rsidP="00DA336E">
      <w:pPr>
        <w:pStyle w:val="ListParagraph"/>
        <w:spacing w:before="240" w:after="240" w:line="240" w:lineRule="auto"/>
        <w:rPr>
          <w:rFonts w:ascii="Arial" w:hAnsi="Arial" w:cs="Arial"/>
        </w:rPr>
      </w:pPr>
      <w:r w:rsidRPr="00DA336E">
        <w:rPr>
          <w:rFonts w:ascii="Arial" w:hAnsi="Arial" w:cs="Arial"/>
        </w:rPr>
        <w:t xml:space="preserve"> 24/8 2010. </w:t>
      </w:r>
      <w:r w:rsidR="00E83104" w:rsidRPr="00DA336E">
        <w:rPr>
          <w:rFonts w:ascii="Arial" w:hAnsi="Arial" w:cs="Arial"/>
        </w:rPr>
        <w:t>(eksamensbekendtgørelsen).</w:t>
      </w:r>
    </w:p>
    <w:p w:rsidR="00E83104" w:rsidRPr="001A7856" w:rsidRDefault="00E83104" w:rsidP="0005571F">
      <w:pPr>
        <w:pStyle w:val="ListParagraph"/>
        <w:numPr>
          <w:ilvl w:val="0"/>
          <w:numId w:val="8"/>
        </w:numPr>
        <w:spacing w:before="240" w:after="240" w:line="240" w:lineRule="auto"/>
        <w:rPr>
          <w:rFonts w:ascii="Arial" w:hAnsi="Arial" w:cs="Arial"/>
        </w:rPr>
      </w:pPr>
      <w:r w:rsidRPr="00B7397C">
        <w:rPr>
          <w:rFonts w:ascii="Arial" w:hAnsi="Arial" w:cs="Arial"/>
        </w:rPr>
        <w:t xml:space="preserve">Undervisningsministeriets bekendtgørelse om karakterskala og anden bedømmelse, nr. </w:t>
      </w:r>
      <w:r w:rsidRPr="001A7856">
        <w:rPr>
          <w:rFonts w:ascii="Arial" w:hAnsi="Arial" w:cs="Arial"/>
        </w:rPr>
        <w:t>262 af 20/03/2007</w:t>
      </w:r>
    </w:p>
    <w:p w:rsidR="00E83104" w:rsidRPr="00646B1F" w:rsidRDefault="001A7856" w:rsidP="00615431">
      <w:pPr>
        <w:spacing w:after="0" w:line="240" w:lineRule="auto"/>
        <w:rPr>
          <w:rFonts w:ascii="Arial" w:hAnsi="Arial" w:cs="Arial"/>
          <w:b/>
        </w:rPr>
      </w:pPr>
      <w:r w:rsidRPr="001A7856">
        <w:rPr>
          <w:rFonts w:ascii="Arial" w:hAnsi="Arial" w:cs="Arial"/>
        </w:rPr>
        <w:t>For så vidt angår gr</w:t>
      </w:r>
      <w:r w:rsidR="00A34461">
        <w:rPr>
          <w:rFonts w:ascii="Arial" w:hAnsi="Arial" w:cs="Arial"/>
        </w:rPr>
        <w:t>uppeeksaminer skal en skriftlig</w:t>
      </w:r>
      <w:r w:rsidRPr="001A7856">
        <w:rPr>
          <w:rFonts w:ascii="Arial" w:hAnsi="Arial" w:cs="Arial"/>
        </w:rPr>
        <w:t xml:space="preserve"> opgave og evt. et praktisk produkt, som udarbejdes i gruppe, gøres til genstand for </w:t>
      </w:r>
      <w:r w:rsidRPr="00646B1F">
        <w:rPr>
          <w:rFonts w:ascii="Arial" w:hAnsi="Arial" w:cs="Arial"/>
        </w:rPr>
        <w:t xml:space="preserve">individuel </w:t>
      </w:r>
      <w:r w:rsidR="00A34461" w:rsidRPr="00646B1F">
        <w:rPr>
          <w:rFonts w:ascii="Arial" w:hAnsi="Arial" w:cs="Arial"/>
        </w:rPr>
        <w:t>bedømmelse</w:t>
      </w:r>
      <w:r w:rsidR="00D9297E" w:rsidRPr="00646B1F">
        <w:rPr>
          <w:rFonts w:ascii="Arial" w:hAnsi="Arial" w:cs="Arial"/>
        </w:rPr>
        <w:t xml:space="preserve"> efter 7-trins-skalaen</w:t>
      </w:r>
      <w:r w:rsidRPr="00646B1F">
        <w:rPr>
          <w:rFonts w:ascii="Arial" w:hAnsi="Arial" w:cs="Arial"/>
        </w:rPr>
        <w:t>,</w:t>
      </w:r>
      <w:r w:rsidR="00A34461" w:rsidRPr="00646B1F">
        <w:rPr>
          <w:rFonts w:ascii="Arial" w:hAnsi="Arial" w:cs="Arial"/>
        </w:rPr>
        <w:t xml:space="preserve"> hvilket betyder</w:t>
      </w:r>
      <w:r w:rsidR="00D9297E" w:rsidRPr="00646B1F">
        <w:rPr>
          <w:rFonts w:ascii="Arial" w:hAnsi="Arial" w:cs="Arial"/>
        </w:rPr>
        <w:t>,</w:t>
      </w:r>
      <w:r w:rsidR="00A34461" w:rsidRPr="00646B1F">
        <w:rPr>
          <w:rFonts w:ascii="Arial" w:hAnsi="Arial" w:cs="Arial"/>
        </w:rPr>
        <w:t xml:space="preserve"> at det tydeligt skal fremgå hvem der er ansvarlig for hvilke afsnit</w:t>
      </w:r>
      <w:r w:rsidRPr="00646B1F">
        <w:rPr>
          <w:rFonts w:ascii="Arial" w:hAnsi="Arial" w:cs="Arial"/>
        </w:rPr>
        <w:t>.</w:t>
      </w:r>
      <w:r w:rsidR="00D9297E" w:rsidRPr="00646B1F">
        <w:rPr>
          <w:rFonts w:ascii="Arial" w:hAnsi="Arial" w:cs="Arial"/>
        </w:rPr>
        <w:t xml:space="preserve"> Det vil fremgå under de enkelte modulbeskrivelser i bilaget, om der er individuel eksamen, gruppeeksamen eller om det er valgfrit på det pågældende modul. Nærmere informationer om eksamen fås i uddannelsesinstitutionens eksamensvejledning.</w:t>
      </w:r>
    </w:p>
    <w:p w:rsidR="00E83104" w:rsidRPr="001A7856" w:rsidRDefault="00E83104" w:rsidP="00615431">
      <w:pPr>
        <w:spacing w:after="0" w:line="240" w:lineRule="auto"/>
        <w:rPr>
          <w:rFonts w:ascii="Arial" w:hAnsi="Arial" w:cs="Arial"/>
          <w:b/>
        </w:rPr>
      </w:pPr>
    </w:p>
    <w:p w:rsidR="00E83104" w:rsidRPr="00B7397C" w:rsidRDefault="002B59A5" w:rsidP="00615431">
      <w:pPr>
        <w:autoSpaceDE w:val="0"/>
        <w:autoSpaceDN w:val="0"/>
        <w:adjustRightInd w:val="0"/>
        <w:spacing w:after="0" w:line="240" w:lineRule="auto"/>
        <w:rPr>
          <w:rFonts w:ascii="Arial" w:hAnsi="Arial" w:cs="Arial"/>
        </w:rPr>
      </w:pPr>
      <w:r>
        <w:rPr>
          <w:rFonts w:ascii="Arial" w:hAnsi="Arial" w:cs="Arial"/>
        </w:rPr>
        <w:t>For afgangsprojektet</w:t>
      </w:r>
      <w:r w:rsidR="00E83104" w:rsidRPr="00B7397C">
        <w:rPr>
          <w:rFonts w:ascii="Arial" w:hAnsi="Arial" w:cs="Arial"/>
        </w:rPr>
        <w:t xml:space="preserve"> gælder følgende eksamensbestemmelser:</w:t>
      </w:r>
    </w:p>
    <w:p w:rsidR="00E83104" w:rsidRPr="00B7397C" w:rsidRDefault="002B59A5" w:rsidP="00615431">
      <w:pPr>
        <w:autoSpaceDE w:val="0"/>
        <w:autoSpaceDN w:val="0"/>
        <w:adjustRightInd w:val="0"/>
        <w:spacing w:after="0" w:line="240" w:lineRule="auto"/>
        <w:rPr>
          <w:rFonts w:ascii="Arial" w:hAnsi="Arial" w:cs="Arial"/>
        </w:rPr>
      </w:pPr>
      <w:r>
        <w:rPr>
          <w:rFonts w:ascii="Arial" w:hAnsi="Arial" w:cs="Arial"/>
        </w:rPr>
        <w:t>Afgangsprojektet</w:t>
      </w:r>
      <w:r w:rsidR="00E83104" w:rsidRPr="00B7397C">
        <w:rPr>
          <w:rFonts w:ascii="Arial" w:hAnsi="Arial" w:cs="Arial"/>
        </w:rPr>
        <w:t xml:space="preserve"> kan udarbejdes individuelt eller i grupper.</w:t>
      </w:r>
    </w:p>
    <w:p w:rsidR="00E83104" w:rsidRPr="00B7397C" w:rsidRDefault="00D9297E" w:rsidP="00615431">
      <w:pPr>
        <w:autoSpaceDE w:val="0"/>
        <w:autoSpaceDN w:val="0"/>
        <w:adjustRightInd w:val="0"/>
        <w:spacing w:after="0" w:line="240" w:lineRule="auto"/>
        <w:rPr>
          <w:rFonts w:ascii="Arial" w:hAnsi="Arial" w:cs="Arial"/>
        </w:rPr>
      </w:pPr>
      <w:r>
        <w:rPr>
          <w:rFonts w:ascii="Arial" w:hAnsi="Arial" w:cs="Arial"/>
        </w:rPr>
        <w:t>Såfremt afgangsprojektet udarbejdes af en gruppe, vil den mundtlige prøve ligeledes foregå som en gruppeeksamen. Eksamen på afgangsprojektet</w:t>
      </w:r>
      <w:r w:rsidR="00E83104" w:rsidRPr="00B7397C">
        <w:rPr>
          <w:rFonts w:ascii="Arial" w:hAnsi="Arial" w:cs="Arial"/>
        </w:rPr>
        <w:t xml:space="preserve"> bedømmes med ekstern censur og har form af et mundtligt forsvar med udgangspunkt i</w:t>
      </w:r>
      <w:r w:rsidR="004D1101">
        <w:rPr>
          <w:rFonts w:ascii="Arial" w:hAnsi="Arial" w:cs="Arial"/>
        </w:rPr>
        <w:t xml:space="preserve"> afgangs</w:t>
      </w:r>
      <w:r w:rsidR="00E83104" w:rsidRPr="00B7397C">
        <w:rPr>
          <w:rFonts w:ascii="Arial" w:hAnsi="Arial" w:cs="Arial"/>
        </w:rPr>
        <w:t>projektet. E</w:t>
      </w:r>
      <w:r w:rsidR="004D1101">
        <w:rPr>
          <w:rFonts w:ascii="Arial" w:hAnsi="Arial" w:cs="Arial"/>
        </w:rPr>
        <w:t>t afgangsprojekt</w:t>
      </w:r>
      <w:r w:rsidR="00E83104" w:rsidRPr="00B7397C">
        <w:rPr>
          <w:rFonts w:ascii="Arial" w:hAnsi="Arial" w:cs="Arial"/>
        </w:rPr>
        <w:t xml:space="preserve"> kan have et omfang på max. 50 sider ekskl. forside, indholdsfortegnelse og bilag og kan udvides progressivt med max. 20 sider pr. studerende</w:t>
      </w:r>
      <w:r>
        <w:rPr>
          <w:rFonts w:ascii="Arial" w:hAnsi="Arial" w:cs="Arial"/>
        </w:rPr>
        <w:t xml:space="preserve"> (max 3 studerende kan skrive sammen)</w:t>
      </w:r>
      <w:r w:rsidR="00E83104" w:rsidRPr="00B7397C">
        <w:rPr>
          <w:rFonts w:ascii="Arial" w:hAnsi="Arial" w:cs="Arial"/>
        </w:rPr>
        <w:t>.</w:t>
      </w:r>
    </w:p>
    <w:p w:rsidR="00E83104" w:rsidRPr="00B7397C" w:rsidRDefault="00E83104" w:rsidP="00615431">
      <w:pPr>
        <w:autoSpaceDE w:val="0"/>
        <w:autoSpaceDN w:val="0"/>
        <w:adjustRightInd w:val="0"/>
        <w:spacing w:after="0" w:line="240" w:lineRule="auto"/>
        <w:rPr>
          <w:rFonts w:ascii="Arial" w:hAnsi="Arial" w:cs="Arial"/>
        </w:rPr>
      </w:pPr>
      <w:r w:rsidRPr="00B7397C">
        <w:rPr>
          <w:rFonts w:ascii="Arial" w:hAnsi="Arial" w:cs="Arial"/>
        </w:rPr>
        <w:t>Eksaminationen vil være med individuel bedømmelse.</w:t>
      </w:r>
    </w:p>
    <w:p w:rsidR="00E83104" w:rsidRPr="00B7397C" w:rsidRDefault="00E83104" w:rsidP="00615431">
      <w:pPr>
        <w:autoSpaceDE w:val="0"/>
        <w:autoSpaceDN w:val="0"/>
        <w:adjustRightInd w:val="0"/>
        <w:spacing w:after="0" w:line="240" w:lineRule="auto"/>
        <w:rPr>
          <w:rFonts w:ascii="Arial" w:hAnsi="Arial" w:cs="Arial"/>
        </w:rPr>
      </w:pPr>
      <w:r w:rsidRPr="00B7397C">
        <w:rPr>
          <w:rFonts w:ascii="Arial" w:hAnsi="Arial" w:cs="Arial"/>
        </w:rPr>
        <w:t>Ti</w:t>
      </w:r>
      <w:r w:rsidR="00646B1F">
        <w:rPr>
          <w:rFonts w:ascii="Arial" w:hAnsi="Arial" w:cs="Arial"/>
        </w:rPr>
        <w:t xml:space="preserve">l eksaminationen er der afsat </w:t>
      </w:r>
      <w:r w:rsidRPr="00B7397C">
        <w:rPr>
          <w:rFonts w:ascii="Arial" w:hAnsi="Arial" w:cs="Arial"/>
        </w:rPr>
        <w:t xml:space="preserve">60 minutter </w:t>
      </w:r>
      <w:r w:rsidR="00D9297E">
        <w:rPr>
          <w:rFonts w:ascii="Arial" w:hAnsi="Arial" w:cs="Arial"/>
        </w:rPr>
        <w:t>til en individuel eksamen</w:t>
      </w:r>
      <w:r w:rsidRPr="00B7397C">
        <w:rPr>
          <w:rFonts w:ascii="Arial" w:hAnsi="Arial" w:cs="Arial"/>
        </w:rPr>
        <w:t xml:space="preserve"> (oplæg samt eksamination og votering)</w:t>
      </w:r>
      <w:r w:rsidR="00D9297E">
        <w:rPr>
          <w:rFonts w:ascii="Arial" w:hAnsi="Arial" w:cs="Arial"/>
        </w:rPr>
        <w:t>, 90 min. v. 2 studerende og 120 min. v. 3 studerende i en gruppe (</w:t>
      </w:r>
      <w:r w:rsidR="00646B1F">
        <w:rPr>
          <w:rFonts w:ascii="Arial" w:hAnsi="Arial" w:cs="Arial"/>
        </w:rPr>
        <w:t xml:space="preserve">koordinerede </w:t>
      </w:r>
      <w:r w:rsidR="00D9297E">
        <w:rPr>
          <w:rFonts w:ascii="Arial" w:hAnsi="Arial" w:cs="Arial"/>
        </w:rPr>
        <w:t>oplæg samt eksamination og votering)</w:t>
      </w:r>
      <w:r w:rsidRPr="00B7397C">
        <w:rPr>
          <w:rFonts w:ascii="Arial" w:hAnsi="Arial" w:cs="Arial"/>
        </w:rPr>
        <w:t>.</w:t>
      </w:r>
    </w:p>
    <w:p w:rsidR="00E83104" w:rsidRPr="00B7397C" w:rsidRDefault="00E83104" w:rsidP="00615431">
      <w:pPr>
        <w:autoSpaceDE w:val="0"/>
        <w:autoSpaceDN w:val="0"/>
        <w:adjustRightInd w:val="0"/>
        <w:spacing w:after="0" w:line="240" w:lineRule="auto"/>
        <w:rPr>
          <w:rFonts w:ascii="Arial" w:hAnsi="Arial" w:cs="Arial"/>
        </w:rPr>
      </w:pPr>
      <w:r w:rsidRPr="00B7397C">
        <w:rPr>
          <w:rFonts w:ascii="Arial" w:hAnsi="Arial" w:cs="Arial"/>
        </w:rPr>
        <w:t xml:space="preserve">Der gives karakterer efter 7-trins-skalaen. I bedømmelsesgrundlaget indgår såvel </w:t>
      </w:r>
      <w:r w:rsidR="004D1101">
        <w:rPr>
          <w:rFonts w:ascii="Arial" w:hAnsi="Arial" w:cs="Arial"/>
        </w:rPr>
        <w:t>afgangsprojektet</w:t>
      </w:r>
      <w:r w:rsidRPr="00B7397C">
        <w:rPr>
          <w:rFonts w:ascii="Arial" w:hAnsi="Arial" w:cs="Arial"/>
        </w:rPr>
        <w:t xml:space="preserve">, præsentation som det mundtlige forsvar. Bedømmelsens resultat skal være udtryk for en helhedsvurdering af </w:t>
      </w:r>
      <w:r w:rsidR="004D1101">
        <w:rPr>
          <w:rFonts w:ascii="Arial" w:hAnsi="Arial" w:cs="Arial"/>
        </w:rPr>
        <w:t>afgangsprojektet</w:t>
      </w:r>
      <w:r w:rsidRPr="00B7397C">
        <w:rPr>
          <w:rFonts w:ascii="Arial" w:hAnsi="Arial" w:cs="Arial"/>
        </w:rPr>
        <w:t xml:space="preserve"> og det mundtlige forsvar.</w:t>
      </w:r>
    </w:p>
    <w:p w:rsidR="00E83104" w:rsidRPr="00CA07BE" w:rsidRDefault="00E83104" w:rsidP="00615431">
      <w:pPr>
        <w:spacing w:after="0" w:line="240" w:lineRule="auto"/>
        <w:rPr>
          <w:rFonts w:ascii="Arial" w:hAnsi="Arial" w:cs="Arial"/>
        </w:rPr>
      </w:pPr>
    </w:p>
    <w:p w:rsidR="00DC2E5E" w:rsidRPr="00CA07BE" w:rsidRDefault="00CA07BE" w:rsidP="00615431">
      <w:pPr>
        <w:spacing w:after="0" w:line="240" w:lineRule="auto"/>
        <w:rPr>
          <w:rFonts w:ascii="Arial" w:hAnsi="Arial" w:cs="Arial"/>
        </w:rPr>
      </w:pPr>
      <w:r w:rsidRPr="00CA07BE">
        <w:rPr>
          <w:rFonts w:ascii="Arial" w:hAnsi="Arial" w:cs="Arial"/>
        </w:rPr>
        <w:t>Øvrige væsentlige forhold vedr. mål og krav i forbindelse med prøverne, fremgår af studievejledningen, jf. eksamensbekendtgørelsen § 4 stk. 2.</w:t>
      </w:r>
    </w:p>
    <w:p w:rsidR="00D63C1E" w:rsidRDefault="00D63C1E" w:rsidP="00615431">
      <w:pPr>
        <w:spacing w:after="0" w:line="240" w:lineRule="auto"/>
        <w:rPr>
          <w:rFonts w:ascii="Arial" w:hAnsi="Arial" w:cs="Arial"/>
          <w:b/>
        </w:rPr>
      </w:pPr>
    </w:p>
    <w:p w:rsidR="00DC2E5E" w:rsidRPr="00D9297E" w:rsidRDefault="00DC2E5E" w:rsidP="007F4C0D">
      <w:pPr>
        <w:pStyle w:val="Heading2"/>
        <w:rPr>
          <w:rFonts w:ascii="Arial" w:hAnsi="Arial" w:cs="Arial"/>
          <w:color w:val="auto"/>
        </w:rPr>
      </w:pPr>
      <w:bookmarkStart w:id="28" w:name="_Toc282347267"/>
      <w:bookmarkStart w:id="29" w:name="_Toc282691418"/>
      <w:bookmarkStart w:id="30" w:name="_Toc343506702"/>
      <w:r w:rsidRPr="00D9297E">
        <w:rPr>
          <w:rFonts w:ascii="Arial" w:hAnsi="Arial" w:cs="Arial"/>
          <w:color w:val="auto"/>
        </w:rPr>
        <w:t>9.1 Eksamensterminer og tidsfrister</w:t>
      </w:r>
      <w:bookmarkEnd w:id="28"/>
      <w:bookmarkEnd w:id="29"/>
      <w:bookmarkEnd w:id="30"/>
    </w:p>
    <w:p w:rsidR="00F02D95" w:rsidRPr="00B7397C" w:rsidRDefault="00F02D95" w:rsidP="00615431">
      <w:pPr>
        <w:autoSpaceDE w:val="0"/>
        <w:autoSpaceDN w:val="0"/>
        <w:adjustRightInd w:val="0"/>
        <w:spacing w:after="0" w:line="240" w:lineRule="auto"/>
        <w:rPr>
          <w:rFonts w:ascii="Arial" w:hAnsi="Arial" w:cs="Arial"/>
        </w:rPr>
      </w:pPr>
      <w:r w:rsidRPr="00B7397C">
        <w:rPr>
          <w:rFonts w:ascii="Arial" w:hAnsi="Arial" w:cs="Arial"/>
        </w:rPr>
        <w:t>Der afholdes ordinære prøver mindst 2 gange om året. Tidspunktet for prøvens afholdelse samt</w:t>
      </w:r>
      <w:r w:rsidR="00D9297E">
        <w:rPr>
          <w:rFonts w:ascii="Arial" w:hAnsi="Arial" w:cs="Arial"/>
        </w:rPr>
        <w:t xml:space="preserve"> </w:t>
      </w:r>
      <w:r w:rsidRPr="00B7397C">
        <w:rPr>
          <w:rFonts w:ascii="Arial" w:hAnsi="Arial" w:cs="Arial"/>
        </w:rPr>
        <w:t xml:space="preserve">sidste frist for til - og framelding til prøven </w:t>
      </w:r>
      <w:r w:rsidR="00D9297E">
        <w:rPr>
          <w:rFonts w:ascii="Arial" w:hAnsi="Arial" w:cs="Arial"/>
        </w:rPr>
        <w:t>fastsættes af uddannelsesinstitutionen</w:t>
      </w:r>
      <w:r w:rsidRPr="00B7397C">
        <w:rPr>
          <w:rFonts w:ascii="Arial" w:hAnsi="Arial" w:cs="Arial"/>
        </w:rPr>
        <w:t>. For sen til - og/eller framelding i forhold til</w:t>
      </w:r>
      <w:r w:rsidR="00D9297E">
        <w:rPr>
          <w:rFonts w:ascii="Arial" w:hAnsi="Arial" w:cs="Arial"/>
        </w:rPr>
        <w:t xml:space="preserve"> uddannelsesinstitutionens</w:t>
      </w:r>
      <w:r w:rsidRPr="00B7397C">
        <w:rPr>
          <w:rFonts w:ascii="Arial" w:hAnsi="Arial" w:cs="Arial"/>
        </w:rPr>
        <w:t xml:space="preserve"> tidsfrister tæller som et eksamensforsøg.</w:t>
      </w:r>
    </w:p>
    <w:p w:rsidR="00F02D95" w:rsidRPr="00B7397C" w:rsidRDefault="00F02D95" w:rsidP="00615431">
      <w:pPr>
        <w:autoSpaceDE w:val="0"/>
        <w:autoSpaceDN w:val="0"/>
        <w:adjustRightInd w:val="0"/>
        <w:spacing w:after="0" w:line="240" w:lineRule="auto"/>
        <w:rPr>
          <w:rFonts w:ascii="Arial" w:hAnsi="Arial" w:cs="Arial"/>
        </w:rPr>
      </w:pPr>
    </w:p>
    <w:p w:rsidR="00F02D95" w:rsidRPr="00B7397C" w:rsidRDefault="00F02D95" w:rsidP="00615431">
      <w:pPr>
        <w:autoSpaceDE w:val="0"/>
        <w:autoSpaceDN w:val="0"/>
        <w:adjustRightInd w:val="0"/>
        <w:spacing w:after="0" w:line="240" w:lineRule="auto"/>
        <w:rPr>
          <w:rFonts w:ascii="Arial" w:hAnsi="Arial" w:cs="Arial"/>
        </w:rPr>
      </w:pPr>
      <w:r w:rsidRPr="00B7397C">
        <w:rPr>
          <w:rFonts w:ascii="Arial" w:hAnsi="Arial" w:cs="Arial"/>
        </w:rPr>
        <w:t xml:space="preserve">Manglende overholdelse af meddelte tidsfrister kan for den enkelte studerende betyde, at den pågældende aktivitet ikke kan gennemføres. Med mindre andet meddeles, er det </w:t>
      </w:r>
      <w:r w:rsidR="00D9297E">
        <w:rPr>
          <w:rFonts w:ascii="Arial" w:hAnsi="Arial" w:cs="Arial"/>
        </w:rPr>
        <w:t>de oplyste</w:t>
      </w:r>
      <w:r w:rsidRPr="00B7397C">
        <w:rPr>
          <w:rFonts w:ascii="Arial" w:hAnsi="Arial" w:cs="Arial"/>
        </w:rPr>
        <w:t xml:space="preserve"> tidsfrister</w:t>
      </w:r>
      <w:r w:rsidR="00D9297E">
        <w:rPr>
          <w:rFonts w:ascii="Arial" w:hAnsi="Arial" w:cs="Arial"/>
        </w:rPr>
        <w:t xml:space="preserve"> fra uddannelsesinstitutionen</w:t>
      </w:r>
      <w:r w:rsidR="00646B1F">
        <w:rPr>
          <w:rFonts w:ascii="Arial" w:hAnsi="Arial" w:cs="Arial"/>
        </w:rPr>
        <w:t xml:space="preserve">, </w:t>
      </w:r>
      <w:r w:rsidRPr="00B7397C">
        <w:rPr>
          <w:rFonts w:ascii="Arial" w:hAnsi="Arial" w:cs="Arial"/>
        </w:rPr>
        <w:t>som er gældende.</w:t>
      </w:r>
    </w:p>
    <w:p w:rsidR="00DC2E5E" w:rsidRPr="00B7397C" w:rsidRDefault="00DC2E5E" w:rsidP="00615431">
      <w:pPr>
        <w:spacing w:after="0" w:line="240" w:lineRule="auto"/>
        <w:rPr>
          <w:rFonts w:ascii="Arial" w:hAnsi="Arial" w:cs="Arial"/>
          <w:b/>
        </w:rPr>
      </w:pPr>
    </w:p>
    <w:p w:rsidR="00F02D95" w:rsidRPr="00D9297E" w:rsidRDefault="00F02D95" w:rsidP="007F4C0D">
      <w:pPr>
        <w:pStyle w:val="Heading2"/>
        <w:rPr>
          <w:rFonts w:ascii="Arial" w:hAnsi="Arial" w:cs="Arial"/>
          <w:color w:val="auto"/>
        </w:rPr>
      </w:pPr>
      <w:bookmarkStart w:id="31" w:name="_Toc282691419"/>
      <w:bookmarkStart w:id="32" w:name="_Toc343506703"/>
      <w:r w:rsidRPr="00D9297E">
        <w:rPr>
          <w:rFonts w:ascii="Arial" w:hAnsi="Arial" w:cs="Arial"/>
          <w:color w:val="auto"/>
        </w:rPr>
        <w:t>9.2 Sygeeksamen og reeksamen</w:t>
      </w:r>
      <w:bookmarkEnd w:id="31"/>
      <w:bookmarkEnd w:id="32"/>
    </w:p>
    <w:p w:rsidR="00F02D95" w:rsidRPr="00B7397C" w:rsidRDefault="00F02D95" w:rsidP="00615431">
      <w:pPr>
        <w:spacing w:line="240" w:lineRule="auto"/>
        <w:rPr>
          <w:rFonts w:ascii="Arial" w:hAnsi="Arial" w:cs="Arial"/>
        </w:rPr>
      </w:pPr>
      <w:r w:rsidRPr="00B7397C">
        <w:rPr>
          <w:rFonts w:ascii="Arial" w:hAnsi="Arial" w:cs="Arial"/>
        </w:rPr>
        <w:t>Da der årligt afholdes mindst 2 ordinære prøver i alle fag, afholdes der ikke syge- og reeksamen.</w:t>
      </w:r>
    </w:p>
    <w:p w:rsidR="00F02D95" w:rsidRPr="00B7397C" w:rsidRDefault="00F02D95" w:rsidP="00615431">
      <w:pPr>
        <w:spacing w:after="0" w:line="240" w:lineRule="auto"/>
        <w:rPr>
          <w:rFonts w:ascii="Arial" w:hAnsi="Arial" w:cs="Arial"/>
          <w:b/>
        </w:rPr>
      </w:pPr>
    </w:p>
    <w:p w:rsidR="00D63C1E" w:rsidRPr="00B7397C" w:rsidRDefault="00D63C1E" w:rsidP="00615431">
      <w:pPr>
        <w:spacing w:after="0" w:line="240" w:lineRule="auto"/>
        <w:rPr>
          <w:rFonts w:ascii="Arial" w:hAnsi="Arial" w:cs="Arial"/>
          <w:b/>
        </w:rPr>
      </w:pPr>
    </w:p>
    <w:p w:rsidR="00F02D95" w:rsidRPr="00D9297E" w:rsidRDefault="00F02D95" w:rsidP="007F4C0D">
      <w:pPr>
        <w:pStyle w:val="Heading2"/>
        <w:rPr>
          <w:rFonts w:ascii="Arial" w:hAnsi="Arial" w:cs="Arial"/>
          <w:color w:val="auto"/>
        </w:rPr>
      </w:pPr>
      <w:bookmarkStart w:id="33" w:name="_Toc282691420"/>
      <w:bookmarkStart w:id="34" w:name="_Toc343506704"/>
      <w:r w:rsidRPr="00D9297E">
        <w:rPr>
          <w:rFonts w:ascii="Arial" w:hAnsi="Arial" w:cs="Arial"/>
          <w:color w:val="auto"/>
        </w:rPr>
        <w:lastRenderedPageBreak/>
        <w:t>9.3 Eksamensbevis</w:t>
      </w:r>
      <w:bookmarkEnd w:id="33"/>
      <w:bookmarkEnd w:id="34"/>
    </w:p>
    <w:p w:rsidR="00F02D95" w:rsidRPr="00B7397C" w:rsidRDefault="00F02D95" w:rsidP="00615431">
      <w:pPr>
        <w:spacing w:line="240" w:lineRule="auto"/>
        <w:rPr>
          <w:rFonts w:ascii="Arial" w:hAnsi="Arial" w:cs="Arial"/>
        </w:rPr>
      </w:pPr>
      <w:r w:rsidRPr="00B7397C">
        <w:rPr>
          <w:rFonts w:ascii="Arial" w:hAnsi="Arial" w:cs="Arial"/>
        </w:rPr>
        <w:t>Institutionen udsteder bevis for bestået eksamen med angivelse af de aflagte prøver og de opnåede karakterer. Den studerende har ret til at få udstedt bevis for beståede moduler. Er uddannelsen gennemført ved flere institutioner, udstedes det samlede eksamensbevis af den institution, hvor den sidste prøve er aflagt.</w:t>
      </w:r>
    </w:p>
    <w:p w:rsidR="00A65BE2" w:rsidRPr="00D9297E" w:rsidRDefault="00A65BE2" w:rsidP="007F4C0D">
      <w:pPr>
        <w:pStyle w:val="Heading1"/>
        <w:rPr>
          <w:rFonts w:ascii="Arial" w:hAnsi="Arial" w:cs="Arial"/>
          <w:color w:val="auto"/>
        </w:rPr>
      </w:pPr>
      <w:bookmarkStart w:id="35" w:name="_Toc282691421"/>
      <w:bookmarkStart w:id="36" w:name="_Toc343506705"/>
      <w:r w:rsidRPr="00D9297E">
        <w:rPr>
          <w:rFonts w:ascii="Arial" w:hAnsi="Arial" w:cs="Arial"/>
          <w:color w:val="auto"/>
        </w:rPr>
        <w:t>10. Merit</w:t>
      </w:r>
      <w:bookmarkEnd w:id="35"/>
      <w:bookmarkEnd w:id="36"/>
    </w:p>
    <w:p w:rsidR="00A65BE2" w:rsidRPr="00B7397C" w:rsidRDefault="00A65BE2" w:rsidP="00615431">
      <w:pPr>
        <w:autoSpaceDE w:val="0"/>
        <w:autoSpaceDN w:val="0"/>
        <w:adjustRightInd w:val="0"/>
        <w:spacing w:after="0" w:line="240" w:lineRule="auto"/>
        <w:rPr>
          <w:rFonts w:ascii="Arial" w:hAnsi="Arial" w:cs="Arial"/>
        </w:rPr>
      </w:pPr>
      <w:r w:rsidRPr="00B7397C">
        <w:rPr>
          <w:rFonts w:ascii="Arial" w:hAnsi="Arial" w:cs="Arial"/>
        </w:rPr>
        <w:t>Beståede moduler ved en af institutionerne ækvivalerer tilsvarende moduler ved de andre institutioner.</w:t>
      </w:r>
    </w:p>
    <w:p w:rsidR="00A65BE2" w:rsidRPr="00B7397C" w:rsidRDefault="00A65BE2" w:rsidP="00615431">
      <w:pPr>
        <w:autoSpaceDE w:val="0"/>
        <w:autoSpaceDN w:val="0"/>
        <w:adjustRightInd w:val="0"/>
        <w:spacing w:after="0" w:line="240" w:lineRule="auto"/>
        <w:rPr>
          <w:rFonts w:ascii="Arial" w:hAnsi="Arial" w:cs="Arial"/>
        </w:rPr>
      </w:pPr>
    </w:p>
    <w:p w:rsidR="00A65BE2" w:rsidRPr="00B7397C" w:rsidRDefault="00A65BE2" w:rsidP="00615431">
      <w:pPr>
        <w:autoSpaceDE w:val="0"/>
        <w:autoSpaceDN w:val="0"/>
        <w:adjustRightInd w:val="0"/>
        <w:spacing w:after="0" w:line="240" w:lineRule="auto"/>
        <w:rPr>
          <w:rFonts w:ascii="Arial" w:hAnsi="Arial" w:cs="Arial"/>
        </w:rPr>
      </w:pPr>
      <w:r w:rsidRPr="00B7397C">
        <w:rPr>
          <w:rFonts w:ascii="Arial" w:hAnsi="Arial" w:cs="Arial"/>
        </w:rPr>
        <w:t>Institutionen kan godkende, at gennemførte/beståede uddannelseselementer eller dele heraf fra</w:t>
      </w:r>
    </w:p>
    <w:p w:rsidR="00A65BE2" w:rsidRPr="00B7397C" w:rsidRDefault="00A65BE2" w:rsidP="00615431">
      <w:pPr>
        <w:autoSpaceDE w:val="0"/>
        <w:autoSpaceDN w:val="0"/>
        <w:adjustRightInd w:val="0"/>
        <w:spacing w:after="0" w:line="240" w:lineRule="auto"/>
        <w:rPr>
          <w:rFonts w:ascii="Arial" w:hAnsi="Arial" w:cs="Arial"/>
        </w:rPr>
      </w:pPr>
      <w:r w:rsidRPr="00B7397C">
        <w:rPr>
          <w:rFonts w:ascii="Arial" w:hAnsi="Arial" w:cs="Arial"/>
        </w:rPr>
        <w:t>en dansk eller udenlandsk lederuddannelse træder i stedet for moduler, der er omfattet af denne studieordning.</w:t>
      </w:r>
    </w:p>
    <w:p w:rsidR="00A65BE2" w:rsidRPr="00B7397C" w:rsidRDefault="00A65BE2" w:rsidP="00615431">
      <w:pPr>
        <w:autoSpaceDE w:val="0"/>
        <w:autoSpaceDN w:val="0"/>
        <w:adjustRightInd w:val="0"/>
        <w:spacing w:after="0" w:line="240" w:lineRule="auto"/>
        <w:rPr>
          <w:rFonts w:ascii="Arial" w:hAnsi="Arial" w:cs="Arial"/>
        </w:rPr>
      </w:pPr>
    </w:p>
    <w:p w:rsidR="00A65BE2" w:rsidRPr="00B7397C" w:rsidRDefault="00A65BE2" w:rsidP="00615431">
      <w:pPr>
        <w:spacing w:line="240" w:lineRule="auto"/>
        <w:rPr>
          <w:rFonts w:ascii="Arial" w:hAnsi="Arial" w:cs="Arial"/>
          <w:b/>
          <w:bCs/>
        </w:rPr>
      </w:pPr>
      <w:r w:rsidRPr="00B7397C">
        <w:rPr>
          <w:rFonts w:ascii="Arial" w:hAnsi="Arial" w:cs="Arial"/>
        </w:rPr>
        <w:t>Ved meritoverførsel fra anden uddannelse medregnes opnået karakter ikke, men overføres som bestået</w:t>
      </w:r>
      <w:r w:rsidRPr="00B7397C">
        <w:rPr>
          <w:rFonts w:ascii="Arial" w:hAnsi="Arial" w:cs="Arial"/>
          <w:b/>
          <w:bCs/>
        </w:rPr>
        <w:t>.</w:t>
      </w:r>
    </w:p>
    <w:p w:rsidR="00A65BE2" w:rsidRPr="00B7397C" w:rsidRDefault="00A65BE2" w:rsidP="00615431">
      <w:pPr>
        <w:spacing w:line="240" w:lineRule="auto"/>
        <w:rPr>
          <w:rFonts w:ascii="Arial" w:hAnsi="Arial" w:cs="Arial"/>
        </w:rPr>
      </w:pPr>
      <w:r w:rsidRPr="00B7397C">
        <w:rPr>
          <w:rFonts w:ascii="Arial" w:hAnsi="Arial" w:cs="Arial"/>
        </w:rPr>
        <w:t>Det er ikke muligt at søge merit for Afgangsprojektet.</w:t>
      </w:r>
    </w:p>
    <w:p w:rsidR="00A65BE2" w:rsidRPr="00B7397C" w:rsidRDefault="00A65BE2" w:rsidP="00615431">
      <w:pPr>
        <w:spacing w:line="240" w:lineRule="auto"/>
        <w:rPr>
          <w:rFonts w:ascii="Arial" w:hAnsi="Arial" w:cs="Arial"/>
        </w:rPr>
      </w:pPr>
      <w:r w:rsidRPr="00B7397C">
        <w:rPr>
          <w:rFonts w:ascii="Arial" w:hAnsi="Arial" w:cs="Arial"/>
          <w:bCs/>
        </w:rPr>
        <w:t xml:space="preserve">Det påhviler den studerende at sætte sig ind i kompetencemålene i studieordningen for det eller de moduler, der søges merit for, og at dokumentere meritgrundlaget i forhold til disse mål. </w:t>
      </w:r>
    </w:p>
    <w:p w:rsidR="00A65BE2" w:rsidRPr="00B7397C" w:rsidRDefault="00A65BE2" w:rsidP="00615431">
      <w:pPr>
        <w:spacing w:line="240" w:lineRule="auto"/>
        <w:rPr>
          <w:rFonts w:ascii="Arial" w:hAnsi="Arial" w:cs="Arial"/>
        </w:rPr>
      </w:pPr>
      <w:r w:rsidRPr="00B7397C">
        <w:rPr>
          <w:rFonts w:ascii="Arial" w:hAnsi="Arial" w:cs="Arial"/>
        </w:rPr>
        <w:t xml:space="preserve">Realkompetencevurdering kan gennemføres i henhold til Bekendtgørelse om individuel kompetencevurdering (Realkompetencevurdering) nr. 8 af 10/1 2008. </w:t>
      </w:r>
    </w:p>
    <w:p w:rsidR="00A65BE2" w:rsidRPr="002C5757" w:rsidRDefault="002C5757" w:rsidP="002C5757">
      <w:pPr>
        <w:pStyle w:val="Heading1"/>
        <w:rPr>
          <w:rFonts w:ascii="Arial" w:hAnsi="Arial" w:cs="Arial"/>
          <w:color w:val="auto"/>
        </w:rPr>
      </w:pPr>
      <w:bookmarkStart w:id="37" w:name="_Toc282691422"/>
      <w:bookmarkStart w:id="38" w:name="_Toc343506706"/>
      <w:r w:rsidRPr="002C5757">
        <w:rPr>
          <w:rFonts w:ascii="Arial" w:hAnsi="Arial" w:cs="Arial"/>
          <w:color w:val="auto"/>
        </w:rPr>
        <w:t>1</w:t>
      </w:r>
      <w:r w:rsidR="00A65BE2" w:rsidRPr="002C5757">
        <w:rPr>
          <w:rFonts w:ascii="Arial" w:hAnsi="Arial" w:cs="Arial"/>
          <w:color w:val="auto"/>
        </w:rPr>
        <w:t>1. Censorkorps</w:t>
      </w:r>
      <w:bookmarkEnd w:id="37"/>
      <w:bookmarkEnd w:id="38"/>
    </w:p>
    <w:p w:rsidR="00B930DE" w:rsidRPr="00B7397C" w:rsidRDefault="00B930DE" w:rsidP="00615431">
      <w:pPr>
        <w:spacing w:line="240" w:lineRule="auto"/>
        <w:rPr>
          <w:rFonts w:ascii="Arial" w:hAnsi="Arial" w:cs="Arial"/>
        </w:rPr>
      </w:pPr>
      <w:r w:rsidRPr="00B7397C">
        <w:rPr>
          <w:rFonts w:ascii="Arial" w:hAnsi="Arial" w:cs="Arial"/>
        </w:rPr>
        <w:t>Diplomuddannelsen</w:t>
      </w:r>
      <w:r w:rsidR="00241401" w:rsidRPr="00B7397C">
        <w:rPr>
          <w:rFonts w:ascii="Arial" w:hAnsi="Arial" w:cs="Arial"/>
        </w:rPr>
        <w:t xml:space="preserve"> Ingeniørernes Lederuddannelse </w:t>
      </w:r>
      <w:r w:rsidRPr="00B7397C">
        <w:rPr>
          <w:rFonts w:ascii="Arial" w:hAnsi="Arial" w:cs="Arial"/>
        </w:rPr>
        <w:t>benytter det af Undervisningsministeriet godkendte censorkorps for Ledelse.</w:t>
      </w:r>
    </w:p>
    <w:p w:rsidR="00D732A9" w:rsidRPr="00D9297E" w:rsidRDefault="00D732A9" w:rsidP="007F4C0D">
      <w:pPr>
        <w:pStyle w:val="Heading1"/>
        <w:rPr>
          <w:rFonts w:ascii="Arial" w:hAnsi="Arial" w:cs="Arial"/>
          <w:color w:val="auto"/>
        </w:rPr>
      </w:pPr>
      <w:bookmarkStart w:id="39" w:name="_Toc282691423"/>
      <w:bookmarkStart w:id="40" w:name="_Toc343506707"/>
      <w:r w:rsidRPr="00D9297E">
        <w:rPr>
          <w:rFonts w:ascii="Arial" w:hAnsi="Arial" w:cs="Arial"/>
          <w:color w:val="auto"/>
        </w:rPr>
        <w:t>12. Studievejledning</w:t>
      </w:r>
      <w:bookmarkEnd w:id="39"/>
      <w:bookmarkEnd w:id="40"/>
    </w:p>
    <w:p w:rsidR="00D732A9" w:rsidRPr="00B7397C" w:rsidRDefault="00D732A9" w:rsidP="00615431">
      <w:pPr>
        <w:spacing w:line="240" w:lineRule="auto"/>
        <w:rPr>
          <w:rFonts w:ascii="Arial" w:hAnsi="Arial" w:cs="Arial"/>
        </w:rPr>
      </w:pPr>
      <w:r w:rsidRPr="00B7397C">
        <w:rPr>
          <w:rFonts w:ascii="Arial" w:hAnsi="Arial" w:cs="Arial"/>
        </w:rPr>
        <w:t>Hver institution udarbejder vejledninger og planer til de studerende og censorer, herunder undervisningsplaner for moduler, eksamensvejledning og censorvejledning.</w:t>
      </w:r>
    </w:p>
    <w:p w:rsidR="00D63C1E" w:rsidRPr="00B7397C" w:rsidRDefault="00D732A9" w:rsidP="002C5757">
      <w:pPr>
        <w:spacing w:line="240" w:lineRule="auto"/>
        <w:rPr>
          <w:rFonts w:ascii="Arial" w:hAnsi="Arial" w:cs="Arial"/>
        </w:rPr>
      </w:pPr>
      <w:r w:rsidRPr="00B7397C">
        <w:rPr>
          <w:rFonts w:ascii="Arial" w:hAnsi="Arial" w:cs="Arial"/>
        </w:rPr>
        <w:t>Nærværende studieordning, samt andre dokumenter regler af betydning for de studerende på uddannelsen, kan ses på institutionens hjemmeside.</w:t>
      </w:r>
      <w:bookmarkStart w:id="41" w:name="_Toc282691424"/>
    </w:p>
    <w:p w:rsidR="00646B1F" w:rsidRDefault="00646B1F" w:rsidP="002C5757">
      <w:pPr>
        <w:pStyle w:val="Heading1"/>
        <w:spacing w:before="0" w:after="240"/>
        <w:rPr>
          <w:rFonts w:ascii="Arial" w:hAnsi="Arial" w:cs="Arial"/>
          <w:color w:val="auto"/>
        </w:rPr>
      </w:pPr>
    </w:p>
    <w:p w:rsidR="006F3FE2" w:rsidRDefault="006F3FE2" w:rsidP="002C5757">
      <w:pPr>
        <w:pStyle w:val="Heading1"/>
        <w:spacing w:before="0" w:after="240"/>
        <w:rPr>
          <w:rFonts w:ascii="Arial" w:hAnsi="Arial" w:cs="Arial"/>
          <w:color w:val="auto"/>
        </w:rPr>
      </w:pPr>
      <w:bookmarkStart w:id="42" w:name="_Toc343506708"/>
      <w:r w:rsidRPr="002C5757">
        <w:rPr>
          <w:rFonts w:ascii="Arial" w:hAnsi="Arial" w:cs="Arial"/>
          <w:color w:val="auto"/>
        </w:rPr>
        <w:t>13. Klager og dispensation</w:t>
      </w:r>
      <w:bookmarkEnd w:id="41"/>
      <w:bookmarkEnd w:id="42"/>
    </w:p>
    <w:p w:rsidR="006F3FE2" w:rsidRPr="002C5757" w:rsidRDefault="006F3FE2" w:rsidP="002C5757">
      <w:pPr>
        <w:pStyle w:val="Heading2"/>
        <w:spacing w:before="0"/>
        <w:rPr>
          <w:rFonts w:ascii="Arial" w:hAnsi="Arial" w:cs="Arial"/>
          <w:color w:val="auto"/>
        </w:rPr>
      </w:pPr>
      <w:bookmarkStart w:id="43" w:name="_Toc282347277"/>
      <w:bookmarkStart w:id="44" w:name="_Toc282691425"/>
      <w:bookmarkStart w:id="45" w:name="_Toc343506709"/>
      <w:r w:rsidRPr="002C5757">
        <w:rPr>
          <w:rFonts w:ascii="Arial" w:hAnsi="Arial" w:cs="Arial"/>
          <w:color w:val="auto"/>
        </w:rPr>
        <w:t>13.1 Klager</w:t>
      </w:r>
      <w:bookmarkEnd w:id="43"/>
      <w:bookmarkEnd w:id="44"/>
      <w:bookmarkEnd w:id="45"/>
    </w:p>
    <w:p w:rsidR="002C5757" w:rsidRDefault="003F6BB4" w:rsidP="002C5757">
      <w:pPr>
        <w:pStyle w:val="titel2"/>
        <w:spacing w:before="0" w:after="0"/>
        <w:jc w:val="left"/>
        <w:rPr>
          <w:rFonts w:ascii="Arial" w:hAnsi="Arial" w:cs="Arial"/>
          <w:sz w:val="22"/>
          <w:szCs w:val="22"/>
        </w:rPr>
      </w:pPr>
      <w:r w:rsidRPr="003F6BB4">
        <w:rPr>
          <w:rFonts w:ascii="Arial" w:hAnsi="Arial" w:cs="Arial"/>
          <w:sz w:val="22"/>
          <w:szCs w:val="22"/>
        </w:rPr>
        <w:t>Klager over prøver behandles efter reglerne i Bekendtgørelse om prøver og eksamen i erhvervsrettede uddannelser.</w:t>
      </w:r>
      <w:r w:rsidRPr="003F6BB4">
        <w:rPr>
          <w:sz w:val="22"/>
          <w:szCs w:val="22"/>
        </w:rPr>
        <w:t xml:space="preserve"> </w:t>
      </w:r>
      <w:r w:rsidRPr="003F6BB4">
        <w:rPr>
          <w:sz w:val="22"/>
          <w:szCs w:val="22"/>
        </w:rPr>
        <w:br/>
      </w:r>
      <w:r w:rsidRPr="003F6BB4">
        <w:rPr>
          <w:rFonts w:ascii="Arial" w:hAnsi="Arial" w:cs="Arial"/>
          <w:sz w:val="22"/>
          <w:szCs w:val="22"/>
        </w:rPr>
        <w:t>Klager over øvrige forhold behandles efter reglerne i bekendtgørelse om diplomuddannelser.</w:t>
      </w:r>
      <w:r w:rsidRPr="003F6BB4">
        <w:rPr>
          <w:sz w:val="22"/>
          <w:szCs w:val="22"/>
        </w:rPr>
        <w:t xml:space="preserve"> </w:t>
      </w:r>
      <w:r w:rsidRPr="003F6BB4">
        <w:rPr>
          <w:sz w:val="22"/>
          <w:szCs w:val="22"/>
        </w:rPr>
        <w:br/>
      </w:r>
      <w:r w:rsidRPr="003F6BB4">
        <w:rPr>
          <w:rFonts w:ascii="Arial" w:hAnsi="Arial" w:cs="Arial"/>
          <w:sz w:val="22"/>
          <w:szCs w:val="22"/>
        </w:rPr>
        <w:t>Alle klager indgives til institutionen senest 2 uger fra den dag afgørelsen er meddelt den studerende.</w:t>
      </w:r>
      <w:r w:rsidRPr="003F6BB4">
        <w:rPr>
          <w:sz w:val="22"/>
          <w:szCs w:val="22"/>
        </w:rPr>
        <w:t xml:space="preserve"> </w:t>
      </w:r>
      <w:r w:rsidRPr="003F6BB4">
        <w:rPr>
          <w:sz w:val="22"/>
          <w:szCs w:val="22"/>
        </w:rPr>
        <w:br/>
      </w:r>
    </w:p>
    <w:p w:rsidR="006F3FE2" w:rsidRPr="00B7397C" w:rsidRDefault="006F3FE2" w:rsidP="002C5757">
      <w:pPr>
        <w:pStyle w:val="titel2"/>
        <w:spacing w:before="0" w:after="0"/>
        <w:jc w:val="left"/>
        <w:rPr>
          <w:rStyle w:val="kortnavn2"/>
          <w:rFonts w:ascii="Arial" w:hAnsi="Arial" w:cs="Arial"/>
          <w:sz w:val="22"/>
          <w:szCs w:val="22"/>
        </w:rPr>
      </w:pPr>
      <w:r w:rsidRPr="00B7397C">
        <w:rPr>
          <w:rFonts w:ascii="Arial" w:hAnsi="Arial" w:cs="Arial"/>
          <w:sz w:val="22"/>
          <w:szCs w:val="22"/>
        </w:rPr>
        <w:lastRenderedPageBreak/>
        <w:t xml:space="preserve">Der henvises i øvrigt til Bekendtgørelse om prøver og eksamen i erhvervsrettede uddannelser, </w:t>
      </w:r>
      <w:r w:rsidRPr="00B7397C">
        <w:rPr>
          <w:rStyle w:val="kortnavn2"/>
          <w:rFonts w:ascii="Arial" w:hAnsi="Arial" w:cs="Arial"/>
          <w:sz w:val="22"/>
          <w:szCs w:val="22"/>
        </w:rPr>
        <w:t xml:space="preserve">BEK nr 1016 af 24/08/2010 kapitel 10 og 11. </w:t>
      </w:r>
    </w:p>
    <w:p w:rsidR="006F3FE2" w:rsidRPr="002C5757" w:rsidRDefault="006F3FE2" w:rsidP="007F4C0D">
      <w:pPr>
        <w:pStyle w:val="Heading2"/>
        <w:rPr>
          <w:rFonts w:ascii="Arial" w:hAnsi="Arial" w:cs="Arial"/>
          <w:color w:val="auto"/>
        </w:rPr>
      </w:pPr>
      <w:bookmarkStart w:id="46" w:name="_Toc282691426"/>
      <w:bookmarkStart w:id="47" w:name="_Toc343506710"/>
      <w:r w:rsidRPr="002C5757">
        <w:rPr>
          <w:rFonts w:ascii="Arial" w:hAnsi="Arial" w:cs="Arial"/>
          <w:color w:val="auto"/>
        </w:rPr>
        <w:t>13.2 Dispensation fra studieordningen</w:t>
      </w:r>
      <w:bookmarkEnd w:id="46"/>
      <w:bookmarkEnd w:id="47"/>
    </w:p>
    <w:p w:rsidR="006F3FE2" w:rsidRPr="00B7397C" w:rsidRDefault="006F3FE2" w:rsidP="00615431">
      <w:pPr>
        <w:spacing w:line="240" w:lineRule="auto"/>
        <w:rPr>
          <w:rFonts w:ascii="Arial" w:hAnsi="Arial" w:cs="Arial"/>
        </w:rPr>
      </w:pPr>
      <w:r w:rsidRPr="00B7397C">
        <w:rPr>
          <w:rFonts w:ascii="Arial" w:hAnsi="Arial" w:cs="Arial"/>
        </w:rPr>
        <w:t>Institutionen kan, når der foreligger særlige forhold dispensere fra de bestemmelser i studieordningen, der ikke er bundet i bekendtgørelsen, men alene fastsat af studieordningen.</w:t>
      </w:r>
    </w:p>
    <w:p w:rsidR="006F3FE2" w:rsidRPr="00B7397C" w:rsidRDefault="006F3FE2" w:rsidP="002C5757">
      <w:pPr>
        <w:spacing w:line="240" w:lineRule="auto"/>
        <w:rPr>
          <w:rFonts w:ascii="Arial" w:hAnsi="Arial" w:cs="Arial"/>
        </w:rPr>
      </w:pPr>
      <w:r w:rsidRPr="00B7397C">
        <w:rPr>
          <w:rFonts w:ascii="Arial" w:hAnsi="Arial" w:cs="Arial"/>
        </w:rPr>
        <w:t>Ansøgninger om dispensation fra studieordningen, der forudsætter dispensation fra bekendtgørelsen, kan indbringes for Undervisningsministeriet.</w:t>
      </w:r>
      <w:r w:rsidRPr="00B7397C">
        <w:rPr>
          <w:rFonts w:ascii="Arial" w:hAnsi="Arial" w:cs="Arial"/>
          <w:color w:val="FF0000"/>
        </w:rPr>
        <w:t xml:space="preserve"> </w:t>
      </w:r>
    </w:p>
    <w:p w:rsidR="00646B1F" w:rsidRDefault="00646B1F" w:rsidP="002C5757">
      <w:pPr>
        <w:pStyle w:val="Heading1"/>
        <w:spacing w:before="0"/>
        <w:rPr>
          <w:rFonts w:ascii="Arial" w:hAnsi="Arial" w:cs="Arial"/>
          <w:color w:val="auto"/>
        </w:rPr>
      </w:pPr>
      <w:bookmarkStart w:id="48" w:name="_Toc282691427"/>
    </w:p>
    <w:p w:rsidR="006F3FE2" w:rsidRPr="002C5757" w:rsidRDefault="006F3FE2" w:rsidP="002C5757">
      <w:pPr>
        <w:pStyle w:val="Heading1"/>
        <w:spacing w:before="0"/>
        <w:rPr>
          <w:rFonts w:ascii="Arial" w:hAnsi="Arial" w:cs="Arial"/>
          <w:color w:val="auto"/>
        </w:rPr>
      </w:pPr>
      <w:bookmarkStart w:id="49" w:name="_Toc343506711"/>
      <w:r w:rsidRPr="002C5757">
        <w:rPr>
          <w:rFonts w:ascii="Arial" w:hAnsi="Arial" w:cs="Arial"/>
          <w:color w:val="auto"/>
        </w:rPr>
        <w:t>14. Overgangsordninger</w:t>
      </w:r>
      <w:bookmarkEnd w:id="48"/>
      <w:bookmarkEnd w:id="49"/>
    </w:p>
    <w:p w:rsidR="00D63C1E" w:rsidRPr="00B7397C" w:rsidRDefault="003F4EF6" w:rsidP="002C5757">
      <w:pPr>
        <w:spacing w:after="240"/>
        <w:rPr>
          <w:rFonts w:ascii="Arial" w:hAnsi="Arial" w:cs="Arial"/>
        </w:rPr>
      </w:pPr>
      <w:r w:rsidRPr="00B7397C">
        <w:rPr>
          <w:rFonts w:ascii="Arial" w:hAnsi="Arial" w:cs="Arial"/>
        </w:rPr>
        <w:t>Studerende, der har påbegyndt uddannelsen før d. 1. juli 2011, overføres med gennemførte ECTS point til den nye studieordning på denne dato. Pga. strukturændringen kan dette betyde, at den studerende mangler nogle ECTS point og derfor tilbydes der en overgangsordning for nuværende studerende, hvor d</w:t>
      </w:r>
      <w:r w:rsidRPr="00B7397C">
        <w:rPr>
          <w:rStyle w:val="Emphasis"/>
          <w:rFonts w:ascii="Arial" w:hAnsi="Arial" w:cs="Arial"/>
          <w:color w:val="000000"/>
        </w:rPr>
        <w:t>e</w:t>
      </w:r>
      <w:r w:rsidRPr="00B7397C">
        <w:rPr>
          <w:rStyle w:val="Emphasis"/>
          <w:rFonts w:ascii="Arial" w:hAnsi="Arial" w:cs="Arial"/>
          <w:i w:val="0"/>
          <w:color w:val="000000"/>
        </w:rPr>
        <w:t xml:space="preserve"> manglende ECTS points kan opnås enten ved at tage et ekstra valgmodul, eller ved udvidelse af afgangsprojektet, hvor den studerende udarbejder en særlig synopsis svarende til 1,2, 3 eller 4 ECTS points, afhængig af hvor mange points den pågældende studerende mangler for at opnå uddannelsens 60 ECTS points. </w:t>
      </w:r>
      <w:r w:rsidRPr="00B7397C">
        <w:rPr>
          <w:rFonts w:ascii="Arial" w:hAnsi="Arial" w:cs="Arial"/>
        </w:rPr>
        <w:t xml:space="preserve">                                           </w:t>
      </w:r>
    </w:p>
    <w:p w:rsidR="006F3FE2" w:rsidRPr="002C5757" w:rsidRDefault="006F3FE2" w:rsidP="007F4C0D">
      <w:pPr>
        <w:pStyle w:val="Heading1"/>
        <w:rPr>
          <w:rFonts w:ascii="Arial" w:hAnsi="Arial" w:cs="Arial"/>
          <w:color w:val="auto"/>
        </w:rPr>
      </w:pPr>
      <w:bookmarkStart w:id="50" w:name="_Toc282691428"/>
      <w:bookmarkStart w:id="51" w:name="_Toc343506712"/>
      <w:r w:rsidRPr="002C5757">
        <w:rPr>
          <w:rFonts w:ascii="Arial" w:hAnsi="Arial" w:cs="Arial"/>
          <w:color w:val="auto"/>
        </w:rPr>
        <w:t>15. Retsgrundlag</w:t>
      </w:r>
      <w:bookmarkEnd w:id="50"/>
      <w:bookmarkEnd w:id="51"/>
    </w:p>
    <w:p w:rsidR="006F3FE2" w:rsidRPr="00B7397C" w:rsidRDefault="006F3FE2" w:rsidP="00615431">
      <w:pPr>
        <w:spacing w:line="240" w:lineRule="auto"/>
        <w:rPr>
          <w:rFonts w:ascii="Arial" w:hAnsi="Arial" w:cs="Arial"/>
        </w:rPr>
      </w:pPr>
      <w:r w:rsidRPr="00B7397C">
        <w:rPr>
          <w:rFonts w:ascii="Arial" w:hAnsi="Arial" w:cs="Arial"/>
        </w:rPr>
        <w:t>Studieordningens retsgrundlag udgøres af:</w:t>
      </w:r>
    </w:p>
    <w:p w:rsidR="006F3FE2" w:rsidRPr="00B7397C" w:rsidRDefault="006F3FE2" w:rsidP="0005571F">
      <w:pPr>
        <w:numPr>
          <w:ilvl w:val="0"/>
          <w:numId w:val="9"/>
        </w:numPr>
        <w:spacing w:after="0" w:line="240" w:lineRule="auto"/>
        <w:rPr>
          <w:rFonts w:ascii="Arial" w:hAnsi="Arial" w:cs="Arial"/>
        </w:rPr>
      </w:pPr>
      <w:r w:rsidRPr="00B7397C">
        <w:rPr>
          <w:rFonts w:ascii="Arial" w:hAnsi="Arial" w:cs="Arial"/>
        </w:rPr>
        <w:t xml:space="preserve">Bekendtgørelse om diplomuddannelser </w:t>
      </w:r>
    </w:p>
    <w:p w:rsidR="006F3FE2" w:rsidRPr="00B7397C" w:rsidRDefault="006F3FE2" w:rsidP="0005571F">
      <w:pPr>
        <w:numPr>
          <w:ilvl w:val="0"/>
          <w:numId w:val="9"/>
        </w:numPr>
        <w:spacing w:after="0" w:line="240" w:lineRule="auto"/>
        <w:rPr>
          <w:rFonts w:ascii="Arial" w:hAnsi="Arial" w:cs="Arial"/>
        </w:rPr>
      </w:pPr>
      <w:r w:rsidRPr="00B7397C">
        <w:rPr>
          <w:rFonts w:ascii="Arial" w:hAnsi="Arial" w:cs="Arial"/>
        </w:rPr>
        <w:t>Bekendtgørelse af lov om erhvervsrettet grunduddannelse og videregående uddannelse (videreuddannelsessystemet) for voksne</w:t>
      </w:r>
    </w:p>
    <w:p w:rsidR="006F3FE2" w:rsidRPr="00B7397C" w:rsidRDefault="006F3FE2" w:rsidP="0005571F">
      <w:pPr>
        <w:numPr>
          <w:ilvl w:val="0"/>
          <w:numId w:val="9"/>
        </w:numPr>
        <w:spacing w:after="0" w:line="240" w:lineRule="auto"/>
        <w:rPr>
          <w:rFonts w:ascii="Arial" w:hAnsi="Arial" w:cs="Arial"/>
        </w:rPr>
      </w:pPr>
      <w:r w:rsidRPr="00B7397C">
        <w:rPr>
          <w:rFonts w:ascii="Arial" w:hAnsi="Arial" w:cs="Arial"/>
        </w:rPr>
        <w:t>Bekendtgørelse af lov om åben uddannelse (erhvervsrettet voksenuddannelse) m.v.</w:t>
      </w:r>
    </w:p>
    <w:p w:rsidR="006F3FE2" w:rsidRPr="00B7397C" w:rsidRDefault="006F3FE2" w:rsidP="0005571F">
      <w:pPr>
        <w:numPr>
          <w:ilvl w:val="0"/>
          <w:numId w:val="9"/>
        </w:numPr>
        <w:spacing w:after="0" w:line="240" w:lineRule="auto"/>
        <w:rPr>
          <w:rFonts w:ascii="Arial" w:hAnsi="Arial" w:cs="Arial"/>
        </w:rPr>
      </w:pPr>
      <w:r w:rsidRPr="00B7397C">
        <w:rPr>
          <w:rFonts w:ascii="Arial" w:hAnsi="Arial" w:cs="Arial"/>
        </w:rPr>
        <w:t xml:space="preserve">Bekendtgørelse om prøver og eksamen i erhvervsrettede uddannelser </w:t>
      </w:r>
    </w:p>
    <w:p w:rsidR="006F3FE2" w:rsidRPr="00B7397C" w:rsidRDefault="006F3FE2" w:rsidP="0005571F">
      <w:pPr>
        <w:numPr>
          <w:ilvl w:val="0"/>
          <w:numId w:val="9"/>
        </w:numPr>
        <w:spacing w:after="0" w:line="240" w:lineRule="auto"/>
        <w:rPr>
          <w:rFonts w:ascii="Arial" w:hAnsi="Arial" w:cs="Arial"/>
        </w:rPr>
      </w:pPr>
      <w:r w:rsidRPr="00B7397C">
        <w:rPr>
          <w:rFonts w:ascii="Arial" w:hAnsi="Arial" w:cs="Arial"/>
        </w:rPr>
        <w:t xml:space="preserve">Bekendtgørelse om karakterskala og anden bedømmelse </w:t>
      </w:r>
    </w:p>
    <w:p w:rsidR="006F3FE2" w:rsidRPr="00B7397C" w:rsidRDefault="006F3FE2" w:rsidP="0005571F">
      <w:pPr>
        <w:numPr>
          <w:ilvl w:val="0"/>
          <w:numId w:val="9"/>
        </w:numPr>
        <w:spacing w:after="0" w:line="240" w:lineRule="auto"/>
        <w:rPr>
          <w:rFonts w:ascii="Arial" w:hAnsi="Arial" w:cs="Arial"/>
        </w:rPr>
      </w:pPr>
      <w:r w:rsidRPr="00B7397C">
        <w:rPr>
          <w:rFonts w:ascii="Arial" w:hAnsi="Arial" w:cs="Arial"/>
        </w:rPr>
        <w:t>Bekendtgørelse om fleksible forløb inden for videregående uddannelse for voksne</w:t>
      </w:r>
    </w:p>
    <w:p w:rsidR="00A65BE2" w:rsidRPr="00B7397C" w:rsidRDefault="006F3FE2" w:rsidP="005218A3">
      <w:pPr>
        <w:spacing w:line="240" w:lineRule="auto"/>
        <w:rPr>
          <w:rFonts w:ascii="Arial" w:hAnsi="Arial" w:cs="Arial"/>
        </w:rPr>
      </w:pPr>
      <w:r w:rsidRPr="00B7397C">
        <w:rPr>
          <w:rFonts w:ascii="Arial" w:hAnsi="Arial" w:cs="Arial"/>
        </w:rPr>
        <w:t xml:space="preserve">Retsgrundlaget kan læses på adressen </w:t>
      </w:r>
      <w:hyperlink r:id="rId9" w:history="1">
        <w:r w:rsidRPr="00B7397C">
          <w:rPr>
            <w:rFonts w:ascii="Arial" w:hAnsi="Arial" w:cs="Arial"/>
            <w:color w:val="0000FF"/>
            <w:u w:val="single"/>
          </w:rPr>
          <w:t>www.retsinfo.dk</w:t>
        </w:r>
      </w:hyperlink>
      <w:r w:rsidRPr="00B7397C">
        <w:rPr>
          <w:rFonts w:ascii="Arial" w:hAnsi="Arial" w:cs="Arial"/>
        </w:rPr>
        <w:t xml:space="preserve">  </w:t>
      </w:r>
    </w:p>
    <w:p w:rsidR="00726C67" w:rsidRDefault="00726C67" w:rsidP="007F4C0D">
      <w:pPr>
        <w:pStyle w:val="Heading1"/>
        <w:rPr>
          <w:rFonts w:ascii="Arial" w:hAnsi="Arial" w:cs="Arial"/>
        </w:rPr>
      </w:pPr>
      <w:bookmarkStart w:id="52" w:name="_Toc282691429"/>
    </w:p>
    <w:p w:rsidR="002C5757" w:rsidRDefault="002C5757">
      <w:pPr>
        <w:rPr>
          <w:rFonts w:ascii="Arial" w:eastAsiaTheme="majorEastAsia" w:hAnsi="Arial" w:cs="Arial"/>
          <w:b/>
          <w:bCs/>
          <w:color w:val="365F91" w:themeColor="accent1" w:themeShade="BF"/>
          <w:sz w:val="28"/>
          <w:szCs w:val="28"/>
        </w:rPr>
      </w:pPr>
      <w:r>
        <w:rPr>
          <w:rFonts w:ascii="Arial" w:hAnsi="Arial" w:cs="Arial"/>
        </w:rPr>
        <w:br w:type="page"/>
      </w:r>
    </w:p>
    <w:p w:rsidR="005218A3" w:rsidRPr="002C5757" w:rsidRDefault="005218A3" w:rsidP="007F4C0D">
      <w:pPr>
        <w:pStyle w:val="Heading1"/>
        <w:rPr>
          <w:rFonts w:ascii="Arial" w:hAnsi="Arial" w:cs="Arial"/>
          <w:color w:val="auto"/>
        </w:rPr>
      </w:pPr>
      <w:bookmarkStart w:id="53" w:name="_Toc343506713"/>
      <w:r w:rsidRPr="002C5757">
        <w:rPr>
          <w:rFonts w:ascii="Arial" w:hAnsi="Arial" w:cs="Arial"/>
          <w:color w:val="auto"/>
        </w:rPr>
        <w:lastRenderedPageBreak/>
        <w:t>Bilag 1: Obligatoriske moduler</w:t>
      </w:r>
      <w:bookmarkEnd w:id="52"/>
      <w:bookmarkEnd w:id="53"/>
    </w:p>
    <w:p w:rsidR="005218A3" w:rsidRPr="002C5757" w:rsidRDefault="005218A3" w:rsidP="007F4C0D">
      <w:pPr>
        <w:pStyle w:val="Heading2"/>
        <w:rPr>
          <w:rFonts w:ascii="Arial" w:hAnsi="Arial" w:cs="Arial"/>
          <w:color w:val="auto"/>
        </w:rPr>
      </w:pPr>
      <w:bookmarkStart w:id="54" w:name="_Toc343506714"/>
      <w:r w:rsidRPr="002C5757">
        <w:rPr>
          <w:rFonts w:ascii="Arial" w:hAnsi="Arial" w:cs="Arial"/>
          <w:color w:val="auto"/>
        </w:rPr>
        <w:t>Ob 1: Finansiel ledelse (10 ECTS)</w:t>
      </w:r>
      <w:bookmarkEnd w:id="54"/>
    </w:p>
    <w:p w:rsidR="005218A3" w:rsidRPr="00B7397C" w:rsidRDefault="005218A3" w:rsidP="005218A3">
      <w:pPr>
        <w:spacing w:after="0" w:line="240" w:lineRule="auto"/>
        <w:rPr>
          <w:rFonts w:ascii="Arial" w:eastAsia="Calibri" w:hAnsi="Arial" w:cs="Arial"/>
          <w:b/>
          <w:bCs/>
        </w:rPr>
      </w:pPr>
      <w:r w:rsidRPr="00B7397C">
        <w:rPr>
          <w:rFonts w:ascii="Arial" w:eastAsia="Calibri" w:hAnsi="Arial" w:cs="Arial"/>
          <w:b/>
          <w:bCs/>
        </w:rPr>
        <w:t>Formål:</w:t>
      </w:r>
    </w:p>
    <w:p w:rsidR="005218A3" w:rsidRPr="00B7397C" w:rsidRDefault="005218A3" w:rsidP="0005571F">
      <w:pPr>
        <w:numPr>
          <w:ilvl w:val="0"/>
          <w:numId w:val="10"/>
        </w:numPr>
        <w:spacing w:after="0" w:line="240" w:lineRule="auto"/>
        <w:ind w:left="714" w:hanging="357"/>
        <w:rPr>
          <w:rFonts w:ascii="Arial" w:eastAsia="Calibri" w:hAnsi="Arial" w:cs="Arial"/>
        </w:rPr>
      </w:pPr>
      <w:r w:rsidRPr="00B7397C">
        <w:rPr>
          <w:rFonts w:ascii="Arial" w:eastAsia="Calibri" w:hAnsi="Arial" w:cs="Arial"/>
        </w:rPr>
        <w:t>At give den studerende kompetencer til at foretage økonomiske beslutninger i egen virksomhed under hensyntagen til tekniske, merkantile og lovgivningsmæssige faktorer.</w:t>
      </w:r>
    </w:p>
    <w:p w:rsidR="005218A3" w:rsidRPr="00B7397C" w:rsidRDefault="005218A3" w:rsidP="0005571F">
      <w:pPr>
        <w:numPr>
          <w:ilvl w:val="0"/>
          <w:numId w:val="10"/>
        </w:numPr>
        <w:spacing w:after="0" w:line="240" w:lineRule="auto"/>
        <w:ind w:left="714" w:hanging="357"/>
        <w:rPr>
          <w:rFonts w:ascii="Arial" w:eastAsia="Calibri" w:hAnsi="Arial" w:cs="Arial"/>
        </w:rPr>
      </w:pPr>
      <w:r w:rsidRPr="00B7397C">
        <w:rPr>
          <w:rFonts w:ascii="Arial" w:eastAsia="Calibri" w:hAnsi="Arial" w:cs="Arial"/>
        </w:rPr>
        <w:t>At give den studerende indsigt i og forståelse for værdien af økonomisk styring af en virksomheds aktiviteter, ressourceanvendelse, investeringer og finansiering, herunder anvendelse af driftsøkonomiske beslutningsmodeller.</w:t>
      </w:r>
    </w:p>
    <w:p w:rsidR="002C5757" w:rsidRDefault="002C5757" w:rsidP="005218A3">
      <w:pPr>
        <w:spacing w:line="240" w:lineRule="auto"/>
        <w:rPr>
          <w:rFonts w:ascii="Arial" w:hAnsi="Arial" w:cs="Arial"/>
          <w:b/>
          <w:bCs/>
        </w:rPr>
      </w:pPr>
    </w:p>
    <w:p w:rsidR="005218A3" w:rsidRPr="00B7397C" w:rsidRDefault="005218A3" w:rsidP="005218A3">
      <w:pPr>
        <w:spacing w:line="240" w:lineRule="auto"/>
        <w:rPr>
          <w:rFonts w:ascii="Arial" w:eastAsia="Calibri" w:hAnsi="Arial" w:cs="Arial"/>
          <w:b/>
          <w:bCs/>
        </w:rPr>
      </w:pPr>
      <w:r w:rsidRPr="00B7397C">
        <w:rPr>
          <w:rFonts w:ascii="Arial" w:hAnsi="Arial" w:cs="Arial"/>
          <w:b/>
          <w:bCs/>
        </w:rPr>
        <w:t>Læringsmål</w:t>
      </w:r>
      <w:r w:rsidRPr="00B7397C">
        <w:rPr>
          <w:rFonts w:ascii="Arial" w:eastAsia="Calibri" w:hAnsi="Arial" w:cs="Arial"/>
          <w:b/>
          <w:bCs/>
        </w:rPr>
        <w:t>:</w:t>
      </w:r>
    </w:p>
    <w:p w:rsidR="005218A3" w:rsidRPr="00B7397C" w:rsidRDefault="005218A3" w:rsidP="005218A3">
      <w:pPr>
        <w:spacing w:line="240" w:lineRule="auto"/>
        <w:rPr>
          <w:rFonts w:ascii="Arial" w:eastAsia="Calibri" w:hAnsi="Arial" w:cs="Arial"/>
          <w:b/>
          <w:bCs/>
        </w:rPr>
      </w:pPr>
      <w:r w:rsidRPr="00B7397C">
        <w:rPr>
          <w:rFonts w:ascii="Arial" w:eastAsia="Calibri" w:hAnsi="Arial" w:cs="Arial"/>
          <w:i/>
        </w:rPr>
        <w:t>Viden og forståelse:</w:t>
      </w:r>
    </w:p>
    <w:p w:rsidR="005218A3" w:rsidRPr="00B7397C" w:rsidRDefault="005218A3" w:rsidP="0005571F">
      <w:pPr>
        <w:numPr>
          <w:ilvl w:val="0"/>
          <w:numId w:val="11"/>
        </w:numPr>
        <w:spacing w:after="0" w:line="240" w:lineRule="auto"/>
        <w:rPr>
          <w:rFonts w:ascii="Arial" w:eastAsia="Calibri" w:hAnsi="Arial" w:cs="Arial"/>
        </w:rPr>
      </w:pPr>
      <w:r w:rsidRPr="00B7397C">
        <w:rPr>
          <w:rFonts w:ascii="Arial" w:eastAsia="Calibri" w:hAnsi="Arial" w:cs="Arial"/>
        </w:rPr>
        <w:t>Skal have viden om centrale økonomiske teorier og metoder og deres ledelsesmæssige anvendelse</w:t>
      </w:r>
    </w:p>
    <w:p w:rsidR="005218A3" w:rsidRPr="00B7397C" w:rsidRDefault="005218A3" w:rsidP="0005571F">
      <w:pPr>
        <w:numPr>
          <w:ilvl w:val="0"/>
          <w:numId w:val="11"/>
        </w:numPr>
        <w:spacing w:after="0" w:line="240" w:lineRule="auto"/>
        <w:rPr>
          <w:rFonts w:ascii="Arial" w:eastAsia="Calibri" w:hAnsi="Arial" w:cs="Arial"/>
        </w:rPr>
      </w:pPr>
      <w:r w:rsidRPr="00B7397C">
        <w:rPr>
          <w:rFonts w:ascii="Arial" w:eastAsia="Calibri" w:hAnsi="Arial" w:cs="Arial"/>
        </w:rPr>
        <w:t>Skal have viden om økonomiske styringsværktøjer og deres anvendelse i erhvervsmæssige virksomheder og udvalgte offentlige virksomheder</w:t>
      </w:r>
    </w:p>
    <w:p w:rsidR="005218A3" w:rsidRPr="00B7397C" w:rsidRDefault="005218A3" w:rsidP="0005571F">
      <w:pPr>
        <w:numPr>
          <w:ilvl w:val="0"/>
          <w:numId w:val="11"/>
        </w:numPr>
        <w:spacing w:after="0" w:line="240" w:lineRule="auto"/>
        <w:rPr>
          <w:rFonts w:ascii="Arial" w:eastAsia="Calibri" w:hAnsi="Arial" w:cs="Arial"/>
        </w:rPr>
      </w:pPr>
      <w:r w:rsidRPr="00B7397C">
        <w:rPr>
          <w:rFonts w:ascii="Arial" w:eastAsia="Calibri" w:hAnsi="Arial" w:cs="Arial"/>
        </w:rPr>
        <w:t>Skal i et videnskabsteoretisk perspektiv kunne identificere, forstå og reflektere over relationerne mellem en organisations struktur, aktiviteter og økonomiske elementer</w:t>
      </w:r>
    </w:p>
    <w:p w:rsidR="005218A3" w:rsidRPr="00B7397C" w:rsidRDefault="005218A3" w:rsidP="0005571F">
      <w:pPr>
        <w:numPr>
          <w:ilvl w:val="0"/>
          <w:numId w:val="11"/>
        </w:numPr>
        <w:spacing w:after="0" w:line="240" w:lineRule="auto"/>
        <w:rPr>
          <w:rFonts w:ascii="Arial" w:eastAsia="Calibri" w:hAnsi="Arial" w:cs="Arial"/>
        </w:rPr>
      </w:pPr>
      <w:r w:rsidRPr="00B7397C">
        <w:rPr>
          <w:rFonts w:ascii="Arial" w:eastAsia="Calibri" w:hAnsi="Arial" w:cs="Arial"/>
        </w:rPr>
        <w:t>Skal kunne anvende sin viden analytisk ud fra et virksomheds- såvel som samfundsøkonomisk perspektiv</w:t>
      </w:r>
    </w:p>
    <w:p w:rsidR="005218A3" w:rsidRPr="00B7397C" w:rsidRDefault="005218A3" w:rsidP="005218A3">
      <w:pPr>
        <w:spacing w:line="240" w:lineRule="auto"/>
        <w:rPr>
          <w:rFonts w:ascii="Arial" w:eastAsia="Calibri" w:hAnsi="Arial" w:cs="Arial"/>
        </w:rPr>
      </w:pPr>
    </w:p>
    <w:p w:rsidR="005218A3" w:rsidRPr="00B7397C" w:rsidRDefault="005218A3" w:rsidP="005218A3">
      <w:pPr>
        <w:spacing w:after="0" w:line="240" w:lineRule="auto"/>
        <w:rPr>
          <w:rFonts w:ascii="Arial" w:eastAsia="Calibri" w:hAnsi="Arial" w:cs="Arial"/>
          <w:i/>
        </w:rPr>
      </w:pPr>
      <w:r w:rsidRPr="00B7397C">
        <w:rPr>
          <w:rFonts w:ascii="Arial" w:eastAsia="Calibri" w:hAnsi="Arial" w:cs="Arial"/>
          <w:i/>
        </w:rPr>
        <w:t>Færdigheder:</w:t>
      </w:r>
    </w:p>
    <w:p w:rsidR="005218A3" w:rsidRPr="00B7397C" w:rsidRDefault="005218A3" w:rsidP="0005571F">
      <w:pPr>
        <w:numPr>
          <w:ilvl w:val="0"/>
          <w:numId w:val="12"/>
        </w:numPr>
        <w:spacing w:after="0" w:line="240" w:lineRule="auto"/>
        <w:rPr>
          <w:rFonts w:ascii="Arial" w:eastAsia="Calibri" w:hAnsi="Arial" w:cs="Arial"/>
        </w:rPr>
      </w:pPr>
      <w:r w:rsidRPr="00B7397C">
        <w:rPr>
          <w:rFonts w:ascii="Arial" w:eastAsia="Calibri" w:hAnsi="Arial" w:cs="Arial"/>
        </w:rPr>
        <w:t>Skal kunne identificere, indsamle og anvende relevant økonomisk empiri i relation til egen organisation og ledelsesmæssige forhold</w:t>
      </w:r>
    </w:p>
    <w:p w:rsidR="005218A3" w:rsidRPr="00B7397C" w:rsidRDefault="005218A3" w:rsidP="0005571F">
      <w:pPr>
        <w:numPr>
          <w:ilvl w:val="0"/>
          <w:numId w:val="12"/>
        </w:numPr>
        <w:spacing w:after="0" w:line="240" w:lineRule="auto"/>
        <w:rPr>
          <w:rFonts w:ascii="Arial" w:eastAsia="Calibri" w:hAnsi="Arial" w:cs="Arial"/>
        </w:rPr>
      </w:pPr>
      <w:r w:rsidRPr="00B7397C">
        <w:rPr>
          <w:rFonts w:ascii="Arial" w:eastAsia="Calibri" w:hAnsi="Arial" w:cs="Arial"/>
        </w:rPr>
        <w:t>Skal kunne opstille og udføre grundlæggende økonomiske analyser til brug for en helheds-orienteret og samfunds etisk ledelse af egen organisation</w:t>
      </w:r>
    </w:p>
    <w:p w:rsidR="005218A3" w:rsidRPr="00B7397C" w:rsidRDefault="005218A3" w:rsidP="0005571F">
      <w:pPr>
        <w:numPr>
          <w:ilvl w:val="0"/>
          <w:numId w:val="12"/>
        </w:numPr>
        <w:spacing w:after="0" w:line="240" w:lineRule="auto"/>
        <w:rPr>
          <w:rFonts w:ascii="Arial" w:eastAsia="Calibri" w:hAnsi="Arial" w:cs="Arial"/>
        </w:rPr>
      </w:pPr>
      <w:r w:rsidRPr="00B7397C">
        <w:rPr>
          <w:rFonts w:ascii="Arial" w:eastAsia="Calibri" w:hAnsi="Arial" w:cs="Arial"/>
        </w:rPr>
        <w:t>Skal kunne opstille og anvende økonomiske kalkuler og budgetter til bedømmelse af en virksomheds fremtids orienterede opgaver og projekter</w:t>
      </w:r>
    </w:p>
    <w:p w:rsidR="005218A3" w:rsidRPr="00B7397C" w:rsidRDefault="005218A3" w:rsidP="0005571F">
      <w:pPr>
        <w:numPr>
          <w:ilvl w:val="0"/>
          <w:numId w:val="12"/>
        </w:numPr>
        <w:spacing w:after="0" w:line="240" w:lineRule="auto"/>
        <w:rPr>
          <w:rFonts w:ascii="Arial" w:eastAsia="Calibri" w:hAnsi="Arial" w:cs="Arial"/>
        </w:rPr>
      </w:pPr>
      <w:r w:rsidRPr="00B7397C">
        <w:rPr>
          <w:rFonts w:ascii="Arial" w:eastAsia="Calibri" w:hAnsi="Arial" w:cs="Arial"/>
        </w:rPr>
        <w:t>Skal kunne opstille, beregne og vurdere langsigtede anlægs- og kapitalbeslutninger</w:t>
      </w:r>
    </w:p>
    <w:p w:rsidR="005218A3" w:rsidRPr="00B7397C" w:rsidRDefault="005218A3" w:rsidP="005218A3">
      <w:pPr>
        <w:spacing w:line="240" w:lineRule="auto"/>
        <w:rPr>
          <w:rFonts w:ascii="Arial" w:eastAsia="Calibri" w:hAnsi="Arial" w:cs="Arial"/>
        </w:rPr>
      </w:pPr>
    </w:p>
    <w:p w:rsidR="005218A3" w:rsidRPr="00B7397C" w:rsidRDefault="005218A3" w:rsidP="005218A3">
      <w:pPr>
        <w:spacing w:after="0" w:line="240" w:lineRule="auto"/>
        <w:rPr>
          <w:rFonts w:ascii="Arial" w:eastAsia="Calibri" w:hAnsi="Arial" w:cs="Arial"/>
          <w:i/>
        </w:rPr>
      </w:pPr>
      <w:r w:rsidRPr="00B7397C">
        <w:rPr>
          <w:rFonts w:ascii="Arial" w:eastAsia="Calibri" w:hAnsi="Arial" w:cs="Arial"/>
          <w:i/>
        </w:rPr>
        <w:t>Kompetencer:</w:t>
      </w:r>
    </w:p>
    <w:p w:rsidR="005218A3" w:rsidRPr="00B7397C" w:rsidRDefault="005218A3" w:rsidP="0005571F">
      <w:pPr>
        <w:numPr>
          <w:ilvl w:val="0"/>
          <w:numId w:val="13"/>
        </w:numPr>
        <w:spacing w:after="0" w:line="240" w:lineRule="auto"/>
        <w:rPr>
          <w:rFonts w:ascii="Arial" w:eastAsia="Calibri" w:hAnsi="Arial" w:cs="Arial"/>
        </w:rPr>
      </w:pPr>
      <w:r w:rsidRPr="00B7397C">
        <w:rPr>
          <w:rFonts w:ascii="Arial" w:eastAsia="Calibri" w:hAnsi="Arial" w:cs="Arial"/>
        </w:rPr>
        <w:t>Skal kunne vurdere væsentlige forandringer i virksomhedens omgivelser og kunne tilpasse virksomhedens strategi til disse</w:t>
      </w:r>
    </w:p>
    <w:p w:rsidR="005218A3" w:rsidRPr="00B7397C" w:rsidRDefault="005218A3" w:rsidP="0005571F">
      <w:pPr>
        <w:numPr>
          <w:ilvl w:val="0"/>
          <w:numId w:val="13"/>
        </w:numPr>
        <w:spacing w:after="0" w:line="240" w:lineRule="auto"/>
        <w:rPr>
          <w:rFonts w:ascii="Arial" w:eastAsia="Calibri" w:hAnsi="Arial" w:cs="Arial"/>
        </w:rPr>
      </w:pPr>
      <w:r w:rsidRPr="00B7397C">
        <w:rPr>
          <w:rFonts w:ascii="Arial" w:eastAsia="Calibri" w:hAnsi="Arial" w:cs="Arial"/>
        </w:rPr>
        <w:t>Skal kunne sikre et afbalanceret økonomiske samspil mellem virksomhedens ejere, daglige ledelse, medarbejdere og øvrige interessenter</w:t>
      </w:r>
    </w:p>
    <w:p w:rsidR="005218A3" w:rsidRPr="00B7397C" w:rsidRDefault="005218A3" w:rsidP="0005571F">
      <w:pPr>
        <w:numPr>
          <w:ilvl w:val="0"/>
          <w:numId w:val="13"/>
        </w:numPr>
        <w:spacing w:after="0" w:line="240" w:lineRule="auto"/>
        <w:rPr>
          <w:rFonts w:ascii="Arial" w:eastAsia="Calibri" w:hAnsi="Arial" w:cs="Arial"/>
        </w:rPr>
      </w:pPr>
      <w:r w:rsidRPr="00B7397C">
        <w:rPr>
          <w:rFonts w:ascii="Arial" w:eastAsia="Calibri" w:hAnsi="Arial" w:cs="Arial"/>
        </w:rPr>
        <w:t>Skal kunne formulere virksomhedens overordnede målsætning, og handle og styre efter vedtagne politikker og mål i overensstemmelse med gældende lovgivning</w:t>
      </w:r>
    </w:p>
    <w:p w:rsidR="005218A3" w:rsidRPr="00B7397C" w:rsidRDefault="005218A3" w:rsidP="0005571F">
      <w:pPr>
        <w:numPr>
          <w:ilvl w:val="0"/>
          <w:numId w:val="13"/>
        </w:numPr>
        <w:spacing w:after="0" w:line="240" w:lineRule="auto"/>
        <w:rPr>
          <w:rFonts w:ascii="Arial" w:eastAsia="Calibri" w:hAnsi="Arial" w:cs="Arial"/>
        </w:rPr>
      </w:pPr>
      <w:r w:rsidRPr="00B7397C">
        <w:rPr>
          <w:rFonts w:ascii="Arial" w:eastAsia="Calibri" w:hAnsi="Arial" w:cs="Arial"/>
        </w:rPr>
        <w:t>Skal kunne kommunikere økonomiske problemer og beslutninger til virksomhedens ejere, ledelse, medarbejdere og øvrige interessenter</w:t>
      </w:r>
    </w:p>
    <w:p w:rsidR="005218A3" w:rsidRPr="00B7397C" w:rsidRDefault="005218A3" w:rsidP="0005571F">
      <w:pPr>
        <w:numPr>
          <w:ilvl w:val="0"/>
          <w:numId w:val="13"/>
        </w:numPr>
        <w:spacing w:after="0" w:line="240" w:lineRule="auto"/>
        <w:rPr>
          <w:rFonts w:ascii="Arial" w:eastAsia="Calibri" w:hAnsi="Arial" w:cs="Arial"/>
        </w:rPr>
      </w:pPr>
      <w:r w:rsidRPr="00B7397C">
        <w:rPr>
          <w:rFonts w:ascii="Arial" w:eastAsia="Calibri" w:hAnsi="Arial" w:cs="Arial"/>
        </w:rPr>
        <w:t>Skal kunne identificere behov for egen kompetenceudvikling i et ledelsesmæssigt perspektiv</w:t>
      </w:r>
    </w:p>
    <w:p w:rsidR="005218A3" w:rsidRPr="00B7397C" w:rsidRDefault="005218A3" w:rsidP="005218A3">
      <w:pPr>
        <w:spacing w:line="240" w:lineRule="auto"/>
        <w:rPr>
          <w:rFonts w:ascii="Arial" w:eastAsia="Calibri" w:hAnsi="Arial" w:cs="Arial"/>
        </w:rPr>
      </w:pPr>
    </w:p>
    <w:p w:rsidR="005218A3" w:rsidRPr="00B7397C" w:rsidRDefault="005218A3" w:rsidP="005218A3">
      <w:pPr>
        <w:spacing w:line="240" w:lineRule="auto"/>
        <w:rPr>
          <w:rFonts w:ascii="Arial" w:hAnsi="Arial" w:cs="Arial"/>
          <w:b/>
          <w:bCs/>
        </w:rPr>
      </w:pPr>
      <w:r w:rsidRPr="00B7397C">
        <w:rPr>
          <w:rFonts w:ascii="Arial" w:eastAsia="Calibri" w:hAnsi="Arial" w:cs="Arial"/>
          <w:b/>
          <w:bCs/>
        </w:rPr>
        <w:t>Indhold:</w:t>
      </w:r>
    </w:p>
    <w:p w:rsidR="005218A3" w:rsidRPr="00B7397C" w:rsidRDefault="005218A3" w:rsidP="0005571F">
      <w:pPr>
        <w:pStyle w:val="ListParagraph"/>
        <w:numPr>
          <w:ilvl w:val="0"/>
          <w:numId w:val="14"/>
        </w:numPr>
        <w:spacing w:line="240" w:lineRule="auto"/>
        <w:rPr>
          <w:rFonts w:ascii="Arial" w:hAnsi="Arial" w:cs="Arial"/>
          <w:bCs/>
        </w:rPr>
      </w:pPr>
      <w:r w:rsidRPr="00B7397C">
        <w:rPr>
          <w:rFonts w:ascii="Arial" w:hAnsi="Arial" w:cs="Arial"/>
          <w:bCs/>
        </w:rPr>
        <w:t xml:space="preserve">Den økonomiske styring med fokus på omkostningsteori, fordelingsproblematik, budgetlægning, </w:t>
      </w:r>
    </w:p>
    <w:p w:rsidR="005218A3" w:rsidRPr="00B7397C" w:rsidRDefault="005218A3" w:rsidP="005218A3">
      <w:pPr>
        <w:pStyle w:val="ListParagraph"/>
        <w:spacing w:line="240" w:lineRule="auto"/>
        <w:rPr>
          <w:rFonts w:ascii="Arial" w:hAnsi="Arial" w:cs="Arial"/>
          <w:bCs/>
        </w:rPr>
      </w:pPr>
      <w:r w:rsidRPr="00B7397C">
        <w:rPr>
          <w:rFonts w:ascii="Arial" w:hAnsi="Arial" w:cs="Arial"/>
          <w:bCs/>
        </w:rPr>
        <w:lastRenderedPageBreak/>
        <w:t>-styring og -kontrol samt nyere teorier og modeller for virksomheders (organisationers) strategiske orientering</w:t>
      </w:r>
    </w:p>
    <w:p w:rsidR="005218A3" w:rsidRPr="00B7397C" w:rsidRDefault="005218A3" w:rsidP="0005571F">
      <w:pPr>
        <w:pStyle w:val="ListParagraph"/>
        <w:numPr>
          <w:ilvl w:val="0"/>
          <w:numId w:val="14"/>
        </w:numPr>
        <w:spacing w:line="240" w:lineRule="auto"/>
        <w:rPr>
          <w:rFonts w:ascii="Arial" w:hAnsi="Arial" w:cs="Arial"/>
          <w:bCs/>
        </w:rPr>
      </w:pPr>
      <w:r w:rsidRPr="00B7397C">
        <w:rPr>
          <w:rFonts w:ascii="Arial" w:hAnsi="Arial" w:cs="Arial"/>
          <w:bCs/>
        </w:rPr>
        <w:t xml:space="preserve">Generel investerings- og finansieringsteori </w:t>
      </w:r>
    </w:p>
    <w:p w:rsidR="005218A3" w:rsidRPr="00B7397C" w:rsidRDefault="005218A3" w:rsidP="0005571F">
      <w:pPr>
        <w:pStyle w:val="ListParagraph"/>
        <w:numPr>
          <w:ilvl w:val="0"/>
          <w:numId w:val="14"/>
        </w:numPr>
        <w:spacing w:line="240" w:lineRule="auto"/>
        <w:rPr>
          <w:rFonts w:ascii="Arial" w:hAnsi="Arial" w:cs="Arial"/>
          <w:bCs/>
        </w:rPr>
      </w:pPr>
      <w:r w:rsidRPr="00B7397C">
        <w:rPr>
          <w:rFonts w:ascii="Arial" w:hAnsi="Arial" w:cs="Arial"/>
          <w:bCs/>
        </w:rPr>
        <w:t>Virksomhedens (organisationens) årsberetning og den bagvedliggende lovgivning</w:t>
      </w:r>
    </w:p>
    <w:p w:rsidR="002C5757" w:rsidRPr="00646B1F" w:rsidRDefault="002C5757" w:rsidP="00646B1F">
      <w:pPr>
        <w:spacing w:after="0" w:line="240" w:lineRule="auto"/>
        <w:rPr>
          <w:rFonts w:ascii="Arial" w:hAnsi="Arial" w:cs="Arial"/>
          <w:b/>
        </w:rPr>
      </w:pPr>
      <w:r>
        <w:rPr>
          <w:rFonts w:ascii="Arial" w:hAnsi="Arial" w:cs="Arial"/>
          <w:b/>
        </w:rPr>
        <w:t>Eksamen</w:t>
      </w:r>
    </w:p>
    <w:p w:rsidR="005218A3" w:rsidRPr="00B7397C" w:rsidRDefault="002C5757" w:rsidP="00646B1F">
      <w:pPr>
        <w:spacing w:after="0" w:line="240" w:lineRule="auto"/>
        <w:rPr>
          <w:rFonts w:ascii="Arial" w:hAnsi="Arial" w:cs="Arial"/>
        </w:rPr>
      </w:pPr>
      <w:r>
        <w:rPr>
          <w:rFonts w:ascii="Arial" w:hAnsi="Arial" w:cs="Arial"/>
        </w:rPr>
        <w:t>Eksamen kan gennemføres enten som individuel eksamen eller som gruppeeksamen. Læs mere om eksamensformer i tillægget Prøveallonge.</w:t>
      </w:r>
    </w:p>
    <w:p w:rsidR="005218A3" w:rsidRPr="00B7397C" w:rsidRDefault="005218A3" w:rsidP="005218A3">
      <w:pPr>
        <w:spacing w:line="240" w:lineRule="auto"/>
        <w:rPr>
          <w:rFonts w:ascii="Arial" w:hAnsi="Arial" w:cs="Arial"/>
        </w:rPr>
      </w:pPr>
    </w:p>
    <w:p w:rsidR="005218A3" w:rsidRPr="002C5757" w:rsidRDefault="005218A3" w:rsidP="007F4C0D">
      <w:pPr>
        <w:pStyle w:val="Heading2"/>
        <w:rPr>
          <w:rFonts w:ascii="Arial" w:hAnsi="Arial" w:cs="Arial"/>
          <w:color w:val="auto"/>
        </w:rPr>
      </w:pPr>
      <w:bookmarkStart w:id="55" w:name="_Toc343506715"/>
      <w:r w:rsidRPr="002C5757">
        <w:rPr>
          <w:rFonts w:ascii="Arial" w:hAnsi="Arial" w:cs="Arial"/>
          <w:color w:val="auto"/>
        </w:rPr>
        <w:t>Ob 2: Strategi, organisation og ledelse (10 ECTS)</w:t>
      </w:r>
      <w:bookmarkEnd w:id="55"/>
    </w:p>
    <w:p w:rsidR="002C5757" w:rsidRDefault="002C5757" w:rsidP="005218A3">
      <w:pPr>
        <w:pStyle w:val="BodyText"/>
        <w:rPr>
          <w:rFonts w:ascii="Arial" w:hAnsi="Arial" w:cs="Arial"/>
          <w:sz w:val="22"/>
          <w:szCs w:val="22"/>
        </w:rPr>
      </w:pPr>
    </w:p>
    <w:p w:rsidR="005218A3" w:rsidRPr="00B7397C" w:rsidRDefault="005218A3" w:rsidP="005218A3">
      <w:pPr>
        <w:pStyle w:val="BodyText"/>
        <w:rPr>
          <w:rFonts w:ascii="Arial" w:hAnsi="Arial" w:cs="Arial"/>
          <w:sz w:val="22"/>
          <w:szCs w:val="22"/>
        </w:rPr>
      </w:pPr>
      <w:r w:rsidRPr="00B7397C">
        <w:rPr>
          <w:rFonts w:ascii="Arial" w:hAnsi="Arial" w:cs="Arial"/>
          <w:sz w:val="22"/>
          <w:szCs w:val="22"/>
        </w:rPr>
        <w:t>Formål:</w:t>
      </w:r>
    </w:p>
    <w:p w:rsidR="005218A3" w:rsidRPr="00B7397C" w:rsidRDefault="005218A3" w:rsidP="005218A3">
      <w:pPr>
        <w:autoSpaceDE w:val="0"/>
        <w:autoSpaceDN w:val="0"/>
        <w:adjustRightInd w:val="0"/>
        <w:spacing w:after="0" w:line="240" w:lineRule="auto"/>
        <w:ind w:left="284"/>
        <w:rPr>
          <w:rFonts w:ascii="Arial" w:hAnsi="Arial" w:cs="Arial"/>
        </w:rPr>
      </w:pPr>
      <w:r w:rsidRPr="00B7397C">
        <w:rPr>
          <w:rFonts w:ascii="Arial" w:hAnsi="Arial" w:cs="Arial"/>
        </w:rPr>
        <w:t>Modulet består af to dele: Strategi samt Organisation, som i løbet af modulet integreres i stigende grad.</w:t>
      </w:r>
    </w:p>
    <w:p w:rsidR="005218A3" w:rsidRPr="00B7397C" w:rsidRDefault="005218A3" w:rsidP="005218A3">
      <w:pPr>
        <w:autoSpaceDE w:val="0"/>
        <w:autoSpaceDN w:val="0"/>
        <w:adjustRightInd w:val="0"/>
        <w:spacing w:after="0" w:line="240" w:lineRule="auto"/>
        <w:ind w:left="284"/>
        <w:rPr>
          <w:rFonts w:ascii="Arial" w:hAnsi="Arial" w:cs="Arial"/>
        </w:rPr>
      </w:pPr>
      <w:r w:rsidRPr="00B7397C">
        <w:rPr>
          <w:rFonts w:ascii="Arial" w:hAnsi="Arial" w:cs="Arial"/>
        </w:rPr>
        <w:t>Strategidelen har til formål at skabe indsigt i virksomhedens indplacering i et konkret strategisk miljø under konkrete strategiske vilkår. I forbindelse hermed at opnå forståelse for nødvendigheden af at tænke og handle strategisk i forhold til den konkrete situation.</w:t>
      </w:r>
    </w:p>
    <w:p w:rsidR="005218A3" w:rsidRPr="00B7397C" w:rsidRDefault="005218A3" w:rsidP="005218A3">
      <w:pPr>
        <w:autoSpaceDE w:val="0"/>
        <w:autoSpaceDN w:val="0"/>
        <w:adjustRightInd w:val="0"/>
        <w:spacing w:after="0" w:line="240" w:lineRule="auto"/>
        <w:ind w:left="284"/>
        <w:rPr>
          <w:rFonts w:ascii="Arial" w:hAnsi="Arial" w:cs="Arial"/>
        </w:rPr>
      </w:pPr>
      <w:r w:rsidRPr="00B7397C">
        <w:rPr>
          <w:rFonts w:ascii="Arial" w:hAnsi="Arial" w:cs="Arial"/>
        </w:rPr>
        <w:t>Organisations- og ledelsesdelen indeholder en gennemgang organisationsteoretiske fænomener og giver en forståelse for centrale organisatoriske og menneskelige mekanismer i forbindelse med organisering af erhvervsvirksomheder.</w:t>
      </w:r>
    </w:p>
    <w:p w:rsidR="005218A3" w:rsidRPr="00B7397C" w:rsidRDefault="005218A3" w:rsidP="005218A3">
      <w:pPr>
        <w:pStyle w:val="BodyText"/>
        <w:rPr>
          <w:rFonts w:ascii="Arial" w:hAnsi="Arial" w:cs="Arial"/>
          <w:b w:val="0"/>
          <w:sz w:val="22"/>
          <w:szCs w:val="22"/>
        </w:rPr>
      </w:pPr>
    </w:p>
    <w:p w:rsidR="005218A3" w:rsidRPr="00B7397C" w:rsidRDefault="005218A3" w:rsidP="005218A3">
      <w:pPr>
        <w:pStyle w:val="BodyText"/>
        <w:rPr>
          <w:rFonts w:ascii="Arial" w:hAnsi="Arial" w:cs="Arial"/>
          <w:b w:val="0"/>
          <w:sz w:val="22"/>
          <w:szCs w:val="22"/>
        </w:rPr>
      </w:pPr>
    </w:p>
    <w:p w:rsidR="005218A3" w:rsidRPr="00B7397C" w:rsidRDefault="005218A3" w:rsidP="005218A3">
      <w:pPr>
        <w:pStyle w:val="BodyText"/>
        <w:rPr>
          <w:rFonts w:ascii="Arial" w:hAnsi="Arial" w:cs="Arial"/>
          <w:sz w:val="22"/>
          <w:szCs w:val="22"/>
        </w:rPr>
      </w:pPr>
      <w:r w:rsidRPr="00B7397C">
        <w:rPr>
          <w:rFonts w:ascii="Arial" w:hAnsi="Arial" w:cs="Arial"/>
          <w:sz w:val="22"/>
          <w:szCs w:val="22"/>
        </w:rPr>
        <w:t>Læringsmål:</w:t>
      </w:r>
    </w:p>
    <w:p w:rsidR="005218A3" w:rsidRPr="00B7397C" w:rsidRDefault="005218A3" w:rsidP="005218A3">
      <w:pPr>
        <w:pStyle w:val="BodyText"/>
        <w:rPr>
          <w:rFonts w:ascii="Arial" w:hAnsi="Arial" w:cs="Arial"/>
          <w:b w:val="0"/>
          <w:i/>
          <w:sz w:val="22"/>
          <w:szCs w:val="22"/>
        </w:rPr>
      </w:pPr>
    </w:p>
    <w:p w:rsidR="005218A3" w:rsidRPr="00B7397C" w:rsidRDefault="005218A3" w:rsidP="005218A3">
      <w:pPr>
        <w:pStyle w:val="BodyText"/>
        <w:rPr>
          <w:rFonts w:ascii="Arial" w:hAnsi="Arial" w:cs="Arial"/>
          <w:b w:val="0"/>
          <w:i/>
          <w:sz w:val="22"/>
          <w:szCs w:val="22"/>
        </w:rPr>
      </w:pPr>
      <w:r w:rsidRPr="00B7397C">
        <w:rPr>
          <w:rFonts w:ascii="Arial" w:hAnsi="Arial" w:cs="Arial"/>
          <w:b w:val="0"/>
          <w:i/>
          <w:sz w:val="22"/>
          <w:szCs w:val="22"/>
        </w:rPr>
        <w:t>Viden og forståelse:</w:t>
      </w:r>
    </w:p>
    <w:p w:rsidR="005218A3" w:rsidRPr="00B7397C" w:rsidRDefault="005218A3" w:rsidP="005218A3">
      <w:pPr>
        <w:pStyle w:val="BodyText"/>
        <w:ind w:left="284"/>
        <w:rPr>
          <w:rFonts w:ascii="Arial" w:hAnsi="Arial" w:cs="Arial"/>
          <w:b w:val="0"/>
          <w:i/>
          <w:sz w:val="22"/>
          <w:szCs w:val="22"/>
        </w:rPr>
      </w:pPr>
    </w:p>
    <w:p w:rsidR="005218A3" w:rsidRPr="00B7397C" w:rsidRDefault="005218A3" w:rsidP="0005571F">
      <w:pPr>
        <w:pStyle w:val="BodyText"/>
        <w:numPr>
          <w:ilvl w:val="0"/>
          <w:numId w:val="15"/>
        </w:numPr>
        <w:tabs>
          <w:tab w:val="clear" w:pos="360"/>
          <w:tab w:val="num" w:pos="567"/>
        </w:tabs>
        <w:ind w:left="567" w:hanging="283"/>
        <w:rPr>
          <w:rFonts w:ascii="Arial" w:hAnsi="Arial" w:cs="Arial"/>
          <w:b w:val="0"/>
          <w:sz w:val="22"/>
          <w:szCs w:val="22"/>
        </w:rPr>
      </w:pPr>
      <w:r w:rsidRPr="00B7397C">
        <w:rPr>
          <w:rFonts w:ascii="Arial" w:hAnsi="Arial" w:cs="Arial"/>
          <w:b w:val="0"/>
          <w:sz w:val="22"/>
          <w:szCs w:val="22"/>
        </w:rPr>
        <w:t>Skal kunne forstå sammenhængen mellem generelle samfundsforhold og virksomhedens fremtidsudsigter.</w:t>
      </w:r>
    </w:p>
    <w:p w:rsidR="005218A3" w:rsidRPr="00B7397C" w:rsidRDefault="005218A3" w:rsidP="0005571F">
      <w:pPr>
        <w:pStyle w:val="BodyText"/>
        <w:numPr>
          <w:ilvl w:val="0"/>
          <w:numId w:val="15"/>
        </w:numPr>
        <w:tabs>
          <w:tab w:val="clear" w:pos="360"/>
          <w:tab w:val="num" w:pos="567"/>
        </w:tabs>
        <w:ind w:left="567" w:hanging="283"/>
        <w:rPr>
          <w:rFonts w:ascii="Arial" w:hAnsi="Arial" w:cs="Arial"/>
          <w:b w:val="0"/>
          <w:sz w:val="22"/>
          <w:szCs w:val="22"/>
        </w:rPr>
      </w:pPr>
      <w:r w:rsidRPr="00B7397C">
        <w:rPr>
          <w:rFonts w:ascii="Arial" w:hAnsi="Arial" w:cs="Arial"/>
          <w:b w:val="0"/>
          <w:sz w:val="22"/>
          <w:szCs w:val="22"/>
        </w:rPr>
        <w:t>Skal kunne forstå virksomhedens organisering, som et sammenhængende komplekst valg af handlingsmuligheder.</w:t>
      </w:r>
    </w:p>
    <w:p w:rsidR="005218A3" w:rsidRPr="00B7397C" w:rsidRDefault="005218A3" w:rsidP="0005571F">
      <w:pPr>
        <w:pStyle w:val="BodyText"/>
        <w:numPr>
          <w:ilvl w:val="0"/>
          <w:numId w:val="15"/>
        </w:numPr>
        <w:tabs>
          <w:tab w:val="clear" w:pos="360"/>
          <w:tab w:val="num" w:pos="567"/>
        </w:tabs>
        <w:ind w:left="567" w:hanging="283"/>
        <w:rPr>
          <w:rFonts w:ascii="Arial" w:hAnsi="Arial" w:cs="Arial"/>
          <w:b w:val="0"/>
          <w:sz w:val="22"/>
          <w:szCs w:val="22"/>
        </w:rPr>
      </w:pPr>
      <w:r w:rsidRPr="00B7397C">
        <w:rPr>
          <w:rFonts w:ascii="Arial" w:hAnsi="Arial" w:cs="Arial"/>
          <w:b w:val="0"/>
          <w:sz w:val="22"/>
          <w:szCs w:val="22"/>
        </w:rPr>
        <w:t>Skal have viden om og kunne reflektere over teorier og metoder indenfor strategi og organisation</w:t>
      </w:r>
    </w:p>
    <w:p w:rsidR="005218A3" w:rsidRPr="00B7397C" w:rsidRDefault="005218A3" w:rsidP="0005571F">
      <w:pPr>
        <w:pStyle w:val="BodyText"/>
        <w:numPr>
          <w:ilvl w:val="0"/>
          <w:numId w:val="15"/>
        </w:numPr>
        <w:tabs>
          <w:tab w:val="clear" w:pos="360"/>
          <w:tab w:val="num" w:pos="567"/>
        </w:tabs>
        <w:ind w:left="567" w:hanging="283"/>
        <w:rPr>
          <w:rFonts w:ascii="Arial" w:hAnsi="Arial" w:cs="Arial"/>
          <w:b w:val="0"/>
          <w:sz w:val="22"/>
          <w:szCs w:val="22"/>
        </w:rPr>
      </w:pPr>
      <w:r w:rsidRPr="00B7397C">
        <w:rPr>
          <w:rFonts w:ascii="Arial" w:hAnsi="Arial" w:cs="Arial"/>
          <w:b w:val="0"/>
          <w:sz w:val="22"/>
          <w:szCs w:val="22"/>
        </w:rPr>
        <w:t>Skal kunne reflektere over videnskabsteoretisk erkendelsesgrundlag i forbindelse med strategiske og organisatoriske undersøgelser og eventuelle interventionsforslag.</w:t>
      </w:r>
    </w:p>
    <w:p w:rsidR="005218A3" w:rsidRPr="00B7397C" w:rsidRDefault="005218A3" w:rsidP="005218A3">
      <w:pPr>
        <w:pStyle w:val="BodyText"/>
        <w:rPr>
          <w:rFonts w:ascii="Arial" w:hAnsi="Arial" w:cs="Arial"/>
          <w:b w:val="0"/>
          <w:sz w:val="22"/>
          <w:szCs w:val="22"/>
        </w:rPr>
      </w:pPr>
    </w:p>
    <w:p w:rsidR="005218A3" w:rsidRPr="00B7397C" w:rsidRDefault="005218A3" w:rsidP="005218A3">
      <w:pPr>
        <w:pStyle w:val="BodyText"/>
        <w:rPr>
          <w:rFonts w:ascii="Arial" w:hAnsi="Arial" w:cs="Arial"/>
          <w:b w:val="0"/>
          <w:i/>
          <w:sz w:val="22"/>
          <w:szCs w:val="22"/>
        </w:rPr>
      </w:pPr>
      <w:r w:rsidRPr="00B7397C">
        <w:rPr>
          <w:rFonts w:ascii="Arial" w:hAnsi="Arial" w:cs="Arial"/>
          <w:b w:val="0"/>
          <w:i/>
          <w:sz w:val="22"/>
          <w:szCs w:val="22"/>
        </w:rPr>
        <w:t>Færdigheder:</w:t>
      </w:r>
    </w:p>
    <w:p w:rsidR="005218A3" w:rsidRPr="00B7397C" w:rsidRDefault="005218A3" w:rsidP="0005571F">
      <w:pPr>
        <w:pStyle w:val="BodyText"/>
        <w:numPr>
          <w:ilvl w:val="0"/>
          <w:numId w:val="15"/>
        </w:numPr>
        <w:tabs>
          <w:tab w:val="clear" w:pos="360"/>
          <w:tab w:val="num" w:pos="567"/>
        </w:tabs>
        <w:ind w:left="567" w:hanging="283"/>
        <w:rPr>
          <w:rFonts w:ascii="Arial" w:hAnsi="Arial" w:cs="Arial"/>
          <w:b w:val="0"/>
          <w:sz w:val="22"/>
          <w:szCs w:val="22"/>
        </w:rPr>
      </w:pPr>
      <w:r w:rsidRPr="00B7397C">
        <w:rPr>
          <w:rFonts w:ascii="Arial" w:hAnsi="Arial" w:cs="Arial"/>
          <w:b w:val="0"/>
          <w:sz w:val="22"/>
          <w:szCs w:val="22"/>
        </w:rPr>
        <w:t>Skal kunne beskrive, analysere og vurdere hvad konkrete brancheforhold betyder for virksomhedens handlemuligheder.</w:t>
      </w:r>
    </w:p>
    <w:p w:rsidR="005218A3" w:rsidRPr="00B7397C" w:rsidRDefault="005218A3" w:rsidP="0005571F">
      <w:pPr>
        <w:pStyle w:val="BodyText"/>
        <w:numPr>
          <w:ilvl w:val="0"/>
          <w:numId w:val="15"/>
        </w:numPr>
        <w:tabs>
          <w:tab w:val="clear" w:pos="360"/>
          <w:tab w:val="num" w:pos="567"/>
        </w:tabs>
        <w:ind w:left="567" w:hanging="283"/>
        <w:rPr>
          <w:rFonts w:ascii="Arial" w:hAnsi="Arial" w:cs="Arial"/>
          <w:b w:val="0"/>
          <w:sz w:val="22"/>
          <w:szCs w:val="22"/>
        </w:rPr>
      </w:pPr>
      <w:r w:rsidRPr="00B7397C">
        <w:rPr>
          <w:rFonts w:ascii="Arial" w:hAnsi="Arial" w:cs="Arial"/>
          <w:b w:val="0"/>
          <w:sz w:val="22"/>
          <w:szCs w:val="22"/>
        </w:rPr>
        <w:t>Skal kunne beskrive og analysere virksomhedens indpasning i et sammenhængende værdikædesystem.</w:t>
      </w:r>
    </w:p>
    <w:p w:rsidR="005218A3" w:rsidRPr="00B7397C" w:rsidRDefault="005218A3" w:rsidP="0005571F">
      <w:pPr>
        <w:pStyle w:val="BodyText"/>
        <w:numPr>
          <w:ilvl w:val="0"/>
          <w:numId w:val="15"/>
        </w:numPr>
        <w:tabs>
          <w:tab w:val="clear" w:pos="360"/>
          <w:tab w:val="num" w:pos="567"/>
        </w:tabs>
        <w:ind w:left="567" w:hanging="283"/>
        <w:rPr>
          <w:rFonts w:ascii="Arial" w:hAnsi="Arial" w:cs="Arial"/>
          <w:b w:val="0"/>
          <w:sz w:val="22"/>
          <w:szCs w:val="22"/>
        </w:rPr>
      </w:pPr>
      <w:r w:rsidRPr="00B7397C">
        <w:rPr>
          <w:rFonts w:ascii="Arial" w:hAnsi="Arial" w:cs="Arial"/>
          <w:b w:val="0"/>
          <w:sz w:val="22"/>
          <w:szCs w:val="22"/>
        </w:rPr>
        <w:t>Skal kunne beskrive virksomhedens organisatoriske udfordringer på individniveau, gruppeniveau og totalniveau, med henblik på at komme med forslag til justeringer eller forandringer på et eller flere niveauer.</w:t>
      </w:r>
    </w:p>
    <w:p w:rsidR="005218A3" w:rsidRPr="00B7397C" w:rsidRDefault="005218A3" w:rsidP="0005571F">
      <w:pPr>
        <w:pStyle w:val="BodyText"/>
        <w:numPr>
          <w:ilvl w:val="0"/>
          <w:numId w:val="15"/>
        </w:numPr>
        <w:tabs>
          <w:tab w:val="clear" w:pos="360"/>
          <w:tab w:val="num" w:pos="567"/>
        </w:tabs>
        <w:ind w:left="567" w:hanging="283"/>
        <w:rPr>
          <w:rFonts w:ascii="Arial" w:hAnsi="Arial" w:cs="Arial"/>
          <w:b w:val="0"/>
          <w:sz w:val="22"/>
          <w:szCs w:val="22"/>
        </w:rPr>
      </w:pPr>
      <w:r w:rsidRPr="00B7397C">
        <w:rPr>
          <w:rFonts w:ascii="Arial" w:hAnsi="Arial" w:cs="Arial"/>
          <w:b w:val="0"/>
          <w:sz w:val="22"/>
          <w:szCs w:val="22"/>
        </w:rPr>
        <w:t>Skal kunne komme med forslag til implementeringsprocessen i forbindelse med konkrete forslag.</w:t>
      </w:r>
    </w:p>
    <w:p w:rsidR="005218A3" w:rsidRPr="00B7397C" w:rsidRDefault="005218A3" w:rsidP="005218A3">
      <w:pPr>
        <w:pStyle w:val="BodyText"/>
        <w:ind w:left="284"/>
        <w:rPr>
          <w:rFonts w:ascii="Arial" w:hAnsi="Arial" w:cs="Arial"/>
          <w:b w:val="0"/>
          <w:sz w:val="22"/>
          <w:szCs w:val="22"/>
        </w:rPr>
      </w:pPr>
    </w:p>
    <w:p w:rsidR="005218A3" w:rsidRPr="00B7397C" w:rsidRDefault="005218A3" w:rsidP="005218A3">
      <w:pPr>
        <w:pStyle w:val="BodyText"/>
        <w:rPr>
          <w:rFonts w:ascii="Arial" w:hAnsi="Arial" w:cs="Arial"/>
          <w:b w:val="0"/>
          <w:i/>
          <w:sz w:val="22"/>
          <w:szCs w:val="22"/>
        </w:rPr>
      </w:pPr>
      <w:r w:rsidRPr="00B7397C">
        <w:rPr>
          <w:rFonts w:ascii="Arial" w:hAnsi="Arial" w:cs="Arial"/>
          <w:b w:val="0"/>
          <w:i/>
          <w:sz w:val="22"/>
          <w:szCs w:val="22"/>
        </w:rPr>
        <w:t>Kompetencer:</w:t>
      </w:r>
    </w:p>
    <w:p w:rsidR="005218A3" w:rsidRPr="00B7397C" w:rsidRDefault="005218A3" w:rsidP="0005571F">
      <w:pPr>
        <w:pStyle w:val="BodyText"/>
        <w:numPr>
          <w:ilvl w:val="0"/>
          <w:numId w:val="16"/>
        </w:numPr>
        <w:rPr>
          <w:rFonts w:ascii="Arial" w:hAnsi="Arial" w:cs="Arial"/>
          <w:b w:val="0"/>
          <w:sz w:val="22"/>
          <w:szCs w:val="22"/>
        </w:rPr>
      </w:pPr>
      <w:r w:rsidRPr="00B7397C">
        <w:rPr>
          <w:rFonts w:ascii="Arial" w:hAnsi="Arial" w:cs="Arial"/>
          <w:b w:val="0"/>
          <w:sz w:val="22"/>
          <w:szCs w:val="22"/>
        </w:rPr>
        <w:t>Skal gennem anvendelse af relevante analyseværktøjer give en præsentation af virksomhedens rammevilkår, muligheder og trusler.</w:t>
      </w:r>
    </w:p>
    <w:p w:rsidR="005218A3" w:rsidRPr="00B7397C" w:rsidRDefault="005218A3" w:rsidP="0005571F">
      <w:pPr>
        <w:pStyle w:val="BodyText"/>
        <w:numPr>
          <w:ilvl w:val="0"/>
          <w:numId w:val="16"/>
        </w:numPr>
        <w:rPr>
          <w:rFonts w:ascii="Arial" w:hAnsi="Arial" w:cs="Arial"/>
          <w:b w:val="0"/>
          <w:sz w:val="22"/>
          <w:szCs w:val="22"/>
        </w:rPr>
      </w:pPr>
      <w:r w:rsidRPr="00B7397C">
        <w:rPr>
          <w:rFonts w:ascii="Arial" w:hAnsi="Arial" w:cs="Arial"/>
          <w:b w:val="0"/>
          <w:sz w:val="22"/>
          <w:szCs w:val="22"/>
        </w:rPr>
        <w:t xml:space="preserve"> Skal gennem anvendelse af relevante analyseværktøjer give en præsentation af virksomhedens styrker og svagheder.</w:t>
      </w:r>
    </w:p>
    <w:p w:rsidR="005218A3" w:rsidRPr="00B7397C" w:rsidRDefault="005218A3" w:rsidP="0005571F">
      <w:pPr>
        <w:pStyle w:val="BodyText"/>
        <w:numPr>
          <w:ilvl w:val="0"/>
          <w:numId w:val="16"/>
        </w:numPr>
        <w:rPr>
          <w:rFonts w:ascii="Arial" w:hAnsi="Arial" w:cs="Arial"/>
          <w:b w:val="0"/>
          <w:sz w:val="22"/>
          <w:szCs w:val="22"/>
        </w:rPr>
      </w:pPr>
      <w:r w:rsidRPr="00B7397C">
        <w:rPr>
          <w:rFonts w:ascii="Arial" w:hAnsi="Arial" w:cs="Arial"/>
          <w:b w:val="0"/>
          <w:sz w:val="22"/>
          <w:szCs w:val="22"/>
        </w:rPr>
        <w:lastRenderedPageBreak/>
        <w:t>Skal kunne komme med forslag til kompetenceudvikling for virksomheden som helhed og på individniveau.</w:t>
      </w:r>
    </w:p>
    <w:p w:rsidR="005218A3" w:rsidRPr="00B7397C" w:rsidRDefault="005218A3" w:rsidP="0005571F">
      <w:pPr>
        <w:pStyle w:val="BodyText"/>
        <w:numPr>
          <w:ilvl w:val="0"/>
          <w:numId w:val="16"/>
        </w:numPr>
        <w:rPr>
          <w:rFonts w:ascii="Arial" w:hAnsi="Arial" w:cs="Arial"/>
          <w:b w:val="0"/>
          <w:sz w:val="22"/>
          <w:szCs w:val="22"/>
        </w:rPr>
      </w:pPr>
      <w:r w:rsidRPr="00B7397C">
        <w:rPr>
          <w:rFonts w:ascii="Arial" w:hAnsi="Arial" w:cs="Arial"/>
          <w:b w:val="0"/>
          <w:sz w:val="22"/>
          <w:szCs w:val="22"/>
        </w:rPr>
        <w:t>Skal kunne fremsætte handlingsinitiativer og vurdere såvel potentialet som risici relateret til disse i forbindelse med deres implementering samt på længere sigt.</w:t>
      </w:r>
    </w:p>
    <w:p w:rsidR="005218A3" w:rsidRPr="00B7397C" w:rsidRDefault="005218A3" w:rsidP="005218A3">
      <w:pPr>
        <w:tabs>
          <w:tab w:val="left" w:pos="243"/>
          <w:tab w:val="left" w:pos="850"/>
          <w:tab w:val="left" w:pos="1701"/>
          <w:tab w:val="left" w:pos="2552"/>
          <w:tab w:val="left" w:pos="3403"/>
          <w:tab w:val="left" w:pos="4254"/>
          <w:tab w:val="left" w:pos="5104"/>
          <w:tab w:val="left" w:pos="5955"/>
          <w:tab w:val="left" w:pos="6806"/>
          <w:tab w:val="left" w:pos="7657"/>
          <w:tab w:val="left" w:pos="8508"/>
        </w:tabs>
        <w:spacing w:line="240" w:lineRule="auto"/>
        <w:rPr>
          <w:rFonts w:ascii="Arial" w:hAnsi="Arial" w:cs="Arial"/>
        </w:rPr>
      </w:pPr>
    </w:p>
    <w:p w:rsidR="005218A3" w:rsidRPr="00B7397C" w:rsidRDefault="005218A3" w:rsidP="005218A3">
      <w:pPr>
        <w:pStyle w:val="BodyText"/>
        <w:rPr>
          <w:rFonts w:ascii="Arial" w:hAnsi="Arial" w:cs="Arial"/>
          <w:bCs w:val="0"/>
          <w:sz w:val="22"/>
          <w:szCs w:val="22"/>
        </w:rPr>
      </w:pPr>
      <w:r w:rsidRPr="00B7397C">
        <w:rPr>
          <w:rFonts w:ascii="Arial" w:hAnsi="Arial" w:cs="Arial"/>
          <w:sz w:val="22"/>
          <w:szCs w:val="22"/>
        </w:rPr>
        <w:t>Indhold:</w:t>
      </w:r>
    </w:p>
    <w:p w:rsidR="005218A3" w:rsidRPr="00B7397C" w:rsidRDefault="005218A3" w:rsidP="0005571F">
      <w:pPr>
        <w:widowControl w:val="0"/>
        <w:numPr>
          <w:ilvl w:val="0"/>
          <w:numId w:val="17"/>
        </w:numPr>
        <w:autoSpaceDE w:val="0"/>
        <w:autoSpaceDN w:val="0"/>
        <w:adjustRightInd w:val="0"/>
        <w:spacing w:after="0" w:line="240" w:lineRule="auto"/>
        <w:rPr>
          <w:rFonts w:ascii="Arial" w:hAnsi="Arial" w:cs="Arial"/>
        </w:rPr>
      </w:pPr>
      <w:r w:rsidRPr="00B7397C">
        <w:rPr>
          <w:rFonts w:ascii="Arial" w:hAnsi="Arial" w:cs="Arial"/>
        </w:rPr>
        <w:t>Idégrundlag og målsætning for virksomheden.</w:t>
      </w:r>
    </w:p>
    <w:p w:rsidR="005218A3" w:rsidRPr="00B7397C" w:rsidRDefault="005218A3" w:rsidP="0005571F">
      <w:pPr>
        <w:widowControl w:val="0"/>
        <w:numPr>
          <w:ilvl w:val="0"/>
          <w:numId w:val="17"/>
        </w:numPr>
        <w:autoSpaceDE w:val="0"/>
        <w:autoSpaceDN w:val="0"/>
        <w:adjustRightInd w:val="0"/>
        <w:spacing w:after="0" w:line="240" w:lineRule="auto"/>
        <w:rPr>
          <w:rFonts w:ascii="Arial" w:hAnsi="Arial" w:cs="Arial"/>
        </w:rPr>
      </w:pPr>
      <w:r w:rsidRPr="00B7397C">
        <w:rPr>
          <w:rFonts w:ascii="Arial" w:hAnsi="Arial" w:cs="Arial"/>
        </w:rPr>
        <w:t>Den strategiske beslutningsproces.</w:t>
      </w:r>
    </w:p>
    <w:p w:rsidR="005218A3" w:rsidRPr="00B7397C" w:rsidRDefault="005218A3" w:rsidP="0005571F">
      <w:pPr>
        <w:widowControl w:val="0"/>
        <w:numPr>
          <w:ilvl w:val="0"/>
          <w:numId w:val="17"/>
        </w:numPr>
        <w:autoSpaceDE w:val="0"/>
        <w:autoSpaceDN w:val="0"/>
        <w:adjustRightInd w:val="0"/>
        <w:spacing w:after="0" w:line="240" w:lineRule="auto"/>
        <w:rPr>
          <w:rFonts w:ascii="Arial" w:hAnsi="Arial" w:cs="Arial"/>
        </w:rPr>
      </w:pPr>
      <w:r w:rsidRPr="00B7397C">
        <w:rPr>
          <w:rFonts w:ascii="Arial" w:hAnsi="Arial" w:cs="Arial"/>
        </w:rPr>
        <w:t>Strategiske analyseredskaber ("værktøjskassen").</w:t>
      </w:r>
    </w:p>
    <w:p w:rsidR="005218A3" w:rsidRPr="00B7397C" w:rsidRDefault="005218A3" w:rsidP="0005571F">
      <w:pPr>
        <w:widowControl w:val="0"/>
        <w:numPr>
          <w:ilvl w:val="0"/>
          <w:numId w:val="17"/>
        </w:numPr>
        <w:autoSpaceDE w:val="0"/>
        <w:autoSpaceDN w:val="0"/>
        <w:adjustRightInd w:val="0"/>
        <w:spacing w:after="0" w:line="240" w:lineRule="auto"/>
        <w:rPr>
          <w:rFonts w:ascii="Arial" w:hAnsi="Arial" w:cs="Arial"/>
        </w:rPr>
      </w:pPr>
      <w:r w:rsidRPr="00B7397C">
        <w:rPr>
          <w:rFonts w:ascii="Arial" w:hAnsi="Arial" w:cs="Arial"/>
        </w:rPr>
        <w:t>Virksomhedens strategiske position og ressourcebasis.</w:t>
      </w:r>
    </w:p>
    <w:p w:rsidR="005218A3" w:rsidRPr="00B7397C" w:rsidRDefault="005218A3" w:rsidP="0005571F">
      <w:pPr>
        <w:widowControl w:val="0"/>
        <w:numPr>
          <w:ilvl w:val="0"/>
          <w:numId w:val="17"/>
        </w:numPr>
        <w:autoSpaceDE w:val="0"/>
        <w:autoSpaceDN w:val="0"/>
        <w:adjustRightInd w:val="0"/>
        <w:spacing w:after="0" w:line="240" w:lineRule="auto"/>
        <w:rPr>
          <w:rFonts w:ascii="Arial" w:hAnsi="Arial" w:cs="Arial"/>
        </w:rPr>
      </w:pPr>
      <w:r w:rsidRPr="00B7397C">
        <w:rPr>
          <w:rFonts w:ascii="Arial" w:hAnsi="Arial" w:cs="Arial"/>
        </w:rPr>
        <w:t>Generisk strategi.</w:t>
      </w:r>
    </w:p>
    <w:p w:rsidR="005218A3" w:rsidRPr="00B7397C" w:rsidRDefault="005218A3" w:rsidP="0005571F">
      <w:pPr>
        <w:widowControl w:val="0"/>
        <w:numPr>
          <w:ilvl w:val="0"/>
          <w:numId w:val="17"/>
        </w:numPr>
        <w:autoSpaceDE w:val="0"/>
        <w:autoSpaceDN w:val="0"/>
        <w:adjustRightInd w:val="0"/>
        <w:spacing w:after="0" w:line="240" w:lineRule="auto"/>
        <w:rPr>
          <w:rFonts w:ascii="Arial" w:hAnsi="Arial" w:cs="Arial"/>
        </w:rPr>
      </w:pPr>
      <w:r w:rsidRPr="00B7397C">
        <w:rPr>
          <w:rFonts w:ascii="Arial" w:hAnsi="Arial" w:cs="Arial"/>
        </w:rPr>
        <w:t>Værdikæder og værdikædesystemer.</w:t>
      </w:r>
    </w:p>
    <w:p w:rsidR="005218A3" w:rsidRPr="00B7397C" w:rsidRDefault="005218A3" w:rsidP="0005571F">
      <w:pPr>
        <w:widowControl w:val="0"/>
        <w:numPr>
          <w:ilvl w:val="0"/>
          <w:numId w:val="17"/>
        </w:numPr>
        <w:autoSpaceDE w:val="0"/>
        <w:autoSpaceDN w:val="0"/>
        <w:adjustRightInd w:val="0"/>
        <w:spacing w:after="0" w:line="240" w:lineRule="auto"/>
        <w:rPr>
          <w:rFonts w:ascii="Arial" w:hAnsi="Arial" w:cs="Arial"/>
        </w:rPr>
      </w:pPr>
      <w:r w:rsidRPr="00B7397C">
        <w:rPr>
          <w:rFonts w:ascii="Arial" w:hAnsi="Arial" w:cs="Arial"/>
        </w:rPr>
        <w:t>Gennemførelse af strategier, forandring og udvikling.</w:t>
      </w:r>
    </w:p>
    <w:p w:rsidR="005218A3" w:rsidRPr="00B7397C" w:rsidRDefault="005218A3" w:rsidP="0005571F">
      <w:pPr>
        <w:widowControl w:val="0"/>
        <w:numPr>
          <w:ilvl w:val="0"/>
          <w:numId w:val="17"/>
        </w:numPr>
        <w:autoSpaceDE w:val="0"/>
        <w:autoSpaceDN w:val="0"/>
        <w:adjustRightInd w:val="0"/>
        <w:spacing w:after="0" w:line="240" w:lineRule="auto"/>
        <w:rPr>
          <w:rFonts w:ascii="Arial" w:hAnsi="Arial" w:cs="Arial"/>
        </w:rPr>
      </w:pPr>
      <w:r w:rsidRPr="00B7397C">
        <w:rPr>
          <w:rFonts w:ascii="Arial" w:hAnsi="Arial" w:cs="Arial"/>
        </w:rPr>
        <w:t>Organisationsstruktur.</w:t>
      </w:r>
    </w:p>
    <w:p w:rsidR="005218A3" w:rsidRPr="00B7397C" w:rsidRDefault="005218A3" w:rsidP="0005571F">
      <w:pPr>
        <w:widowControl w:val="0"/>
        <w:numPr>
          <w:ilvl w:val="0"/>
          <w:numId w:val="17"/>
        </w:numPr>
        <w:autoSpaceDE w:val="0"/>
        <w:autoSpaceDN w:val="0"/>
        <w:adjustRightInd w:val="0"/>
        <w:spacing w:after="0" w:line="240" w:lineRule="auto"/>
        <w:rPr>
          <w:rFonts w:ascii="Arial" w:hAnsi="Arial" w:cs="Arial"/>
        </w:rPr>
      </w:pPr>
      <w:r w:rsidRPr="00B7397C">
        <w:rPr>
          <w:rFonts w:ascii="Arial" w:hAnsi="Arial" w:cs="Arial"/>
        </w:rPr>
        <w:t>Virksomhedskultur.</w:t>
      </w:r>
    </w:p>
    <w:p w:rsidR="005218A3" w:rsidRPr="00B7397C" w:rsidRDefault="005218A3" w:rsidP="0005571F">
      <w:pPr>
        <w:widowControl w:val="0"/>
        <w:numPr>
          <w:ilvl w:val="0"/>
          <w:numId w:val="17"/>
        </w:numPr>
        <w:autoSpaceDE w:val="0"/>
        <w:autoSpaceDN w:val="0"/>
        <w:adjustRightInd w:val="0"/>
        <w:spacing w:after="0" w:line="240" w:lineRule="auto"/>
        <w:rPr>
          <w:rFonts w:ascii="Arial" w:hAnsi="Arial" w:cs="Arial"/>
        </w:rPr>
      </w:pPr>
      <w:r w:rsidRPr="00B7397C">
        <w:rPr>
          <w:rFonts w:ascii="Arial" w:hAnsi="Arial" w:cs="Arial"/>
        </w:rPr>
        <w:t>Ledelse og lederroller.</w:t>
      </w:r>
    </w:p>
    <w:p w:rsidR="005218A3" w:rsidRPr="00B7397C" w:rsidRDefault="005218A3" w:rsidP="0005571F">
      <w:pPr>
        <w:widowControl w:val="0"/>
        <w:numPr>
          <w:ilvl w:val="0"/>
          <w:numId w:val="17"/>
        </w:numPr>
        <w:autoSpaceDE w:val="0"/>
        <w:autoSpaceDN w:val="0"/>
        <w:adjustRightInd w:val="0"/>
        <w:spacing w:after="0" w:line="240" w:lineRule="auto"/>
        <w:rPr>
          <w:rFonts w:ascii="Arial" w:hAnsi="Arial" w:cs="Arial"/>
        </w:rPr>
      </w:pPr>
      <w:r w:rsidRPr="00B7397C">
        <w:rPr>
          <w:rFonts w:ascii="Arial" w:hAnsi="Arial" w:cs="Arial"/>
        </w:rPr>
        <w:t>Grupper og teams.</w:t>
      </w:r>
    </w:p>
    <w:p w:rsidR="005218A3" w:rsidRPr="00B7397C" w:rsidRDefault="005218A3" w:rsidP="0005571F">
      <w:pPr>
        <w:widowControl w:val="0"/>
        <w:numPr>
          <w:ilvl w:val="0"/>
          <w:numId w:val="17"/>
        </w:numPr>
        <w:autoSpaceDE w:val="0"/>
        <w:autoSpaceDN w:val="0"/>
        <w:adjustRightInd w:val="0"/>
        <w:spacing w:after="0" w:line="240" w:lineRule="auto"/>
        <w:rPr>
          <w:rFonts w:ascii="Arial" w:hAnsi="Arial" w:cs="Arial"/>
        </w:rPr>
      </w:pPr>
      <w:r w:rsidRPr="00B7397C">
        <w:rPr>
          <w:rFonts w:ascii="Arial" w:hAnsi="Arial" w:cs="Arial"/>
        </w:rPr>
        <w:t>Individ, job og motivation.</w:t>
      </w:r>
    </w:p>
    <w:p w:rsidR="005218A3" w:rsidRPr="00B7397C" w:rsidRDefault="005218A3" w:rsidP="0005571F">
      <w:pPr>
        <w:widowControl w:val="0"/>
        <w:numPr>
          <w:ilvl w:val="0"/>
          <w:numId w:val="17"/>
        </w:numPr>
        <w:autoSpaceDE w:val="0"/>
        <w:autoSpaceDN w:val="0"/>
        <w:adjustRightInd w:val="0"/>
        <w:spacing w:after="0" w:line="240" w:lineRule="auto"/>
        <w:rPr>
          <w:rFonts w:ascii="Arial" w:hAnsi="Arial" w:cs="Arial"/>
        </w:rPr>
      </w:pPr>
      <w:r w:rsidRPr="00B7397C">
        <w:rPr>
          <w:rFonts w:ascii="Arial" w:hAnsi="Arial" w:cs="Arial"/>
        </w:rPr>
        <w:t>HR-cyklus fra rekruttering til pensionering.</w:t>
      </w:r>
    </w:p>
    <w:p w:rsidR="005218A3" w:rsidRPr="00B7397C" w:rsidRDefault="005218A3" w:rsidP="0005571F">
      <w:pPr>
        <w:widowControl w:val="0"/>
        <w:numPr>
          <w:ilvl w:val="0"/>
          <w:numId w:val="17"/>
        </w:numPr>
        <w:autoSpaceDE w:val="0"/>
        <w:autoSpaceDN w:val="0"/>
        <w:adjustRightInd w:val="0"/>
        <w:spacing w:after="0" w:line="240" w:lineRule="auto"/>
        <w:rPr>
          <w:rFonts w:ascii="Arial" w:hAnsi="Arial" w:cs="Arial"/>
        </w:rPr>
      </w:pPr>
      <w:r w:rsidRPr="00B7397C">
        <w:rPr>
          <w:rFonts w:ascii="Arial" w:hAnsi="Arial" w:cs="Arial"/>
        </w:rPr>
        <w:t>Kompetencestrategi.</w:t>
      </w:r>
    </w:p>
    <w:p w:rsidR="005218A3" w:rsidRPr="00B7397C" w:rsidRDefault="005218A3" w:rsidP="0005571F">
      <w:pPr>
        <w:widowControl w:val="0"/>
        <w:numPr>
          <w:ilvl w:val="0"/>
          <w:numId w:val="17"/>
        </w:numPr>
        <w:autoSpaceDE w:val="0"/>
        <w:autoSpaceDN w:val="0"/>
        <w:adjustRightInd w:val="0"/>
        <w:spacing w:after="0" w:line="240" w:lineRule="auto"/>
        <w:rPr>
          <w:rFonts w:ascii="Arial" w:hAnsi="Arial" w:cs="Arial"/>
        </w:rPr>
      </w:pPr>
      <w:r w:rsidRPr="00B7397C">
        <w:rPr>
          <w:rFonts w:ascii="Arial" w:hAnsi="Arial" w:cs="Arial"/>
        </w:rPr>
        <w:t>Kompetencegab-analyser.</w:t>
      </w:r>
    </w:p>
    <w:p w:rsidR="005218A3" w:rsidRPr="00B7397C" w:rsidRDefault="005218A3" w:rsidP="0005571F">
      <w:pPr>
        <w:widowControl w:val="0"/>
        <w:numPr>
          <w:ilvl w:val="0"/>
          <w:numId w:val="17"/>
        </w:numPr>
        <w:autoSpaceDE w:val="0"/>
        <w:autoSpaceDN w:val="0"/>
        <w:adjustRightInd w:val="0"/>
        <w:spacing w:after="0" w:line="240" w:lineRule="auto"/>
        <w:rPr>
          <w:rFonts w:ascii="Arial" w:hAnsi="Arial" w:cs="Arial"/>
        </w:rPr>
      </w:pPr>
      <w:r w:rsidRPr="00B7397C">
        <w:rPr>
          <w:rFonts w:ascii="Arial" w:hAnsi="Arial" w:cs="Arial"/>
        </w:rPr>
        <w:t>Udvikling af menneskelige ressourcer.</w:t>
      </w:r>
    </w:p>
    <w:p w:rsidR="005218A3" w:rsidRPr="00B7397C" w:rsidRDefault="005218A3" w:rsidP="0005571F">
      <w:pPr>
        <w:widowControl w:val="0"/>
        <w:numPr>
          <w:ilvl w:val="0"/>
          <w:numId w:val="17"/>
        </w:numPr>
        <w:autoSpaceDE w:val="0"/>
        <w:autoSpaceDN w:val="0"/>
        <w:adjustRightInd w:val="0"/>
        <w:spacing w:after="0" w:line="240" w:lineRule="auto"/>
        <w:rPr>
          <w:rFonts w:ascii="Arial" w:hAnsi="Arial" w:cs="Arial"/>
        </w:rPr>
      </w:pPr>
      <w:r w:rsidRPr="00B7397C">
        <w:rPr>
          <w:rFonts w:ascii="Arial" w:hAnsi="Arial" w:cs="Arial"/>
        </w:rPr>
        <w:t>Virksomhedens informationssystemer.</w:t>
      </w:r>
    </w:p>
    <w:p w:rsidR="005218A3" w:rsidRPr="00B7397C" w:rsidRDefault="005218A3" w:rsidP="0005571F">
      <w:pPr>
        <w:widowControl w:val="0"/>
        <w:numPr>
          <w:ilvl w:val="0"/>
          <w:numId w:val="17"/>
        </w:numPr>
        <w:autoSpaceDE w:val="0"/>
        <w:autoSpaceDN w:val="0"/>
        <w:adjustRightInd w:val="0"/>
        <w:spacing w:after="0" w:line="240" w:lineRule="auto"/>
        <w:rPr>
          <w:rFonts w:ascii="Arial" w:hAnsi="Arial" w:cs="Arial"/>
        </w:rPr>
      </w:pPr>
      <w:r w:rsidRPr="00B7397C">
        <w:rPr>
          <w:rFonts w:ascii="Arial" w:hAnsi="Arial" w:cs="Arial"/>
        </w:rPr>
        <w:t>Videnledelse og læringsprocesser i organisationer</w:t>
      </w:r>
    </w:p>
    <w:p w:rsidR="005218A3" w:rsidRPr="00B7397C" w:rsidRDefault="005218A3" w:rsidP="0005571F">
      <w:pPr>
        <w:widowControl w:val="0"/>
        <w:numPr>
          <w:ilvl w:val="0"/>
          <w:numId w:val="17"/>
        </w:numPr>
        <w:autoSpaceDE w:val="0"/>
        <w:autoSpaceDN w:val="0"/>
        <w:adjustRightInd w:val="0"/>
        <w:spacing w:after="0" w:line="240" w:lineRule="auto"/>
        <w:rPr>
          <w:rFonts w:ascii="Arial" w:hAnsi="Arial" w:cs="Arial"/>
        </w:rPr>
      </w:pPr>
      <w:r w:rsidRPr="00B7397C">
        <w:rPr>
          <w:rFonts w:ascii="Arial" w:hAnsi="Arial" w:cs="Arial"/>
        </w:rPr>
        <w:t>Organisations- og omverdens- undersøgelser i erkendelsesmæssigt perspektiv</w:t>
      </w:r>
    </w:p>
    <w:p w:rsidR="005218A3" w:rsidRPr="00B7397C" w:rsidRDefault="005218A3" w:rsidP="005218A3">
      <w:pPr>
        <w:autoSpaceDE w:val="0"/>
        <w:autoSpaceDN w:val="0"/>
        <w:adjustRightInd w:val="0"/>
        <w:spacing w:line="240" w:lineRule="auto"/>
        <w:ind w:left="720"/>
        <w:rPr>
          <w:rFonts w:ascii="Arial" w:hAnsi="Arial" w:cs="Arial"/>
        </w:rPr>
      </w:pPr>
    </w:p>
    <w:p w:rsidR="005218A3" w:rsidRDefault="002C5757" w:rsidP="00646B1F">
      <w:pPr>
        <w:spacing w:after="0" w:line="240" w:lineRule="auto"/>
        <w:rPr>
          <w:rFonts w:ascii="Arial" w:hAnsi="Arial" w:cs="Arial"/>
          <w:b/>
        </w:rPr>
      </w:pPr>
      <w:r>
        <w:rPr>
          <w:rFonts w:ascii="Arial" w:hAnsi="Arial" w:cs="Arial"/>
          <w:b/>
        </w:rPr>
        <w:t>Eksamen</w:t>
      </w:r>
    </w:p>
    <w:p w:rsidR="002C5757" w:rsidRPr="002C5757" w:rsidRDefault="002C5757" w:rsidP="00646B1F">
      <w:pPr>
        <w:spacing w:after="0" w:line="240" w:lineRule="auto"/>
        <w:rPr>
          <w:rFonts w:ascii="Arial" w:hAnsi="Arial" w:cs="Arial"/>
        </w:rPr>
      </w:pPr>
      <w:r>
        <w:rPr>
          <w:rFonts w:ascii="Arial" w:hAnsi="Arial" w:cs="Arial"/>
        </w:rPr>
        <w:t>Eksamen kan gennemføres som individuel eksamen eller som gruppeeksamen. Læs mere om eksamensformer i tillægget Prøveallonge.</w:t>
      </w:r>
    </w:p>
    <w:p w:rsidR="00784115" w:rsidRPr="00B7397C" w:rsidRDefault="00784115" w:rsidP="005218A3">
      <w:pPr>
        <w:spacing w:line="240" w:lineRule="auto"/>
        <w:rPr>
          <w:rFonts w:ascii="Arial" w:hAnsi="Arial" w:cs="Arial"/>
        </w:rPr>
      </w:pPr>
    </w:p>
    <w:p w:rsidR="00784115" w:rsidRPr="002C5757" w:rsidRDefault="00784115" w:rsidP="007F4C0D">
      <w:pPr>
        <w:pStyle w:val="Heading2"/>
        <w:rPr>
          <w:rFonts w:ascii="Arial" w:hAnsi="Arial" w:cs="Arial"/>
          <w:color w:val="auto"/>
        </w:rPr>
      </w:pPr>
      <w:bookmarkStart w:id="56" w:name="_Toc343506716"/>
      <w:r w:rsidRPr="002C5757">
        <w:rPr>
          <w:rFonts w:ascii="Arial" w:hAnsi="Arial" w:cs="Arial"/>
          <w:color w:val="auto"/>
        </w:rPr>
        <w:t>Ob 3: Strategisk marketing (10 ECTS)</w:t>
      </w:r>
      <w:bookmarkEnd w:id="56"/>
    </w:p>
    <w:p w:rsidR="00784115" w:rsidRPr="00B7397C" w:rsidRDefault="00784115" w:rsidP="00784115">
      <w:pPr>
        <w:spacing w:after="0" w:line="240" w:lineRule="auto"/>
        <w:rPr>
          <w:rFonts w:ascii="Arial" w:hAnsi="Arial" w:cs="Arial"/>
          <w:b/>
        </w:rPr>
      </w:pPr>
    </w:p>
    <w:p w:rsidR="00784115" w:rsidRPr="00B7397C" w:rsidRDefault="00784115" w:rsidP="00784115">
      <w:pPr>
        <w:spacing w:after="0" w:line="240" w:lineRule="auto"/>
        <w:rPr>
          <w:rFonts w:ascii="Arial" w:hAnsi="Arial" w:cs="Arial"/>
          <w:b/>
        </w:rPr>
      </w:pPr>
      <w:r w:rsidRPr="00B7397C">
        <w:rPr>
          <w:rFonts w:ascii="Arial" w:hAnsi="Arial" w:cs="Arial"/>
          <w:b/>
        </w:rPr>
        <w:t>Formål:</w:t>
      </w:r>
    </w:p>
    <w:p w:rsidR="00784115" w:rsidRPr="00B7397C" w:rsidRDefault="00784115" w:rsidP="00784115">
      <w:pPr>
        <w:spacing w:after="0" w:line="240" w:lineRule="auto"/>
        <w:rPr>
          <w:rFonts w:ascii="Arial" w:hAnsi="Arial" w:cs="Arial"/>
        </w:rPr>
      </w:pPr>
      <w:r w:rsidRPr="00B7397C">
        <w:rPr>
          <w:rFonts w:ascii="Arial" w:hAnsi="Arial" w:cs="Arial"/>
        </w:rPr>
        <w:t>Med udgangspunkt i virksomhedens strategiske position skal den studerende kunne indgå i det ledelsesmæssige arbejde omkring virksomhedens strategiske markedsføring. Herunder skal den studerende kunne udarbejde velbegrundede strategi- og markedsføringsplaner, baseret på systematisk analyse af virksomhedens interne og eksterne forhold.</w:t>
      </w:r>
    </w:p>
    <w:p w:rsidR="00784115" w:rsidRPr="00B7397C" w:rsidRDefault="00784115" w:rsidP="00784115">
      <w:pPr>
        <w:spacing w:line="240" w:lineRule="auto"/>
        <w:rPr>
          <w:rFonts w:ascii="Arial" w:hAnsi="Arial" w:cs="Arial"/>
          <w:b/>
        </w:rPr>
      </w:pPr>
    </w:p>
    <w:p w:rsidR="00784115" w:rsidRPr="00B7397C" w:rsidRDefault="00784115" w:rsidP="00784115">
      <w:pPr>
        <w:spacing w:line="240" w:lineRule="auto"/>
        <w:rPr>
          <w:rFonts w:ascii="Arial" w:hAnsi="Arial" w:cs="Arial"/>
          <w:b/>
        </w:rPr>
      </w:pPr>
      <w:r w:rsidRPr="00B7397C">
        <w:rPr>
          <w:rFonts w:ascii="Arial" w:hAnsi="Arial" w:cs="Arial"/>
          <w:b/>
        </w:rPr>
        <w:t>Læringsmål:</w:t>
      </w:r>
    </w:p>
    <w:p w:rsidR="00784115" w:rsidRPr="00B7397C" w:rsidRDefault="00784115" w:rsidP="00784115">
      <w:pPr>
        <w:spacing w:after="0" w:line="240" w:lineRule="auto"/>
        <w:rPr>
          <w:rFonts w:ascii="Arial" w:hAnsi="Arial" w:cs="Arial"/>
          <w:i/>
        </w:rPr>
      </w:pPr>
      <w:r w:rsidRPr="00B7397C">
        <w:rPr>
          <w:rFonts w:ascii="Arial" w:hAnsi="Arial" w:cs="Arial"/>
          <w:i/>
        </w:rPr>
        <w:t>Viden og forståelse:</w:t>
      </w:r>
    </w:p>
    <w:p w:rsidR="00784115" w:rsidRPr="00B7397C" w:rsidRDefault="00784115" w:rsidP="0005571F">
      <w:pPr>
        <w:pStyle w:val="ListParagraph"/>
        <w:numPr>
          <w:ilvl w:val="0"/>
          <w:numId w:val="23"/>
        </w:numPr>
        <w:spacing w:after="0" w:line="240" w:lineRule="auto"/>
        <w:rPr>
          <w:rFonts w:ascii="Arial" w:hAnsi="Arial" w:cs="Arial"/>
        </w:rPr>
      </w:pPr>
      <w:r w:rsidRPr="00B7397C">
        <w:rPr>
          <w:rFonts w:ascii="Arial" w:hAnsi="Arial" w:cs="Arial"/>
        </w:rPr>
        <w:t>Skal kunne forstå marketingfunktionens rolle i virksomheden og kunne relatere denne til virksomhedens øvrige funktioner</w:t>
      </w:r>
    </w:p>
    <w:p w:rsidR="00784115" w:rsidRPr="00B7397C" w:rsidRDefault="00784115" w:rsidP="0005571F">
      <w:pPr>
        <w:pStyle w:val="ListParagraph"/>
        <w:numPr>
          <w:ilvl w:val="0"/>
          <w:numId w:val="23"/>
        </w:numPr>
        <w:spacing w:line="240" w:lineRule="auto"/>
        <w:rPr>
          <w:rFonts w:ascii="Arial" w:hAnsi="Arial" w:cs="Arial"/>
        </w:rPr>
      </w:pPr>
      <w:r w:rsidRPr="00B7397C">
        <w:rPr>
          <w:rFonts w:ascii="Arial" w:hAnsi="Arial" w:cs="Arial"/>
        </w:rPr>
        <w:t>Skal kunne forstå sammenhængen mellem virksomhedens omverden og virksomhedens markedsføringsmæssige tiltag, samt vigtigheden af virksomhedens relationer til kunder og eksterne interessenter</w:t>
      </w:r>
    </w:p>
    <w:p w:rsidR="00784115" w:rsidRPr="00B7397C" w:rsidRDefault="00784115" w:rsidP="0005571F">
      <w:pPr>
        <w:pStyle w:val="ListParagraph"/>
        <w:numPr>
          <w:ilvl w:val="0"/>
          <w:numId w:val="23"/>
        </w:numPr>
        <w:spacing w:line="240" w:lineRule="auto"/>
        <w:rPr>
          <w:rFonts w:ascii="Arial" w:hAnsi="Arial" w:cs="Arial"/>
        </w:rPr>
      </w:pPr>
      <w:r w:rsidRPr="00B7397C">
        <w:rPr>
          <w:rFonts w:ascii="Arial" w:hAnsi="Arial" w:cs="Arial"/>
        </w:rPr>
        <w:t>Skal have kendskab til aktuelle udviklingstendenser indenfor markedsføring</w:t>
      </w:r>
    </w:p>
    <w:p w:rsidR="00784115" w:rsidRPr="00B7397C" w:rsidRDefault="00784115" w:rsidP="0005571F">
      <w:pPr>
        <w:pStyle w:val="ListParagraph"/>
        <w:numPr>
          <w:ilvl w:val="0"/>
          <w:numId w:val="23"/>
        </w:numPr>
        <w:spacing w:line="240" w:lineRule="auto"/>
        <w:rPr>
          <w:rFonts w:ascii="Arial" w:hAnsi="Arial" w:cs="Arial"/>
        </w:rPr>
      </w:pPr>
      <w:r w:rsidRPr="00B7397C">
        <w:rPr>
          <w:rFonts w:ascii="Arial" w:hAnsi="Arial" w:cs="Arial"/>
        </w:rPr>
        <w:lastRenderedPageBreak/>
        <w:t>Skal have indgående kendskab til metoder og teorier for strategiarbejde som grundlag for arbejdet med den strategiske ledelse og dertil hørende beslutningsproces</w:t>
      </w:r>
    </w:p>
    <w:p w:rsidR="00784115" w:rsidRPr="00B7397C" w:rsidRDefault="00784115" w:rsidP="0005571F">
      <w:pPr>
        <w:pStyle w:val="ListParagraph"/>
        <w:numPr>
          <w:ilvl w:val="0"/>
          <w:numId w:val="23"/>
        </w:numPr>
        <w:spacing w:line="240" w:lineRule="auto"/>
        <w:rPr>
          <w:rFonts w:ascii="Arial" w:hAnsi="Arial" w:cs="Arial"/>
        </w:rPr>
      </w:pPr>
      <w:r w:rsidRPr="00B7397C">
        <w:rPr>
          <w:rFonts w:ascii="Arial" w:hAnsi="Arial" w:cs="Arial"/>
        </w:rPr>
        <w:t>Skal have viden om marketingteorier og –metoder samt deres videnskabsteoretiske afsæt og skal kunne reflektere over deres anvendelse i praksis</w:t>
      </w:r>
    </w:p>
    <w:p w:rsidR="00784115" w:rsidRPr="00B7397C" w:rsidRDefault="00784115" w:rsidP="00784115">
      <w:pPr>
        <w:spacing w:after="0" w:line="240" w:lineRule="auto"/>
        <w:rPr>
          <w:rFonts w:ascii="Arial" w:hAnsi="Arial" w:cs="Arial"/>
          <w:i/>
        </w:rPr>
      </w:pPr>
      <w:r w:rsidRPr="00B7397C">
        <w:rPr>
          <w:rFonts w:ascii="Arial" w:hAnsi="Arial" w:cs="Arial"/>
          <w:i/>
        </w:rPr>
        <w:t>Færdigheder:</w:t>
      </w:r>
    </w:p>
    <w:p w:rsidR="00784115" w:rsidRPr="00B7397C" w:rsidRDefault="00784115" w:rsidP="0005571F">
      <w:pPr>
        <w:pStyle w:val="ListParagraph"/>
        <w:numPr>
          <w:ilvl w:val="0"/>
          <w:numId w:val="19"/>
        </w:numPr>
        <w:spacing w:after="0" w:line="240" w:lineRule="auto"/>
        <w:rPr>
          <w:rFonts w:ascii="Arial" w:hAnsi="Arial" w:cs="Arial"/>
        </w:rPr>
      </w:pPr>
      <w:r w:rsidRPr="00B7397C">
        <w:rPr>
          <w:rFonts w:ascii="Arial" w:hAnsi="Arial" w:cs="Arial"/>
        </w:rPr>
        <w:t>Skal kunne gennemføre en situationsanalyse af virksomhedens interne og eksterne forhold</w:t>
      </w:r>
    </w:p>
    <w:p w:rsidR="00784115" w:rsidRPr="00B7397C" w:rsidRDefault="00784115" w:rsidP="0005571F">
      <w:pPr>
        <w:pStyle w:val="ListParagraph"/>
        <w:numPr>
          <w:ilvl w:val="0"/>
          <w:numId w:val="19"/>
        </w:numPr>
        <w:spacing w:line="240" w:lineRule="auto"/>
        <w:rPr>
          <w:rFonts w:ascii="Arial" w:hAnsi="Arial" w:cs="Arial"/>
        </w:rPr>
      </w:pPr>
      <w:r w:rsidRPr="00B7397C">
        <w:rPr>
          <w:rFonts w:ascii="Arial" w:hAnsi="Arial" w:cs="Arial"/>
        </w:rPr>
        <w:t>Skal kunne vurdere virksomhedens situation og på den baggrund fastlægge mål og strategier</w:t>
      </w:r>
    </w:p>
    <w:p w:rsidR="00784115" w:rsidRPr="00B7397C" w:rsidRDefault="00784115" w:rsidP="0005571F">
      <w:pPr>
        <w:pStyle w:val="ListParagraph"/>
        <w:numPr>
          <w:ilvl w:val="0"/>
          <w:numId w:val="19"/>
        </w:numPr>
        <w:spacing w:line="240" w:lineRule="auto"/>
        <w:rPr>
          <w:rFonts w:ascii="Arial" w:hAnsi="Arial" w:cs="Arial"/>
        </w:rPr>
      </w:pPr>
      <w:r w:rsidRPr="00B7397C">
        <w:rPr>
          <w:rFonts w:ascii="Arial" w:hAnsi="Arial" w:cs="Arial"/>
        </w:rPr>
        <w:t>Skal kunne vurdere virksomhedens informationsbehov i forhold til den strategiske markedsføringsproces og efterfølgende kunne indhente nødvendige data</w:t>
      </w:r>
    </w:p>
    <w:p w:rsidR="00784115" w:rsidRPr="00B7397C" w:rsidRDefault="00784115" w:rsidP="0005571F">
      <w:pPr>
        <w:pStyle w:val="ListParagraph"/>
        <w:numPr>
          <w:ilvl w:val="0"/>
          <w:numId w:val="19"/>
        </w:numPr>
        <w:spacing w:line="240" w:lineRule="auto"/>
        <w:rPr>
          <w:rFonts w:ascii="Arial" w:hAnsi="Arial" w:cs="Arial"/>
        </w:rPr>
      </w:pPr>
      <w:r w:rsidRPr="00B7397C">
        <w:rPr>
          <w:rFonts w:ascii="Arial" w:hAnsi="Arial" w:cs="Arial"/>
        </w:rPr>
        <w:t>Skal kunne gennemføre en branche- og konkurrentanalyse for et givent marked</w:t>
      </w:r>
    </w:p>
    <w:p w:rsidR="00784115" w:rsidRPr="00B7397C" w:rsidRDefault="00784115" w:rsidP="0005571F">
      <w:pPr>
        <w:pStyle w:val="ListParagraph"/>
        <w:numPr>
          <w:ilvl w:val="0"/>
          <w:numId w:val="19"/>
        </w:numPr>
        <w:spacing w:line="240" w:lineRule="auto"/>
        <w:rPr>
          <w:rFonts w:ascii="Arial" w:hAnsi="Arial" w:cs="Arial"/>
        </w:rPr>
      </w:pPr>
      <w:r w:rsidRPr="00B7397C">
        <w:rPr>
          <w:rFonts w:ascii="Arial" w:hAnsi="Arial" w:cs="Arial"/>
        </w:rPr>
        <w:t>Skal kunne gennemføre en segmenteringsproces og udvælge målmarkeder</w:t>
      </w:r>
    </w:p>
    <w:p w:rsidR="00784115" w:rsidRPr="00B7397C" w:rsidRDefault="00784115" w:rsidP="0005571F">
      <w:pPr>
        <w:pStyle w:val="ListParagraph"/>
        <w:numPr>
          <w:ilvl w:val="0"/>
          <w:numId w:val="19"/>
        </w:numPr>
        <w:spacing w:line="240" w:lineRule="auto"/>
        <w:rPr>
          <w:rFonts w:ascii="Arial" w:hAnsi="Arial" w:cs="Arial"/>
        </w:rPr>
      </w:pPr>
      <w:r w:rsidRPr="00B7397C">
        <w:rPr>
          <w:rFonts w:ascii="Arial" w:hAnsi="Arial" w:cs="Arial"/>
        </w:rPr>
        <w:t>Skal kunne differentiere og positionere virksomhedens produkter og ydelser i forhold til konkurrerende virksomheder</w:t>
      </w:r>
    </w:p>
    <w:p w:rsidR="00784115" w:rsidRPr="00B7397C" w:rsidRDefault="00784115" w:rsidP="0005571F">
      <w:pPr>
        <w:pStyle w:val="ListParagraph"/>
        <w:numPr>
          <w:ilvl w:val="0"/>
          <w:numId w:val="19"/>
        </w:numPr>
        <w:spacing w:line="240" w:lineRule="auto"/>
        <w:rPr>
          <w:rFonts w:ascii="Arial" w:hAnsi="Arial" w:cs="Arial"/>
        </w:rPr>
      </w:pPr>
      <w:r w:rsidRPr="00B7397C">
        <w:rPr>
          <w:rFonts w:ascii="Arial" w:hAnsi="Arial" w:cs="Arial"/>
        </w:rPr>
        <w:t>Skal kunne arbejde med virksomhedens handlingsparametre</w:t>
      </w:r>
    </w:p>
    <w:p w:rsidR="00784115" w:rsidRPr="00B7397C" w:rsidRDefault="00784115" w:rsidP="0005571F">
      <w:pPr>
        <w:pStyle w:val="ListParagraph"/>
        <w:numPr>
          <w:ilvl w:val="0"/>
          <w:numId w:val="19"/>
        </w:numPr>
        <w:spacing w:line="240" w:lineRule="auto"/>
        <w:rPr>
          <w:rFonts w:ascii="Arial" w:hAnsi="Arial" w:cs="Arial"/>
        </w:rPr>
      </w:pPr>
      <w:r w:rsidRPr="00B7397C">
        <w:rPr>
          <w:rFonts w:ascii="Arial" w:hAnsi="Arial" w:cs="Arial"/>
        </w:rPr>
        <w:t>Skal kunne udarbejde en markedsføringsplan</w:t>
      </w:r>
    </w:p>
    <w:p w:rsidR="00784115" w:rsidRPr="00B7397C" w:rsidRDefault="00784115" w:rsidP="00784115">
      <w:pPr>
        <w:spacing w:after="0" w:line="240" w:lineRule="auto"/>
        <w:rPr>
          <w:rFonts w:ascii="Arial" w:hAnsi="Arial" w:cs="Arial"/>
          <w:i/>
        </w:rPr>
      </w:pPr>
      <w:r w:rsidRPr="00B7397C">
        <w:rPr>
          <w:rFonts w:ascii="Arial" w:hAnsi="Arial" w:cs="Arial"/>
          <w:i/>
        </w:rPr>
        <w:t>Kompetencer:</w:t>
      </w:r>
    </w:p>
    <w:p w:rsidR="00784115" w:rsidRPr="00B7397C" w:rsidRDefault="00784115" w:rsidP="0005571F">
      <w:pPr>
        <w:pStyle w:val="ListParagraph"/>
        <w:numPr>
          <w:ilvl w:val="0"/>
          <w:numId w:val="21"/>
        </w:numPr>
        <w:spacing w:after="0" w:line="240" w:lineRule="auto"/>
        <w:rPr>
          <w:rFonts w:ascii="Arial" w:hAnsi="Arial" w:cs="Arial"/>
        </w:rPr>
      </w:pPr>
      <w:r w:rsidRPr="00B7397C">
        <w:rPr>
          <w:rFonts w:ascii="Arial" w:hAnsi="Arial" w:cs="Arial"/>
        </w:rPr>
        <w:t>Skal kunne håndtere komplekse ledelsesmæssige problemstillinger omkring virksomhedens markedsføring</w:t>
      </w:r>
    </w:p>
    <w:p w:rsidR="00784115" w:rsidRPr="00B7397C" w:rsidRDefault="00784115" w:rsidP="0005571F">
      <w:pPr>
        <w:pStyle w:val="ListParagraph"/>
        <w:numPr>
          <w:ilvl w:val="0"/>
          <w:numId w:val="20"/>
        </w:numPr>
        <w:spacing w:after="0" w:line="240" w:lineRule="auto"/>
        <w:rPr>
          <w:rFonts w:ascii="Arial" w:hAnsi="Arial" w:cs="Arial"/>
        </w:rPr>
      </w:pPr>
      <w:r w:rsidRPr="00B7397C">
        <w:rPr>
          <w:rFonts w:ascii="Arial" w:hAnsi="Arial" w:cs="Arial"/>
        </w:rPr>
        <w:t>Skal kunne omsætte viden og færdigheder i Strategisk Marketing i forhold til egen praksis</w:t>
      </w:r>
    </w:p>
    <w:p w:rsidR="00784115" w:rsidRPr="00B7397C" w:rsidRDefault="00784115" w:rsidP="0005571F">
      <w:pPr>
        <w:pStyle w:val="ListParagraph"/>
        <w:numPr>
          <w:ilvl w:val="0"/>
          <w:numId w:val="18"/>
        </w:numPr>
        <w:spacing w:line="240" w:lineRule="auto"/>
        <w:rPr>
          <w:rFonts w:ascii="Arial" w:hAnsi="Arial" w:cs="Arial"/>
        </w:rPr>
      </w:pPr>
      <w:r w:rsidRPr="00B7397C">
        <w:rPr>
          <w:rFonts w:ascii="Arial" w:hAnsi="Arial" w:cs="Arial"/>
        </w:rPr>
        <w:t>Skal kunne vurdere interne og eksterne forhold som baggrund for fastlæggelse af mål og valg af markedsføringsstrategi og sikre sammenhæng til virksomhedens overordnede strategi</w:t>
      </w:r>
    </w:p>
    <w:p w:rsidR="00784115" w:rsidRPr="00B7397C" w:rsidRDefault="00784115" w:rsidP="0005571F">
      <w:pPr>
        <w:pStyle w:val="ListParagraph"/>
        <w:numPr>
          <w:ilvl w:val="0"/>
          <w:numId w:val="18"/>
        </w:numPr>
        <w:spacing w:line="240" w:lineRule="auto"/>
        <w:rPr>
          <w:rFonts w:ascii="Arial" w:hAnsi="Arial" w:cs="Arial"/>
        </w:rPr>
      </w:pPr>
      <w:r w:rsidRPr="00B7397C">
        <w:rPr>
          <w:rFonts w:ascii="Arial" w:hAnsi="Arial" w:cs="Arial"/>
        </w:rPr>
        <w:t>Skal kunne identificere behov for udvikling af virksomhedens markedsføringsstrategi</w:t>
      </w:r>
    </w:p>
    <w:p w:rsidR="00784115" w:rsidRPr="00B7397C" w:rsidRDefault="00784115" w:rsidP="00784115">
      <w:pPr>
        <w:pStyle w:val="ListParagraph"/>
        <w:spacing w:line="240" w:lineRule="auto"/>
        <w:rPr>
          <w:rFonts w:ascii="Arial" w:hAnsi="Arial" w:cs="Arial"/>
        </w:rPr>
      </w:pPr>
    </w:p>
    <w:p w:rsidR="00784115" w:rsidRPr="00B7397C" w:rsidRDefault="00784115" w:rsidP="00784115">
      <w:pPr>
        <w:spacing w:after="0" w:line="240" w:lineRule="auto"/>
        <w:rPr>
          <w:rFonts w:ascii="Arial" w:hAnsi="Arial" w:cs="Arial"/>
          <w:b/>
        </w:rPr>
      </w:pPr>
      <w:r w:rsidRPr="00B7397C">
        <w:rPr>
          <w:rFonts w:ascii="Arial" w:hAnsi="Arial" w:cs="Arial"/>
          <w:b/>
        </w:rPr>
        <w:t>Indhold:</w:t>
      </w:r>
    </w:p>
    <w:p w:rsidR="00784115" w:rsidRPr="00B7397C" w:rsidRDefault="00784115" w:rsidP="0005571F">
      <w:pPr>
        <w:pStyle w:val="ListParagraph"/>
        <w:numPr>
          <w:ilvl w:val="0"/>
          <w:numId w:val="24"/>
        </w:numPr>
        <w:spacing w:after="0" w:line="240" w:lineRule="auto"/>
        <w:rPr>
          <w:rFonts w:ascii="Arial" w:hAnsi="Arial" w:cs="Arial"/>
        </w:rPr>
      </w:pPr>
      <w:r w:rsidRPr="00B7397C">
        <w:rPr>
          <w:rFonts w:ascii="Arial" w:hAnsi="Arial" w:cs="Arial"/>
        </w:rPr>
        <w:t>Virksomhedens vision, mission og idégrundlag</w:t>
      </w:r>
    </w:p>
    <w:p w:rsidR="00784115" w:rsidRPr="00B7397C" w:rsidRDefault="00784115" w:rsidP="0005571F">
      <w:pPr>
        <w:pStyle w:val="ListParagraph"/>
        <w:numPr>
          <w:ilvl w:val="0"/>
          <w:numId w:val="22"/>
        </w:numPr>
        <w:spacing w:after="0" w:line="240" w:lineRule="auto"/>
        <w:rPr>
          <w:rFonts w:ascii="Arial" w:hAnsi="Arial" w:cs="Arial"/>
        </w:rPr>
      </w:pPr>
      <w:r w:rsidRPr="00B7397C">
        <w:rPr>
          <w:rFonts w:ascii="Arial" w:hAnsi="Arial" w:cs="Arial"/>
        </w:rPr>
        <w:t>Virksomhedens orientering mod markedet</w:t>
      </w:r>
    </w:p>
    <w:p w:rsidR="00784115" w:rsidRPr="00B7397C" w:rsidRDefault="00784115" w:rsidP="0005571F">
      <w:pPr>
        <w:pStyle w:val="ListParagraph"/>
        <w:numPr>
          <w:ilvl w:val="0"/>
          <w:numId w:val="22"/>
        </w:numPr>
        <w:spacing w:line="240" w:lineRule="auto"/>
        <w:rPr>
          <w:rFonts w:ascii="Arial" w:hAnsi="Arial" w:cs="Arial"/>
        </w:rPr>
      </w:pPr>
      <w:r w:rsidRPr="00B7397C">
        <w:rPr>
          <w:rFonts w:ascii="Arial" w:hAnsi="Arial" w:cs="Arial"/>
        </w:rPr>
        <w:t>Strategisk analyse af virksomhedens interne og eksterne forhold</w:t>
      </w:r>
    </w:p>
    <w:p w:rsidR="00784115" w:rsidRPr="00B7397C" w:rsidRDefault="00784115" w:rsidP="0005571F">
      <w:pPr>
        <w:pStyle w:val="ListParagraph"/>
        <w:numPr>
          <w:ilvl w:val="0"/>
          <w:numId w:val="22"/>
        </w:numPr>
        <w:spacing w:line="240" w:lineRule="auto"/>
        <w:rPr>
          <w:rFonts w:ascii="Arial" w:hAnsi="Arial" w:cs="Arial"/>
        </w:rPr>
      </w:pPr>
      <w:r w:rsidRPr="00B7397C">
        <w:rPr>
          <w:rFonts w:ascii="Arial" w:hAnsi="Arial" w:cs="Arial"/>
        </w:rPr>
        <w:t>Målsætning og strategi (generisk strategi, vækststrategi, markedsføringsstrategi)</w:t>
      </w:r>
    </w:p>
    <w:p w:rsidR="00784115" w:rsidRPr="00B7397C" w:rsidRDefault="00784115" w:rsidP="0005571F">
      <w:pPr>
        <w:pStyle w:val="ListParagraph"/>
        <w:numPr>
          <w:ilvl w:val="0"/>
          <w:numId w:val="22"/>
        </w:numPr>
        <w:spacing w:line="240" w:lineRule="auto"/>
        <w:rPr>
          <w:rFonts w:ascii="Arial" w:hAnsi="Arial" w:cs="Arial"/>
        </w:rPr>
      </w:pPr>
      <w:r w:rsidRPr="00B7397C">
        <w:rPr>
          <w:rFonts w:ascii="Arial" w:hAnsi="Arial" w:cs="Arial"/>
        </w:rPr>
        <w:t xml:space="preserve">Virksomhedens informationsbehov – markedsanalyse </w:t>
      </w:r>
    </w:p>
    <w:p w:rsidR="00784115" w:rsidRPr="00B7397C" w:rsidRDefault="00784115" w:rsidP="0005571F">
      <w:pPr>
        <w:pStyle w:val="ListParagraph"/>
        <w:numPr>
          <w:ilvl w:val="0"/>
          <w:numId w:val="22"/>
        </w:numPr>
        <w:spacing w:line="240" w:lineRule="auto"/>
        <w:rPr>
          <w:rFonts w:ascii="Arial" w:hAnsi="Arial" w:cs="Arial"/>
        </w:rPr>
      </w:pPr>
      <w:r w:rsidRPr="00B7397C">
        <w:rPr>
          <w:rFonts w:ascii="Arial" w:hAnsi="Arial" w:cs="Arial"/>
        </w:rPr>
        <w:t>Købsadfærd på Business-to-Business markedet</w:t>
      </w:r>
    </w:p>
    <w:p w:rsidR="00784115" w:rsidRPr="00B7397C" w:rsidRDefault="00784115" w:rsidP="0005571F">
      <w:pPr>
        <w:pStyle w:val="ListParagraph"/>
        <w:numPr>
          <w:ilvl w:val="0"/>
          <w:numId w:val="22"/>
        </w:numPr>
        <w:spacing w:line="240" w:lineRule="auto"/>
        <w:rPr>
          <w:rFonts w:ascii="Arial" w:hAnsi="Arial" w:cs="Arial"/>
        </w:rPr>
      </w:pPr>
      <w:r w:rsidRPr="00B7397C">
        <w:rPr>
          <w:rFonts w:ascii="Arial" w:hAnsi="Arial" w:cs="Arial"/>
        </w:rPr>
        <w:t>Konkurrencesituationen: branche- og konkurrentanalyse</w:t>
      </w:r>
    </w:p>
    <w:p w:rsidR="00784115" w:rsidRPr="00B7397C" w:rsidRDefault="00784115" w:rsidP="0005571F">
      <w:pPr>
        <w:pStyle w:val="ListParagraph"/>
        <w:numPr>
          <w:ilvl w:val="0"/>
          <w:numId w:val="22"/>
        </w:numPr>
        <w:spacing w:line="240" w:lineRule="auto"/>
        <w:rPr>
          <w:rFonts w:ascii="Arial" w:hAnsi="Arial" w:cs="Arial"/>
        </w:rPr>
      </w:pPr>
      <w:r w:rsidRPr="00B7397C">
        <w:rPr>
          <w:rFonts w:ascii="Arial" w:hAnsi="Arial" w:cs="Arial"/>
        </w:rPr>
        <w:t>Segmentering og målgruppevalg</w:t>
      </w:r>
    </w:p>
    <w:p w:rsidR="00784115" w:rsidRPr="00B7397C" w:rsidRDefault="00784115" w:rsidP="0005571F">
      <w:pPr>
        <w:pStyle w:val="ListParagraph"/>
        <w:numPr>
          <w:ilvl w:val="0"/>
          <w:numId w:val="22"/>
        </w:numPr>
        <w:spacing w:line="240" w:lineRule="auto"/>
        <w:rPr>
          <w:rFonts w:ascii="Arial" w:hAnsi="Arial" w:cs="Arial"/>
        </w:rPr>
      </w:pPr>
      <w:r w:rsidRPr="00B7397C">
        <w:rPr>
          <w:rFonts w:ascii="Arial" w:hAnsi="Arial" w:cs="Arial"/>
        </w:rPr>
        <w:t>Differentiering og positionering</w:t>
      </w:r>
    </w:p>
    <w:p w:rsidR="00784115" w:rsidRPr="00B7397C" w:rsidRDefault="00784115" w:rsidP="0005571F">
      <w:pPr>
        <w:pStyle w:val="ListParagraph"/>
        <w:numPr>
          <w:ilvl w:val="0"/>
          <w:numId w:val="22"/>
        </w:numPr>
        <w:spacing w:line="240" w:lineRule="auto"/>
        <w:rPr>
          <w:rFonts w:ascii="Arial" w:hAnsi="Arial" w:cs="Arial"/>
        </w:rPr>
      </w:pPr>
      <w:r w:rsidRPr="00B7397C">
        <w:rPr>
          <w:rFonts w:ascii="Arial" w:hAnsi="Arial" w:cs="Arial"/>
        </w:rPr>
        <w:t>Markedsorienteret produktudvikling, produktpolitik og branding</w:t>
      </w:r>
    </w:p>
    <w:p w:rsidR="00784115" w:rsidRPr="00B7397C" w:rsidRDefault="00784115" w:rsidP="0005571F">
      <w:pPr>
        <w:pStyle w:val="ListParagraph"/>
        <w:numPr>
          <w:ilvl w:val="0"/>
          <w:numId w:val="22"/>
        </w:numPr>
        <w:spacing w:line="240" w:lineRule="auto"/>
        <w:rPr>
          <w:rFonts w:ascii="Arial" w:hAnsi="Arial" w:cs="Arial"/>
        </w:rPr>
      </w:pPr>
      <w:r w:rsidRPr="00B7397C">
        <w:rPr>
          <w:rFonts w:ascii="Arial" w:hAnsi="Arial" w:cs="Arial"/>
        </w:rPr>
        <w:t>Relationsmarkedsføring og relationsledelse</w:t>
      </w:r>
    </w:p>
    <w:p w:rsidR="00784115" w:rsidRPr="00B7397C" w:rsidRDefault="00784115" w:rsidP="0005571F">
      <w:pPr>
        <w:pStyle w:val="ListParagraph"/>
        <w:numPr>
          <w:ilvl w:val="0"/>
          <w:numId w:val="22"/>
        </w:numPr>
        <w:spacing w:line="240" w:lineRule="auto"/>
        <w:rPr>
          <w:rFonts w:ascii="Arial" w:hAnsi="Arial" w:cs="Arial"/>
        </w:rPr>
      </w:pPr>
      <w:r w:rsidRPr="00B7397C">
        <w:rPr>
          <w:rFonts w:ascii="Arial" w:hAnsi="Arial" w:cs="Arial"/>
        </w:rPr>
        <w:t>Parameterteori – herunder markedskommunikation</w:t>
      </w:r>
    </w:p>
    <w:p w:rsidR="00784115" w:rsidRPr="00B7397C" w:rsidRDefault="00784115" w:rsidP="00784115">
      <w:pPr>
        <w:spacing w:after="0" w:line="240" w:lineRule="auto"/>
        <w:rPr>
          <w:rFonts w:ascii="Arial" w:hAnsi="Arial" w:cs="Arial"/>
          <w:b/>
        </w:rPr>
      </w:pPr>
    </w:p>
    <w:p w:rsidR="00784115" w:rsidRDefault="002C5757" w:rsidP="00646B1F">
      <w:pPr>
        <w:spacing w:after="0" w:line="240" w:lineRule="auto"/>
        <w:rPr>
          <w:rFonts w:ascii="Arial" w:hAnsi="Arial" w:cs="Arial"/>
          <w:b/>
        </w:rPr>
      </w:pPr>
      <w:r>
        <w:rPr>
          <w:rFonts w:ascii="Arial" w:hAnsi="Arial" w:cs="Arial"/>
          <w:b/>
        </w:rPr>
        <w:t>Eksamen</w:t>
      </w:r>
    </w:p>
    <w:p w:rsidR="002C5757" w:rsidRPr="002C5757" w:rsidRDefault="002C5757" w:rsidP="00646B1F">
      <w:pPr>
        <w:spacing w:after="0" w:line="240" w:lineRule="auto"/>
        <w:rPr>
          <w:rFonts w:ascii="Arial" w:hAnsi="Arial" w:cs="Arial"/>
        </w:rPr>
      </w:pPr>
      <w:r>
        <w:rPr>
          <w:rFonts w:ascii="Arial" w:hAnsi="Arial" w:cs="Arial"/>
        </w:rPr>
        <w:t>Eksamen kan gennemføres som individuel eksamen eller som gruppeeksamen. Læs mere om eksamensformer i tillægget Prøveallonge.</w:t>
      </w:r>
    </w:p>
    <w:p w:rsidR="00646B1F" w:rsidRDefault="00646B1F">
      <w:pPr>
        <w:rPr>
          <w:rFonts w:ascii="Arial" w:eastAsiaTheme="majorEastAsia" w:hAnsi="Arial" w:cs="Arial"/>
          <w:b/>
          <w:bCs/>
          <w:sz w:val="28"/>
          <w:szCs w:val="28"/>
        </w:rPr>
      </w:pPr>
      <w:r>
        <w:rPr>
          <w:rFonts w:ascii="Arial" w:hAnsi="Arial" w:cs="Arial"/>
        </w:rPr>
        <w:br w:type="page"/>
      </w:r>
    </w:p>
    <w:p w:rsidR="00E41F53" w:rsidRPr="002C5757" w:rsidRDefault="00E41F53" w:rsidP="007F4C0D">
      <w:pPr>
        <w:pStyle w:val="Heading1"/>
        <w:rPr>
          <w:rFonts w:ascii="Arial" w:hAnsi="Arial" w:cs="Arial"/>
          <w:color w:val="auto"/>
        </w:rPr>
      </w:pPr>
      <w:bookmarkStart w:id="57" w:name="_Toc343506717"/>
      <w:r w:rsidRPr="002C5757">
        <w:rPr>
          <w:rFonts w:ascii="Arial" w:hAnsi="Arial" w:cs="Arial"/>
          <w:color w:val="auto"/>
        </w:rPr>
        <w:lastRenderedPageBreak/>
        <w:t>Bilag 2: Valgfrie moduler</w:t>
      </w:r>
      <w:bookmarkEnd w:id="57"/>
    </w:p>
    <w:p w:rsidR="00E41F53" w:rsidRPr="002C5757" w:rsidRDefault="00E41F53" w:rsidP="007F4C0D">
      <w:pPr>
        <w:pStyle w:val="Heading2"/>
        <w:rPr>
          <w:rFonts w:ascii="Arial" w:hAnsi="Arial" w:cs="Arial"/>
          <w:color w:val="auto"/>
        </w:rPr>
      </w:pPr>
      <w:bookmarkStart w:id="58" w:name="_Toc343506718"/>
      <w:r w:rsidRPr="002C5757">
        <w:rPr>
          <w:rFonts w:ascii="Arial" w:hAnsi="Arial" w:cs="Arial"/>
          <w:color w:val="auto"/>
        </w:rPr>
        <w:t>Vf 1: Ledelseskoncepter (5 ECTS)</w:t>
      </w:r>
      <w:bookmarkEnd w:id="58"/>
    </w:p>
    <w:p w:rsidR="002C5757" w:rsidRDefault="002C5757" w:rsidP="00E41F53">
      <w:pPr>
        <w:autoSpaceDE w:val="0"/>
        <w:autoSpaceDN w:val="0"/>
        <w:adjustRightInd w:val="0"/>
        <w:spacing w:after="0" w:line="240" w:lineRule="auto"/>
        <w:rPr>
          <w:rFonts w:ascii="Arial" w:hAnsi="Arial" w:cs="Arial"/>
          <w:b/>
          <w:u w:val="single"/>
        </w:rPr>
      </w:pPr>
    </w:p>
    <w:p w:rsidR="00E41F53" w:rsidRPr="002C5757" w:rsidRDefault="00E41F53" w:rsidP="00E41F53">
      <w:pPr>
        <w:autoSpaceDE w:val="0"/>
        <w:autoSpaceDN w:val="0"/>
        <w:adjustRightInd w:val="0"/>
        <w:spacing w:after="0" w:line="240" w:lineRule="auto"/>
        <w:rPr>
          <w:rFonts w:ascii="Arial" w:hAnsi="Arial" w:cs="Arial"/>
          <w:b/>
        </w:rPr>
      </w:pPr>
      <w:r w:rsidRPr="002C5757">
        <w:rPr>
          <w:rFonts w:ascii="Arial" w:hAnsi="Arial" w:cs="Arial"/>
          <w:b/>
        </w:rPr>
        <w:t>Ledelseskoncepter (5 ECTS)</w:t>
      </w:r>
    </w:p>
    <w:p w:rsidR="00E41F53" w:rsidRPr="00B7397C" w:rsidRDefault="00E41F53" w:rsidP="00E41F53">
      <w:pPr>
        <w:autoSpaceDE w:val="0"/>
        <w:autoSpaceDN w:val="0"/>
        <w:adjustRightInd w:val="0"/>
        <w:spacing w:after="0" w:line="240" w:lineRule="auto"/>
        <w:rPr>
          <w:rFonts w:ascii="Arial" w:hAnsi="Arial" w:cs="Arial"/>
          <w:b/>
        </w:rPr>
      </w:pPr>
    </w:p>
    <w:p w:rsidR="00E41F53" w:rsidRPr="002C5757" w:rsidRDefault="00E41F53" w:rsidP="00E41F53">
      <w:pPr>
        <w:autoSpaceDE w:val="0"/>
        <w:autoSpaceDN w:val="0"/>
        <w:adjustRightInd w:val="0"/>
        <w:spacing w:after="0" w:line="240" w:lineRule="auto"/>
        <w:rPr>
          <w:rFonts w:ascii="Arial" w:hAnsi="Arial" w:cs="Arial"/>
          <w:b/>
        </w:rPr>
      </w:pPr>
      <w:r w:rsidRPr="002C5757">
        <w:rPr>
          <w:rFonts w:ascii="Arial" w:hAnsi="Arial" w:cs="Arial"/>
          <w:b/>
        </w:rPr>
        <w:t>Formål:</w:t>
      </w:r>
    </w:p>
    <w:p w:rsidR="00E41F53" w:rsidRPr="00B7397C" w:rsidRDefault="00E41F53" w:rsidP="00E41F53">
      <w:pPr>
        <w:pStyle w:val="HTMLPreformatted"/>
        <w:rPr>
          <w:rFonts w:ascii="Arial" w:hAnsi="Arial" w:cs="Arial"/>
          <w:sz w:val="22"/>
          <w:szCs w:val="22"/>
        </w:rPr>
      </w:pPr>
      <w:r w:rsidRPr="00B7397C">
        <w:rPr>
          <w:rFonts w:ascii="Arial" w:hAnsi="Arial" w:cs="Arial"/>
          <w:sz w:val="22"/>
          <w:szCs w:val="22"/>
        </w:rPr>
        <w:t xml:space="preserve">Modulets sigte er, at de studerende skal kunne sætte nyere organisationsteorier og ledelseskoncepter i en større teoretisk ramme og forholde sig kritisk til nye "ledelsestrends". De studerende skal kende hovedtankegangen i nogle af de senere års mest udbredte og/eller omtalte ledelseskoncepter. </w:t>
      </w:r>
    </w:p>
    <w:p w:rsidR="00E41F53" w:rsidRPr="00B7397C" w:rsidRDefault="00E41F53" w:rsidP="00E41F53">
      <w:pPr>
        <w:pStyle w:val="HTMLPreformatted"/>
        <w:rPr>
          <w:rFonts w:ascii="Arial" w:hAnsi="Arial" w:cs="Arial"/>
          <w:sz w:val="22"/>
          <w:szCs w:val="22"/>
        </w:rPr>
      </w:pPr>
      <w:r w:rsidRPr="00B7397C">
        <w:rPr>
          <w:rFonts w:ascii="Arial" w:hAnsi="Arial" w:cs="Arial"/>
          <w:sz w:val="22"/>
          <w:szCs w:val="22"/>
        </w:rPr>
        <w:t>Det er centralt, at de studerende udover indsigt i de konkrete teorier og koncepter, kan vurdere disses egnethed i konkrete situationer i virksomheden.</w:t>
      </w:r>
    </w:p>
    <w:p w:rsidR="00E41F53" w:rsidRPr="002C5757" w:rsidRDefault="00E41F53" w:rsidP="00E41F53">
      <w:pPr>
        <w:autoSpaceDE w:val="0"/>
        <w:autoSpaceDN w:val="0"/>
        <w:adjustRightInd w:val="0"/>
        <w:spacing w:after="0" w:line="240" w:lineRule="auto"/>
        <w:rPr>
          <w:rFonts w:ascii="Arial" w:hAnsi="Arial" w:cs="Arial"/>
        </w:rPr>
      </w:pPr>
    </w:p>
    <w:p w:rsidR="00E41F53" w:rsidRPr="002C5757" w:rsidRDefault="00E41F53" w:rsidP="00E41F53">
      <w:pPr>
        <w:autoSpaceDE w:val="0"/>
        <w:autoSpaceDN w:val="0"/>
        <w:adjustRightInd w:val="0"/>
        <w:spacing w:after="0" w:line="240" w:lineRule="auto"/>
        <w:rPr>
          <w:rFonts w:ascii="Arial" w:hAnsi="Arial" w:cs="Arial"/>
        </w:rPr>
      </w:pPr>
      <w:r w:rsidRPr="002C5757">
        <w:rPr>
          <w:rFonts w:ascii="Arial" w:hAnsi="Arial" w:cs="Arial"/>
          <w:b/>
        </w:rPr>
        <w:t>Læringsmål:</w:t>
      </w:r>
    </w:p>
    <w:p w:rsidR="00E41F53" w:rsidRPr="00B7397C" w:rsidRDefault="00E41F53" w:rsidP="00E41F53">
      <w:pPr>
        <w:autoSpaceDE w:val="0"/>
        <w:autoSpaceDN w:val="0"/>
        <w:adjustRightInd w:val="0"/>
        <w:spacing w:after="0" w:line="240" w:lineRule="auto"/>
        <w:rPr>
          <w:rFonts w:ascii="Arial" w:hAnsi="Arial" w:cs="Arial"/>
        </w:rPr>
      </w:pPr>
    </w:p>
    <w:p w:rsidR="00E41F53" w:rsidRPr="00B7397C" w:rsidRDefault="00E41F53" w:rsidP="00E41F53">
      <w:pPr>
        <w:autoSpaceDE w:val="0"/>
        <w:autoSpaceDN w:val="0"/>
        <w:adjustRightInd w:val="0"/>
        <w:spacing w:after="0" w:line="240" w:lineRule="auto"/>
        <w:rPr>
          <w:rFonts w:ascii="Arial" w:hAnsi="Arial" w:cs="Arial"/>
          <w:i/>
        </w:rPr>
      </w:pPr>
      <w:r w:rsidRPr="00B7397C">
        <w:rPr>
          <w:rFonts w:ascii="Arial" w:hAnsi="Arial" w:cs="Arial"/>
          <w:i/>
        </w:rPr>
        <w:t>Viden og forståelse:</w:t>
      </w:r>
    </w:p>
    <w:p w:rsidR="00E41F53" w:rsidRPr="00B7397C" w:rsidRDefault="00E41F53" w:rsidP="00E41F53">
      <w:pPr>
        <w:autoSpaceDE w:val="0"/>
        <w:autoSpaceDN w:val="0"/>
        <w:adjustRightInd w:val="0"/>
        <w:spacing w:after="0" w:line="240" w:lineRule="auto"/>
        <w:rPr>
          <w:rFonts w:ascii="Arial" w:hAnsi="Arial" w:cs="Arial"/>
          <w:i/>
        </w:rPr>
      </w:pPr>
    </w:p>
    <w:p w:rsidR="00E41F53" w:rsidRPr="00B7397C" w:rsidRDefault="00E41F53" w:rsidP="0005571F">
      <w:pPr>
        <w:numPr>
          <w:ilvl w:val="0"/>
          <w:numId w:val="25"/>
        </w:numPr>
        <w:spacing w:after="120" w:line="300" w:lineRule="auto"/>
        <w:rPr>
          <w:rFonts w:ascii="Arial" w:hAnsi="Arial" w:cs="Arial"/>
        </w:rPr>
      </w:pPr>
      <w:r w:rsidRPr="00B7397C">
        <w:rPr>
          <w:rFonts w:ascii="Arial" w:hAnsi="Arial" w:cs="Arial"/>
        </w:rPr>
        <w:t>Skal indenfor området for ledelseskoncepter have viden om anvendte teorier og metoder samt disses relation til praksis i relation til ledelseskoncepter anvendt i organisationen</w:t>
      </w:r>
    </w:p>
    <w:p w:rsidR="00E41F53" w:rsidRPr="00B7397C" w:rsidRDefault="00E41F53" w:rsidP="0005571F">
      <w:pPr>
        <w:numPr>
          <w:ilvl w:val="0"/>
          <w:numId w:val="25"/>
        </w:numPr>
        <w:spacing w:after="120" w:line="300" w:lineRule="auto"/>
        <w:rPr>
          <w:rFonts w:ascii="Arial" w:hAnsi="Arial" w:cs="Arial"/>
        </w:rPr>
      </w:pPr>
      <w:r w:rsidRPr="00B7397C">
        <w:rPr>
          <w:rFonts w:ascii="Arial" w:hAnsi="Arial" w:cs="Arial"/>
        </w:rPr>
        <w:t>Skal kunne forstå teorier og metoder samt kunne reflektere over koncepternes anvendelse i relation til praksis ud fra et videnskabsteoretisk perspektiv.</w:t>
      </w:r>
    </w:p>
    <w:p w:rsidR="00E41F53" w:rsidRPr="00B7397C" w:rsidRDefault="00E41F53" w:rsidP="00E41F53">
      <w:pPr>
        <w:autoSpaceDE w:val="0"/>
        <w:autoSpaceDN w:val="0"/>
        <w:adjustRightInd w:val="0"/>
        <w:spacing w:after="0" w:line="240" w:lineRule="auto"/>
        <w:rPr>
          <w:rFonts w:ascii="Arial" w:hAnsi="Arial" w:cs="Arial"/>
        </w:rPr>
      </w:pPr>
    </w:p>
    <w:p w:rsidR="00E41F53" w:rsidRPr="00B7397C" w:rsidRDefault="00E41F53" w:rsidP="00E41F53">
      <w:pPr>
        <w:autoSpaceDE w:val="0"/>
        <w:autoSpaceDN w:val="0"/>
        <w:adjustRightInd w:val="0"/>
        <w:spacing w:after="0" w:line="240" w:lineRule="auto"/>
        <w:rPr>
          <w:rFonts w:ascii="Arial" w:hAnsi="Arial" w:cs="Arial"/>
          <w:i/>
        </w:rPr>
      </w:pPr>
      <w:r w:rsidRPr="00B7397C">
        <w:rPr>
          <w:rFonts w:ascii="Arial" w:hAnsi="Arial" w:cs="Arial"/>
          <w:i/>
        </w:rPr>
        <w:t>Færdigheder:</w:t>
      </w:r>
    </w:p>
    <w:p w:rsidR="00E41F53" w:rsidRPr="00B7397C" w:rsidRDefault="00E41F53" w:rsidP="00E41F53">
      <w:pPr>
        <w:autoSpaceDE w:val="0"/>
        <w:autoSpaceDN w:val="0"/>
        <w:adjustRightInd w:val="0"/>
        <w:spacing w:after="0" w:line="240" w:lineRule="auto"/>
        <w:rPr>
          <w:rFonts w:ascii="Arial" w:hAnsi="Arial" w:cs="Arial"/>
          <w:i/>
        </w:rPr>
      </w:pPr>
    </w:p>
    <w:p w:rsidR="00E41F53" w:rsidRPr="00B7397C" w:rsidRDefault="00E41F53" w:rsidP="0005571F">
      <w:pPr>
        <w:pStyle w:val="HTMLPreformatted"/>
        <w:numPr>
          <w:ilvl w:val="0"/>
          <w:numId w:val="29"/>
        </w:numPr>
        <w:rPr>
          <w:rFonts w:ascii="Arial" w:hAnsi="Arial" w:cs="Arial"/>
          <w:sz w:val="22"/>
          <w:szCs w:val="22"/>
        </w:rPr>
      </w:pPr>
      <w:r w:rsidRPr="00B7397C">
        <w:rPr>
          <w:rFonts w:ascii="Arial" w:hAnsi="Arial" w:cs="Arial"/>
          <w:sz w:val="22"/>
          <w:szCs w:val="22"/>
        </w:rPr>
        <w:t xml:space="preserve">Skal kunne omsætte ledelseskoncepterne til praktisk implementering, ud fra de studerendes egne organisationer </w:t>
      </w:r>
    </w:p>
    <w:p w:rsidR="00E41F53" w:rsidRPr="00B7397C" w:rsidRDefault="00E41F53" w:rsidP="0005571F">
      <w:pPr>
        <w:numPr>
          <w:ilvl w:val="0"/>
          <w:numId w:val="26"/>
        </w:numPr>
        <w:spacing w:after="0" w:line="240" w:lineRule="auto"/>
        <w:rPr>
          <w:rFonts w:ascii="Arial" w:hAnsi="Arial" w:cs="Arial"/>
        </w:rPr>
      </w:pPr>
      <w:r w:rsidRPr="00B7397C">
        <w:rPr>
          <w:rFonts w:ascii="Arial" w:hAnsi="Arial" w:cs="Arial"/>
        </w:rPr>
        <w:t>Skal kunne anvende ledelseskoncepter til indsamling og analyse af information, og skal kunne mestre de færdigheder, der knytter sig til at beskæftige sig med såvel medarbejdere som ledelse</w:t>
      </w:r>
    </w:p>
    <w:p w:rsidR="00E41F53" w:rsidRPr="00B7397C" w:rsidRDefault="00E41F53" w:rsidP="0005571F">
      <w:pPr>
        <w:numPr>
          <w:ilvl w:val="0"/>
          <w:numId w:val="26"/>
        </w:numPr>
        <w:spacing w:after="0" w:line="240" w:lineRule="auto"/>
        <w:rPr>
          <w:rFonts w:ascii="Arial" w:hAnsi="Arial" w:cs="Arial"/>
        </w:rPr>
      </w:pPr>
      <w:r w:rsidRPr="00B7397C">
        <w:rPr>
          <w:rFonts w:ascii="Arial" w:hAnsi="Arial" w:cs="Arial"/>
        </w:rPr>
        <w:t>Skal kunne anvende korrekt fagterminologi</w:t>
      </w:r>
    </w:p>
    <w:p w:rsidR="00E41F53" w:rsidRPr="00B7397C" w:rsidRDefault="00E41F53" w:rsidP="0005571F">
      <w:pPr>
        <w:numPr>
          <w:ilvl w:val="0"/>
          <w:numId w:val="26"/>
        </w:numPr>
        <w:spacing w:after="0" w:line="240" w:lineRule="auto"/>
        <w:rPr>
          <w:rFonts w:ascii="Arial" w:hAnsi="Arial" w:cs="Arial"/>
        </w:rPr>
      </w:pPr>
      <w:r w:rsidRPr="00B7397C">
        <w:rPr>
          <w:rFonts w:ascii="Arial" w:hAnsi="Arial" w:cs="Arial"/>
        </w:rPr>
        <w:t>Skal kunne vurdere teoretiske og praksisnære problemstillinger og begrunde de valgte handlinger og løsninger</w:t>
      </w:r>
    </w:p>
    <w:p w:rsidR="00E41F53" w:rsidRPr="00B7397C" w:rsidRDefault="00E41F53" w:rsidP="0005571F">
      <w:pPr>
        <w:numPr>
          <w:ilvl w:val="0"/>
          <w:numId w:val="26"/>
        </w:numPr>
        <w:spacing w:after="120" w:line="240" w:lineRule="auto"/>
        <w:rPr>
          <w:rFonts w:ascii="Arial" w:hAnsi="Arial" w:cs="Arial"/>
        </w:rPr>
      </w:pPr>
      <w:r w:rsidRPr="00B7397C">
        <w:rPr>
          <w:rFonts w:ascii="Arial" w:hAnsi="Arial" w:cs="Arial"/>
        </w:rPr>
        <w:t>Skal kunne formidle praksisnære og faglige problemstillinger og løsninger til samarbejdspartnere og brugere både skriftligt og mundtligt på en professionel måde</w:t>
      </w:r>
    </w:p>
    <w:p w:rsidR="00E41F53" w:rsidRPr="00B7397C" w:rsidRDefault="00E41F53" w:rsidP="00E41F53">
      <w:pPr>
        <w:pStyle w:val="ListParagraph"/>
        <w:autoSpaceDE w:val="0"/>
        <w:autoSpaceDN w:val="0"/>
        <w:adjustRightInd w:val="0"/>
        <w:spacing w:after="0" w:line="240" w:lineRule="auto"/>
        <w:rPr>
          <w:rFonts w:ascii="Arial" w:hAnsi="Arial" w:cs="Arial"/>
        </w:rPr>
      </w:pPr>
    </w:p>
    <w:p w:rsidR="00E41F53" w:rsidRPr="00B7397C" w:rsidRDefault="00E41F53" w:rsidP="00E41F53">
      <w:pPr>
        <w:autoSpaceDE w:val="0"/>
        <w:autoSpaceDN w:val="0"/>
        <w:adjustRightInd w:val="0"/>
        <w:spacing w:after="0" w:line="240" w:lineRule="auto"/>
        <w:rPr>
          <w:rFonts w:ascii="Arial" w:hAnsi="Arial" w:cs="Arial"/>
        </w:rPr>
      </w:pPr>
      <w:r w:rsidRPr="00B7397C">
        <w:rPr>
          <w:rFonts w:ascii="Arial" w:hAnsi="Arial" w:cs="Arial"/>
          <w:i/>
        </w:rPr>
        <w:t>Kompetencer:</w:t>
      </w:r>
    </w:p>
    <w:p w:rsidR="00E41F53" w:rsidRPr="00B7397C" w:rsidRDefault="00E41F53" w:rsidP="00E41F53">
      <w:pPr>
        <w:autoSpaceDE w:val="0"/>
        <w:autoSpaceDN w:val="0"/>
        <w:adjustRightInd w:val="0"/>
        <w:spacing w:after="0" w:line="240" w:lineRule="auto"/>
        <w:rPr>
          <w:rFonts w:ascii="Arial" w:hAnsi="Arial" w:cs="Arial"/>
        </w:rPr>
      </w:pPr>
    </w:p>
    <w:p w:rsidR="00E41F53" w:rsidRPr="00B7397C" w:rsidRDefault="00E41F53" w:rsidP="0005571F">
      <w:pPr>
        <w:numPr>
          <w:ilvl w:val="0"/>
          <w:numId w:val="27"/>
        </w:numPr>
        <w:spacing w:after="0" w:line="300" w:lineRule="auto"/>
        <w:rPr>
          <w:rFonts w:ascii="Arial" w:hAnsi="Arial" w:cs="Arial"/>
        </w:rPr>
      </w:pPr>
      <w:r w:rsidRPr="00B7397C">
        <w:rPr>
          <w:rFonts w:ascii="Arial" w:hAnsi="Arial" w:cs="Arial"/>
        </w:rPr>
        <w:t>Skal kunne håndtere komplekse og udviklingsorienterede ledelsessituationer i relation til anvendte ledelseskoncepter</w:t>
      </w:r>
    </w:p>
    <w:p w:rsidR="00E41F53" w:rsidRPr="00B7397C" w:rsidRDefault="00E41F53" w:rsidP="0005571F">
      <w:pPr>
        <w:numPr>
          <w:ilvl w:val="0"/>
          <w:numId w:val="27"/>
        </w:numPr>
        <w:spacing w:after="0" w:line="300" w:lineRule="auto"/>
        <w:rPr>
          <w:rFonts w:ascii="Arial" w:hAnsi="Arial" w:cs="Arial"/>
        </w:rPr>
      </w:pPr>
      <w:r w:rsidRPr="00B7397C">
        <w:rPr>
          <w:rFonts w:ascii="Arial" w:hAnsi="Arial" w:cs="Arial"/>
        </w:rPr>
        <w:t>Skal selvstændigt kunne indgå i faglige og metodemæssige drøftelser og udvælgelse af relevante ledelseskoncepter i egen organisation</w:t>
      </w:r>
    </w:p>
    <w:p w:rsidR="00E41F53" w:rsidRPr="00B7397C" w:rsidRDefault="00E41F53" w:rsidP="0005571F">
      <w:pPr>
        <w:numPr>
          <w:ilvl w:val="0"/>
          <w:numId w:val="27"/>
        </w:numPr>
        <w:spacing w:after="0" w:line="300" w:lineRule="auto"/>
        <w:rPr>
          <w:rFonts w:ascii="Arial" w:hAnsi="Arial" w:cs="Arial"/>
        </w:rPr>
      </w:pPr>
      <w:r w:rsidRPr="00B7397C">
        <w:rPr>
          <w:rFonts w:ascii="Arial" w:hAnsi="Arial" w:cs="Arial"/>
        </w:rPr>
        <w:t>Skal kunne udvikle egen praksis i relation til anvendelse af ledelseskoncepterne</w:t>
      </w:r>
    </w:p>
    <w:p w:rsidR="00E41F53" w:rsidRPr="00B7397C" w:rsidRDefault="00E41F53" w:rsidP="00E41F53">
      <w:pPr>
        <w:autoSpaceDE w:val="0"/>
        <w:autoSpaceDN w:val="0"/>
        <w:adjustRightInd w:val="0"/>
        <w:spacing w:after="0" w:line="240" w:lineRule="auto"/>
        <w:rPr>
          <w:rFonts w:ascii="Arial" w:hAnsi="Arial" w:cs="Arial"/>
        </w:rPr>
      </w:pPr>
    </w:p>
    <w:p w:rsidR="00E41F53" w:rsidRPr="002C5757" w:rsidRDefault="00E41F53" w:rsidP="00E41F53">
      <w:pPr>
        <w:autoSpaceDE w:val="0"/>
        <w:autoSpaceDN w:val="0"/>
        <w:adjustRightInd w:val="0"/>
        <w:spacing w:after="0" w:line="240" w:lineRule="auto"/>
        <w:rPr>
          <w:rFonts w:ascii="Arial" w:hAnsi="Arial" w:cs="Arial"/>
          <w:b/>
        </w:rPr>
      </w:pPr>
      <w:r w:rsidRPr="002C5757">
        <w:rPr>
          <w:rFonts w:ascii="Arial" w:hAnsi="Arial" w:cs="Arial"/>
          <w:b/>
        </w:rPr>
        <w:t>Indhold:</w:t>
      </w:r>
    </w:p>
    <w:p w:rsidR="00E41F53" w:rsidRPr="00B7397C" w:rsidRDefault="00E41F53" w:rsidP="0005571F">
      <w:pPr>
        <w:pStyle w:val="HTMLPreformatted"/>
        <w:numPr>
          <w:ilvl w:val="0"/>
          <w:numId w:val="28"/>
        </w:numPr>
        <w:rPr>
          <w:rFonts w:ascii="Arial" w:hAnsi="Arial" w:cs="Arial"/>
          <w:sz w:val="22"/>
          <w:szCs w:val="22"/>
        </w:rPr>
      </w:pPr>
      <w:r w:rsidRPr="00B7397C">
        <w:rPr>
          <w:rFonts w:ascii="Arial" w:hAnsi="Arial" w:cs="Arial"/>
          <w:sz w:val="22"/>
          <w:szCs w:val="22"/>
        </w:rPr>
        <w:t xml:space="preserve">Den lærende organisation </w:t>
      </w:r>
    </w:p>
    <w:p w:rsidR="00E41F53" w:rsidRPr="00B7397C" w:rsidRDefault="00E41F53" w:rsidP="0005571F">
      <w:pPr>
        <w:pStyle w:val="HTMLPreformatted"/>
        <w:numPr>
          <w:ilvl w:val="0"/>
          <w:numId w:val="28"/>
        </w:numPr>
        <w:rPr>
          <w:rFonts w:ascii="Arial" w:hAnsi="Arial" w:cs="Arial"/>
          <w:sz w:val="22"/>
          <w:szCs w:val="22"/>
        </w:rPr>
      </w:pPr>
      <w:r w:rsidRPr="00B7397C">
        <w:rPr>
          <w:rFonts w:ascii="Arial" w:hAnsi="Arial" w:cs="Arial"/>
          <w:sz w:val="22"/>
          <w:szCs w:val="22"/>
        </w:rPr>
        <w:t>Blue Oceans Strategy</w:t>
      </w:r>
    </w:p>
    <w:p w:rsidR="00E41F53" w:rsidRPr="00B7397C" w:rsidRDefault="00E41F53" w:rsidP="0005571F">
      <w:pPr>
        <w:pStyle w:val="HTMLPreformatted"/>
        <w:numPr>
          <w:ilvl w:val="0"/>
          <w:numId w:val="28"/>
        </w:numPr>
        <w:rPr>
          <w:rFonts w:ascii="Arial" w:hAnsi="Arial" w:cs="Arial"/>
          <w:sz w:val="22"/>
          <w:szCs w:val="22"/>
        </w:rPr>
      </w:pPr>
      <w:r w:rsidRPr="00B7397C">
        <w:rPr>
          <w:rFonts w:ascii="Arial" w:hAnsi="Arial" w:cs="Arial"/>
          <w:sz w:val="22"/>
          <w:szCs w:val="22"/>
        </w:rPr>
        <w:t>Partnering</w:t>
      </w:r>
    </w:p>
    <w:p w:rsidR="00E41F53" w:rsidRPr="00B7397C" w:rsidRDefault="00E41F53" w:rsidP="0005571F">
      <w:pPr>
        <w:pStyle w:val="HTMLPreformatted"/>
        <w:numPr>
          <w:ilvl w:val="0"/>
          <w:numId w:val="28"/>
        </w:numPr>
        <w:rPr>
          <w:rFonts w:ascii="Arial" w:hAnsi="Arial" w:cs="Arial"/>
          <w:sz w:val="22"/>
          <w:szCs w:val="22"/>
        </w:rPr>
      </w:pPr>
      <w:r w:rsidRPr="00B7397C">
        <w:rPr>
          <w:rFonts w:ascii="Arial" w:hAnsi="Arial" w:cs="Arial"/>
          <w:sz w:val="22"/>
          <w:szCs w:val="22"/>
        </w:rPr>
        <w:lastRenderedPageBreak/>
        <w:t>Værdibaseret ledelse</w:t>
      </w:r>
    </w:p>
    <w:p w:rsidR="00E41F53" w:rsidRPr="00B7397C" w:rsidRDefault="00E41F53" w:rsidP="0005571F">
      <w:pPr>
        <w:pStyle w:val="HTMLPreformatted"/>
        <w:numPr>
          <w:ilvl w:val="0"/>
          <w:numId w:val="28"/>
        </w:numPr>
        <w:rPr>
          <w:rFonts w:ascii="Arial" w:hAnsi="Arial" w:cs="Arial"/>
          <w:sz w:val="22"/>
          <w:szCs w:val="22"/>
        </w:rPr>
      </w:pPr>
      <w:r w:rsidRPr="00B7397C">
        <w:rPr>
          <w:rFonts w:ascii="Arial" w:hAnsi="Arial" w:cs="Arial"/>
          <w:sz w:val="22"/>
          <w:szCs w:val="22"/>
        </w:rPr>
        <w:t>Corporate building &amp; storytelling</w:t>
      </w:r>
    </w:p>
    <w:p w:rsidR="00E41F53" w:rsidRPr="00B7397C" w:rsidRDefault="00E41F53" w:rsidP="0005571F">
      <w:pPr>
        <w:pStyle w:val="HTMLPreformatted"/>
        <w:numPr>
          <w:ilvl w:val="0"/>
          <w:numId w:val="28"/>
        </w:numPr>
        <w:rPr>
          <w:rFonts w:ascii="Arial" w:hAnsi="Arial" w:cs="Arial"/>
          <w:sz w:val="22"/>
          <w:szCs w:val="22"/>
        </w:rPr>
      </w:pPr>
      <w:r w:rsidRPr="00B7397C">
        <w:rPr>
          <w:rFonts w:ascii="Arial" w:hAnsi="Arial" w:cs="Arial"/>
          <w:sz w:val="22"/>
          <w:szCs w:val="22"/>
        </w:rPr>
        <w:t>Systemisk ledelse</w:t>
      </w:r>
    </w:p>
    <w:p w:rsidR="00E41F53" w:rsidRPr="00B7397C" w:rsidRDefault="00E41F53" w:rsidP="005218A3">
      <w:pPr>
        <w:spacing w:line="240" w:lineRule="auto"/>
        <w:rPr>
          <w:rFonts w:ascii="Arial" w:hAnsi="Arial" w:cs="Arial"/>
          <w:b/>
        </w:rPr>
      </w:pPr>
    </w:p>
    <w:p w:rsidR="00E41F53" w:rsidRDefault="002C5757" w:rsidP="00646B1F">
      <w:pPr>
        <w:spacing w:after="0" w:line="240" w:lineRule="auto"/>
        <w:rPr>
          <w:rFonts w:ascii="Arial" w:hAnsi="Arial" w:cs="Arial"/>
          <w:b/>
        </w:rPr>
      </w:pPr>
      <w:r>
        <w:rPr>
          <w:rFonts w:ascii="Arial" w:hAnsi="Arial" w:cs="Arial"/>
          <w:b/>
        </w:rPr>
        <w:t>Eksamen</w:t>
      </w:r>
    </w:p>
    <w:p w:rsidR="002C5757" w:rsidRPr="00646B1F" w:rsidRDefault="002C5757" w:rsidP="00646B1F">
      <w:pPr>
        <w:spacing w:after="0" w:line="240" w:lineRule="auto"/>
        <w:rPr>
          <w:rFonts w:ascii="Arial" w:hAnsi="Arial" w:cs="Arial"/>
        </w:rPr>
      </w:pPr>
      <w:r>
        <w:rPr>
          <w:rFonts w:ascii="Arial" w:hAnsi="Arial" w:cs="Arial"/>
        </w:rPr>
        <w:t>Eksamen kan gennemføres som individuel eksamen eller som gruppeeksamen. Læs mere om eksamensformer i tillægget Prøveallonge.</w:t>
      </w:r>
    </w:p>
    <w:p w:rsidR="00E41F53" w:rsidRPr="00B7397C" w:rsidRDefault="00E41F53" w:rsidP="005218A3">
      <w:pPr>
        <w:spacing w:line="240" w:lineRule="auto"/>
        <w:rPr>
          <w:rFonts w:ascii="Arial" w:hAnsi="Arial" w:cs="Arial"/>
          <w:b/>
        </w:rPr>
      </w:pPr>
    </w:p>
    <w:p w:rsidR="00E41F53" w:rsidRPr="002C5757" w:rsidRDefault="00E41F53" w:rsidP="007F4C0D">
      <w:pPr>
        <w:pStyle w:val="Heading2"/>
        <w:rPr>
          <w:rFonts w:ascii="Arial" w:hAnsi="Arial" w:cs="Arial"/>
          <w:color w:val="auto"/>
        </w:rPr>
      </w:pPr>
      <w:bookmarkStart w:id="59" w:name="_Toc343506719"/>
      <w:r w:rsidRPr="002C5757">
        <w:rPr>
          <w:rFonts w:ascii="Arial" w:hAnsi="Arial" w:cs="Arial"/>
          <w:color w:val="auto"/>
        </w:rPr>
        <w:t>Vf 2: Ledelsesteknologier (5</w:t>
      </w:r>
      <w:r w:rsidR="00834D34" w:rsidRPr="002C5757">
        <w:rPr>
          <w:rFonts w:ascii="Arial" w:hAnsi="Arial" w:cs="Arial"/>
          <w:color w:val="auto"/>
        </w:rPr>
        <w:t xml:space="preserve"> </w:t>
      </w:r>
      <w:r w:rsidRPr="002C5757">
        <w:rPr>
          <w:rFonts w:ascii="Arial" w:hAnsi="Arial" w:cs="Arial"/>
          <w:color w:val="auto"/>
        </w:rPr>
        <w:t>ECTS)</w:t>
      </w:r>
      <w:bookmarkEnd w:id="59"/>
    </w:p>
    <w:p w:rsidR="002C5757" w:rsidRDefault="002C5757" w:rsidP="00E41F53">
      <w:pPr>
        <w:autoSpaceDE w:val="0"/>
        <w:autoSpaceDN w:val="0"/>
        <w:adjustRightInd w:val="0"/>
        <w:spacing w:after="0" w:line="240" w:lineRule="auto"/>
        <w:rPr>
          <w:rFonts w:ascii="Arial" w:hAnsi="Arial" w:cs="Arial"/>
          <w:b/>
          <w:u w:val="single"/>
        </w:rPr>
      </w:pPr>
    </w:p>
    <w:p w:rsidR="00E41F53" w:rsidRPr="002C5757" w:rsidRDefault="00E41F53" w:rsidP="00E41F53">
      <w:pPr>
        <w:autoSpaceDE w:val="0"/>
        <w:autoSpaceDN w:val="0"/>
        <w:adjustRightInd w:val="0"/>
        <w:spacing w:after="0" w:line="240" w:lineRule="auto"/>
        <w:rPr>
          <w:rFonts w:ascii="Arial" w:hAnsi="Arial" w:cs="Arial"/>
          <w:b/>
        </w:rPr>
      </w:pPr>
      <w:r w:rsidRPr="002C5757">
        <w:rPr>
          <w:rFonts w:ascii="Arial" w:hAnsi="Arial" w:cs="Arial"/>
          <w:b/>
        </w:rPr>
        <w:t>Formål:</w:t>
      </w:r>
    </w:p>
    <w:p w:rsidR="00E41F53" w:rsidRPr="00B7397C" w:rsidRDefault="00E41F53" w:rsidP="00E41F53">
      <w:pPr>
        <w:spacing w:after="120"/>
        <w:rPr>
          <w:rFonts w:ascii="Arial" w:hAnsi="Arial" w:cs="Arial"/>
        </w:rPr>
      </w:pPr>
      <w:r w:rsidRPr="00B7397C">
        <w:rPr>
          <w:rFonts w:ascii="Arial" w:hAnsi="Arial" w:cs="Arial"/>
        </w:rPr>
        <w:t>Formålet er at give de studerende en samlet opkvalificering og professionalisering af deltagernes færdigheder indenfor nyere ledelsesteknologier, samt implementeringen af disse, således at de med værktøjerne kan skabe de ønskede resultater for virksomheden eller organisationen.</w:t>
      </w:r>
    </w:p>
    <w:p w:rsidR="00E41F53" w:rsidRPr="00B7397C" w:rsidRDefault="00E41F53" w:rsidP="00E41F53">
      <w:pPr>
        <w:autoSpaceDE w:val="0"/>
        <w:autoSpaceDN w:val="0"/>
        <w:adjustRightInd w:val="0"/>
        <w:spacing w:after="0" w:line="240" w:lineRule="auto"/>
        <w:rPr>
          <w:rFonts w:ascii="Arial" w:hAnsi="Arial" w:cs="Arial"/>
          <w:b/>
          <w:u w:val="single"/>
        </w:rPr>
      </w:pPr>
    </w:p>
    <w:p w:rsidR="00E41F53" w:rsidRPr="002C5757" w:rsidRDefault="00E41F53" w:rsidP="00E41F53">
      <w:pPr>
        <w:autoSpaceDE w:val="0"/>
        <w:autoSpaceDN w:val="0"/>
        <w:adjustRightInd w:val="0"/>
        <w:spacing w:after="0" w:line="240" w:lineRule="auto"/>
        <w:rPr>
          <w:rFonts w:ascii="Arial" w:hAnsi="Arial" w:cs="Arial"/>
          <w:b/>
        </w:rPr>
      </w:pPr>
      <w:r w:rsidRPr="002C5757">
        <w:rPr>
          <w:rFonts w:ascii="Arial" w:hAnsi="Arial" w:cs="Arial"/>
          <w:b/>
        </w:rPr>
        <w:t>Læringsmål:</w:t>
      </w:r>
    </w:p>
    <w:p w:rsidR="00E41F53" w:rsidRPr="00B7397C" w:rsidRDefault="00E41F53" w:rsidP="00E41F53">
      <w:pPr>
        <w:autoSpaceDE w:val="0"/>
        <w:autoSpaceDN w:val="0"/>
        <w:adjustRightInd w:val="0"/>
        <w:spacing w:after="0" w:line="240" w:lineRule="auto"/>
        <w:rPr>
          <w:rFonts w:ascii="Arial" w:hAnsi="Arial" w:cs="Arial"/>
          <w:b/>
          <w:u w:val="single"/>
        </w:rPr>
      </w:pPr>
    </w:p>
    <w:p w:rsidR="00E41F53" w:rsidRPr="00B7397C" w:rsidRDefault="00E41F53" w:rsidP="00E41F53">
      <w:pPr>
        <w:autoSpaceDE w:val="0"/>
        <w:autoSpaceDN w:val="0"/>
        <w:adjustRightInd w:val="0"/>
        <w:spacing w:after="0" w:line="240" w:lineRule="auto"/>
        <w:rPr>
          <w:rFonts w:ascii="Arial" w:hAnsi="Arial" w:cs="Arial"/>
          <w:i/>
        </w:rPr>
      </w:pPr>
      <w:r w:rsidRPr="00B7397C">
        <w:rPr>
          <w:rFonts w:ascii="Arial" w:hAnsi="Arial" w:cs="Arial"/>
          <w:i/>
        </w:rPr>
        <w:t>Viden og forståelse:</w:t>
      </w:r>
    </w:p>
    <w:p w:rsidR="00E41F53" w:rsidRPr="00B7397C" w:rsidRDefault="00E41F53" w:rsidP="00E41F53">
      <w:pPr>
        <w:autoSpaceDE w:val="0"/>
        <w:autoSpaceDN w:val="0"/>
        <w:adjustRightInd w:val="0"/>
        <w:spacing w:after="0" w:line="240" w:lineRule="auto"/>
        <w:rPr>
          <w:rFonts w:ascii="Arial" w:hAnsi="Arial" w:cs="Arial"/>
        </w:rPr>
      </w:pPr>
    </w:p>
    <w:p w:rsidR="00E41F53" w:rsidRPr="00B7397C" w:rsidRDefault="00E41F53" w:rsidP="0005571F">
      <w:pPr>
        <w:numPr>
          <w:ilvl w:val="0"/>
          <w:numId w:val="30"/>
        </w:numPr>
        <w:spacing w:after="0" w:line="300" w:lineRule="auto"/>
        <w:rPr>
          <w:rFonts w:ascii="Arial" w:hAnsi="Arial" w:cs="Arial"/>
        </w:rPr>
      </w:pPr>
      <w:r w:rsidRPr="00B7397C">
        <w:rPr>
          <w:rFonts w:ascii="Arial" w:hAnsi="Arial" w:cs="Arial"/>
        </w:rPr>
        <w:t>Skal indenfor ledelsesteknologiområdet have viden om anvendt teori, metode og praksis, samt kunne anvende korrekt fagterminologi</w:t>
      </w:r>
    </w:p>
    <w:p w:rsidR="00E41F53" w:rsidRPr="00B7397C" w:rsidRDefault="00E41F53" w:rsidP="0005571F">
      <w:pPr>
        <w:numPr>
          <w:ilvl w:val="0"/>
          <w:numId w:val="30"/>
        </w:numPr>
        <w:spacing w:after="0" w:line="300" w:lineRule="auto"/>
        <w:rPr>
          <w:rFonts w:ascii="Arial" w:hAnsi="Arial" w:cs="Arial"/>
        </w:rPr>
      </w:pPr>
      <w:r w:rsidRPr="00B7397C">
        <w:rPr>
          <w:rFonts w:ascii="Arial" w:hAnsi="Arial" w:cs="Arial"/>
        </w:rPr>
        <w:t>Skal kunne reflektere over teknologiernes anvendelse i et videnskabsteoretisk perspektiv</w:t>
      </w:r>
    </w:p>
    <w:p w:rsidR="00E41F53" w:rsidRPr="00B7397C" w:rsidRDefault="00E41F53" w:rsidP="00E41F53">
      <w:pPr>
        <w:pStyle w:val="ListParagraph"/>
        <w:autoSpaceDE w:val="0"/>
        <w:autoSpaceDN w:val="0"/>
        <w:adjustRightInd w:val="0"/>
        <w:spacing w:after="0" w:line="240" w:lineRule="auto"/>
        <w:rPr>
          <w:rFonts w:ascii="Arial" w:hAnsi="Arial" w:cs="Arial"/>
        </w:rPr>
      </w:pPr>
    </w:p>
    <w:p w:rsidR="00E41F53" w:rsidRPr="00B7397C" w:rsidRDefault="00E41F53" w:rsidP="00E41F53">
      <w:pPr>
        <w:autoSpaceDE w:val="0"/>
        <w:autoSpaceDN w:val="0"/>
        <w:adjustRightInd w:val="0"/>
        <w:spacing w:after="0" w:line="240" w:lineRule="auto"/>
        <w:rPr>
          <w:rFonts w:ascii="Arial" w:hAnsi="Arial" w:cs="Arial"/>
          <w:i/>
        </w:rPr>
      </w:pPr>
      <w:r w:rsidRPr="00B7397C">
        <w:rPr>
          <w:rFonts w:ascii="Arial" w:hAnsi="Arial" w:cs="Arial"/>
          <w:i/>
        </w:rPr>
        <w:t>Færdigheder:</w:t>
      </w:r>
    </w:p>
    <w:p w:rsidR="00E41F53" w:rsidRPr="00B7397C" w:rsidRDefault="00E41F53" w:rsidP="00E41F53">
      <w:pPr>
        <w:autoSpaceDE w:val="0"/>
        <w:autoSpaceDN w:val="0"/>
        <w:adjustRightInd w:val="0"/>
        <w:spacing w:after="0" w:line="240" w:lineRule="auto"/>
        <w:rPr>
          <w:rFonts w:ascii="Arial" w:hAnsi="Arial" w:cs="Arial"/>
        </w:rPr>
      </w:pPr>
    </w:p>
    <w:p w:rsidR="00E41F53" w:rsidRPr="00B7397C" w:rsidRDefault="00E41F53" w:rsidP="0005571F">
      <w:pPr>
        <w:numPr>
          <w:ilvl w:val="0"/>
          <w:numId w:val="31"/>
        </w:numPr>
        <w:spacing w:after="0" w:line="300" w:lineRule="auto"/>
        <w:rPr>
          <w:rFonts w:ascii="Arial" w:hAnsi="Arial" w:cs="Arial"/>
        </w:rPr>
      </w:pPr>
      <w:r w:rsidRPr="00B7397C">
        <w:rPr>
          <w:rFonts w:ascii="Arial" w:hAnsi="Arial" w:cs="Arial"/>
        </w:rPr>
        <w:t>Skal kunne anvende ledelsesteknologier, og kunne mestre de specielle situationer, der knytter sig til at  beskæftige sig med teknologierne</w:t>
      </w:r>
    </w:p>
    <w:p w:rsidR="00E41F53" w:rsidRPr="00B7397C" w:rsidRDefault="00E41F53" w:rsidP="0005571F">
      <w:pPr>
        <w:pStyle w:val="ListParagraph"/>
        <w:numPr>
          <w:ilvl w:val="0"/>
          <w:numId w:val="31"/>
        </w:numPr>
        <w:autoSpaceDE w:val="0"/>
        <w:autoSpaceDN w:val="0"/>
        <w:adjustRightInd w:val="0"/>
        <w:spacing w:after="0" w:line="240" w:lineRule="auto"/>
        <w:rPr>
          <w:rFonts w:ascii="Arial" w:hAnsi="Arial" w:cs="Arial"/>
        </w:rPr>
      </w:pPr>
      <w:r w:rsidRPr="00B7397C">
        <w:rPr>
          <w:rFonts w:ascii="Arial" w:hAnsi="Arial" w:cs="Arial"/>
        </w:rPr>
        <w:t xml:space="preserve">Skal </w:t>
      </w:r>
      <w:r w:rsidRPr="00B7397C">
        <w:rPr>
          <w:rFonts w:ascii="Arial" w:eastAsia="Times New Roman" w:hAnsi="Arial" w:cs="Arial"/>
        </w:rPr>
        <w:t>kunne vurdere teoretiske og praksisnære ledelsesteknologier og begrunde de valgte handlinger og løsninger</w:t>
      </w:r>
      <w:r w:rsidRPr="00B7397C">
        <w:rPr>
          <w:rFonts w:ascii="Arial" w:hAnsi="Arial" w:cs="Arial"/>
        </w:rPr>
        <w:t xml:space="preserve"> der knytter sig hertil</w:t>
      </w:r>
    </w:p>
    <w:p w:rsidR="00E41F53" w:rsidRPr="00B7397C" w:rsidRDefault="00E41F53" w:rsidP="0005571F">
      <w:pPr>
        <w:pStyle w:val="ListParagraph"/>
        <w:numPr>
          <w:ilvl w:val="0"/>
          <w:numId w:val="31"/>
        </w:numPr>
        <w:autoSpaceDE w:val="0"/>
        <w:autoSpaceDN w:val="0"/>
        <w:adjustRightInd w:val="0"/>
        <w:spacing w:after="0" w:line="240" w:lineRule="auto"/>
        <w:rPr>
          <w:rFonts w:ascii="Arial" w:hAnsi="Arial" w:cs="Arial"/>
        </w:rPr>
      </w:pPr>
      <w:r w:rsidRPr="00B7397C">
        <w:rPr>
          <w:rFonts w:ascii="Arial" w:hAnsi="Arial" w:cs="Arial"/>
        </w:rPr>
        <w:t xml:space="preserve">Skal </w:t>
      </w:r>
      <w:r w:rsidRPr="00B7397C">
        <w:rPr>
          <w:rFonts w:ascii="Arial" w:eastAsia="Times New Roman" w:hAnsi="Arial" w:cs="Arial"/>
        </w:rPr>
        <w:t>kunne formidle praksisnære og faglige teknologier og løsninger til samarbejdspartnere og brugere både skriftligt og mundtligt på en professionel måde</w:t>
      </w:r>
    </w:p>
    <w:p w:rsidR="00E41F53" w:rsidRPr="00B7397C" w:rsidRDefault="00E41F53" w:rsidP="0005571F">
      <w:pPr>
        <w:pStyle w:val="ListParagraph"/>
        <w:numPr>
          <w:ilvl w:val="0"/>
          <w:numId w:val="31"/>
        </w:numPr>
        <w:autoSpaceDE w:val="0"/>
        <w:autoSpaceDN w:val="0"/>
        <w:adjustRightInd w:val="0"/>
        <w:spacing w:after="0" w:line="240" w:lineRule="auto"/>
        <w:rPr>
          <w:rFonts w:ascii="Arial" w:hAnsi="Arial" w:cs="Arial"/>
        </w:rPr>
      </w:pPr>
      <w:r w:rsidRPr="00B7397C">
        <w:rPr>
          <w:rFonts w:ascii="Arial" w:hAnsi="Arial" w:cs="Arial"/>
        </w:rPr>
        <w:t xml:space="preserve">Skal </w:t>
      </w:r>
      <w:r w:rsidRPr="00B7397C">
        <w:rPr>
          <w:rFonts w:ascii="Arial" w:eastAsia="Times New Roman" w:hAnsi="Arial" w:cs="Arial"/>
        </w:rPr>
        <w:t xml:space="preserve">kunne </w:t>
      </w:r>
      <w:r w:rsidRPr="00B7397C">
        <w:rPr>
          <w:rFonts w:ascii="Arial" w:hAnsi="Arial" w:cs="Arial"/>
        </w:rPr>
        <w:t>facilitere</w:t>
      </w:r>
      <w:r w:rsidRPr="00B7397C">
        <w:rPr>
          <w:rFonts w:ascii="Arial" w:eastAsia="Times New Roman" w:hAnsi="Arial" w:cs="Arial"/>
        </w:rPr>
        <w:t xml:space="preserve"> implementering og forankring af ledelsesteknologierne</w:t>
      </w:r>
    </w:p>
    <w:p w:rsidR="00E41F53" w:rsidRPr="00B7397C" w:rsidRDefault="00E41F53" w:rsidP="00E41F53">
      <w:pPr>
        <w:autoSpaceDE w:val="0"/>
        <w:autoSpaceDN w:val="0"/>
        <w:adjustRightInd w:val="0"/>
        <w:spacing w:after="0" w:line="240" w:lineRule="auto"/>
        <w:rPr>
          <w:rFonts w:ascii="Arial" w:hAnsi="Arial" w:cs="Arial"/>
          <w:b/>
          <w:u w:val="single"/>
        </w:rPr>
      </w:pPr>
    </w:p>
    <w:p w:rsidR="00E41F53" w:rsidRPr="00B7397C" w:rsidRDefault="00E41F53" w:rsidP="00E41F53">
      <w:pPr>
        <w:autoSpaceDE w:val="0"/>
        <w:autoSpaceDN w:val="0"/>
        <w:adjustRightInd w:val="0"/>
        <w:spacing w:after="0" w:line="240" w:lineRule="auto"/>
        <w:rPr>
          <w:rFonts w:ascii="Arial" w:hAnsi="Arial" w:cs="Arial"/>
          <w:i/>
        </w:rPr>
      </w:pPr>
      <w:r w:rsidRPr="00B7397C">
        <w:rPr>
          <w:rFonts w:ascii="Arial" w:hAnsi="Arial" w:cs="Arial"/>
          <w:i/>
        </w:rPr>
        <w:t>Kompetencer:</w:t>
      </w:r>
    </w:p>
    <w:p w:rsidR="00E41F53" w:rsidRPr="00B7397C" w:rsidRDefault="00E41F53" w:rsidP="00E41F53">
      <w:pPr>
        <w:autoSpaceDE w:val="0"/>
        <w:autoSpaceDN w:val="0"/>
        <w:adjustRightInd w:val="0"/>
        <w:spacing w:after="0" w:line="240" w:lineRule="auto"/>
        <w:rPr>
          <w:rFonts w:ascii="Arial" w:hAnsi="Arial" w:cs="Arial"/>
        </w:rPr>
      </w:pPr>
    </w:p>
    <w:p w:rsidR="00E41F53" w:rsidRPr="00B7397C" w:rsidRDefault="00E41F53" w:rsidP="0005571F">
      <w:pPr>
        <w:pStyle w:val="ListParagraph"/>
        <w:numPr>
          <w:ilvl w:val="0"/>
          <w:numId w:val="32"/>
        </w:numPr>
        <w:autoSpaceDE w:val="0"/>
        <w:autoSpaceDN w:val="0"/>
        <w:adjustRightInd w:val="0"/>
        <w:spacing w:after="0" w:line="240" w:lineRule="auto"/>
        <w:rPr>
          <w:rFonts w:ascii="Arial" w:hAnsi="Arial" w:cs="Arial"/>
        </w:rPr>
      </w:pPr>
      <w:r w:rsidRPr="00B7397C">
        <w:rPr>
          <w:rFonts w:ascii="Arial" w:hAnsi="Arial" w:cs="Arial"/>
        </w:rPr>
        <w:t xml:space="preserve">Skal </w:t>
      </w:r>
      <w:r w:rsidRPr="00B7397C">
        <w:rPr>
          <w:rFonts w:ascii="Arial" w:eastAsia="Times New Roman" w:hAnsi="Arial" w:cs="Arial"/>
        </w:rPr>
        <w:t xml:space="preserve">kunne håndtere </w:t>
      </w:r>
      <w:r w:rsidRPr="00B7397C">
        <w:rPr>
          <w:rFonts w:ascii="Arial" w:hAnsi="Arial" w:cs="Arial"/>
        </w:rPr>
        <w:t>le</w:t>
      </w:r>
      <w:r w:rsidRPr="00B7397C">
        <w:rPr>
          <w:rFonts w:ascii="Arial" w:eastAsia="Times New Roman" w:hAnsi="Arial" w:cs="Arial"/>
        </w:rPr>
        <w:t>delsesteknologier i forskellige arbejdsrelationer</w:t>
      </w:r>
    </w:p>
    <w:p w:rsidR="00E41F53" w:rsidRPr="00B7397C" w:rsidRDefault="00E41F53" w:rsidP="0005571F">
      <w:pPr>
        <w:numPr>
          <w:ilvl w:val="0"/>
          <w:numId w:val="32"/>
        </w:numPr>
        <w:spacing w:after="0" w:line="300" w:lineRule="auto"/>
        <w:rPr>
          <w:rFonts w:ascii="Arial" w:eastAsia="Times New Roman" w:hAnsi="Arial" w:cs="Arial"/>
        </w:rPr>
      </w:pPr>
      <w:r w:rsidRPr="00B7397C">
        <w:rPr>
          <w:rFonts w:ascii="Arial" w:hAnsi="Arial" w:cs="Arial"/>
        </w:rPr>
        <w:t xml:space="preserve">Skal </w:t>
      </w:r>
      <w:r w:rsidRPr="00B7397C">
        <w:rPr>
          <w:rFonts w:ascii="Arial" w:eastAsia="Times New Roman" w:hAnsi="Arial" w:cs="Arial"/>
        </w:rPr>
        <w:t>selvstændigt kunne indgå i fagligt og tværfagligt samarbejde med konsulenter og andre og påtage sig ansvar inden for rammerne af den professionelle etik</w:t>
      </w:r>
    </w:p>
    <w:p w:rsidR="00E41F53" w:rsidRPr="00B7397C" w:rsidRDefault="00E41F53" w:rsidP="0005571F">
      <w:pPr>
        <w:numPr>
          <w:ilvl w:val="0"/>
          <w:numId w:val="32"/>
        </w:numPr>
        <w:spacing w:after="0" w:line="300" w:lineRule="auto"/>
        <w:rPr>
          <w:rFonts w:ascii="Arial" w:eastAsia="Times New Roman" w:hAnsi="Arial" w:cs="Arial"/>
        </w:rPr>
      </w:pPr>
      <w:r w:rsidRPr="00B7397C">
        <w:rPr>
          <w:rFonts w:ascii="Arial" w:hAnsi="Arial" w:cs="Arial"/>
        </w:rPr>
        <w:t xml:space="preserve">Skal </w:t>
      </w:r>
      <w:r w:rsidRPr="00B7397C">
        <w:rPr>
          <w:rFonts w:ascii="Arial" w:eastAsia="Times New Roman" w:hAnsi="Arial" w:cs="Arial"/>
        </w:rPr>
        <w:t>kunne udvikle egen</w:t>
      </w:r>
      <w:r w:rsidRPr="00B7397C">
        <w:rPr>
          <w:rFonts w:ascii="Arial" w:hAnsi="Arial" w:cs="Arial"/>
        </w:rPr>
        <w:t xml:space="preserve"> praksis i relation til</w:t>
      </w:r>
      <w:r w:rsidRPr="00B7397C">
        <w:rPr>
          <w:rFonts w:ascii="Arial" w:eastAsia="Times New Roman" w:hAnsi="Arial" w:cs="Arial"/>
        </w:rPr>
        <w:t xml:space="preserve"> ledelsesteknologier</w:t>
      </w:r>
    </w:p>
    <w:p w:rsidR="002C5757" w:rsidRDefault="002C5757" w:rsidP="00E41F53">
      <w:pPr>
        <w:autoSpaceDE w:val="0"/>
        <w:autoSpaceDN w:val="0"/>
        <w:adjustRightInd w:val="0"/>
        <w:spacing w:after="0" w:line="240" w:lineRule="auto"/>
        <w:rPr>
          <w:rFonts w:ascii="Arial" w:hAnsi="Arial" w:cs="Arial"/>
          <w:b/>
          <w:u w:val="single"/>
        </w:rPr>
      </w:pPr>
    </w:p>
    <w:p w:rsidR="00E41F53" w:rsidRPr="002C5757" w:rsidRDefault="00E41F53" w:rsidP="00E41F53">
      <w:pPr>
        <w:autoSpaceDE w:val="0"/>
        <w:autoSpaceDN w:val="0"/>
        <w:adjustRightInd w:val="0"/>
        <w:spacing w:after="0" w:line="240" w:lineRule="auto"/>
        <w:rPr>
          <w:rFonts w:ascii="Arial" w:hAnsi="Arial" w:cs="Arial"/>
        </w:rPr>
      </w:pPr>
      <w:r w:rsidRPr="002C5757">
        <w:rPr>
          <w:rFonts w:ascii="Arial" w:hAnsi="Arial" w:cs="Arial"/>
          <w:b/>
        </w:rPr>
        <w:t>Indhold</w:t>
      </w:r>
      <w:r w:rsidR="002C5757">
        <w:rPr>
          <w:rFonts w:ascii="Arial" w:hAnsi="Arial" w:cs="Arial"/>
          <w:b/>
        </w:rPr>
        <w:t>:</w:t>
      </w:r>
    </w:p>
    <w:p w:rsidR="00E41F53" w:rsidRPr="00B7397C" w:rsidRDefault="00E41F53" w:rsidP="0005571F">
      <w:pPr>
        <w:pStyle w:val="HTMLPreformatted"/>
        <w:numPr>
          <w:ilvl w:val="0"/>
          <w:numId w:val="33"/>
        </w:numPr>
        <w:rPr>
          <w:rFonts w:ascii="Arial" w:hAnsi="Arial" w:cs="Arial"/>
          <w:color w:val="auto"/>
          <w:sz w:val="22"/>
          <w:szCs w:val="22"/>
        </w:rPr>
      </w:pPr>
      <w:r w:rsidRPr="00B7397C">
        <w:rPr>
          <w:rFonts w:ascii="Arial" w:hAnsi="Arial" w:cs="Arial"/>
          <w:color w:val="auto"/>
          <w:sz w:val="22"/>
          <w:szCs w:val="22"/>
        </w:rPr>
        <w:t>Six Sigma</w:t>
      </w:r>
    </w:p>
    <w:p w:rsidR="00E41F53" w:rsidRPr="00B7397C" w:rsidRDefault="00E41F53" w:rsidP="0005571F">
      <w:pPr>
        <w:pStyle w:val="HTMLPreformatted"/>
        <w:numPr>
          <w:ilvl w:val="0"/>
          <w:numId w:val="33"/>
        </w:numPr>
        <w:rPr>
          <w:rFonts w:ascii="Arial" w:hAnsi="Arial" w:cs="Arial"/>
          <w:color w:val="auto"/>
          <w:sz w:val="22"/>
          <w:szCs w:val="22"/>
          <w:lang w:val="en-GB"/>
        </w:rPr>
      </w:pPr>
      <w:r w:rsidRPr="00B7397C">
        <w:rPr>
          <w:rFonts w:ascii="Arial" w:hAnsi="Arial" w:cs="Arial"/>
          <w:color w:val="auto"/>
          <w:sz w:val="22"/>
          <w:szCs w:val="22"/>
          <w:lang w:val="en-GB"/>
        </w:rPr>
        <w:t>Activity Based Costing Management</w:t>
      </w:r>
    </w:p>
    <w:p w:rsidR="00E41F53" w:rsidRPr="00B7397C" w:rsidRDefault="00E41F53" w:rsidP="0005571F">
      <w:pPr>
        <w:pStyle w:val="HTMLPreformatted"/>
        <w:numPr>
          <w:ilvl w:val="0"/>
          <w:numId w:val="33"/>
        </w:numPr>
        <w:rPr>
          <w:rFonts w:ascii="Arial" w:hAnsi="Arial" w:cs="Arial"/>
          <w:color w:val="auto"/>
          <w:sz w:val="22"/>
          <w:szCs w:val="22"/>
        </w:rPr>
      </w:pPr>
      <w:r w:rsidRPr="00B7397C">
        <w:rPr>
          <w:rFonts w:ascii="Arial" w:hAnsi="Arial" w:cs="Arial"/>
          <w:color w:val="auto"/>
          <w:sz w:val="22"/>
          <w:szCs w:val="22"/>
        </w:rPr>
        <w:t>LEAN administration, produktion etc.</w:t>
      </w:r>
    </w:p>
    <w:p w:rsidR="00E41F53" w:rsidRPr="00B7397C" w:rsidRDefault="00E41F53" w:rsidP="0005571F">
      <w:pPr>
        <w:pStyle w:val="HTMLPreformatted"/>
        <w:numPr>
          <w:ilvl w:val="0"/>
          <w:numId w:val="33"/>
        </w:numPr>
        <w:rPr>
          <w:rFonts w:ascii="Arial" w:hAnsi="Arial" w:cs="Arial"/>
          <w:color w:val="auto"/>
          <w:sz w:val="22"/>
          <w:szCs w:val="22"/>
        </w:rPr>
      </w:pPr>
      <w:r w:rsidRPr="00B7397C">
        <w:rPr>
          <w:rFonts w:ascii="Arial" w:hAnsi="Arial" w:cs="Arial"/>
          <w:color w:val="auto"/>
          <w:sz w:val="22"/>
          <w:szCs w:val="22"/>
        </w:rPr>
        <w:t>Balanced Scorecard</w:t>
      </w:r>
    </w:p>
    <w:p w:rsidR="00E41F53" w:rsidRPr="00B7397C" w:rsidRDefault="00E41F53" w:rsidP="0005571F">
      <w:pPr>
        <w:pStyle w:val="HTMLPreformatted"/>
        <w:numPr>
          <w:ilvl w:val="0"/>
          <w:numId w:val="33"/>
        </w:numPr>
        <w:rPr>
          <w:rFonts w:ascii="Arial" w:hAnsi="Arial" w:cs="Arial"/>
          <w:color w:val="auto"/>
          <w:sz w:val="22"/>
          <w:szCs w:val="22"/>
        </w:rPr>
      </w:pPr>
      <w:r w:rsidRPr="00B7397C">
        <w:rPr>
          <w:rFonts w:ascii="Arial" w:hAnsi="Arial" w:cs="Arial"/>
          <w:color w:val="auto"/>
          <w:sz w:val="22"/>
          <w:szCs w:val="22"/>
        </w:rPr>
        <w:t>Kvalitetsstyringsmodeller, House of Quality</w:t>
      </w:r>
    </w:p>
    <w:p w:rsidR="00E41F53" w:rsidRDefault="00E41F53" w:rsidP="0005571F">
      <w:pPr>
        <w:pStyle w:val="HTMLPreformatted"/>
        <w:numPr>
          <w:ilvl w:val="0"/>
          <w:numId w:val="33"/>
        </w:numPr>
        <w:rPr>
          <w:rFonts w:ascii="Arial" w:hAnsi="Arial" w:cs="Arial"/>
          <w:color w:val="auto"/>
          <w:sz w:val="22"/>
          <w:szCs w:val="22"/>
        </w:rPr>
      </w:pPr>
      <w:r w:rsidRPr="00B7397C">
        <w:rPr>
          <w:rFonts w:ascii="Arial" w:hAnsi="Arial" w:cs="Arial"/>
          <w:color w:val="auto"/>
          <w:sz w:val="22"/>
          <w:szCs w:val="22"/>
        </w:rPr>
        <w:t>Logistikværktøjer</w:t>
      </w:r>
    </w:p>
    <w:p w:rsidR="002C5757" w:rsidRDefault="002C5757" w:rsidP="002C5757">
      <w:pPr>
        <w:pStyle w:val="HTMLPreformatted"/>
        <w:rPr>
          <w:rFonts w:ascii="Arial" w:hAnsi="Arial" w:cs="Arial"/>
          <w:color w:val="auto"/>
          <w:sz w:val="22"/>
          <w:szCs w:val="22"/>
        </w:rPr>
      </w:pPr>
    </w:p>
    <w:p w:rsidR="002C5757" w:rsidRDefault="002C5757" w:rsidP="002C5757">
      <w:pPr>
        <w:pStyle w:val="HTMLPreformatted"/>
        <w:rPr>
          <w:rFonts w:ascii="Arial" w:hAnsi="Arial" w:cs="Arial"/>
          <w:b/>
          <w:color w:val="auto"/>
          <w:sz w:val="22"/>
          <w:szCs w:val="22"/>
        </w:rPr>
      </w:pPr>
      <w:r>
        <w:rPr>
          <w:rFonts w:ascii="Arial" w:hAnsi="Arial" w:cs="Arial"/>
          <w:b/>
          <w:color w:val="auto"/>
          <w:sz w:val="22"/>
          <w:szCs w:val="22"/>
        </w:rPr>
        <w:t>Eksamen</w:t>
      </w:r>
    </w:p>
    <w:p w:rsidR="002C5757" w:rsidRPr="002C5757" w:rsidRDefault="002C5757" w:rsidP="002C5757">
      <w:pPr>
        <w:pStyle w:val="HTMLPreformatted"/>
        <w:rPr>
          <w:rFonts w:ascii="Arial" w:hAnsi="Arial" w:cs="Arial"/>
          <w:color w:val="auto"/>
          <w:sz w:val="22"/>
          <w:szCs w:val="22"/>
        </w:rPr>
      </w:pPr>
      <w:r>
        <w:rPr>
          <w:rFonts w:ascii="Arial" w:hAnsi="Arial" w:cs="Arial"/>
          <w:color w:val="auto"/>
          <w:sz w:val="22"/>
          <w:szCs w:val="22"/>
        </w:rPr>
        <w:t>Eksamen kan gennemføres som individuel eksamen eller som gruppeeksamen. Læs mere om eksamensformer i tillægget Prøveallonge.</w:t>
      </w:r>
    </w:p>
    <w:p w:rsidR="00E41F53" w:rsidRPr="00B7397C" w:rsidRDefault="00E41F53" w:rsidP="00E41F53">
      <w:pPr>
        <w:pStyle w:val="ListParagraph"/>
        <w:autoSpaceDE w:val="0"/>
        <w:autoSpaceDN w:val="0"/>
        <w:adjustRightInd w:val="0"/>
        <w:spacing w:after="0" w:line="240" w:lineRule="auto"/>
        <w:rPr>
          <w:rFonts w:ascii="Arial" w:hAnsi="Arial" w:cs="Arial"/>
          <w:sz w:val="18"/>
          <w:szCs w:val="18"/>
        </w:rPr>
      </w:pPr>
    </w:p>
    <w:p w:rsidR="002217C8" w:rsidRPr="002C5757" w:rsidRDefault="002217C8" w:rsidP="007F4C0D">
      <w:pPr>
        <w:pStyle w:val="Heading2"/>
        <w:rPr>
          <w:rFonts w:ascii="Arial" w:hAnsi="Arial" w:cs="Arial"/>
          <w:color w:val="auto"/>
        </w:rPr>
      </w:pPr>
      <w:bookmarkStart w:id="60" w:name="_Toc343506720"/>
      <w:r w:rsidRPr="002C5757">
        <w:rPr>
          <w:rFonts w:ascii="Arial" w:hAnsi="Arial" w:cs="Arial"/>
          <w:color w:val="auto"/>
        </w:rPr>
        <w:t>Vf 3: Lean værktøjer (5 ECTS)</w:t>
      </w:r>
      <w:bookmarkEnd w:id="60"/>
    </w:p>
    <w:p w:rsidR="002C5757" w:rsidRDefault="002C5757" w:rsidP="002217C8">
      <w:pPr>
        <w:spacing w:line="240" w:lineRule="auto"/>
        <w:rPr>
          <w:rFonts w:ascii="Arial" w:hAnsi="Arial" w:cs="Arial"/>
          <w:b/>
        </w:rPr>
      </w:pPr>
    </w:p>
    <w:p w:rsidR="002217C8" w:rsidRPr="00B7397C" w:rsidRDefault="002217C8" w:rsidP="002217C8">
      <w:pPr>
        <w:spacing w:line="240" w:lineRule="auto"/>
        <w:rPr>
          <w:rFonts w:ascii="Arial" w:hAnsi="Arial" w:cs="Arial"/>
        </w:rPr>
      </w:pPr>
      <w:r w:rsidRPr="00B7397C">
        <w:rPr>
          <w:rFonts w:ascii="Arial" w:hAnsi="Arial" w:cs="Arial"/>
          <w:b/>
        </w:rPr>
        <w:t>Formål</w:t>
      </w:r>
      <w:r w:rsidRPr="00B7397C">
        <w:rPr>
          <w:rFonts w:ascii="Arial" w:eastAsia="SimSun" w:hAnsi="Arial" w:cs="Arial"/>
          <w:b/>
        </w:rPr>
        <w:t xml:space="preserve">: </w:t>
      </w:r>
    </w:p>
    <w:p w:rsidR="002217C8" w:rsidRPr="00B7397C" w:rsidRDefault="002217C8" w:rsidP="002217C8">
      <w:pPr>
        <w:spacing w:line="240" w:lineRule="auto"/>
        <w:rPr>
          <w:rFonts w:ascii="Arial" w:eastAsia="SimSun" w:hAnsi="Arial" w:cs="Arial"/>
        </w:rPr>
      </w:pPr>
      <w:r w:rsidRPr="00B7397C">
        <w:rPr>
          <w:rFonts w:ascii="Arial" w:eastAsia="SimSun" w:hAnsi="Arial" w:cs="Arial"/>
        </w:rPr>
        <w:t>Formålet er at give en opkvalificering og professionalisering af deltagernes færdigheder som Lean deltager, således at den studerende kan deltage og tage initiativer i både private og offentlige virksomhed, hvor Lean værktøjer anvendes eller skal anvendes</w:t>
      </w:r>
    </w:p>
    <w:p w:rsidR="002217C8" w:rsidRPr="00B7397C" w:rsidRDefault="002217C8" w:rsidP="002217C8">
      <w:pPr>
        <w:autoSpaceDE w:val="0"/>
        <w:autoSpaceDN w:val="0"/>
        <w:adjustRightInd w:val="0"/>
        <w:spacing w:after="0" w:line="240" w:lineRule="auto"/>
        <w:rPr>
          <w:rFonts w:ascii="Arial" w:hAnsi="Arial" w:cs="Arial"/>
        </w:rPr>
      </w:pPr>
    </w:p>
    <w:p w:rsidR="002217C8" w:rsidRPr="00B7397C" w:rsidRDefault="002217C8" w:rsidP="002217C8">
      <w:pPr>
        <w:spacing w:line="240" w:lineRule="auto"/>
        <w:rPr>
          <w:rFonts w:ascii="Arial" w:eastAsia="SimSun" w:hAnsi="Arial" w:cs="Arial"/>
          <w:b/>
        </w:rPr>
      </w:pPr>
      <w:r w:rsidRPr="00B7397C">
        <w:rPr>
          <w:rFonts w:ascii="Arial" w:hAnsi="Arial" w:cs="Arial"/>
          <w:b/>
        </w:rPr>
        <w:t>Læringsm</w:t>
      </w:r>
      <w:r w:rsidRPr="00B7397C">
        <w:rPr>
          <w:rFonts w:ascii="Arial" w:eastAsia="SimSun" w:hAnsi="Arial" w:cs="Arial"/>
          <w:b/>
        </w:rPr>
        <w:t>ål</w:t>
      </w:r>
      <w:r w:rsidRPr="00B7397C">
        <w:rPr>
          <w:rFonts w:ascii="Arial" w:hAnsi="Arial" w:cs="Arial"/>
          <w:b/>
        </w:rPr>
        <w:t>:</w:t>
      </w:r>
      <w:r w:rsidRPr="00B7397C">
        <w:rPr>
          <w:rFonts w:ascii="Arial" w:eastAsia="SimSun" w:hAnsi="Arial" w:cs="Arial"/>
          <w:b/>
        </w:rPr>
        <w:t xml:space="preserve"> </w:t>
      </w:r>
    </w:p>
    <w:p w:rsidR="002217C8" w:rsidRPr="00B7397C" w:rsidRDefault="002217C8" w:rsidP="002C5757">
      <w:pPr>
        <w:spacing w:after="0" w:line="240" w:lineRule="auto"/>
        <w:rPr>
          <w:rFonts w:ascii="Arial" w:eastAsia="SimSun" w:hAnsi="Arial" w:cs="Arial"/>
          <w:i/>
        </w:rPr>
      </w:pPr>
      <w:r w:rsidRPr="00B7397C">
        <w:rPr>
          <w:rFonts w:ascii="Arial" w:eastAsia="SimSun" w:hAnsi="Arial" w:cs="Arial"/>
          <w:i/>
        </w:rPr>
        <w:t>Viden og forståelse:</w:t>
      </w:r>
    </w:p>
    <w:p w:rsidR="002217C8" w:rsidRPr="00B7397C" w:rsidRDefault="002217C8" w:rsidP="002C5757">
      <w:pPr>
        <w:pStyle w:val="ListParagraph"/>
        <w:numPr>
          <w:ilvl w:val="0"/>
          <w:numId w:val="45"/>
        </w:numPr>
        <w:spacing w:after="0"/>
        <w:rPr>
          <w:rFonts w:ascii="Arial" w:hAnsi="Arial" w:cs="Arial"/>
          <w:color w:val="000000"/>
        </w:rPr>
      </w:pPr>
      <w:r w:rsidRPr="00B7397C">
        <w:rPr>
          <w:rFonts w:ascii="Arial" w:hAnsi="Arial" w:cs="Arial"/>
          <w:color w:val="000000"/>
        </w:rPr>
        <w:t xml:space="preserve">Skal have indsigt i Lean historie, teori, principper, værdier, metoder, koncepter og værktøjer </w:t>
      </w:r>
    </w:p>
    <w:p w:rsidR="002217C8" w:rsidRPr="00B7397C" w:rsidRDefault="002217C8" w:rsidP="0005571F">
      <w:pPr>
        <w:pStyle w:val="ListParagraph"/>
        <w:numPr>
          <w:ilvl w:val="0"/>
          <w:numId w:val="45"/>
        </w:numPr>
        <w:rPr>
          <w:rFonts w:ascii="Arial" w:hAnsi="Arial" w:cs="Arial"/>
          <w:color w:val="000000"/>
        </w:rPr>
      </w:pPr>
      <w:r w:rsidRPr="00B7397C">
        <w:rPr>
          <w:rFonts w:ascii="Arial" w:hAnsi="Arial" w:cs="Arial"/>
          <w:color w:val="000000"/>
        </w:rPr>
        <w:t>Skal kunne analysere og reflektere over de forskellige værktøjers anvendelsesmuligheder i en organisatorisk kontekst ud fra et videnskabsteoretisk perspektiv</w:t>
      </w:r>
    </w:p>
    <w:p w:rsidR="002217C8" w:rsidRPr="00B7397C" w:rsidRDefault="002217C8" w:rsidP="002C5757">
      <w:pPr>
        <w:spacing w:after="0"/>
        <w:rPr>
          <w:rFonts w:ascii="Arial" w:hAnsi="Arial" w:cs="Arial"/>
          <w:i/>
          <w:color w:val="000000"/>
        </w:rPr>
      </w:pPr>
      <w:r w:rsidRPr="00B7397C">
        <w:rPr>
          <w:rFonts w:ascii="Arial" w:hAnsi="Arial" w:cs="Arial"/>
          <w:i/>
          <w:color w:val="000000"/>
        </w:rPr>
        <w:t xml:space="preserve">Færdigheder: </w:t>
      </w:r>
    </w:p>
    <w:p w:rsidR="002217C8" w:rsidRPr="00B7397C" w:rsidRDefault="002217C8" w:rsidP="002C5757">
      <w:pPr>
        <w:pStyle w:val="ListParagraph"/>
        <w:numPr>
          <w:ilvl w:val="0"/>
          <w:numId w:val="46"/>
        </w:numPr>
        <w:spacing w:after="0"/>
        <w:rPr>
          <w:rFonts w:ascii="Arial" w:hAnsi="Arial" w:cs="Arial"/>
          <w:color w:val="000000"/>
        </w:rPr>
      </w:pPr>
      <w:r w:rsidRPr="00B7397C">
        <w:rPr>
          <w:rFonts w:ascii="Arial" w:hAnsi="Arial" w:cs="Arial"/>
          <w:color w:val="000000"/>
        </w:rPr>
        <w:t>Skal kunne deltage i etablering af virksomhedens Lean lede</w:t>
      </w:r>
      <w:r w:rsidR="002C5757">
        <w:rPr>
          <w:rFonts w:ascii="Arial" w:hAnsi="Arial" w:cs="Arial"/>
          <w:color w:val="000000"/>
        </w:rPr>
        <w:t>lsessystem, Lean Tavlemøder og </w:t>
      </w:r>
      <w:r w:rsidRPr="00B7397C">
        <w:rPr>
          <w:rFonts w:ascii="Arial" w:hAnsi="Arial" w:cs="Arial"/>
          <w:color w:val="000000"/>
        </w:rPr>
        <w:t xml:space="preserve">Kaizen Workshops </w:t>
      </w:r>
    </w:p>
    <w:p w:rsidR="002217C8" w:rsidRPr="00B7397C" w:rsidRDefault="002217C8" w:rsidP="0005571F">
      <w:pPr>
        <w:pStyle w:val="ListParagraph"/>
        <w:numPr>
          <w:ilvl w:val="0"/>
          <w:numId w:val="46"/>
        </w:numPr>
        <w:rPr>
          <w:rFonts w:ascii="Arial" w:hAnsi="Arial" w:cs="Arial"/>
          <w:color w:val="000000"/>
        </w:rPr>
      </w:pPr>
      <w:r w:rsidRPr="00B7397C">
        <w:rPr>
          <w:rFonts w:ascii="Arial" w:hAnsi="Arial" w:cs="Arial"/>
          <w:color w:val="000000"/>
        </w:rPr>
        <w:t>Skal kunne anvende og vejlede i brugen af forskellige typer af Lean værktøjer</w:t>
      </w:r>
    </w:p>
    <w:p w:rsidR="002217C8" w:rsidRPr="00B7397C" w:rsidRDefault="002217C8" w:rsidP="002C5757">
      <w:pPr>
        <w:spacing w:after="0"/>
        <w:rPr>
          <w:rFonts w:ascii="Arial" w:hAnsi="Arial" w:cs="Arial"/>
          <w:i/>
          <w:color w:val="000000"/>
        </w:rPr>
      </w:pPr>
      <w:r w:rsidRPr="00B7397C">
        <w:rPr>
          <w:rFonts w:ascii="Arial" w:hAnsi="Arial" w:cs="Arial"/>
          <w:i/>
          <w:color w:val="000000"/>
        </w:rPr>
        <w:t xml:space="preserve">Kompetencer: </w:t>
      </w:r>
    </w:p>
    <w:p w:rsidR="002217C8" w:rsidRPr="00B7397C" w:rsidRDefault="002217C8" w:rsidP="002C5757">
      <w:pPr>
        <w:pStyle w:val="ListParagraph"/>
        <w:numPr>
          <w:ilvl w:val="0"/>
          <w:numId w:val="47"/>
        </w:numPr>
        <w:spacing w:after="0"/>
        <w:rPr>
          <w:rFonts w:ascii="Arial" w:hAnsi="Arial" w:cs="Arial"/>
          <w:color w:val="000000"/>
        </w:rPr>
      </w:pPr>
      <w:r w:rsidRPr="00B7397C">
        <w:rPr>
          <w:rFonts w:ascii="Arial" w:hAnsi="Arial" w:cs="Arial"/>
          <w:color w:val="000000"/>
        </w:rPr>
        <w:t xml:space="preserve">Skal kunne deltage i komplekse og udviklingsorienterede Lean projektinitiativer </w:t>
      </w:r>
    </w:p>
    <w:p w:rsidR="002217C8" w:rsidRPr="00B7397C" w:rsidRDefault="002217C8" w:rsidP="0005571F">
      <w:pPr>
        <w:pStyle w:val="ListParagraph"/>
        <w:numPr>
          <w:ilvl w:val="0"/>
          <w:numId w:val="47"/>
        </w:numPr>
        <w:rPr>
          <w:rFonts w:ascii="Arial" w:hAnsi="Arial" w:cs="Arial"/>
          <w:color w:val="000000"/>
        </w:rPr>
      </w:pPr>
      <w:r w:rsidRPr="00B7397C">
        <w:rPr>
          <w:rFonts w:ascii="Arial" w:hAnsi="Arial" w:cs="Arial"/>
          <w:color w:val="000000"/>
        </w:rPr>
        <w:t>Skal selvstændigt kunne indgå i et tværfagligt Lean projekt</w:t>
      </w:r>
    </w:p>
    <w:p w:rsidR="00BB53A0" w:rsidRPr="00B7397C" w:rsidRDefault="0005571F" w:rsidP="0005571F">
      <w:pPr>
        <w:pStyle w:val="ListParagraph"/>
        <w:numPr>
          <w:ilvl w:val="0"/>
          <w:numId w:val="47"/>
        </w:numPr>
        <w:rPr>
          <w:rFonts w:ascii="Arial" w:hAnsi="Arial" w:cs="Arial"/>
          <w:color w:val="000000"/>
        </w:rPr>
      </w:pPr>
      <w:r w:rsidRPr="00B7397C">
        <w:rPr>
          <w:rFonts w:ascii="Arial" w:hAnsi="Arial" w:cs="Arial"/>
          <w:color w:val="000000"/>
        </w:rPr>
        <w:t>Skal kunne deltage i</w:t>
      </w:r>
      <w:r w:rsidR="00BB53A0" w:rsidRPr="00B7397C">
        <w:rPr>
          <w:rFonts w:ascii="Arial" w:hAnsi="Arial" w:cs="Arial"/>
          <w:color w:val="000000"/>
        </w:rPr>
        <w:t xml:space="preserve"> den praktiske proces- og projektledelse af et Lean initiativ </w:t>
      </w:r>
    </w:p>
    <w:p w:rsidR="00234C55" w:rsidRPr="00B7397C" w:rsidRDefault="00234C55" w:rsidP="00234C55">
      <w:pPr>
        <w:spacing w:line="240" w:lineRule="auto"/>
        <w:rPr>
          <w:rFonts w:ascii="Arial" w:eastAsia="SimSun" w:hAnsi="Arial" w:cs="Arial"/>
          <w:b/>
        </w:rPr>
      </w:pPr>
      <w:r w:rsidRPr="00B7397C">
        <w:rPr>
          <w:rFonts w:ascii="Arial" w:hAnsi="Arial" w:cs="Arial"/>
          <w:b/>
        </w:rPr>
        <w:t>I</w:t>
      </w:r>
      <w:r w:rsidRPr="00B7397C">
        <w:rPr>
          <w:rFonts w:ascii="Arial" w:eastAsia="SimSun" w:hAnsi="Arial" w:cs="Arial"/>
          <w:b/>
        </w:rPr>
        <w:t xml:space="preserve">ndhold: </w:t>
      </w:r>
    </w:p>
    <w:p w:rsidR="00234C55" w:rsidRPr="00B7397C" w:rsidRDefault="00234C55" w:rsidP="002C5757">
      <w:pPr>
        <w:pStyle w:val="ListParagraph"/>
        <w:numPr>
          <w:ilvl w:val="0"/>
          <w:numId w:val="48"/>
        </w:numPr>
        <w:spacing w:after="0" w:line="240" w:lineRule="auto"/>
        <w:ind w:left="714" w:hanging="357"/>
        <w:contextualSpacing w:val="0"/>
        <w:rPr>
          <w:rFonts w:ascii="Arial" w:eastAsia="SimSun" w:hAnsi="Arial" w:cs="Arial"/>
        </w:rPr>
      </w:pPr>
      <w:r w:rsidRPr="00B7397C">
        <w:rPr>
          <w:rFonts w:ascii="Arial" w:eastAsia="SimSun" w:hAnsi="Arial" w:cs="Arial"/>
        </w:rPr>
        <w:t>Leanprincipper og ”spild”</w:t>
      </w:r>
    </w:p>
    <w:p w:rsidR="00234C55" w:rsidRPr="00B7397C" w:rsidRDefault="00234C55" w:rsidP="002C5757">
      <w:pPr>
        <w:pStyle w:val="ListParagraph"/>
        <w:numPr>
          <w:ilvl w:val="0"/>
          <w:numId w:val="48"/>
        </w:numPr>
        <w:spacing w:after="0" w:line="240" w:lineRule="auto"/>
        <w:ind w:left="714" w:hanging="357"/>
        <w:contextualSpacing w:val="0"/>
        <w:rPr>
          <w:rFonts w:ascii="Arial" w:eastAsia="SimSun" w:hAnsi="Arial" w:cs="Arial"/>
        </w:rPr>
      </w:pPr>
      <w:r w:rsidRPr="00B7397C">
        <w:rPr>
          <w:rFonts w:ascii="Arial" w:eastAsia="SimSun" w:hAnsi="Arial" w:cs="Arial"/>
        </w:rPr>
        <w:t>Leanmetoder</w:t>
      </w:r>
    </w:p>
    <w:p w:rsidR="00234C55" w:rsidRPr="00B7397C" w:rsidRDefault="00234C55" w:rsidP="002C5757">
      <w:pPr>
        <w:pStyle w:val="ListParagraph"/>
        <w:numPr>
          <w:ilvl w:val="0"/>
          <w:numId w:val="48"/>
        </w:numPr>
        <w:spacing w:after="0" w:line="240" w:lineRule="auto"/>
        <w:ind w:left="714" w:hanging="357"/>
        <w:contextualSpacing w:val="0"/>
        <w:rPr>
          <w:rFonts w:ascii="Arial" w:eastAsia="SimSun" w:hAnsi="Arial" w:cs="Arial"/>
        </w:rPr>
      </w:pPr>
      <w:r w:rsidRPr="00B7397C">
        <w:rPr>
          <w:rFonts w:ascii="Arial" w:eastAsia="SimSun" w:hAnsi="Arial" w:cs="Arial"/>
        </w:rPr>
        <w:t>Værdistrømsanalyse</w:t>
      </w:r>
    </w:p>
    <w:p w:rsidR="00234C55" w:rsidRPr="00B7397C" w:rsidRDefault="00234C55" w:rsidP="002C5757">
      <w:pPr>
        <w:pStyle w:val="ListParagraph"/>
        <w:numPr>
          <w:ilvl w:val="0"/>
          <w:numId w:val="48"/>
        </w:numPr>
        <w:spacing w:after="0" w:line="240" w:lineRule="auto"/>
        <w:ind w:left="714" w:hanging="357"/>
        <w:contextualSpacing w:val="0"/>
        <w:rPr>
          <w:rFonts w:ascii="Arial" w:eastAsia="SimSun" w:hAnsi="Arial" w:cs="Arial"/>
        </w:rPr>
      </w:pPr>
      <w:r w:rsidRPr="00B7397C">
        <w:rPr>
          <w:rFonts w:ascii="Arial" w:eastAsia="SimSun" w:hAnsi="Arial" w:cs="Arial"/>
        </w:rPr>
        <w:t>5S</w:t>
      </w:r>
    </w:p>
    <w:p w:rsidR="00234C55" w:rsidRPr="00B7397C" w:rsidRDefault="00234C55" w:rsidP="002C5757">
      <w:pPr>
        <w:pStyle w:val="ListParagraph"/>
        <w:numPr>
          <w:ilvl w:val="0"/>
          <w:numId w:val="48"/>
        </w:numPr>
        <w:spacing w:after="0" w:line="240" w:lineRule="auto"/>
        <w:ind w:left="714" w:hanging="357"/>
        <w:contextualSpacing w:val="0"/>
        <w:rPr>
          <w:rFonts w:ascii="Arial" w:eastAsia="SimSun" w:hAnsi="Arial" w:cs="Arial"/>
        </w:rPr>
      </w:pPr>
      <w:r w:rsidRPr="00B7397C">
        <w:rPr>
          <w:rFonts w:ascii="Arial" w:eastAsia="SimSun" w:hAnsi="Arial" w:cs="Arial"/>
        </w:rPr>
        <w:t>Kaizen</w:t>
      </w:r>
    </w:p>
    <w:p w:rsidR="00234C55" w:rsidRPr="00B7397C" w:rsidRDefault="00234C55" w:rsidP="002C5757">
      <w:pPr>
        <w:pStyle w:val="ListParagraph"/>
        <w:numPr>
          <w:ilvl w:val="0"/>
          <w:numId w:val="48"/>
        </w:numPr>
        <w:spacing w:after="0" w:line="240" w:lineRule="auto"/>
        <w:ind w:left="714" w:hanging="357"/>
        <w:contextualSpacing w:val="0"/>
        <w:rPr>
          <w:rFonts w:ascii="Arial" w:eastAsia="SimSun" w:hAnsi="Arial" w:cs="Arial"/>
        </w:rPr>
      </w:pPr>
      <w:r w:rsidRPr="00B7397C">
        <w:rPr>
          <w:rFonts w:ascii="Arial" w:eastAsia="SimSun" w:hAnsi="Arial" w:cs="Arial"/>
        </w:rPr>
        <w:t>A3</w:t>
      </w:r>
    </w:p>
    <w:p w:rsidR="00234C55" w:rsidRPr="00B7397C" w:rsidRDefault="00234C55" w:rsidP="002C5757">
      <w:pPr>
        <w:pStyle w:val="ListParagraph"/>
        <w:numPr>
          <w:ilvl w:val="0"/>
          <w:numId w:val="48"/>
        </w:numPr>
        <w:spacing w:after="0" w:line="240" w:lineRule="auto"/>
        <w:ind w:left="714" w:hanging="357"/>
        <w:contextualSpacing w:val="0"/>
        <w:rPr>
          <w:rFonts w:ascii="Arial" w:eastAsia="SimSun" w:hAnsi="Arial" w:cs="Arial"/>
        </w:rPr>
      </w:pPr>
      <w:r w:rsidRPr="00B7397C">
        <w:rPr>
          <w:rFonts w:ascii="Arial" w:eastAsia="SimSun" w:hAnsi="Arial" w:cs="Arial"/>
        </w:rPr>
        <w:t>PDCA</w:t>
      </w:r>
    </w:p>
    <w:p w:rsidR="00234C55" w:rsidRPr="00B7397C" w:rsidRDefault="00234C55" w:rsidP="002C5757">
      <w:pPr>
        <w:pStyle w:val="ListParagraph"/>
        <w:numPr>
          <w:ilvl w:val="0"/>
          <w:numId w:val="48"/>
        </w:numPr>
        <w:spacing w:after="0" w:line="240" w:lineRule="auto"/>
        <w:ind w:left="714" w:hanging="357"/>
        <w:contextualSpacing w:val="0"/>
        <w:rPr>
          <w:rFonts w:ascii="Arial" w:eastAsia="SimSun" w:hAnsi="Arial" w:cs="Arial"/>
        </w:rPr>
      </w:pPr>
      <w:r w:rsidRPr="00B7397C">
        <w:rPr>
          <w:rFonts w:ascii="Arial" w:eastAsia="SimSun" w:hAnsi="Arial" w:cs="Arial"/>
        </w:rPr>
        <w:t>Leanvirksomhedens værdier</w:t>
      </w:r>
    </w:p>
    <w:p w:rsidR="00234C55" w:rsidRPr="00B7397C" w:rsidRDefault="00234C55" w:rsidP="002C5757">
      <w:pPr>
        <w:pStyle w:val="ListParagraph"/>
        <w:numPr>
          <w:ilvl w:val="0"/>
          <w:numId w:val="48"/>
        </w:numPr>
        <w:spacing w:after="0" w:line="240" w:lineRule="auto"/>
        <w:ind w:left="714" w:hanging="357"/>
        <w:contextualSpacing w:val="0"/>
        <w:rPr>
          <w:rFonts w:ascii="Arial" w:eastAsia="SimSun" w:hAnsi="Arial" w:cs="Arial"/>
        </w:rPr>
      </w:pPr>
      <w:r w:rsidRPr="00B7397C">
        <w:rPr>
          <w:rFonts w:ascii="Arial" w:eastAsia="SimSun" w:hAnsi="Arial" w:cs="Arial"/>
        </w:rPr>
        <w:t>Leanværktøjer</w:t>
      </w:r>
    </w:p>
    <w:p w:rsidR="00600CAB" w:rsidRDefault="00600CAB" w:rsidP="005218A3">
      <w:pPr>
        <w:spacing w:line="240" w:lineRule="auto"/>
        <w:rPr>
          <w:rFonts w:ascii="Arial" w:hAnsi="Arial" w:cs="Arial"/>
          <w:b/>
          <w:sz w:val="24"/>
        </w:rPr>
      </w:pPr>
    </w:p>
    <w:p w:rsidR="002C5757" w:rsidRDefault="002C5757" w:rsidP="00646B1F">
      <w:pPr>
        <w:spacing w:after="0" w:line="240" w:lineRule="auto"/>
        <w:rPr>
          <w:rFonts w:ascii="Arial" w:hAnsi="Arial" w:cs="Arial"/>
          <w:b/>
          <w:sz w:val="24"/>
        </w:rPr>
      </w:pPr>
      <w:r>
        <w:rPr>
          <w:rFonts w:ascii="Arial" w:hAnsi="Arial" w:cs="Arial"/>
          <w:b/>
          <w:sz w:val="24"/>
        </w:rPr>
        <w:t>Eksamen:</w:t>
      </w:r>
    </w:p>
    <w:p w:rsidR="002C5757" w:rsidRPr="00646B1F" w:rsidRDefault="002C5757" w:rsidP="00646B1F">
      <w:pPr>
        <w:spacing w:after="0" w:line="240" w:lineRule="auto"/>
        <w:rPr>
          <w:rFonts w:ascii="Arial" w:hAnsi="Arial" w:cs="Arial"/>
          <w:sz w:val="24"/>
        </w:rPr>
      </w:pPr>
      <w:r>
        <w:rPr>
          <w:rFonts w:ascii="Arial" w:hAnsi="Arial" w:cs="Arial"/>
          <w:sz w:val="24"/>
        </w:rPr>
        <w:t>Eksamen kan gennemføres som individuel eksamen eller som gruppeeksamen. Læs mere om eksamensformer i tillægget Prøveallonge.</w:t>
      </w:r>
    </w:p>
    <w:p w:rsidR="002C5757" w:rsidRPr="00B7397C" w:rsidRDefault="002C5757" w:rsidP="005218A3">
      <w:pPr>
        <w:spacing w:line="240" w:lineRule="auto"/>
        <w:rPr>
          <w:rFonts w:ascii="Arial" w:hAnsi="Arial" w:cs="Arial"/>
          <w:b/>
          <w:sz w:val="24"/>
        </w:rPr>
      </w:pPr>
    </w:p>
    <w:p w:rsidR="00600CAB" w:rsidRPr="002C5757" w:rsidRDefault="002217C8" w:rsidP="007F4C0D">
      <w:pPr>
        <w:pStyle w:val="Heading2"/>
        <w:rPr>
          <w:rFonts w:ascii="Arial" w:hAnsi="Arial" w:cs="Arial"/>
          <w:color w:val="auto"/>
        </w:rPr>
      </w:pPr>
      <w:bookmarkStart w:id="61" w:name="_Toc343506721"/>
      <w:r w:rsidRPr="002C5757">
        <w:rPr>
          <w:rFonts w:ascii="Arial" w:hAnsi="Arial" w:cs="Arial"/>
          <w:color w:val="auto"/>
        </w:rPr>
        <w:lastRenderedPageBreak/>
        <w:t>Vf 4</w:t>
      </w:r>
      <w:r w:rsidR="00600CAB" w:rsidRPr="002C5757">
        <w:rPr>
          <w:rFonts w:ascii="Arial" w:hAnsi="Arial" w:cs="Arial"/>
          <w:color w:val="auto"/>
        </w:rPr>
        <w:t>: Lean ledelse (5 ECTS)</w:t>
      </w:r>
      <w:bookmarkEnd w:id="61"/>
    </w:p>
    <w:p w:rsidR="002C5757" w:rsidRDefault="002C5757" w:rsidP="00234C55">
      <w:pPr>
        <w:spacing w:line="240" w:lineRule="auto"/>
        <w:rPr>
          <w:rFonts w:ascii="Arial" w:hAnsi="Arial" w:cs="Arial"/>
          <w:b/>
        </w:rPr>
      </w:pPr>
    </w:p>
    <w:p w:rsidR="00234C55" w:rsidRPr="00B7397C" w:rsidRDefault="00234C55" w:rsidP="002C5757">
      <w:pPr>
        <w:spacing w:after="0" w:line="240" w:lineRule="auto"/>
        <w:rPr>
          <w:rFonts w:ascii="Arial" w:eastAsia="SimSun" w:hAnsi="Arial" w:cs="Arial"/>
        </w:rPr>
      </w:pPr>
      <w:r w:rsidRPr="00B7397C">
        <w:rPr>
          <w:rFonts w:ascii="Arial" w:hAnsi="Arial" w:cs="Arial"/>
          <w:b/>
        </w:rPr>
        <w:t>Formål</w:t>
      </w:r>
      <w:r w:rsidRPr="00B7397C">
        <w:rPr>
          <w:rFonts w:ascii="Arial" w:eastAsia="SimSun" w:hAnsi="Arial" w:cs="Arial"/>
          <w:b/>
        </w:rPr>
        <w:t xml:space="preserve">: </w:t>
      </w:r>
    </w:p>
    <w:p w:rsidR="00234C55" w:rsidRPr="00B7397C" w:rsidRDefault="00234C55" w:rsidP="002C5757">
      <w:pPr>
        <w:spacing w:after="0" w:line="240" w:lineRule="auto"/>
        <w:rPr>
          <w:rFonts w:ascii="Arial" w:eastAsia="SimSun" w:hAnsi="Arial" w:cs="Arial"/>
        </w:rPr>
      </w:pPr>
      <w:r w:rsidRPr="00B7397C">
        <w:rPr>
          <w:rFonts w:ascii="Arial" w:eastAsia="SimSun" w:hAnsi="Arial" w:cs="Arial"/>
        </w:rPr>
        <w:t>Formålet er at give en samlet opkvalificering og professionalisering af den studerendes færdigheder som Leanleder, således at den studerende kan lede initiativer i både private og offentlige virksomheder ud fra Lean principper.</w:t>
      </w:r>
    </w:p>
    <w:p w:rsidR="00234C55" w:rsidRPr="00B7397C" w:rsidRDefault="00234C55" w:rsidP="00234C55">
      <w:pPr>
        <w:spacing w:line="240" w:lineRule="auto"/>
        <w:rPr>
          <w:rFonts w:ascii="Arial" w:hAnsi="Arial" w:cs="Arial"/>
          <w:b/>
        </w:rPr>
      </w:pPr>
    </w:p>
    <w:p w:rsidR="00234C55" w:rsidRPr="00B7397C" w:rsidRDefault="00234C55" w:rsidP="00234C55">
      <w:pPr>
        <w:spacing w:line="240" w:lineRule="auto"/>
        <w:rPr>
          <w:rFonts w:ascii="Arial" w:eastAsia="SimSun" w:hAnsi="Arial" w:cs="Arial"/>
          <w:b/>
        </w:rPr>
      </w:pPr>
      <w:r w:rsidRPr="00B7397C">
        <w:rPr>
          <w:rFonts w:ascii="Arial" w:hAnsi="Arial" w:cs="Arial"/>
          <w:b/>
        </w:rPr>
        <w:t>Læringsm</w:t>
      </w:r>
      <w:r w:rsidRPr="00B7397C">
        <w:rPr>
          <w:rFonts w:ascii="Arial" w:eastAsia="SimSun" w:hAnsi="Arial" w:cs="Arial"/>
          <w:b/>
        </w:rPr>
        <w:t>ål</w:t>
      </w:r>
      <w:r w:rsidRPr="00B7397C">
        <w:rPr>
          <w:rFonts w:ascii="Arial" w:hAnsi="Arial" w:cs="Arial"/>
          <w:b/>
        </w:rPr>
        <w:t>:</w:t>
      </w:r>
      <w:r w:rsidRPr="00B7397C">
        <w:rPr>
          <w:rFonts w:ascii="Arial" w:eastAsia="SimSun" w:hAnsi="Arial" w:cs="Arial"/>
          <w:b/>
        </w:rPr>
        <w:t xml:space="preserve"> </w:t>
      </w:r>
    </w:p>
    <w:p w:rsidR="00234C55" w:rsidRPr="00B7397C" w:rsidRDefault="00234C55" w:rsidP="00234C55">
      <w:pPr>
        <w:spacing w:line="240" w:lineRule="auto"/>
        <w:rPr>
          <w:rFonts w:ascii="Arial" w:eastAsia="SimSun" w:hAnsi="Arial" w:cs="Arial"/>
          <w:i/>
        </w:rPr>
      </w:pPr>
      <w:r w:rsidRPr="00B7397C">
        <w:rPr>
          <w:rFonts w:ascii="Arial" w:eastAsia="SimSun" w:hAnsi="Arial" w:cs="Arial"/>
          <w:i/>
        </w:rPr>
        <w:t>Viden og forståelse:</w:t>
      </w:r>
    </w:p>
    <w:p w:rsidR="00234C55" w:rsidRPr="00B7397C" w:rsidRDefault="00234C55" w:rsidP="0005571F">
      <w:pPr>
        <w:pStyle w:val="ListParagraph"/>
        <w:numPr>
          <w:ilvl w:val="0"/>
          <w:numId w:val="49"/>
        </w:numPr>
        <w:spacing w:line="240" w:lineRule="auto"/>
        <w:rPr>
          <w:rFonts w:ascii="Arial" w:eastAsia="SimSun" w:hAnsi="Arial" w:cs="Arial"/>
        </w:rPr>
      </w:pPr>
      <w:r w:rsidRPr="00B7397C">
        <w:rPr>
          <w:rFonts w:ascii="Arial" w:hAnsi="Arial" w:cs="Arial"/>
          <w:color w:val="000000"/>
        </w:rPr>
        <w:t>Skal have indsigt i Lean kultur, ledelsesprincipper, Lean lederens personlige vaner og forandringsledelse i relation til en Lean transformation.</w:t>
      </w:r>
    </w:p>
    <w:p w:rsidR="00234C55" w:rsidRPr="00B7397C" w:rsidRDefault="00234C55" w:rsidP="0005571F">
      <w:pPr>
        <w:pStyle w:val="ListParagraph"/>
        <w:numPr>
          <w:ilvl w:val="0"/>
          <w:numId w:val="49"/>
        </w:numPr>
        <w:rPr>
          <w:rFonts w:ascii="Arial" w:hAnsi="Arial" w:cs="Arial"/>
          <w:color w:val="000000"/>
        </w:rPr>
      </w:pPr>
      <w:r w:rsidRPr="00B7397C">
        <w:rPr>
          <w:rFonts w:ascii="Arial" w:hAnsi="Arial" w:cs="Arial"/>
          <w:color w:val="000000"/>
        </w:rPr>
        <w:t xml:space="preserve">Skal have forståelse for traditionel vestlig ledelse kontra Lean ledelse, samt kunne tage dialogen med ledelsen om hvad der skal til for at initiere, implementere og fastholde virksomhedens Lean initiativ. </w:t>
      </w:r>
    </w:p>
    <w:p w:rsidR="00234C55" w:rsidRPr="00B7397C" w:rsidRDefault="00234C55" w:rsidP="0005571F">
      <w:pPr>
        <w:pStyle w:val="ListParagraph"/>
        <w:numPr>
          <w:ilvl w:val="0"/>
          <w:numId w:val="49"/>
        </w:numPr>
        <w:rPr>
          <w:rFonts w:ascii="Arial" w:hAnsi="Arial" w:cs="Arial"/>
          <w:color w:val="000000"/>
        </w:rPr>
      </w:pPr>
      <w:r w:rsidRPr="00B7397C">
        <w:rPr>
          <w:rFonts w:ascii="Arial" w:hAnsi="Arial" w:cs="Arial"/>
          <w:color w:val="000000"/>
        </w:rPr>
        <w:t>Skal kunne vejlede virksomhedsledelsen i Lean værdier, organisation og ledelse.</w:t>
      </w:r>
    </w:p>
    <w:p w:rsidR="00600CAB" w:rsidRPr="002C5757" w:rsidRDefault="00234C55" w:rsidP="005218A3">
      <w:pPr>
        <w:pStyle w:val="ListParagraph"/>
        <w:numPr>
          <w:ilvl w:val="0"/>
          <w:numId w:val="49"/>
        </w:numPr>
        <w:spacing w:line="240" w:lineRule="auto"/>
        <w:rPr>
          <w:rFonts w:ascii="Arial" w:hAnsi="Arial" w:cs="Arial"/>
          <w:b/>
        </w:rPr>
      </w:pPr>
      <w:r w:rsidRPr="002C5757">
        <w:rPr>
          <w:rFonts w:ascii="Arial" w:hAnsi="Arial" w:cs="Arial"/>
          <w:color w:val="000000"/>
        </w:rPr>
        <w:t>Skal kunne analysere og reflektere over Lean ledelse ud fra et videnskabsteoretisk perspektiv</w:t>
      </w:r>
    </w:p>
    <w:p w:rsidR="00776288" w:rsidRPr="00B7397C" w:rsidRDefault="00776288" w:rsidP="00776288">
      <w:pPr>
        <w:rPr>
          <w:rFonts w:ascii="Arial" w:hAnsi="Arial" w:cs="Arial"/>
          <w:i/>
          <w:color w:val="000000"/>
        </w:rPr>
      </w:pPr>
      <w:r w:rsidRPr="00B7397C">
        <w:rPr>
          <w:rFonts w:ascii="Arial" w:hAnsi="Arial" w:cs="Arial"/>
          <w:i/>
          <w:color w:val="000000"/>
        </w:rPr>
        <w:t xml:space="preserve">Færdigheder: </w:t>
      </w:r>
    </w:p>
    <w:p w:rsidR="00600CAB" w:rsidRPr="00B7397C" w:rsidRDefault="00776288" w:rsidP="0005571F">
      <w:pPr>
        <w:pStyle w:val="ListParagraph"/>
        <w:numPr>
          <w:ilvl w:val="0"/>
          <w:numId w:val="50"/>
        </w:numPr>
        <w:spacing w:after="0" w:line="240" w:lineRule="auto"/>
        <w:rPr>
          <w:rFonts w:ascii="Arial" w:eastAsia="SimSun" w:hAnsi="Arial" w:cs="Arial"/>
          <w:b/>
        </w:rPr>
      </w:pPr>
      <w:r w:rsidRPr="00B7397C">
        <w:rPr>
          <w:rFonts w:ascii="Arial" w:hAnsi="Arial" w:cs="Arial"/>
          <w:color w:val="000000"/>
        </w:rPr>
        <w:t>Skal kunne vejlede i etablering af virksomhedens Lean ledelsessystem</w:t>
      </w:r>
    </w:p>
    <w:p w:rsidR="00776288" w:rsidRPr="00B7397C" w:rsidRDefault="00287B4C" w:rsidP="0005571F">
      <w:pPr>
        <w:pStyle w:val="ListParagraph"/>
        <w:numPr>
          <w:ilvl w:val="0"/>
          <w:numId w:val="50"/>
        </w:numPr>
        <w:spacing w:after="0" w:line="240" w:lineRule="auto"/>
        <w:rPr>
          <w:rFonts w:ascii="Arial" w:eastAsia="SimSun" w:hAnsi="Arial" w:cs="Arial"/>
          <w:b/>
        </w:rPr>
      </w:pPr>
      <w:r w:rsidRPr="00B7397C">
        <w:rPr>
          <w:rFonts w:ascii="Arial" w:hAnsi="Arial" w:cs="Arial"/>
          <w:color w:val="000000"/>
        </w:rPr>
        <w:t>Skal kunne formidle praksisnære og faglige Lean problemstillinger og løsninger til samarbejdspartnere og brugere både skriftligt og mundtligt på en professionel måde</w:t>
      </w:r>
    </w:p>
    <w:p w:rsidR="002C5757" w:rsidRDefault="002C5757" w:rsidP="00457943">
      <w:pPr>
        <w:rPr>
          <w:rFonts w:ascii="Arial" w:hAnsi="Arial" w:cs="Arial"/>
          <w:i/>
          <w:color w:val="000000"/>
        </w:rPr>
      </w:pPr>
    </w:p>
    <w:p w:rsidR="00457943" w:rsidRPr="00B7397C" w:rsidRDefault="00457943" w:rsidP="00457943">
      <w:pPr>
        <w:rPr>
          <w:rFonts w:ascii="Arial" w:hAnsi="Arial" w:cs="Arial"/>
          <w:i/>
          <w:color w:val="000000"/>
        </w:rPr>
      </w:pPr>
      <w:r w:rsidRPr="00B7397C">
        <w:rPr>
          <w:rFonts w:ascii="Arial" w:hAnsi="Arial" w:cs="Arial"/>
          <w:i/>
          <w:color w:val="000000"/>
        </w:rPr>
        <w:t xml:space="preserve">Kompetencer: </w:t>
      </w:r>
    </w:p>
    <w:p w:rsidR="00457943" w:rsidRPr="00B7397C" w:rsidRDefault="00457943" w:rsidP="0005571F">
      <w:pPr>
        <w:pStyle w:val="ListParagraph"/>
        <w:numPr>
          <w:ilvl w:val="0"/>
          <w:numId w:val="51"/>
        </w:numPr>
        <w:rPr>
          <w:rFonts w:ascii="Arial" w:hAnsi="Arial" w:cs="Arial"/>
          <w:color w:val="000000"/>
        </w:rPr>
      </w:pPr>
      <w:r w:rsidRPr="00B7397C">
        <w:rPr>
          <w:rFonts w:ascii="Arial" w:hAnsi="Arial" w:cs="Arial"/>
          <w:color w:val="000000"/>
        </w:rPr>
        <w:t xml:space="preserve">Skal kunne lede komplekse og udviklingsorienterede Lean projektinitiativer </w:t>
      </w:r>
    </w:p>
    <w:p w:rsidR="00457943" w:rsidRPr="00B7397C" w:rsidRDefault="00457943" w:rsidP="0005571F">
      <w:pPr>
        <w:pStyle w:val="ListParagraph"/>
        <w:numPr>
          <w:ilvl w:val="0"/>
          <w:numId w:val="51"/>
        </w:numPr>
        <w:rPr>
          <w:rFonts w:ascii="Arial" w:hAnsi="Arial" w:cs="Arial"/>
          <w:color w:val="000000"/>
        </w:rPr>
      </w:pPr>
      <w:r w:rsidRPr="00B7397C">
        <w:rPr>
          <w:rFonts w:ascii="Arial" w:hAnsi="Arial" w:cs="Arial"/>
          <w:color w:val="000000"/>
        </w:rPr>
        <w:t>Skal kunne udvikle egen praksis i relation til projektledelsesområdet</w:t>
      </w:r>
    </w:p>
    <w:p w:rsidR="00BB53A0" w:rsidRPr="00B7397C" w:rsidRDefault="00BB53A0" w:rsidP="0005571F">
      <w:pPr>
        <w:pStyle w:val="ListParagraph"/>
        <w:numPr>
          <w:ilvl w:val="0"/>
          <w:numId w:val="51"/>
        </w:numPr>
        <w:rPr>
          <w:rFonts w:ascii="Arial" w:hAnsi="Arial" w:cs="Arial"/>
          <w:color w:val="000000"/>
        </w:rPr>
      </w:pPr>
      <w:r w:rsidRPr="00B7397C">
        <w:rPr>
          <w:rFonts w:ascii="Arial" w:hAnsi="Arial" w:cs="Arial"/>
          <w:color w:val="000000"/>
        </w:rPr>
        <w:t xml:space="preserve">Skal </w:t>
      </w:r>
      <w:r w:rsidR="0005571F" w:rsidRPr="00B7397C">
        <w:rPr>
          <w:rFonts w:ascii="Arial" w:hAnsi="Arial" w:cs="Arial"/>
          <w:color w:val="000000"/>
        </w:rPr>
        <w:t xml:space="preserve">selvstændigt </w:t>
      </w:r>
      <w:r w:rsidRPr="00B7397C">
        <w:rPr>
          <w:rFonts w:ascii="Arial" w:hAnsi="Arial" w:cs="Arial"/>
          <w:color w:val="000000"/>
        </w:rPr>
        <w:t xml:space="preserve">kunne forestå den praktiske proces- og projektledelse af et Lean initiativ </w:t>
      </w:r>
    </w:p>
    <w:p w:rsidR="00B86CE9" w:rsidRPr="00B7397C" w:rsidRDefault="00B86CE9" w:rsidP="00600CAB">
      <w:pPr>
        <w:spacing w:after="0" w:line="240" w:lineRule="auto"/>
        <w:rPr>
          <w:rFonts w:ascii="Arial" w:eastAsia="SimSun" w:hAnsi="Arial" w:cs="Arial"/>
          <w:b/>
        </w:rPr>
      </w:pPr>
    </w:p>
    <w:p w:rsidR="00B86CE9" w:rsidRPr="00B7397C" w:rsidRDefault="00B86CE9" w:rsidP="00B86CE9">
      <w:pPr>
        <w:spacing w:line="240" w:lineRule="auto"/>
        <w:rPr>
          <w:rFonts w:ascii="Arial" w:eastAsia="SimSun" w:hAnsi="Arial" w:cs="Arial"/>
          <w:b/>
        </w:rPr>
      </w:pPr>
      <w:r w:rsidRPr="00B7397C">
        <w:rPr>
          <w:rFonts w:ascii="Arial" w:hAnsi="Arial" w:cs="Arial"/>
          <w:b/>
        </w:rPr>
        <w:t>I</w:t>
      </w:r>
      <w:r w:rsidRPr="00B7397C">
        <w:rPr>
          <w:rFonts w:ascii="Arial" w:eastAsia="SimSun" w:hAnsi="Arial" w:cs="Arial"/>
          <w:b/>
        </w:rPr>
        <w:t xml:space="preserve">ndhold: </w:t>
      </w:r>
    </w:p>
    <w:p w:rsidR="00B86CE9" w:rsidRPr="00B7397C" w:rsidRDefault="00B86CE9" w:rsidP="0005571F">
      <w:pPr>
        <w:pStyle w:val="ListParagraph"/>
        <w:numPr>
          <w:ilvl w:val="0"/>
          <w:numId w:val="52"/>
        </w:numPr>
        <w:spacing w:after="120"/>
        <w:rPr>
          <w:rFonts w:ascii="Arial" w:hAnsi="Arial" w:cs="Arial"/>
          <w:color w:val="000000"/>
        </w:rPr>
      </w:pPr>
      <w:r w:rsidRPr="00B7397C">
        <w:rPr>
          <w:rFonts w:ascii="Arial" w:hAnsi="Arial" w:cs="Arial"/>
          <w:color w:val="000000"/>
        </w:rPr>
        <w:t>Leanvirksomhedens mentale modeller – Servant Leadership Model</w:t>
      </w:r>
    </w:p>
    <w:p w:rsidR="00073432" w:rsidRPr="00B7397C" w:rsidRDefault="00073432" w:rsidP="0005571F">
      <w:pPr>
        <w:pStyle w:val="ListParagraph"/>
        <w:numPr>
          <w:ilvl w:val="0"/>
          <w:numId w:val="52"/>
        </w:numPr>
        <w:spacing w:after="120"/>
        <w:rPr>
          <w:rFonts w:ascii="Arial" w:hAnsi="Arial" w:cs="Arial"/>
          <w:color w:val="000000"/>
        </w:rPr>
      </w:pPr>
      <w:r w:rsidRPr="00B7397C">
        <w:rPr>
          <w:rFonts w:ascii="Arial" w:hAnsi="Arial" w:cs="Arial"/>
          <w:color w:val="000000"/>
        </w:rPr>
        <w:t>Leanlederens coachende adfærd</w:t>
      </w:r>
    </w:p>
    <w:p w:rsidR="00073432" w:rsidRPr="00B7397C" w:rsidRDefault="00073432" w:rsidP="0005571F">
      <w:pPr>
        <w:pStyle w:val="ListParagraph"/>
        <w:numPr>
          <w:ilvl w:val="0"/>
          <w:numId w:val="52"/>
        </w:numPr>
        <w:spacing w:after="120"/>
        <w:rPr>
          <w:rFonts w:ascii="Arial" w:hAnsi="Arial" w:cs="Arial"/>
          <w:color w:val="000000"/>
        </w:rPr>
      </w:pPr>
      <w:r w:rsidRPr="00B7397C">
        <w:rPr>
          <w:rFonts w:ascii="Arial" w:hAnsi="Arial" w:cs="Arial"/>
          <w:color w:val="000000"/>
        </w:rPr>
        <w:t>Leanlederens personlige effekt og gode vaner</w:t>
      </w:r>
    </w:p>
    <w:p w:rsidR="00073432" w:rsidRPr="00B7397C" w:rsidRDefault="00073432" w:rsidP="0005571F">
      <w:pPr>
        <w:pStyle w:val="ListParagraph"/>
        <w:numPr>
          <w:ilvl w:val="0"/>
          <w:numId w:val="52"/>
        </w:numPr>
        <w:spacing w:after="120"/>
        <w:rPr>
          <w:rFonts w:ascii="Arial" w:hAnsi="Arial" w:cs="Arial"/>
          <w:color w:val="000000"/>
        </w:rPr>
      </w:pPr>
      <w:r w:rsidRPr="00B7397C">
        <w:rPr>
          <w:rFonts w:ascii="Arial" w:hAnsi="Arial" w:cs="Arial"/>
          <w:color w:val="000000"/>
        </w:rPr>
        <w:t>Leanlederens opgaver</w:t>
      </w:r>
    </w:p>
    <w:p w:rsidR="00073432" w:rsidRPr="00B7397C" w:rsidRDefault="00073432" w:rsidP="0005571F">
      <w:pPr>
        <w:pStyle w:val="ListParagraph"/>
        <w:numPr>
          <w:ilvl w:val="0"/>
          <w:numId w:val="52"/>
        </w:numPr>
        <w:spacing w:after="120" w:line="240" w:lineRule="auto"/>
        <w:rPr>
          <w:rFonts w:ascii="Arial" w:hAnsi="Arial" w:cs="Arial"/>
          <w:color w:val="000000"/>
        </w:rPr>
      </w:pPr>
      <w:r w:rsidRPr="00B7397C">
        <w:rPr>
          <w:rFonts w:ascii="Arial" w:hAnsi="Arial" w:cs="Arial"/>
          <w:color w:val="000000"/>
        </w:rPr>
        <w:t>Lean Kultur</w:t>
      </w:r>
    </w:p>
    <w:p w:rsidR="00073432" w:rsidRPr="00B7397C" w:rsidRDefault="00073432" w:rsidP="0005571F">
      <w:pPr>
        <w:pStyle w:val="ListParagraph"/>
        <w:numPr>
          <w:ilvl w:val="0"/>
          <w:numId w:val="52"/>
        </w:numPr>
        <w:spacing w:after="120" w:line="240" w:lineRule="auto"/>
        <w:rPr>
          <w:rFonts w:ascii="Arial" w:hAnsi="Arial" w:cs="Arial"/>
          <w:color w:val="000000"/>
        </w:rPr>
      </w:pPr>
      <w:r w:rsidRPr="00B7397C">
        <w:rPr>
          <w:rFonts w:ascii="Arial" w:hAnsi="Arial" w:cs="Arial"/>
          <w:color w:val="000000"/>
        </w:rPr>
        <w:t>14 Lean ledelsesprincipper</w:t>
      </w:r>
    </w:p>
    <w:p w:rsidR="00073432" w:rsidRPr="00B7397C" w:rsidRDefault="00073432" w:rsidP="0005571F">
      <w:pPr>
        <w:pStyle w:val="ListParagraph"/>
        <w:numPr>
          <w:ilvl w:val="0"/>
          <w:numId w:val="52"/>
        </w:numPr>
        <w:spacing w:after="120" w:line="240" w:lineRule="auto"/>
        <w:rPr>
          <w:rFonts w:ascii="Arial" w:hAnsi="Arial" w:cs="Arial"/>
          <w:color w:val="000000"/>
        </w:rPr>
      </w:pPr>
      <w:r w:rsidRPr="00B7397C">
        <w:rPr>
          <w:rFonts w:ascii="Arial" w:hAnsi="Arial" w:cs="Arial"/>
          <w:color w:val="000000"/>
        </w:rPr>
        <w:t>”The Toyota Way”</w:t>
      </w:r>
    </w:p>
    <w:p w:rsidR="00073432" w:rsidRPr="00B7397C" w:rsidRDefault="00073432" w:rsidP="0005571F">
      <w:pPr>
        <w:pStyle w:val="ListParagraph"/>
        <w:numPr>
          <w:ilvl w:val="0"/>
          <w:numId w:val="52"/>
        </w:numPr>
        <w:spacing w:after="120" w:line="240" w:lineRule="auto"/>
        <w:rPr>
          <w:rFonts w:ascii="Arial" w:hAnsi="Arial" w:cs="Arial"/>
          <w:color w:val="000000"/>
        </w:rPr>
      </w:pPr>
      <w:r w:rsidRPr="00B7397C">
        <w:rPr>
          <w:rFonts w:ascii="Arial" w:hAnsi="Arial" w:cs="Arial"/>
          <w:color w:val="000000"/>
        </w:rPr>
        <w:t>Forandringsledelse</w:t>
      </w:r>
    </w:p>
    <w:p w:rsidR="00457943" w:rsidRPr="00B7397C" w:rsidRDefault="00457943" w:rsidP="00600CAB">
      <w:pPr>
        <w:spacing w:after="0" w:line="240" w:lineRule="auto"/>
        <w:rPr>
          <w:rFonts w:ascii="Arial" w:eastAsia="SimSun" w:hAnsi="Arial" w:cs="Arial"/>
          <w:b/>
        </w:rPr>
      </w:pPr>
    </w:p>
    <w:p w:rsidR="00457943" w:rsidRDefault="002C5757" w:rsidP="00600CAB">
      <w:pPr>
        <w:spacing w:after="0" w:line="240" w:lineRule="auto"/>
        <w:rPr>
          <w:rFonts w:ascii="Arial" w:eastAsia="SimSun" w:hAnsi="Arial" w:cs="Arial"/>
          <w:b/>
        </w:rPr>
      </w:pPr>
      <w:r>
        <w:rPr>
          <w:rFonts w:ascii="Arial" w:eastAsia="SimSun" w:hAnsi="Arial" w:cs="Arial"/>
          <w:b/>
        </w:rPr>
        <w:t>Eksamen</w:t>
      </w:r>
    </w:p>
    <w:p w:rsidR="00776288" w:rsidRPr="00B7397C" w:rsidRDefault="002C5757" w:rsidP="00600CAB">
      <w:pPr>
        <w:spacing w:after="0" w:line="240" w:lineRule="auto"/>
        <w:rPr>
          <w:rFonts w:ascii="Arial" w:eastAsia="SimSun" w:hAnsi="Arial" w:cs="Arial"/>
          <w:b/>
        </w:rPr>
      </w:pPr>
      <w:r>
        <w:rPr>
          <w:rFonts w:ascii="Arial" w:eastAsia="SimSun" w:hAnsi="Arial" w:cs="Arial"/>
        </w:rPr>
        <w:t>Eksamen kan gennemføres som individuel eksamen eller som gruppeeksamen. Læs mere om eksamensformer i tillægget Prøveallonge.</w:t>
      </w:r>
    </w:p>
    <w:p w:rsidR="00600CAB" w:rsidRPr="0048413D" w:rsidRDefault="00600CAB" w:rsidP="007F4C0D">
      <w:pPr>
        <w:pStyle w:val="Heading2"/>
        <w:rPr>
          <w:rFonts w:ascii="Arial" w:hAnsi="Arial" w:cs="Arial"/>
          <w:color w:val="auto"/>
        </w:rPr>
      </w:pPr>
      <w:bookmarkStart w:id="62" w:name="_Toc343506722"/>
      <w:r w:rsidRPr="0048413D">
        <w:rPr>
          <w:rFonts w:ascii="Arial" w:eastAsia="SimSun" w:hAnsi="Arial" w:cs="Arial"/>
          <w:color w:val="auto"/>
        </w:rPr>
        <w:lastRenderedPageBreak/>
        <w:t xml:space="preserve">Vf 5: </w:t>
      </w:r>
      <w:r w:rsidRPr="0048413D">
        <w:rPr>
          <w:rFonts w:ascii="Arial" w:hAnsi="Arial" w:cs="Arial"/>
          <w:color w:val="auto"/>
        </w:rPr>
        <w:t>Corporate Social Responsibility – CSR (5 ECTS)</w:t>
      </w:r>
      <w:bookmarkEnd w:id="62"/>
    </w:p>
    <w:p w:rsidR="002C5757" w:rsidRPr="0048413D" w:rsidRDefault="002C5757" w:rsidP="00E8155A">
      <w:pPr>
        <w:spacing w:line="240" w:lineRule="auto"/>
        <w:rPr>
          <w:rFonts w:ascii="Arial" w:hAnsi="Arial" w:cs="Arial"/>
          <w:b/>
        </w:rPr>
      </w:pPr>
    </w:p>
    <w:p w:rsidR="00E8155A" w:rsidRPr="00B7397C" w:rsidRDefault="00E8155A" w:rsidP="002C5757">
      <w:pPr>
        <w:spacing w:after="0" w:line="240" w:lineRule="auto"/>
        <w:rPr>
          <w:rFonts w:ascii="Arial" w:eastAsia="SimSun" w:hAnsi="Arial" w:cs="Arial"/>
        </w:rPr>
      </w:pPr>
      <w:r w:rsidRPr="00B7397C">
        <w:rPr>
          <w:rFonts w:ascii="Arial" w:hAnsi="Arial" w:cs="Arial"/>
          <w:b/>
        </w:rPr>
        <w:t>Formål</w:t>
      </w:r>
      <w:r w:rsidRPr="00B7397C">
        <w:rPr>
          <w:rFonts w:ascii="Arial" w:eastAsia="SimSun" w:hAnsi="Arial" w:cs="Arial"/>
          <w:b/>
        </w:rPr>
        <w:t>:</w:t>
      </w:r>
      <w:r w:rsidRPr="00B7397C">
        <w:rPr>
          <w:rFonts w:ascii="Arial" w:eastAsia="SimSun" w:hAnsi="Arial" w:cs="Arial"/>
        </w:rPr>
        <w:t xml:space="preserve"> </w:t>
      </w:r>
    </w:p>
    <w:p w:rsidR="00E8155A" w:rsidRPr="00B7397C" w:rsidRDefault="00E8155A" w:rsidP="002C5757">
      <w:pPr>
        <w:spacing w:after="0" w:line="210" w:lineRule="atLeast"/>
        <w:rPr>
          <w:rFonts w:ascii="Arial" w:eastAsia="Times New Roman" w:hAnsi="Arial" w:cs="Arial"/>
          <w:color w:val="000000"/>
        </w:rPr>
      </w:pPr>
      <w:r w:rsidRPr="00B7397C">
        <w:rPr>
          <w:rFonts w:ascii="Arial" w:eastAsia="Times New Roman" w:hAnsi="Arial" w:cs="Arial"/>
          <w:color w:val="000000"/>
        </w:rPr>
        <w:t>Modulet sigter mod at give de studerende en overordnet indsigt i CSR som et strategisk ledelsesværktøj, der kan hjælpe virksomheden med at skabe ansvarlige løsninger. Formålet er at give de studerende en forståelse for at CSR handler om at virksomheden kan handle samfundsmæssigt og globalt forsvarligt, og skabe løsninger der er forankret i virksomhedens forretning.</w:t>
      </w:r>
    </w:p>
    <w:p w:rsidR="00E8155A" w:rsidRPr="00B7397C" w:rsidRDefault="00E8155A" w:rsidP="00E8155A">
      <w:pPr>
        <w:spacing w:after="0" w:line="210" w:lineRule="atLeast"/>
        <w:rPr>
          <w:rFonts w:ascii="Arial" w:eastAsia="Times New Roman" w:hAnsi="Arial" w:cs="Arial"/>
          <w:color w:val="000000"/>
        </w:rPr>
      </w:pPr>
      <w:r w:rsidRPr="00B7397C">
        <w:rPr>
          <w:rFonts w:ascii="Arial" w:eastAsia="Times New Roman" w:hAnsi="Arial" w:cs="Arial"/>
          <w:color w:val="000000"/>
        </w:rPr>
        <w:t> </w:t>
      </w:r>
    </w:p>
    <w:p w:rsidR="00E8155A" w:rsidRPr="00B7397C" w:rsidRDefault="00E8155A" w:rsidP="00E8155A">
      <w:pPr>
        <w:autoSpaceDE w:val="0"/>
        <w:autoSpaceDN w:val="0"/>
        <w:adjustRightInd w:val="0"/>
        <w:spacing w:line="240" w:lineRule="auto"/>
        <w:rPr>
          <w:rFonts w:ascii="Arial" w:eastAsia="SimSun" w:hAnsi="Arial" w:cs="Arial"/>
          <w:b/>
          <w:bCs/>
        </w:rPr>
      </w:pPr>
      <w:r w:rsidRPr="00B7397C">
        <w:rPr>
          <w:rFonts w:ascii="Arial" w:hAnsi="Arial" w:cs="Arial"/>
          <w:b/>
          <w:bCs/>
        </w:rPr>
        <w:t>Læringsm</w:t>
      </w:r>
      <w:r w:rsidRPr="00B7397C">
        <w:rPr>
          <w:rFonts w:ascii="Arial" w:eastAsia="SimSun" w:hAnsi="Arial" w:cs="Arial"/>
          <w:b/>
          <w:bCs/>
        </w:rPr>
        <w:t>ål</w:t>
      </w:r>
      <w:r w:rsidRPr="00B7397C">
        <w:rPr>
          <w:rFonts w:ascii="Arial" w:hAnsi="Arial" w:cs="Arial"/>
          <w:b/>
          <w:bCs/>
        </w:rPr>
        <w:t>:</w:t>
      </w:r>
    </w:p>
    <w:p w:rsidR="00E8155A" w:rsidRPr="00B7397C" w:rsidRDefault="00E8155A" w:rsidP="00E8155A">
      <w:pPr>
        <w:autoSpaceDE w:val="0"/>
        <w:autoSpaceDN w:val="0"/>
        <w:adjustRightInd w:val="0"/>
        <w:spacing w:after="120" w:line="240" w:lineRule="auto"/>
        <w:rPr>
          <w:rFonts w:ascii="Arial" w:eastAsia="SimSun" w:hAnsi="Arial" w:cs="Arial"/>
          <w:i/>
        </w:rPr>
      </w:pPr>
      <w:r w:rsidRPr="00B7397C">
        <w:rPr>
          <w:rFonts w:ascii="Arial" w:eastAsia="SimSun" w:hAnsi="Arial" w:cs="Arial"/>
          <w:i/>
        </w:rPr>
        <w:t>Viden og forståelse</w:t>
      </w:r>
    </w:p>
    <w:p w:rsidR="00E8155A" w:rsidRPr="00B7397C" w:rsidRDefault="00E8155A" w:rsidP="0005571F">
      <w:pPr>
        <w:numPr>
          <w:ilvl w:val="0"/>
          <w:numId w:val="34"/>
        </w:numPr>
        <w:spacing w:after="0" w:line="240" w:lineRule="auto"/>
        <w:rPr>
          <w:rFonts w:ascii="Arial" w:eastAsia="SimSun" w:hAnsi="Arial" w:cs="Arial"/>
        </w:rPr>
      </w:pPr>
      <w:r w:rsidRPr="00B7397C">
        <w:rPr>
          <w:rFonts w:ascii="Arial" w:eastAsia="SimSun" w:hAnsi="Arial" w:cs="Arial"/>
        </w:rPr>
        <w:t>Skal inden for området Corporate Social Responsibility erhverve viden om hvorledes virksomhederne skal agere i forhold til den sociale adfærd i relation til miljø, etik og sociale forhold</w:t>
      </w:r>
    </w:p>
    <w:p w:rsidR="00E8155A" w:rsidRPr="00B7397C" w:rsidRDefault="00E8155A" w:rsidP="0005571F">
      <w:pPr>
        <w:numPr>
          <w:ilvl w:val="0"/>
          <w:numId w:val="34"/>
        </w:numPr>
        <w:spacing w:after="120" w:line="240" w:lineRule="auto"/>
        <w:ind w:left="714" w:hanging="357"/>
        <w:rPr>
          <w:rFonts w:ascii="Arial" w:eastAsia="SimSun" w:hAnsi="Arial" w:cs="Arial"/>
        </w:rPr>
      </w:pPr>
      <w:r w:rsidRPr="00B7397C">
        <w:rPr>
          <w:rFonts w:ascii="Arial" w:eastAsia="SimSun" w:hAnsi="Arial" w:cs="Arial"/>
        </w:rPr>
        <w:t>Skal kunne forstå teorier og metoder samt disses</w:t>
      </w:r>
      <w:r w:rsidRPr="00B7397C">
        <w:rPr>
          <w:rFonts w:ascii="Arial" w:hAnsi="Arial" w:cs="Arial"/>
        </w:rPr>
        <w:t xml:space="preserve"> videnskabsteoretiske afsæt, og </w:t>
      </w:r>
      <w:r w:rsidRPr="00B7397C">
        <w:rPr>
          <w:rFonts w:ascii="Arial" w:eastAsia="SimSun" w:hAnsi="Arial" w:cs="Arial"/>
        </w:rPr>
        <w:t>kunne reflektere anvendelsen af teori og metoder i relation til praksis, herunder vurdering, udarbejdelse, organisering, evaluering, forbedring og rapportering</w:t>
      </w:r>
    </w:p>
    <w:p w:rsidR="00E8155A" w:rsidRPr="00B7397C" w:rsidRDefault="00E8155A" w:rsidP="00E8155A">
      <w:pPr>
        <w:autoSpaceDE w:val="0"/>
        <w:autoSpaceDN w:val="0"/>
        <w:adjustRightInd w:val="0"/>
        <w:spacing w:after="120" w:line="240" w:lineRule="auto"/>
        <w:rPr>
          <w:rFonts w:ascii="Arial" w:eastAsia="SimSun" w:hAnsi="Arial" w:cs="Arial"/>
          <w:i/>
        </w:rPr>
      </w:pPr>
      <w:r w:rsidRPr="00B7397C">
        <w:rPr>
          <w:rFonts w:ascii="Arial" w:eastAsia="SimSun" w:hAnsi="Arial" w:cs="Arial"/>
          <w:i/>
        </w:rPr>
        <w:t>Færdigheder</w:t>
      </w:r>
    </w:p>
    <w:p w:rsidR="00E8155A" w:rsidRPr="00B7397C" w:rsidRDefault="00E8155A" w:rsidP="0005571F">
      <w:pPr>
        <w:numPr>
          <w:ilvl w:val="0"/>
          <w:numId w:val="34"/>
        </w:numPr>
        <w:spacing w:after="0" w:line="240" w:lineRule="auto"/>
        <w:rPr>
          <w:rFonts w:ascii="Arial" w:eastAsia="SimSun" w:hAnsi="Arial" w:cs="Arial"/>
        </w:rPr>
      </w:pPr>
      <w:r w:rsidRPr="00B7397C">
        <w:rPr>
          <w:rFonts w:ascii="Arial" w:eastAsia="SimSun" w:hAnsi="Arial" w:cs="Arial"/>
        </w:rPr>
        <w:t>Vil kunne anvende CSR til analyse af leverandørinformation</w:t>
      </w:r>
    </w:p>
    <w:p w:rsidR="00E8155A" w:rsidRPr="00B7397C" w:rsidRDefault="00E8155A" w:rsidP="0005571F">
      <w:pPr>
        <w:numPr>
          <w:ilvl w:val="0"/>
          <w:numId w:val="34"/>
        </w:numPr>
        <w:spacing w:after="0" w:line="240" w:lineRule="auto"/>
        <w:rPr>
          <w:rFonts w:ascii="Arial" w:eastAsia="SimSun" w:hAnsi="Arial" w:cs="Arial"/>
        </w:rPr>
      </w:pPr>
      <w:r w:rsidRPr="00B7397C">
        <w:rPr>
          <w:rFonts w:ascii="Arial" w:eastAsia="SimSun" w:hAnsi="Arial" w:cs="Arial"/>
        </w:rPr>
        <w:t>Vil have kendskab til de internationale standarder og konventioner, som CSR bygger på samt vurdere teoretiske og praksisnære problemstillinger og begrunde de valgte handlinger og løsninger</w:t>
      </w:r>
    </w:p>
    <w:p w:rsidR="00E8155A" w:rsidRPr="00B7397C" w:rsidRDefault="00E8155A" w:rsidP="0005571F">
      <w:pPr>
        <w:numPr>
          <w:ilvl w:val="0"/>
          <w:numId w:val="34"/>
        </w:numPr>
        <w:spacing w:after="120" w:line="240" w:lineRule="auto"/>
        <w:ind w:left="714" w:hanging="357"/>
        <w:rPr>
          <w:rFonts w:ascii="Arial" w:eastAsia="SimSun" w:hAnsi="Arial" w:cs="Arial"/>
        </w:rPr>
      </w:pPr>
      <w:r w:rsidRPr="00B7397C">
        <w:rPr>
          <w:rFonts w:ascii="Arial" w:eastAsia="SimSun" w:hAnsi="Arial" w:cs="Arial"/>
        </w:rPr>
        <w:t>Vil kunne formidle praksisnære og faglige CSR-problemstillinger og løsninger til samarbejdspartnere og brugere både skriftligt og mundtligt på en professionel måde</w:t>
      </w:r>
    </w:p>
    <w:p w:rsidR="00E8155A" w:rsidRPr="00B7397C" w:rsidRDefault="00E8155A" w:rsidP="00E8155A">
      <w:pPr>
        <w:autoSpaceDE w:val="0"/>
        <w:autoSpaceDN w:val="0"/>
        <w:adjustRightInd w:val="0"/>
        <w:spacing w:after="120" w:line="240" w:lineRule="auto"/>
        <w:rPr>
          <w:rFonts w:ascii="Arial" w:eastAsia="SimSun" w:hAnsi="Arial" w:cs="Arial"/>
          <w:i/>
        </w:rPr>
      </w:pPr>
      <w:r w:rsidRPr="00B7397C">
        <w:rPr>
          <w:rFonts w:ascii="Arial" w:eastAsia="SimSun" w:hAnsi="Arial" w:cs="Arial"/>
          <w:i/>
        </w:rPr>
        <w:t>Kompetencer</w:t>
      </w:r>
    </w:p>
    <w:p w:rsidR="00E8155A" w:rsidRPr="00B7397C" w:rsidRDefault="00E8155A" w:rsidP="0005571F">
      <w:pPr>
        <w:numPr>
          <w:ilvl w:val="0"/>
          <w:numId w:val="34"/>
        </w:numPr>
        <w:spacing w:after="0" w:line="240" w:lineRule="auto"/>
        <w:rPr>
          <w:rFonts w:ascii="Arial" w:eastAsia="SimSun" w:hAnsi="Arial" w:cs="Arial"/>
        </w:rPr>
      </w:pPr>
      <w:r w:rsidRPr="00B7397C">
        <w:rPr>
          <w:rFonts w:ascii="Arial" w:eastAsia="SimSun" w:hAnsi="Arial" w:cs="Arial"/>
        </w:rPr>
        <w:t>Vil kunne håndtere komplekse CSR-situationer i arbejdsrelationer, og dermed sikre en ledelse, der er såvel bæredygtig som samfundsansvarlig</w:t>
      </w:r>
    </w:p>
    <w:p w:rsidR="00E8155A" w:rsidRPr="00B7397C" w:rsidRDefault="00E8155A" w:rsidP="0005571F">
      <w:pPr>
        <w:numPr>
          <w:ilvl w:val="0"/>
          <w:numId w:val="34"/>
        </w:numPr>
        <w:spacing w:after="0" w:line="240" w:lineRule="auto"/>
        <w:rPr>
          <w:rFonts w:ascii="Arial" w:eastAsia="SimSun" w:hAnsi="Arial" w:cs="Arial"/>
        </w:rPr>
      </w:pPr>
      <w:r w:rsidRPr="00B7397C">
        <w:rPr>
          <w:rFonts w:ascii="Arial" w:eastAsia="SimSun" w:hAnsi="Arial" w:cs="Arial"/>
        </w:rPr>
        <w:t>Vil selvstændigt kunne indgå i fagligt og tværfagligt samarbejde med leverandører og andre og påtage sig ansvar inden for rammerne af den professionelle etik, miljø og det sociale ansvar</w:t>
      </w:r>
    </w:p>
    <w:p w:rsidR="00E8155A" w:rsidRPr="00B7397C" w:rsidRDefault="00E8155A" w:rsidP="0005571F">
      <w:pPr>
        <w:numPr>
          <w:ilvl w:val="0"/>
          <w:numId w:val="34"/>
        </w:numPr>
        <w:spacing w:after="0" w:line="240" w:lineRule="auto"/>
        <w:rPr>
          <w:rFonts w:ascii="Arial" w:eastAsia="SimSun" w:hAnsi="Arial" w:cs="Arial"/>
        </w:rPr>
      </w:pPr>
      <w:r w:rsidRPr="00B7397C">
        <w:rPr>
          <w:rFonts w:ascii="Arial" w:eastAsia="SimSun" w:hAnsi="Arial" w:cs="Arial"/>
        </w:rPr>
        <w:t>Vil kunne udvikle egen praksis i relation til Corporation Social Responsibility</w:t>
      </w:r>
    </w:p>
    <w:p w:rsidR="00E8155A" w:rsidRPr="00B7397C" w:rsidRDefault="00E8155A" w:rsidP="00E8155A">
      <w:pPr>
        <w:autoSpaceDE w:val="0"/>
        <w:autoSpaceDN w:val="0"/>
        <w:adjustRightInd w:val="0"/>
        <w:spacing w:after="0" w:line="240" w:lineRule="auto"/>
        <w:rPr>
          <w:rFonts w:ascii="Arial" w:hAnsi="Arial" w:cs="Arial"/>
        </w:rPr>
      </w:pPr>
    </w:p>
    <w:p w:rsidR="00E8155A" w:rsidRPr="00B7397C" w:rsidRDefault="00E8155A" w:rsidP="002C5757">
      <w:pPr>
        <w:spacing w:after="0" w:line="240" w:lineRule="auto"/>
        <w:rPr>
          <w:rFonts w:ascii="Arial" w:eastAsia="SimSun" w:hAnsi="Arial" w:cs="Arial"/>
        </w:rPr>
      </w:pPr>
      <w:r w:rsidRPr="00B7397C">
        <w:rPr>
          <w:rFonts w:ascii="Arial" w:hAnsi="Arial" w:cs="Arial"/>
          <w:b/>
        </w:rPr>
        <w:t>I</w:t>
      </w:r>
      <w:r w:rsidRPr="00B7397C">
        <w:rPr>
          <w:rFonts w:ascii="Arial" w:eastAsia="SimSun" w:hAnsi="Arial" w:cs="Arial"/>
          <w:b/>
        </w:rPr>
        <w:t>ndhold:</w:t>
      </w:r>
    </w:p>
    <w:p w:rsidR="00E8155A" w:rsidRPr="00B7397C" w:rsidRDefault="00E8155A" w:rsidP="002C5757">
      <w:pPr>
        <w:pStyle w:val="HTMLPreformatted"/>
        <w:numPr>
          <w:ilvl w:val="0"/>
          <w:numId w:val="34"/>
        </w:numPr>
        <w:rPr>
          <w:rFonts w:ascii="Arial" w:hAnsi="Arial" w:cs="Arial"/>
          <w:color w:val="auto"/>
          <w:sz w:val="22"/>
          <w:szCs w:val="22"/>
        </w:rPr>
      </w:pPr>
      <w:r w:rsidRPr="00B7397C">
        <w:rPr>
          <w:rFonts w:ascii="Arial" w:hAnsi="Arial" w:cs="Arial"/>
          <w:color w:val="auto"/>
          <w:sz w:val="22"/>
          <w:szCs w:val="22"/>
        </w:rPr>
        <w:t xml:space="preserve">Gennemgang af de internationale standarder og konventioner, som CSR bygger på </w:t>
      </w:r>
    </w:p>
    <w:p w:rsidR="00E8155A" w:rsidRPr="00B7397C" w:rsidRDefault="00E8155A" w:rsidP="0005571F">
      <w:pPr>
        <w:pStyle w:val="HTMLPreformatted"/>
        <w:numPr>
          <w:ilvl w:val="0"/>
          <w:numId w:val="34"/>
        </w:numPr>
        <w:rPr>
          <w:rFonts w:ascii="Arial" w:hAnsi="Arial" w:cs="Arial"/>
          <w:color w:val="auto"/>
          <w:sz w:val="22"/>
          <w:szCs w:val="22"/>
        </w:rPr>
      </w:pPr>
      <w:r w:rsidRPr="00B7397C">
        <w:rPr>
          <w:rFonts w:ascii="Arial" w:hAnsi="Arial" w:cs="Arial"/>
          <w:color w:val="auto"/>
          <w:sz w:val="22"/>
          <w:szCs w:val="22"/>
        </w:rPr>
        <w:t>Indførelse af den ”gode” husholdning, milkjøkrav til såvel os selv som til leverandørerne</w:t>
      </w:r>
    </w:p>
    <w:p w:rsidR="00E8155A" w:rsidRPr="00B7397C" w:rsidRDefault="00E8155A" w:rsidP="0005571F">
      <w:pPr>
        <w:pStyle w:val="HTMLPreformatted"/>
        <w:numPr>
          <w:ilvl w:val="0"/>
          <w:numId w:val="34"/>
        </w:numPr>
        <w:rPr>
          <w:rFonts w:ascii="Arial" w:hAnsi="Arial" w:cs="Arial"/>
          <w:color w:val="auto"/>
          <w:sz w:val="22"/>
          <w:szCs w:val="22"/>
        </w:rPr>
      </w:pPr>
      <w:r w:rsidRPr="00B7397C">
        <w:rPr>
          <w:rFonts w:ascii="Arial" w:hAnsi="Arial" w:cs="Arial"/>
          <w:color w:val="auto"/>
          <w:sz w:val="22"/>
          <w:szCs w:val="22"/>
        </w:rPr>
        <w:t>De 6 trin i CSR-kodekset</w:t>
      </w:r>
    </w:p>
    <w:p w:rsidR="00E8155A" w:rsidRPr="00B7397C" w:rsidRDefault="00E8155A" w:rsidP="0005571F">
      <w:pPr>
        <w:pStyle w:val="HTMLPreformatted"/>
        <w:numPr>
          <w:ilvl w:val="0"/>
          <w:numId w:val="34"/>
        </w:numPr>
        <w:rPr>
          <w:rFonts w:ascii="Arial" w:hAnsi="Arial" w:cs="Arial"/>
          <w:color w:val="auto"/>
          <w:sz w:val="22"/>
          <w:szCs w:val="22"/>
        </w:rPr>
      </w:pPr>
      <w:r w:rsidRPr="00B7397C">
        <w:rPr>
          <w:rFonts w:ascii="Arial" w:hAnsi="Arial" w:cs="Arial"/>
          <w:color w:val="auto"/>
          <w:sz w:val="22"/>
          <w:szCs w:val="22"/>
        </w:rPr>
        <w:t>Udarbejdelse af et CSR-system i organisationen</w:t>
      </w:r>
    </w:p>
    <w:p w:rsidR="00E8155A" w:rsidRPr="00B7397C" w:rsidRDefault="00E8155A" w:rsidP="0005571F">
      <w:pPr>
        <w:pStyle w:val="HTMLPreformatted"/>
        <w:numPr>
          <w:ilvl w:val="0"/>
          <w:numId w:val="34"/>
        </w:numPr>
        <w:rPr>
          <w:rFonts w:ascii="Arial" w:hAnsi="Arial" w:cs="Arial"/>
          <w:color w:val="auto"/>
          <w:sz w:val="22"/>
          <w:szCs w:val="22"/>
        </w:rPr>
      </w:pPr>
      <w:r w:rsidRPr="00B7397C">
        <w:rPr>
          <w:rFonts w:ascii="Arial" w:hAnsi="Arial" w:cs="Arial"/>
          <w:color w:val="auto"/>
          <w:sz w:val="22"/>
          <w:szCs w:val="22"/>
        </w:rPr>
        <w:t>Rapporteringskrav /-metoder</w:t>
      </w:r>
    </w:p>
    <w:p w:rsidR="00E8155A" w:rsidRPr="00B7397C" w:rsidRDefault="00E8155A" w:rsidP="0005571F">
      <w:pPr>
        <w:pStyle w:val="HTMLPreformatted"/>
        <w:numPr>
          <w:ilvl w:val="0"/>
          <w:numId w:val="34"/>
        </w:numPr>
        <w:rPr>
          <w:rFonts w:ascii="Arial" w:hAnsi="Arial" w:cs="Arial"/>
          <w:color w:val="auto"/>
          <w:sz w:val="22"/>
          <w:szCs w:val="22"/>
        </w:rPr>
      </w:pPr>
      <w:r w:rsidRPr="00B7397C">
        <w:rPr>
          <w:rFonts w:ascii="Arial" w:hAnsi="Arial" w:cs="Arial"/>
          <w:color w:val="auto"/>
          <w:sz w:val="22"/>
          <w:szCs w:val="22"/>
        </w:rPr>
        <w:t>Hvorledes kommer man i gang med CSR?</w:t>
      </w:r>
    </w:p>
    <w:p w:rsidR="00E8155A" w:rsidRPr="00B7397C" w:rsidRDefault="00E8155A" w:rsidP="00E8155A">
      <w:pPr>
        <w:pStyle w:val="HTMLPreformatted"/>
        <w:rPr>
          <w:rFonts w:ascii="Arial" w:hAnsi="Arial" w:cs="Arial"/>
          <w:color w:val="auto"/>
          <w:sz w:val="22"/>
          <w:szCs w:val="22"/>
        </w:rPr>
      </w:pPr>
    </w:p>
    <w:p w:rsidR="00E8155A" w:rsidRPr="00B7397C" w:rsidRDefault="00E8155A" w:rsidP="00E8155A">
      <w:pPr>
        <w:pStyle w:val="HTMLPreformatted"/>
        <w:rPr>
          <w:rFonts w:ascii="Arial" w:hAnsi="Arial" w:cs="Arial"/>
          <w:color w:val="auto"/>
          <w:sz w:val="22"/>
          <w:szCs w:val="22"/>
        </w:rPr>
      </w:pPr>
    </w:p>
    <w:p w:rsidR="00E8155A" w:rsidRDefault="002C5757" w:rsidP="00E8155A">
      <w:pPr>
        <w:pStyle w:val="HTMLPreformatted"/>
        <w:rPr>
          <w:rFonts w:ascii="Arial" w:hAnsi="Arial" w:cs="Arial"/>
          <w:b/>
          <w:color w:val="auto"/>
          <w:sz w:val="22"/>
          <w:szCs w:val="22"/>
        </w:rPr>
      </w:pPr>
      <w:r>
        <w:rPr>
          <w:rFonts w:ascii="Arial" w:hAnsi="Arial" w:cs="Arial"/>
          <w:b/>
          <w:color w:val="auto"/>
          <w:sz w:val="22"/>
          <w:szCs w:val="22"/>
        </w:rPr>
        <w:t>Eksamen:</w:t>
      </w:r>
    </w:p>
    <w:p w:rsidR="002C5757" w:rsidRPr="002C5757" w:rsidRDefault="002C5757" w:rsidP="00E8155A">
      <w:pPr>
        <w:pStyle w:val="HTMLPreformatted"/>
        <w:rPr>
          <w:rFonts w:ascii="Arial" w:hAnsi="Arial" w:cs="Arial"/>
          <w:color w:val="auto"/>
          <w:sz w:val="22"/>
          <w:szCs w:val="22"/>
        </w:rPr>
      </w:pPr>
      <w:r>
        <w:rPr>
          <w:rFonts w:ascii="Arial" w:hAnsi="Arial" w:cs="Arial"/>
          <w:color w:val="auto"/>
          <w:sz w:val="22"/>
          <w:szCs w:val="22"/>
        </w:rPr>
        <w:t>Eksamen kan gennemføres som individuel eksamen eller som gruppeeksamen. Læs mere om eksamensformer i tillægget Prøveallonge.</w:t>
      </w:r>
    </w:p>
    <w:p w:rsidR="00E8155A" w:rsidRPr="00B7397C" w:rsidRDefault="00E8155A" w:rsidP="00E8155A">
      <w:pPr>
        <w:pStyle w:val="HTMLPreformatted"/>
        <w:rPr>
          <w:rFonts w:ascii="Arial" w:hAnsi="Arial" w:cs="Arial"/>
          <w:color w:val="auto"/>
          <w:sz w:val="22"/>
          <w:szCs w:val="22"/>
        </w:rPr>
      </w:pPr>
    </w:p>
    <w:p w:rsidR="00E8155A" w:rsidRPr="002C5757" w:rsidRDefault="00E8155A" w:rsidP="007F4C0D">
      <w:pPr>
        <w:pStyle w:val="Heading2"/>
        <w:rPr>
          <w:rFonts w:ascii="Arial" w:hAnsi="Arial" w:cs="Arial"/>
          <w:color w:val="auto"/>
        </w:rPr>
      </w:pPr>
      <w:bookmarkStart w:id="63" w:name="_Toc343506723"/>
      <w:r w:rsidRPr="002C5757">
        <w:rPr>
          <w:rFonts w:ascii="Arial" w:hAnsi="Arial" w:cs="Arial"/>
          <w:color w:val="auto"/>
        </w:rPr>
        <w:lastRenderedPageBreak/>
        <w:t>Vf 6: HRM (5 ECTS)</w:t>
      </w:r>
      <w:bookmarkEnd w:id="63"/>
    </w:p>
    <w:p w:rsidR="00E8155A" w:rsidRPr="00B7397C" w:rsidRDefault="00E8155A" w:rsidP="00E8155A">
      <w:pPr>
        <w:pStyle w:val="HTMLPreformatted"/>
        <w:rPr>
          <w:rFonts w:ascii="Arial" w:hAnsi="Arial" w:cs="Arial"/>
          <w:color w:val="auto"/>
          <w:sz w:val="22"/>
          <w:szCs w:val="22"/>
        </w:rPr>
      </w:pPr>
    </w:p>
    <w:p w:rsidR="00E8155A" w:rsidRPr="00B7397C" w:rsidRDefault="00E8155A" w:rsidP="00E8155A">
      <w:pPr>
        <w:spacing w:after="0" w:line="240" w:lineRule="auto"/>
        <w:rPr>
          <w:rFonts w:ascii="Arial" w:eastAsia="Calibri" w:hAnsi="Arial" w:cs="Arial"/>
          <w:b/>
          <w:bCs/>
        </w:rPr>
      </w:pPr>
      <w:r w:rsidRPr="00B7397C">
        <w:rPr>
          <w:rFonts w:ascii="Arial" w:eastAsia="Calibri" w:hAnsi="Arial" w:cs="Arial"/>
          <w:b/>
          <w:bCs/>
        </w:rPr>
        <w:t>Formål:</w:t>
      </w:r>
    </w:p>
    <w:p w:rsidR="00E8155A" w:rsidRPr="00B7397C" w:rsidRDefault="00E8155A" w:rsidP="00E8155A">
      <w:pPr>
        <w:spacing w:after="0" w:line="240" w:lineRule="auto"/>
        <w:rPr>
          <w:rFonts w:ascii="Arial" w:eastAsia="Calibri" w:hAnsi="Arial" w:cs="Arial"/>
        </w:rPr>
      </w:pPr>
      <w:r w:rsidRPr="00B7397C">
        <w:rPr>
          <w:rFonts w:ascii="Arial" w:eastAsia="Calibri" w:hAnsi="Arial" w:cs="Arial"/>
        </w:rPr>
        <w:t xml:space="preserve">Modulet sigter mod at give de studerende såvel en overordnet indsigt i Human Ressource Management, som mod at tilføre konkrete, færdigheder i forbindelse med HR-ledelse. Formålet er at give de studerende en forståelse for den centrale rolle, som de menneskelige ressourcer spiller i virksomhedens langsigtede udvikling og i den daglige drift. </w:t>
      </w:r>
    </w:p>
    <w:p w:rsidR="00E8155A" w:rsidRPr="00B7397C" w:rsidRDefault="00E8155A" w:rsidP="00E8155A">
      <w:pPr>
        <w:pStyle w:val="BodyText3"/>
        <w:spacing w:line="240" w:lineRule="auto"/>
        <w:rPr>
          <w:rFonts w:ascii="Arial" w:eastAsia="Calibri" w:hAnsi="Arial" w:cs="Arial"/>
          <w:sz w:val="22"/>
          <w:szCs w:val="22"/>
        </w:rPr>
      </w:pPr>
    </w:p>
    <w:p w:rsidR="00E8155A" w:rsidRPr="00B7397C" w:rsidRDefault="00E8155A" w:rsidP="00E8155A">
      <w:pPr>
        <w:pStyle w:val="BodyText3"/>
        <w:spacing w:line="240" w:lineRule="auto"/>
        <w:rPr>
          <w:rFonts w:ascii="Arial" w:eastAsia="Calibri" w:hAnsi="Arial" w:cs="Arial"/>
          <w:b/>
          <w:sz w:val="22"/>
          <w:szCs w:val="22"/>
        </w:rPr>
      </w:pPr>
      <w:r w:rsidRPr="00B7397C">
        <w:rPr>
          <w:rFonts w:ascii="Arial" w:eastAsia="Calibri" w:hAnsi="Arial" w:cs="Arial"/>
          <w:b/>
          <w:sz w:val="22"/>
          <w:szCs w:val="22"/>
        </w:rPr>
        <w:t>Læringsmål:</w:t>
      </w:r>
    </w:p>
    <w:p w:rsidR="00E8155A" w:rsidRPr="00B7397C" w:rsidRDefault="00E8155A" w:rsidP="00E8155A">
      <w:pPr>
        <w:pStyle w:val="BodyText3"/>
        <w:spacing w:line="240" w:lineRule="auto"/>
        <w:rPr>
          <w:rFonts w:ascii="Arial" w:eastAsia="Calibri" w:hAnsi="Arial" w:cs="Arial"/>
          <w:i/>
          <w:sz w:val="22"/>
          <w:szCs w:val="22"/>
        </w:rPr>
      </w:pPr>
      <w:r w:rsidRPr="00B7397C">
        <w:rPr>
          <w:rFonts w:ascii="Arial" w:eastAsia="Calibri" w:hAnsi="Arial" w:cs="Arial"/>
          <w:i/>
          <w:sz w:val="22"/>
          <w:szCs w:val="22"/>
        </w:rPr>
        <w:t xml:space="preserve">Viden og forståelse: </w:t>
      </w:r>
    </w:p>
    <w:p w:rsidR="00E8155A" w:rsidRPr="00B7397C" w:rsidRDefault="00E8155A" w:rsidP="0005571F">
      <w:pPr>
        <w:pStyle w:val="BodyText3"/>
        <w:widowControl w:val="0"/>
        <w:numPr>
          <w:ilvl w:val="0"/>
          <w:numId w:val="36"/>
        </w:numPr>
        <w:spacing w:after="0" w:line="240" w:lineRule="auto"/>
        <w:rPr>
          <w:rFonts w:ascii="Arial" w:eastAsia="Calibri" w:hAnsi="Arial" w:cs="Arial"/>
          <w:sz w:val="22"/>
          <w:szCs w:val="22"/>
        </w:rPr>
      </w:pPr>
      <w:r w:rsidRPr="00B7397C">
        <w:rPr>
          <w:rFonts w:ascii="Arial" w:eastAsia="Calibri" w:hAnsi="Arial" w:cs="Arial"/>
          <w:sz w:val="22"/>
          <w:szCs w:val="22"/>
        </w:rPr>
        <w:t xml:space="preserve">Skal have en grundlæggende forståelse for teorier om læring </w:t>
      </w:r>
    </w:p>
    <w:p w:rsidR="00E8155A" w:rsidRPr="00B7397C" w:rsidRDefault="00E8155A" w:rsidP="0005571F">
      <w:pPr>
        <w:pStyle w:val="BodyText3"/>
        <w:widowControl w:val="0"/>
        <w:numPr>
          <w:ilvl w:val="0"/>
          <w:numId w:val="36"/>
        </w:numPr>
        <w:spacing w:after="0" w:line="240" w:lineRule="auto"/>
        <w:rPr>
          <w:rFonts w:ascii="Arial" w:eastAsia="Calibri" w:hAnsi="Arial" w:cs="Arial"/>
          <w:sz w:val="22"/>
          <w:szCs w:val="22"/>
        </w:rPr>
      </w:pPr>
      <w:r w:rsidRPr="00B7397C">
        <w:rPr>
          <w:rFonts w:ascii="Arial" w:eastAsia="Calibri" w:hAnsi="Arial" w:cs="Arial"/>
          <w:sz w:val="22"/>
          <w:szCs w:val="22"/>
        </w:rPr>
        <w:t>Skal have en grundlæggende forståelse for virksomhedens centrale vidensfelter og om appropriering af videns værdi</w:t>
      </w:r>
    </w:p>
    <w:p w:rsidR="00E8155A" w:rsidRPr="00B7397C" w:rsidRDefault="00E8155A" w:rsidP="0005571F">
      <w:pPr>
        <w:pStyle w:val="BodyText3"/>
        <w:widowControl w:val="0"/>
        <w:numPr>
          <w:ilvl w:val="0"/>
          <w:numId w:val="36"/>
        </w:numPr>
        <w:spacing w:after="0" w:line="240" w:lineRule="auto"/>
        <w:rPr>
          <w:rFonts w:ascii="Arial" w:eastAsia="Calibri" w:hAnsi="Arial" w:cs="Arial"/>
          <w:sz w:val="22"/>
          <w:szCs w:val="22"/>
        </w:rPr>
      </w:pPr>
      <w:r w:rsidRPr="00B7397C">
        <w:rPr>
          <w:rFonts w:ascii="Arial" w:eastAsia="Calibri" w:hAnsi="Arial" w:cs="Arial"/>
          <w:sz w:val="22"/>
          <w:szCs w:val="22"/>
        </w:rPr>
        <w:t>Skal have viden om og kunne reflektere over teorier om Human Ressource Management i et videnskabsteoretisk perspektiv</w:t>
      </w:r>
    </w:p>
    <w:p w:rsidR="00E8155A" w:rsidRPr="00B7397C" w:rsidRDefault="00E8155A" w:rsidP="00E8155A">
      <w:pPr>
        <w:pStyle w:val="BodyText3"/>
        <w:spacing w:line="240" w:lineRule="auto"/>
        <w:rPr>
          <w:rFonts w:ascii="Arial" w:eastAsia="Calibri" w:hAnsi="Arial" w:cs="Arial"/>
          <w:sz w:val="22"/>
          <w:szCs w:val="22"/>
        </w:rPr>
      </w:pPr>
    </w:p>
    <w:p w:rsidR="00E8155A" w:rsidRPr="00B7397C" w:rsidRDefault="00E8155A" w:rsidP="00E8155A">
      <w:pPr>
        <w:pStyle w:val="BodyText3"/>
        <w:spacing w:line="240" w:lineRule="auto"/>
        <w:rPr>
          <w:rFonts w:ascii="Arial" w:eastAsia="Calibri" w:hAnsi="Arial" w:cs="Arial"/>
          <w:i/>
          <w:sz w:val="22"/>
          <w:szCs w:val="22"/>
        </w:rPr>
      </w:pPr>
      <w:r w:rsidRPr="00B7397C">
        <w:rPr>
          <w:rFonts w:ascii="Arial" w:eastAsia="Calibri" w:hAnsi="Arial" w:cs="Arial"/>
          <w:i/>
          <w:sz w:val="22"/>
          <w:szCs w:val="22"/>
        </w:rPr>
        <w:t>Færdigheder:</w:t>
      </w:r>
    </w:p>
    <w:p w:rsidR="00E8155A" w:rsidRPr="00B7397C" w:rsidRDefault="00E8155A" w:rsidP="0005571F">
      <w:pPr>
        <w:pStyle w:val="BodyText3"/>
        <w:widowControl w:val="0"/>
        <w:numPr>
          <w:ilvl w:val="0"/>
          <w:numId w:val="37"/>
        </w:numPr>
        <w:spacing w:after="0" w:line="240" w:lineRule="auto"/>
        <w:rPr>
          <w:rFonts w:ascii="Arial" w:eastAsia="Calibri" w:hAnsi="Arial" w:cs="Arial"/>
          <w:sz w:val="22"/>
          <w:szCs w:val="22"/>
        </w:rPr>
      </w:pPr>
      <w:r w:rsidRPr="00B7397C">
        <w:rPr>
          <w:rFonts w:ascii="Arial" w:eastAsia="Calibri" w:hAnsi="Arial" w:cs="Arial"/>
          <w:sz w:val="22"/>
          <w:szCs w:val="22"/>
        </w:rPr>
        <w:t>Skal kunne udarbejde brugbare (statistiske) beskrivelser af virksomhedens medarbejdere ud fra en HR synsvinkel</w:t>
      </w:r>
    </w:p>
    <w:p w:rsidR="00E8155A" w:rsidRPr="00B7397C" w:rsidRDefault="00E8155A" w:rsidP="0005571F">
      <w:pPr>
        <w:pStyle w:val="BodyText3"/>
        <w:widowControl w:val="0"/>
        <w:numPr>
          <w:ilvl w:val="0"/>
          <w:numId w:val="37"/>
        </w:numPr>
        <w:spacing w:after="0" w:line="240" w:lineRule="auto"/>
        <w:rPr>
          <w:rFonts w:ascii="Arial" w:eastAsia="Calibri" w:hAnsi="Arial" w:cs="Arial"/>
          <w:sz w:val="22"/>
          <w:szCs w:val="22"/>
        </w:rPr>
      </w:pPr>
      <w:r w:rsidRPr="00B7397C">
        <w:rPr>
          <w:rFonts w:ascii="Arial" w:eastAsia="Calibri" w:hAnsi="Arial" w:cs="Arial"/>
          <w:sz w:val="22"/>
          <w:szCs w:val="22"/>
        </w:rPr>
        <w:t>Skal kunne gennemføre humane ressourcegab-analyser i forbindelse med konkrete handlingsplaner og den daglige drift</w:t>
      </w:r>
    </w:p>
    <w:p w:rsidR="00E8155A" w:rsidRPr="00B7397C" w:rsidRDefault="00E8155A" w:rsidP="0005571F">
      <w:pPr>
        <w:pStyle w:val="BodyText3"/>
        <w:widowControl w:val="0"/>
        <w:numPr>
          <w:ilvl w:val="0"/>
          <w:numId w:val="37"/>
        </w:numPr>
        <w:spacing w:after="0" w:line="240" w:lineRule="auto"/>
        <w:rPr>
          <w:rFonts w:ascii="Arial" w:eastAsia="Calibri" w:hAnsi="Arial" w:cs="Arial"/>
          <w:sz w:val="22"/>
          <w:szCs w:val="22"/>
        </w:rPr>
      </w:pPr>
      <w:r w:rsidRPr="00B7397C">
        <w:rPr>
          <w:rFonts w:ascii="Arial" w:eastAsia="Calibri" w:hAnsi="Arial" w:cs="Arial"/>
          <w:sz w:val="22"/>
          <w:szCs w:val="22"/>
        </w:rPr>
        <w:t>Skal være i stand til at koble virksomhedens strategi og afdelingens kompetenceudvikling</w:t>
      </w:r>
    </w:p>
    <w:p w:rsidR="00E8155A" w:rsidRPr="00B7397C" w:rsidRDefault="00E8155A" w:rsidP="0005571F">
      <w:pPr>
        <w:pStyle w:val="BodyText3"/>
        <w:widowControl w:val="0"/>
        <w:numPr>
          <w:ilvl w:val="0"/>
          <w:numId w:val="37"/>
        </w:numPr>
        <w:spacing w:after="0" w:line="240" w:lineRule="auto"/>
        <w:rPr>
          <w:rFonts w:ascii="Arial" w:eastAsia="Calibri" w:hAnsi="Arial" w:cs="Arial"/>
          <w:sz w:val="22"/>
          <w:szCs w:val="22"/>
        </w:rPr>
      </w:pPr>
      <w:r w:rsidRPr="00B7397C">
        <w:rPr>
          <w:rFonts w:ascii="Arial" w:eastAsia="Calibri" w:hAnsi="Arial" w:cs="Arial"/>
          <w:sz w:val="22"/>
          <w:szCs w:val="22"/>
        </w:rPr>
        <w:t>Skal kunne udvælge og vurdere metoder og analyseredskaber samt begrunde deres relevans</w:t>
      </w:r>
    </w:p>
    <w:p w:rsidR="00E8155A" w:rsidRPr="00B7397C" w:rsidRDefault="00E8155A" w:rsidP="0005571F">
      <w:pPr>
        <w:pStyle w:val="BodyText3"/>
        <w:widowControl w:val="0"/>
        <w:numPr>
          <w:ilvl w:val="0"/>
          <w:numId w:val="37"/>
        </w:numPr>
        <w:spacing w:after="0" w:line="240" w:lineRule="auto"/>
        <w:rPr>
          <w:rFonts w:ascii="Arial" w:eastAsia="Calibri" w:hAnsi="Arial" w:cs="Arial"/>
          <w:sz w:val="22"/>
          <w:szCs w:val="22"/>
        </w:rPr>
      </w:pPr>
      <w:r w:rsidRPr="00B7397C">
        <w:rPr>
          <w:rFonts w:ascii="Arial" w:eastAsia="Calibri" w:hAnsi="Arial" w:cs="Arial"/>
          <w:sz w:val="22"/>
          <w:szCs w:val="22"/>
        </w:rPr>
        <w:t>Skal kunne foretage de nødvendige analyser for at vurdere organisationens kompetenceudviklingsbehov</w:t>
      </w:r>
    </w:p>
    <w:p w:rsidR="00E8155A" w:rsidRPr="00B7397C" w:rsidRDefault="00E8155A" w:rsidP="00E8155A">
      <w:pPr>
        <w:pStyle w:val="BodyText3"/>
        <w:spacing w:line="240" w:lineRule="auto"/>
        <w:ind w:left="360"/>
        <w:rPr>
          <w:rFonts w:ascii="Arial" w:eastAsia="Calibri" w:hAnsi="Arial" w:cs="Arial"/>
          <w:sz w:val="22"/>
          <w:szCs w:val="22"/>
        </w:rPr>
      </w:pPr>
    </w:p>
    <w:p w:rsidR="00E8155A" w:rsidRPr="00B7397C" w:rsidRDefault="00E8155A" w:rsidP="00E8155A">
      <w:pPr>
        <w:pStyle w:val="BodyText3"/>
        <w:spacing w:line="240" w:lineRule="auto"/>
        <w:rPr>
          <w:rFonts w:ascii="Arial" w:eastAsia="Calibri" w:hAnsi="Arial" w:cs="Arial"/>
          <w:i/>
          <w:sz w:val="22"/>
          <w:szCs w:val="22"/>
        </w:rPr>
      </w:pPr>
      <w:r w:rsidRPr="00B7397C">
        <w:rPr>
          <w:rFonts w:ascii="Arial" w:eastAsia="Calibri" w:hAnsi="Arial" w:cs="Arial"/>
          <w:i/>
          <w:sz w:val="22"/>
          <w:szCs w:val="22"/>
        </w:rPr>
        <w:t xml:space="preserve">Kompetencer: </w:t>
      </w:r>
    </w:p>
    <w:p w:rsidR="00E8155A" w:rsidRPr="00B7397C" w:rsidRDefault="00E8155A" w:rsidP="0005571F">
      <w:pPr>
        <w:pStyle w:val="BodyText3"/>
        <w:widowControl w:val="0"/>
        <w:numPr>
          <w:ilvl w:val="0"/>
          <w:numId w:val="38"/>
        </w:numPr>
        <w:spacing w:after="0" w:line="240" w:lineRule="auto"/>
        <w:rPr>
          <w:rFonts w:ascii="Arial" w:eastAsia="Calibri" w:hAnsi="Arial" w:cs="Arial"/>
          <w:sz w:val="22"/>
          <w:szCs w:val="22"/>
        </w:rPr>
      </w:pPr>
      <w:r w:rsidRPr="00B7397C">
        <w:rPr>
          <w:rFonts w:ascii="Arial" w:eastAsia="Calibri" w:hAnsi="Arial" w:cs="Arial"/>
          <w:sz w:val="22"/>
          <w:szCs w:val="22"/>
        </w:rPr>
        <w:t>Skal have tilegnet sig praktiske kompetencer i forhold til Human Ressource Management – herunder det strategiske arbejde med sikring af de menneskelige ressourcer, kompetenceudvikling mv.</w:t>
      </w:r>
    </w:p>
    <w:p w:rsidR="00E8155A" w:rsidRPr="00B7397C" w:rsidRDefault="00E8155A" w:rsidP="0005571F">
      <w:pPr>
        <w:pStyle w:val="BodyText3"/>
        <w:widowControl w:val="0"/>
        <w:numPr>
          <w:ilvl w:val="0"/>
          <w:numId w:val="38"/>
        </w:numPr>
        <w:spacing w:after="0" w:line="240" w:lineRule="auto"/>
        <w:rPr>
          <w:rFonts w:ascii="Arial" w:eastAsia="Calibri" w:hAnsi="Arial" w:cs="Arial"/>
          <w:sz w:val="22"/>
          <w:szCs w:val="22"/>
        </w:rPr>
      </w:pPr>
      <w:r w:rsidRPr="00B7397C">
        <w:rPr>
          <w:rFonts w:ascii="Arial" w:eastAsia="Calibri" w:hAnsi="Arial" w:cs="Arial"/>
          <w:sz w:val="22"/>
          <w:szCs w:val="22"/>
        </w:rPr>
        <w:t>Skal kunne omsætte viden og færdigheder i forhold til HRM</w:t>
      </w:r>
    </w:p>
    <w:p w:rsidR="00E8155A" w:rsidRPr="00B7397C" w:rsidRDefault="00E8155A" w:rsidP="0005571F">
      <w:pPr>
        <w:pStyle w:val="BodyText3"/>
        <w:widowControl w:val="0"/>
        <w:numPr>
          <w:ilvl w:val="0"/>
          <w:numId w:val="38"/>
        </w:numPr>
        <w:spacing w:after="0" w:line="240" w:lineRule="auto"/>
        <w:rPr>
          <w:rFonts w:ascii="Arial" w:eastAsia="Calibri" w:hAnsi="Arial" w:cs="Arial"/>
          <w:sz w:val="22"/>
          <w:szCs w:val="22"/>
        </w:rPr>
      </w:pPr>
      <w:r w:rsidRPr="00B7397C">
        <w:rPr>
          <w:rFonts w:ascii="Arial" w:eastAsia="Calibri" w:hAnsi="Arial" w:cs="Arial"/>
          <w:sz w:val="22"/>
          <w:szCs w:val="22"/>
        </w:rPr>
        <w:t>Skal kunne skabe en klar kobling mellem teori og egen praksis</w:t>
      </w:r>
    </w:p>
    <w:p w:rsidR="00E8155A" w:rsidRPr="00B7397C" w:rsidRDefault="00E8155A" w:rsidP="0005571F">
      <w:pPr>
        <w:pStyle w:val="BodyText3"/>
        <w:widowControl w:val="0"/>
        <w:numPr>
          <w:ilvl w:val="0"/>
          <w:numId w:val="38"/>
        </w:numPr>
        <w:spacing w:after="0" w:line="240" w:lineRule="auto"/>
        <w:rPr>
          <w:rFonts w:ascii="Arial" w:eastAsia="Calibri" w:hAnsi="Arial" w:cs="Arial"/>
          <w:sz w:val="22"/>
          <w:szCs w:val="22"/>
        </w:rPr>
      </w:pPr>
      <w:r w:rsidRPr="00B7397C">
        <w:rPr>
          <w:rFonts w:ascii="Arial" w:eastAsia="Calibri" w:hAnsi="Arial" w:cs="Arial"/>
          <w:sz w:val="22"/>
          <w:szCs w:val="22"/>
        </w:rPr>
        <w:t xml:space="preserve">Skal kunne perspektivere og diskutere relevante teorier i forhold til egen praksis </w:t>
      </w:r>
    </w:p>
    <w:p w:rsidR="00E8155A" w:rsidRPr="00B7397C" w:rsidRDefault="00E8155A" w:rsidP="00E8155A">
      <w:pPr>
        <w:spacing w:line="240" w:lineRule="auto"/>
        <w:rPr>
          <w:rFonts w:ascii="Arial" w:eastAsia="Calibri" w:hAnsi="Arial" w:cs="Arial"/>
        </w:rPr>
      </w:pPr>
    </w:p>
    <w:p w:rsidR="00E8155A" w:rsidRPr="00B7397C" w:rsidRDefault="00E8155A" w:rsidP="00E8155A">
      <w:pPr>
        <w:spacing w:after="0" w:line="240" w:lineRule="auto"/>
        <w:rPr>
          <w:rFonts w:ascii="Arial" w:eastAsia="Calibri" w:hAnsi="Arial" w:cs="Arial"/>
          <w:b/>
          <w:bCs/>
        </w:rPr>
      </w:pPr>
      <w:r w:rsidRPr="00B7397C">
        <w:rPr>
          <w:rFonts w:ascii="Arial" w:eastAsia="Calibri" w:hAnsi="Arial" w:cs="Arial"/>
          <w:b/>
          <w:bCs/>
        </w:rPr>
        <w:t>Indhold:</w:t>
      </w:r>
    </w:p>
    <w:p w:rsidR="00E8155A" w:rsidRPr="00B7397C" w:rsidRDefault="00E8155A" w:rsidP="0005571F">
      <w:pPr>
        <w:numPr>
          <w:ilvl w:val="0"/>
          <w:numId w:val="35"/>
        </w:numPr>
        <w:tabs>
          <w:tab w:val="clear" w:pos="360"/>
        </w:tabs>
        <w:autoSpaceDE w:val="0"/>
        <w:autoSpaceDN w:val="0"/>
        <w:adjustRightInd w:val="0"/>
        <w:spacing w:after="0" w:line="240" w:lineRule="auto"/>
        <w:ind w:left="720"/>
        <w:rPr>
          <w:rFonts w:ascii="Arial" w:eastAsia="Calibri" w:hAnsi="Arial" w:cs="Arial"/>
        </w:rPr>
      </w:pPr>
      <w:r w:rsidRPr="00B7397C">
        <w:rPr>
          <w:rFonts w:ascii="Arial" w:eastAsia="Calibri" w:hAnsi="Arial" w:cs="Arial"/>
        </w:rPr>
        <w:t>Human Resource Management - forskellige indfaldsvinkler til begrebet.</w:t>
      </w:r>
    </w:p>
    <w:p w:rsidR="00E8155A" w:rsidRPr="00B7397C" w:rsidRDefault="00E8155A" w:rsidP="0005571F">
      <w:pPr>
        <w:numPr>
          <w:ilvl w:val="0"/>
          <w:numId w:val="35"/>
        </w:numPr>
        <w:tabs>
          <w:tab w:val="clear" w:pos="360"/>
        </w:tabs>
        <w:autoSpaceDE w:val="0"/>
        <w:autoSpaceDN w:val="0"/>
        <w:adjustRightInd w:val="0"/>
        <w:spacing w:after="0" w:line="240" w:lineRule="auto"/>
        <w:ind w:left="720"/>
        <w:rPr>
          <w:rFonts w:ascii="Arial" w:eastAsia="Calibri" w:hAnsi="Arial" w:cs="Arial"/>
        </w:rPr>
      </w:pPr>
      <w:r w:rsidRPr="00B7397C">
        <w:rPr>
          <w:rFonts w:ascii="Arial" w:eastAsia="Calibri" w:hAnsi="Arial" w:cs="Arial"/>
        </w:rPr>
        <w:t>HR-cyklus fra ansættelse til pensionering.</w:t>
      </w:r>
    </w:p>
    <w:p w:rsidR="00E8155A" w:rsidRPr="00B7397C" w:rsidRDefault="00E8155A" w:rsidP="0005571F">
      <w:pPr>
        <w:numPr>
          <w:ilvl w:val="0"/>
          <w:numId w:val="35"/>
        </w:numPr>
        <w:tabs>
          <w:tab w:val="clear" w:pos="360"/>
        </w:tabs>
        <w:autoSpaceDE w:val="0"/>
        <w:autoSpaceDN w:val="0"/>
        <w:adjustRightInd w:val="0"/>
        <w:spacing w:after="0" w:line="240" w:lineRule="auto"/>
        <w:ind w:left="720"/>
        <w:rPr>
          <w:rFonts w:ascii="Arial" w:eastAsia="Calibri" w:hAnsi="Arial" w:cs="Arial"/>
        </w:rPr>
      </w:pPr>
      <w:r w:rsidRPr="00B7397C">
        <w:rPr>
          <w:rFonts w:ascii="Arial" w:eastAsia="Calibri" w:hAnsi="Arial" w:cs="Arial"/>
        </w:rPr>
        <w:t>HR Ressource- og kompetencegab- analyser.</w:t>
      </w:r>
    </w:p>
    <w:p w:rsidR="00E8155A" w:rsidRPr="00B7397C" w:rsidRDefault="00E8155A" w:rsidP="0005571F">
      <w:pPr>
        <w:numPr>
          <w:ilvl w:val="0"/>
          <w:numId w:val="35"/>
        </w:numPr>
        <w:tabs>
          <w:tab w:val="clear" w:pos="360"/>
        </w:tabs>
        <w:autoSpaceDE w:val="0"/>
        <w:autoSpaceDN w:val="0"/>
        <w:adjustRightInd w:val="0"/>
        <w:spacing w:after="0" w:line="240" w:lineRule="auto"/>
        <w:ind w:left="720"/>
        <w:rPr>
          <w:rFonts w:ascii="Arial" w:eastAsia="Calibri" w:hAnsi="Arial" w:cs="Arial"/>
        </w:rPr>
      </w:pPr>
      <w:r w:rsidRPr="00B7397C">
        <w:rPr>
          <w:rFonts w:ascii="Arial" w:eastAsia="Calibri" w:hAnsi="Arial" w:cs="Arial"/>
        </w:rPr>
        <w:t>Kompetencestrategi.</w:t>
      </w:r>
    </w:p>
    <w:p w:rsidR="00E8155A" w:rsidRPr="00B7397C" w:rsidRDefault="00E8155A" w:rsidP="0005571F">
      <w:pPr>
        <w:numPr>
          <w:ilvl w:val="0"/>
          <w:numId w:val="35"/>
        </w:numPr>
        <w:tabs>
          <w:tab w:val="clear" w:pos="360"/>
        </w:tabs>
        <w:autoSpaceDE w:val="0"/>
        <w:autoSpaceDN w:val="0"/>
        <w:adjustRightInd w:val="0"/>
        <w:spacing w:after="0" w:line="240" w:lineRule="auto"/>
        <w:ind w:left="720"/>
        <w:rPr>
          <w:rFonts w:ascii="Arial" w:eastAsia="Calibri" w:hAnsi="Arial" w:cs="Arial"/>
        </w:rPr>
      </w:pPr>
      <w:r w:rsidRPr="00B7397C">
        <w:rPr>
          <w:rFonts w:ascii="Arial" w:eastAsia="Calibri" w:hAnsi="Arial" w:cs="Arial"/>
        </w:rPr>
        <w:t>Videnledelse.</w:t>
      </w:r>
    </w:p>
    <w:p w:rsidR="00E8155A" w:rsidRPr="00B7397C" w:rsidRDefault="00E8155A" w:rsidP="0005571F">
      <w:pPr>
        <w:numPr>
          <w:ilvl w:val="0"/>
          <w:numId w:val="35"/>
        </w:numPr>
        <w:tabs>
          <w:tab w:val="clear" w:pos="360"/>
        </w:tabs>
        <w:autoSpaceDE w:val="0"/>
        <w:autoSpaceDN w:val="0"/>
        <w:adjustRightInd w:val="0"/>
        <w:spacing w:after="0" w:line="240" w:lineRule="auto"/>
        <w:ind w:left="720"/>
        <w:rPr>
          <w:rFonts w:ascii="Arial" w:hAnsi="Arial" w:cs="Arial"/>
        </w:rPr>
      </w:pPr>
      <w:r w:rsidRPr="00B7397C">
        <w:rPr>
          <w:rFonts w:ascii="Arial" w:eastAsia="Calibri" w:hAnsi="Arial" w:cs="Arial"/>
        </w:rPr>
        <w:t>Læring og kompetenceudvikling i virksomheden.</w:t>
      </w:r>
    </w:p>
    <w:p w:rsidR="00E8155A" w:rsidRPr="00B7397C" w:rsidRDefault="00E8155A" w:rsidP="005218A3">
      <w:pPr>
        <w:spacing w:line="240" w:lineRule="auto"/>
        <w:rPr>
          <w:rFonts w:ascii="Arial" w:hAnsi="Arial" w:cs="Arial"/>
          <w:b/>
          <w:sz w:val="24"/>
        </w:rPr>
      </w:pPr>
    </w:p>
    <w:p w:rsidR="00646B1F" w:rsidRDefault="002C5757" w:rsidP="00646B1F">
      <w:pPr>
        <w:spacing w:after="0" w:line="240" w:lineRule="auto"/>
        <w:rPr>
          <w:rFonts w:ascii="Arial" w:hAnsi="Arial" w:cs="Arial"/>
          <w:b/>
          <w:sz w:val="24"/>
        </w:rPr>
      </w:pPr>
      <w:r>
        <w:rPr>
          <w:rFonts w:ascii="Arial" w:hAnsi="Arial" w:cs="Arial"/>
          <w:b/>
          <w:sz w:val="24"/>
        </w:rPr>
        <w:t>Eksamen:</w:t>
      </w:r>
    </w:p>
    <w:p w:rsidR="002C5757" w:rsidRPr="00646B1F" w:rsidRDefault="002C5757" w:rsidP="00646B1F">
      <w:pPr>
        <w:spacing w:after="0" w:line="240" w:lineRule="auto"/>
        <w:rPr>
          <w:rFonts w:ascii="Arial" w:hAnsi="Arial" w:cs="Arial"/>
          <w:sz w:val="24"/>
        </w:rPr>
      </w:pPr>
      <w:r>
        <w:rPr>
          <w:rFonts w:ascii="Arial" w:hAnsi="Arial" w:cs="Arial"/>
          <w:sz w:val="24"/>
        </w:rPr>
        <w:t>Eksamen kan gennemføres som individuel eksamen eller som gruppeeksamen. Læs mere om eksamensformer i tillægget Prøveallonge.</w:t>
      </w:r>
    </w:p>
    <w:p w:rsidR="004463CD" w:rsidRPr="00B7397C" w:rsidRDefault="004463CD" w:rsidP="005218A3">
      <w:pPr>
        <w:spacing w:line="240" w:lineRule="auto"/>
        <w:rPr>
          <w:rFonts w:ascii="Arial" w:hAnsi="Arial" w:cs="Arial"/>
          <w:b/>
          <w:sz w:val="24"/>
        </w:rPr>
      </w:pPr>
    </w:p>
    <w:p w:rsidR="004463CD" w:rsidRPr="002C5757" w:rsidRDefault="004463CD" w:rsidP="007F4C0D">
      <w:pPr>
        <w:pStyle w:val="Heading2"/>
        <w:rPr>
          <w:rFonts w:ascii="Arial" w:hAnsi="Arial" w:cs="Arial"/>
          <w:color w:val="auto"/>
        </w:rPr>
      </w:pPr>
      <w:bookmarkStart w:id="64" w:name="_Toc343506724"/>
      <w:r w:rsidRPr="002C5757">
        <w:rPr>
          <w:rFonts w:ascii="Arial" w:hAnsi="Arial" w:cs="Arial"/>
          <w:color w:val="auto"/>
        </w:rPr>
        <w:t>Vf 7: Personaleledelse og rekruttering (5 ECTS)</w:t>
      </w:r>
      <w:bookmarkEnd w:id="64"/>
    </w:p>
    <w:p w:rsidR="004463CD" w:rsidRPr="00B7397C" w:rsidRDefault="004463CD" w:rsidP="004463CD">
      <w:pPr>
        <w:tabs>
          <w:tab w:val="left" w:pos="243"/>
          <w:tab w:val="left" w:pos="850"/>
          <w:tab w:val="left" w:pos="1701"/>
          <w:tab w:val="left" w:pos="2552"/>
          <w:tab w:val="left" w:pos="3403"/>
          <w:tab w:val="left" w:pos="4254"/>
          <w:tab w:val="left" w:pos="5104"/>
          <w:tab w:val="left" w:pos="5955"/>
          <w:tab w:val="left" w:pos="6806"/>
          <w:tab w:val="left" w:pos="7657"/>
          <w:tab w:val="left" w:pos="8508"/>
        </w:tabs>
        <w:spacing w:after="0" w:line="240" w:lineRule="auto"/>
        <w:jc w:val="both"/>
        <w:rPr>
          <w:rFonts w:ascii="Arial" w:hAnsi="Arial" w:cs="Arial"/>
          <w:b/>
          <w:sz w:val="18"/>
          <w:szCs w:val="18"/>
        </w:rPr>
      </w:pPr>
    </w:p>
    <w:p w:rsidR="004463CD" w:rsidRPr="00B7397C" w:rsidRDefault="004463CD" w:rsidP="004463CD">
      <w:pPr>
        <w:tabs>
          <w:tab w:val="left" w:pos="243"/>
          <w:tab w:val="left" w:pos="850"/>
          <w:tab w:val="left" w:pos="1701"/>
          <w:tab w:val="left" w:pos="2552"/>
          <w:tab w:val="left" w:pos="3403"/>
          <w:tab w:val="left" w:pos="4254"/>
          <w:tab w:val="left" w:pos="5104"/>
          <w:tab w:val="left" w:pos="5955"/>
          <w:tab w:val="left" w:pos="6806"/>
          <w:tab w:val="left" w:pos="7657"/>
          <w:tab w:val="left" w:pos="8508"/>
        </w:tabs>
        <w:spacing w:after="0" w:line="240" w:lineRule="auto"/>
        <w:jc w:val="both"/>
        <w:rPr>
          <w:rFonts w:ascii="Arial" w:hAnsi="Arial" w:cs="Arial"/>
          <w:b/>
        </w:rPr>
      </w:pPr>
      <w:r w:rsidRPr="00B7397C">
        <w:rPr>
          <w:rFonts w:ascii="Arial" w:hAnsi="Arial" w:cs="Arial"/>
          <w:b/>
        </w:rPr>
        <w:t xml:space="preserve">Formål: </w:t>
      </w:r>
    </w:p>
    <w:p w:rsidR="004463CD" w:rsidRPr="00B7397C" w:rsidRDefault="004463CD" w:rsidP="004463CD">
      <w:pPr>
        <w:tabs>
          <w:tab w:val="left" w:pos="243"/>
          <w:tab w:val="left" w:pos="850"/>
          <w:tab w:val="left" w:pos="1701"/>
          <w:tab w:val="left" w:pos="2552"/>
          <w:tab w:val="left" w:pos="3403"/>
          <w:tab w:val="left" w:pos="4254"/>
          <w:tab w:val="left" w:pos="5104"/>
          <w:tab w:val="left" w:pos="5955"/>
          <w:tab w:val="left" w:pos="6806"/>
          <w:tab w:val="left" w:pos="7657"/>
          <w:tab w:val="left" w:pos="8508"/>
        </w:tabs>
        <w:spacing w:after="0" w:line="240" w:lineRule="auto"/>
        <w:ind w:left="243"/>
        <w:rPr>
          <w:rFonts w:ascii="Arial" w:hAnsi="Arial" w:cs="Arial"/>
        </w:rPr>
      </w:pPr>
      <w:r w:rsidRPr="00B7397C">
        <w:rPr>
          <w:rFonts w:ascii="Arial" w:hAnsi="Arial" w:cs="Arial"/>
        </w:rPr>
        <w:t>At de studerende såvel teoretisk som praktisk tilegner sig viden om og forudsætninger for at kunne tiltrække, rekruttere og fastholde medarbejdere samt at kunne forholde sig til personalemæssige problemstillinger generelt.</w:t>
      </w:r>
    </w:p>
    <w:p w:rsidR="004463CD" w:rsidRPr="00B7397C" w:rsidRDefault="004463CD" w:rsidP="004463CD">
      <w:pPr>
        <w:tabs>
          <w:tab w:val="left" w:pos="243"/>
          <w:tab w:val="left" w:pos="850"/>
          <w:tab w:val="left" w:pos="1701"/>
          <w:tab w:val="left" w:pos="2552"/>
          <w:tab w:val="left" w:pos="3403"/>
          <w:tab w:val="left" w:pos="4254"/>
          <w:tab w:val="left" w:pos="5104"/>
          <w:tab w:val="left" w:pos="5955"/>
          <w:tab w:val="left" w:pos="6806"/>
          <w:tab w:val="left" w:pos="7657"/>
          <w:tab w:val="left" w:pos="8508"/>
        </w:tabs>
        <w:spacing w:line="240" w:lineRule="auto"/>
        <w:ind w:left="243"/>
        <w:rPr>
          <w:rFonts w:ascii="Arial" w:hAnsi="Arial" w:cs="Arial"/>
        </w:rPr>
      </w:pPr>
    </w:p>
    <w:p w:rsidR="004463CD" w:rsidRPr="00B7397C" w:rsidRDefault="004463CD" w:rsidP="004463CD">
      <w:pPr>
        <w:tabs>
          <w:tab w:val="left" w:pos="243"/>
          <w:tab w:val="left" w:pos="850"/>
          <w:tab w:val="left" w:pos="1701"/>
          <w:tab w:val="left" w:pos="2552"/>
          <w:tab w:val="left" w:pos="3403"/>
          <w:tab w:val="left" w:pos="4254"/>
          <w:tab w:val="left" w:pos="5104"/>
          <w:tab w:val="left" w:pos="5955"/>
          <w:tab w:val="left" w:pos="6806"/>
          <w:tab w:val="left" w:pos="7657"/>
          <w:tab w:val="left" w:pos="8508"/>
        </w:tabs>
        <w:spacing w:line="240" w:lineRule="auto"/>
        <w:jc w:val="both"/>
        <w:rPr>
          <w:rFonts w:ascii="Arial" w:hAnsi="Arial" w:cs="Arial"/>
          <w:b/>
        </w:rPr>
      </w:pPr>
      <w:r w:rsidRPr="00B7397C">
        <w:rPr>
          <w:rFonts w:ascii="Arial" w:hAnsi="Arial" w:cs="Arial"/>
          <w:b/>
        </w:rPr>
        <w:t>Læringsmål:</w:t>
      </w:r>
    </w:p>
    <w:p w:rsidR="004463CD" w:rsidRPr="00B7397C" w:rsidRDefault="004463CD" w:rsidP="004463CD">
      <w:pPr>
        <w:tabs>
          <w:tab w:val="left" w:pos="243"/>
          <w:tab w:val="left" w:pos="850"/>
          <w:tab w:val="left" w:pos="1701"/>
          <w:tab w:val="left" w:pos="2552"/>
          <w:tab w:val="left" w:pos="3403"/>
          <w:tab w:val="left" w:pos="4254"/>
          <w:tab w:val="left" w:pos="5104"/>
          <w:tab w:val="left" w:pos="5955"/>
          <w:tab w:val="left" w:pos="6806"/>
          <w:tab w:val="left" w:pos="7657"/>
          <w:tab w:val="left" w:pos="8508"/>
        </w:tabs>
        <w:spacing w:after="0" w:line="240" w:lineRule="auto"/>
        <w:jc w:val="both"/>
        <w:rPr>
          <w:rFonts w:ascii="Arial" w:hAnsi="Arial" w:cs="Arial"/>
          <w:i/>
        </w:rPr>
      </w:pPr>
      <w:r w:rsidRPr="00B7397C">
        <w:rPr>
          <w:rFonts w:ascii="Arial" w:hAnsi="Arial" w:cs="Arial"/>
          <w:i/>
        </w:rPr>
        <w:t>Viden og forståelse:</w:t>
      </w:r>
    </w:p>
    <w:p w:rsidR="004463CD" w:rsidRPr="00B7397C" w:rsidRDefault="004463CD" w:rsidP="0005571F">
      <w:pPr>
        <w:pStyle w:val="BodyText2"/>
        <w:widowControl w:val="0"/>
        <w:numPr>
          <w:ilvl w:val="0"/>
          <w:numId w:val="39"/>
        </w:numPr>
        <w:tabs>
          <w:tab w:val="left" w:pos="426"/>
          <w:tab w:val="left" w:pos="1701"/>
          <w:tab w:val="left" w:pos="2552"/>
          <w:tab w:val="left" w:pos="3403"/>
          <w:tab w:val="left" w:pos="4254"/>
          <w:tab w:val="left" w:pos="5104"/>
          <w:tab w:val="left" w:pos="5955"/>
          <w:tab w:val="left" w:pos="6806"/>
          <w:tab w:val="left" w:pos="7657"/>
          <w:tab w:val="left" w:pos="8508"/>
        </w:tabs>
        <w:spacing w:after="0" w:line="240" w:lineRule="auto"/>
        <w:rPr>
          <w:rFonts w:ascii="Arial" w:hAnsi="Arial" w:cs="Arial"/>
        </w:rPr>
      </w:pPr>
      <w:r w:rsidRPr="00B7397C">
        <w:rPr>
          <w:rFonts w:ascii="Arial" w:hAnsi="Arial" w:cs="Arial"/>
        </w:rPr>
        <w:t>Skal have viden om forskellige tænkninger og teorier om personaleledelse i et videnskabsteoretisk og udviklingsmæssigt perspektiv.</w:t>
      </w:r>
    </w:p>
    <w:p w:rsidR="004463CD" w:rsidRPr="00B7397C" w:rsidRDefault="004463CD" w:rsidP="0005571F">
      <w:pPr>
        <w:pStyle w:val="BodyText2"/>
        <w:widowControl w:val="0"/>
        <w:numPr>
          <w:ilvl w:val="0"/>
          <w:numId w:val="39"/>
        </w:numPr>
        <w:tabs>
          <w:tab w:val="left" w:pos="426"/>
          <w:tab w:val="left" w:pos="1701"/>
          <w:tab w:val="left" w:pos="2552"/>
          <w:tab w:val="left" w:pos="3403"/>
          <w:tab w:val="left" w:pos="4254"/>
          <w:tab w:val="left" w:pos="5104"/>
          <w:tab w:val="left" w:pos="5955"/>
          <w:tab w:val="left" w:pos="6806"/>
          <w:tab w:val="left" w:pos="7657"/>
          <w:tab w:val="left" w:pos="8508"/>
        </w:tabs>
        <w:spacing w:after="0" w:line="240" w:lineRule="auto"/>
        <w:rPr>
          <w:rFonts w:ascii="Arial" w:hAnsi="Arial" w:cs="Arial"/>
        </w:rPr>
      </w:pPr>
      <w:r w:rsidRPr="00B7397C">
        <w:rPr>
          <w:rFonts w:ascii="Arial" w:hAnsi="Arial" w:cs="Arial"/>
        </w:rPr>
        <w:t>Skal have viden om og forståelse for forskellige metoder til arbejdet med personaleledelse og rekruttering i en organisatorisk kontekst.</w:t>
      </w:r>
    </w:p>
    <w:p w:rsidR="004463CD" w:rsidRPr="00B7397C" w:rsidRDefault="004463CD" w:rsidP="0005571F">
      <w:pPr>
        <w:pStyle w:val="BodyText2"/>
        <w:widowControl w:val="0"/>
        <w:numPr>
          <w:ilvl w:val="0"/>
          <w:numId w:val="39"/>
        </w:numPr>
        <w:tabs>
          <w:tab w:val="left" w:pos="426"/>
          <w:tab w:val="left" w:pos="1701"/>
          <w:tab w:val="left" w:pos="2552"/>
          <w:tab w:val="left" w:pos="3403"/>
          <w:tab w:val="left" w:pos="4254"/>
          <w:tab w:val="left" w:pos="5104"/>
          <w:tab w:val="left" w:pos="5955"/>
          <w:tab w:val="left" w:pos="6806"/>
          <w:tab w:val="left" w:pos="7657"/>
          <w:tab w:val="left" w:pos="8508"/>
        </w:tabs>
        <w:spacing w:after="0" w:line="240" w:lineRule="auto"/>
        <w:rPr>
          <w:rFonts w:ascii="Arial" w:hAnsi="Arial" w:cs="Arial"/>
        </w:rPr>
      </w:pPr>
      <w:r w:rsidRPr="00B7397C">
        <w:rPr>
          <w:rFonts w:ascii="Arial" w:hAnsi="Arial" w:cs="Arial"/>
        </w:rPr>
        <w:t>Skal kunne reflektere over teoriernes forskellige betydninger i et udviklingsmæssigt og organisatorisk perspektiv.</w:t>
      </w:r>
    </w:p>
    <w:p w:rsidR="004463CD" w:rsidRPr="00B7397C" w:rsidRDefault="004463CD" w:rsidP="004463CD">
      <w:pPr>
        <w:tabs>
          <w:tab w:val="left" w:pos="243"/>
          <w:tab w:val="left" w:pos="850"/>
          <w:tab w:val="left" w:pos="1701"/>
          <w:tab w:val="left" w:pos="2552"/>
          <w:tab w:val="left" w:pos="3403"/>
          <w:tab w:val="left" w:pos="4254"/>
          <w:tab w:val="left" w:pos="5104"/>
          <w:tab w:val="left" w:pos="5955"/>
          <w:tab w:val="left" w:pos="6806"/>
          <w:tab w:val="left" w:pos="7657"/>
          <w:tab w:val="left" w:pos="8508"/>
        </w:tabs>
        <w:spacing w:after="0" w:line="240" w:lineRule="auto"/>
        <w:jc w:val="both"/>
        <w:rPr>
          <w:rFonts w:ascii="Arial" w:hAnsi="Arial" w:cs="Arial"/>
          <w:i/>
        </w:rPr>
      </w:pPr>
    </w:p>
    <w:p w:rsidR="004463CD" w:rsidRPr="00B7397C" w:rsidRDefault="004463CD" w:rsidP="004463CD">
      <w:pPr>
        <w:tabs>
          <w:tab w:val="left" w:pos="243"/>
          <w:tab w:val="left" w:pos="850"/>
          <w:tab w:val="left" w:pos="1701"/>
          <w:tab w:val="left" w:pos="2552"/>
          <w:tab w:val="left" w:pos="3403"/>
          <w:tab w:val="left" w:pos="4254"/>
          <w:tab w:val="left" w:pos="5104"/>
          <w:tab w:val="left" w:pos="5955"/>
          <w:tab w:val="left" w:pos="6806"/>
          <w:tab w:val="left" w:pos="7657"/>
          <w:tab w:val="left" w:pos="8508"/>
        </w:tabs>
        <w:spacing w:after="0" w:line="240" w:lineRule="auto"/>
        <w:jc w:val="both"/>
        <w:rPr>
          <w:rFonts w:ascii="Arial" w:hAnsi="Arial" w:cs="Arial"/>
          <w:i/>
        </w:rPr>
      </w:pPr>
      <w:r w:rsidRPr="00B7397C">
        <w:rPr>
          <w:rFonts w:ascii="Arial" w:hAnsi="Arial" w:cs="Arial"/>
          <w:i/>
        </w:rPr>
        <w:t>Færdigheder:</w:t>
      </w:r>
    </w:p>
    <w:p w:rsidR="004463CD" w:rsidRPr="00B7397C" w:rsidRDefault="004463CD" w:rsidP="0005571F">
      <w:pPr>
        <w:pStyle w:val="BodyText2"/>
        <w:widowControl w:val="0"/>
        <w:numPr>
          <w:ilvl w:val="0"/>
          <w:numId w:val="39"/>
        </w:numPr>
        <w:tabs>
          <w:tab w:val="left" w:pos="426"/>
          <w:tab w:val="left" w:pos="1701"/>
          <w:tab w:val="left" w:pos="2552"/>
          <w:tab w:val="left" w:pos="3403"/>
          <w:tab w:val="left" w:pos="4254"/>
          <w:tab w:val="left" w:pos="5104"/>
          <w:tab w:val="left" w:pos="5955"/>
          <w:tab w:val="left" w:pos="6806"/>
          <w:tab w:val="left" w:pos="7657"/>
          <w:tab w:val="left" w:pos="8508"/>
        </w:tabs>
        <w:spacing w:after="0" w:line="240" w:lineRule="auto"/>
        <w:rPr>
          <w:rFonts w:ascii="Arial" w:hAnsi="Arial" w:cs="Arial"/>
        </w:rPr>
      </w:pPr>
      <w:r w:rsidRPr="00B7397C">
        <w:rPr>
          <w:rFonts w:ascii="Arial" w:hAnsi="Arial" w:cs="Arial"/>
        </w:rPr>
        <w:t>Skal kunne identificere og udvælge relevante metoder til arbejdet med personaleledelse og rekruttering på baggrund af teori og indsamlet empiri.</w:t>
      </w:r>
    </w:p>
    <w:p w:rsidR="004463CD" w:rsidRPr="00B7397C" w:rsidRDefault="004463CD" w:rsidP="0005571F">
      <w:pPr>
        <w:pStyle w:val="BodyText2"/>
        <w:widowControl w:val="0"/>
        <w:numPr>
          <w:ilvl w:val="0"/>
          <w:numId w:val="39"/>
        </w:numPr>
        <w:tabs>
          <w:tab w:val="left" w:pos="426"/>
          <w:tab w:val="left" w:pos="1701"/>
          <w:tab w:val="left" w:pos="2552"/>
          <w:tab w:val="left" w:pos="3403"/>
          <w:tab w:val="left" w:pos="4254"/>
          <w:tab w:val="left" w:pos="5104"/>
          <w:tab w:val="left" w:pos="5955"/>
          <w:tab w:val="left" w:pos="6806"/>
          <w:tab w:val="left" w:pos="7657"/>
          <w:tab w:val="left" w:pos="8508"/>
        </w:tabs>
        <w:spacing w:after="0" w:line="240" w:lineRule="auto"/>
        <w:rPr>
          <w:rFonts w:ascii="Arial" w:hAnsi="Arial" w:cs="Arial"/>
        </w:rPr>
      </w:pPr>
      <w:r w:rsidRPr="00B7397C">
        <w:rPr>
          <w:rFonts w:ascii="Arial" w:hAnsi="Arial" w:cs="Arial"/>
        </w:rPr>
        <w:t>Skal kunne begrunde egen ledelsesmæssig praksis.</w:t>
      </w:r>
    </w:p>
    <w:p w:rsidR="004463CD" w:rsidRPr="00B7397C" w:rsidRDefault="004463CD" w:rsidP="0005571F">
      <w:pPr>
        <w:pStyle w:val="BodyText2"/>
        <w:widowControl w:val="0"/>
        <w:numPr>
          <w:ilvl w:val="0"/>
          <w:numId w:val="39"/>
        </w:numPr>
        <w:tabs>
          <w:tab w:val="left" w:pos="426"/>
          <w:tab w:val="left" w:pos="1701"/>
          <w:tab w:val="left" w:pos="2552"/>
          <w:tab w:val="left" w:pos="3403"/>
          <w:tab w:val="left" w:pos="4254"/>
          <w:tab w:val="left" w:pos="5104"/>
          <w:tab w:val="left" w:pos="5955"/>
          <w:tab w:val="left" w:pos="6806"/>
          <w:tab w:val="left" w:pos="7657"/>
          <w:tab w:val="left" w:pos="8508"/>
        </w:tabs>
        <w:spacing w:after="0" w:line="240" w:lineRule="auto"/>
        <w:rPr>
          <w:rFonts w:ascii="Arial" w:hAnsi="Arial" w:cs="Arial"/>
        </w:rPr>
      </w:pPr>
      <w:r w:rsidRPr="00B7397C">
        <w:rPr>
          <w:rFonts w:ascii="Arial" w:hAnsi="Arial" w:cs="Arial"/>
        </w:rPr>
        <w:t>Skal kunne reflektere over egen læring via refleksion og selviagttagelse.</w:t>
      </w:r>
    </w:p>
    <w:p w:rsidR="004463CD" w:rsidRPr="00B7397C" w:rsidRDefault="004463CD" w:rsidP="0005571F">
      <w:pPr>
        <w:pStyle w:val="BodyText2"/>
        <w:widowControl w:val="0"/>
        <w:numPr>
          <w:ilvl w:val="0"/>
          <w:numId w:val="39"/>
        </w:numPr>
        <w:tabs>
          <w:tab w:val="left" w:pos="426"/>
          <w:tab w:val="left" w:pos="1701"/>
          <w:tab w:val="left" w:pos="2552"/>
          <w:tab w:val="left" w:pos="3403"/>
          <w:tab w:val="left" w:pos="4254"/>
          <w:tab w:val="left" w:pos="5104"/>
          <w:tab w:val="left" w:pos="5955"/>
          <w:tab w:val="left" w:pos="6806"/>
          <w:tab w:val="left" w:pos="7657"/>
          <w:tab w:val="left" w:pos="8508"/>
        </w:tabs>
        <w:spacing w:after="0" w:line="240" w:lineRule="auto"/>
        <w:rPr>
          <w:rFonts w:ascii="Arial" w:hAnsi="Arial" w:cs="Arial"/>
        </w:rPr>
      </w:pPr>
      <w:r w:rsidRPr="00B7397C">
        <w:rPr>
          <w:rFonts w:ascii="Arial" w:hAnsi="Arial" w:cs="Arial"/>
        </w:rPr>
        <w:t>Skal kunne vurdere betydningen af konflikter, magtforhold og etiske implikationer i personaleledelse.</w:t>
      </w:r>
    </w:p>
    <w:p w:rsidR="004463CD" w:rsidRPr="00B7397C" w:rsidRDefault="004463CD" w:rsidP="0005571F">
      <w:pPr>
        <w:pStyle w:val="BodyText2"/>
        <w:widowControl w:val="0"/>
        <w:numPr>
          <w:ilvl w:val="0"/>
          <w:numId w:val="39"/>
        </w:numPr>
        <w:tabs>
          <w:tab w:val="left" w:pos="426"/>
          <w:tab w:val="left" w:pos="1701"/>
          <w:tab w:val="left" w:pos="2552"/>
          <w:tab w:val="left" w:pos="3403"/>
          <w:tab w:val="left" w:pos="4254"/>
          <w:tab w:val="left" w:pos="5104"/>
          <w:tab w:val="left" w:pos="5955"/>
          <w:tab w:val="left" w:pos="6806"/>
          <w:tab w:val="left" w:pos="7657"/>
          <w:tab w:val="left" w:pos="8508"/>
        </w:tabs>
        <w:spacing w:after="0" w:line="240" w:lineRule="auto"/>
        <w:rPr>
          <w:rFonts w:ascii="Arial" w:hAnsi="Arial" w:cs="Arial"/>
        </w:rPr>
      </w:pPr>
      <w:r w:rsidRPr="00B7397C">
        <w:rPr>
          <w:rFonts w:ascii="Arial" w:hAnsi="Arial" w:cs="Arial"/>
        </w:rPr>
        <w:t>Skal kunne forholde sig kritisk til teori og metoder i forhold til egne personlige udfordringer.</w:t>
      </w:r>
    </w:p>
    <w:p w:rsidR="004463CD" w:rsidRPr="00B7397C" w:rsidRDefault="004463CD" w:rsidP="004463CD">
      <w:pPr>
        <w:tabs>
          <w:tab w:val="left" w:pos="243"/>
          <w:tab w:val="left" w:pos="850"/>
          <w:tab w:val="left" w:pos="1701"/>
          <w:tab w:val="left" w:pos="2552"/>
          <w:tab w:val="left" w:pos="3403"/>
          <w:tab w:val="left" w:pos="4254"/>
          <w:tab w:val="left" w:pos="5104"/>
          <w:tab w:val="left" w:pos="5955"/>
          <w:tab w:val="left" w:pos="6806"/>
          <w:tab w:val="left" w:pos="7657"/>
          <w:tab w:val="left" w:pos="8508"/>
        </w:tabs>
        <w:spacing w:line="240" w:lineRule="auto"/>
        <w:jc w:val="both"/>
        <w:rPr>
          <w:rFonts w:ascii="Arial" w:hAnsi="Arial" w:cs="Arial"/>
          <w:i/>
        </w:rPr>
      </w:pPr>
    </w:p>
    <w:p w:rsidR="004463CD" w:rsidRPr="00B7397C" w:rsidRDefault="004463CD" w:rsidP="004463CD">
      <w:pPr>
        <w:tabs>
          <w:tab w:val="left" w:pos="243"/>
          <w:tab w:val="left" w:pos="850"/>
          <w:tab w:val="left" w:pos="1701"/>
          <w:tab w:val="left" w:pos="2552"/>
          <w:tab w:val="left" w:pos="3403"/>
          <w:tab w:val="left" w:pos="4254"/>
          <w:tab w:val="left" w:pos="5104"/>
          <w:tab w:val="left" w:pos="5955"/>
          <w:tab w:val="left" w:pos="6806"/>
          <w:tab w:val="left" w:pos="7657"/>
          <w:tab w:val="left" w:pos="8508"/>
        </w:tabs>
        <w:spacing w:after="0" w:line="240" w:lineRule="auto"/>
        <w:jc w:val="both"/>
        <w:rPr>
          <w:rFonts w:ascii="Arial" w:hAnsi="Arial" w:cs="Arial"/>
          <w:i/>
        </w:rPr>
      </w:pPr>
      <w:r w:rsidRPr="00B7397C">
        <w:rPr>
          <w:rFonts w:ascii="Arial" w:hAnsi="Arial" w:cs="Arial"/>
          <w:i/>
        </w:rPr>
        <w:t>Kompetencer:</w:t>
      </w:r>
    </w:p>
    <w:p w:rsidR="004463CD" w:rsidRPr="00B7397C" w:rsidRDefault="004463CD" w:rsidP="0005571F">
      <w:pPr>
        <w:pStyle w:val="BodyText2"/>
        <w:widowControl w:val="0"/>
        <w:numPr>
          <w:ilvl w:val="0"/>
          <w:numId w:val="39"/>
        </w:numPr>
        <w:tabs>
          <w:tab w:val="left" w:pos="426"/>
          <w:tab w:val="left" w:pos="1701"/>
          <w:tab w:val="left" w:pos="2552"/>
          <w:tab w:val="left" w:pos="3403"/>
          <w:tab w:val="left" w:pos="4254"/>
          <w:tab w:val="left" w:pos="5104"/>
          <w:tab w:val="left" w:pos="5955"/>
          <w:tab w:val="left" w:pos="6806"/>
          <w:tab w:val="left" w:pos="7657"/>
          <w:tab w:val="left" w:pos="8508"/>
        </w:tabs>
        <w:spacing w:after="0" w:line="240" w:lineRule="auto"/>
        <w:rPr>
          <w:rFonts w:ascii="Arial" w:hAnsi="Arial" w:cs="Arial"/>
        </w:rPr>
      </w:pPr>
      <w:r w:rsidRPr="00B7397C">
        <w:rPr>
          <w:rFonts w:ascii="Arial" w:hAnsi="Arial" w:cs="Arial"/>
        </w:rPr>
        <w:t>Skal have tilegnet sig praktiske kompetencer i forhold til personaleledelse herunder rekruttering, motivation og håndtering af personalemæssige problemstillinger.</w:t>
      </w:r>
    </w:p>
    <w:p w:rsidR="004463CD" w:rsidRPr="00B7397C" w:rsidRDefault="004463CD" w:rsidP="0005571F">
      <w:pPr>
        <w:pStyle w:val="BodyText2"/>
        <w:widowControl w:val="0"/>
        <w:numPr>
          <w:ilvl w:val="0"/>
          <w:numId w:val="39"/>
        </w:numPr>
        <w:tabs>
          <w:tab w:val="left" w:pos="426"/>
          <w:tab w:val="left" w:pos="1701"/>
          <w:tab w:val="left" w:pos="2552"/>
          <w:tab w:val="left" w:pos="3403"/>
          <w:tab w:val="left" w:pos="4254"/>
          <w:tab w:val="left" w:pos="5104"/>
          <w:tab w:val="left" w:pos="5955"/>
          <w:tab w:val="left" w:pos="6806"/>
          <w:tab w:val="left" w:pos="7657"/>
          <w:tab w:val="left" w:pos="8508"/>
        </w:tabs>
        <w:spacing w:after="0" w:line="240" w:lineRule="auto"/>
        <w:rPr>
          <w:rFonts w:ascii="Arial" w:hAnsi="Arial" w:cs="Arial"/>
        </w:rPr>
      </w:pPr>
      <w:r w:rsidRPr="00B7397C">
        <w:rPr>
          <w:rFonts w:ascii="Arial" w:hAnsi="Arial" w:cs="Arial"/>
        </w:rPr>
        <w:t>Skal have tilegnet sig forskellige ledelsesmæssige redskaber med fokus på anerkendende strategier.</w:t>
      </w:r>
    </w:p>
    <w:p w:rsidR="004463CD" w:rsidRPr="00B7397C" w:rsidRDefault="004463CD" w:rsidP="0005571F">
      <w:pPr>
        <w:pStyle w:val="BodyText2"/>
        <w:widowControl w:val="0"/>
        <w:numPr>
          <w:ilvl w:val="0"/>
          <w:numId w:val="39"/>
        </w:numPr>
        <w:tabs>
          <w:tab w:val="left" w:pos="426"/>
          <w:tab w:val="left" w:pos="1701"/>
          <w:tab w:val="left" w:pos="2552"/>
          <w:tab w:val="left" w:pos="3403"/>
          <w:tab w:val="left" w:pos="4254"/>
          <w:tab w:val="left" w:pos="5104"/>
          <w:tab w:val="left" w:pos="5955"/>
          <w:tab w:val="left" w:pos="6806"/>
          <w:tab w:val="left" w:pos="7657"/>
          <w:tab w:val="left" w:pos="8508"/>
        </w:tabs>
        <w:spacing w:after="0" w:line="240" w:lineRule="auto"/>
        <w:rPr>
          <w:rFonts w:ascii="Arial" w:hAnsi="Arial" w:cs="Arial"/>
        </w:rPr>
      </w:pPr>
      <w:r w:rsidRPr="00B7397C">
        <w:rPr>
          <w:rFonts w:ascii="Arial" w:hAnsi="Arial" w:cs="Arial"/>
        </w:rPr>
        <w:t>Skal kunne omsætte viden og færdigheder i forhold til personaleledelse i en kommunikativ praksis.</w:t>
      </w:r>
    </w:p>
    <w:p w:rsidR="004463CD" w:rsidRPr="00B7397C" w:rsidRDefault="004463CD" w:rsidP="0005571F">
      <w:pPr>
        <w:pStyle w:val="BodyText2"/>
        <w:widowControl w:val="0"/>
        <w:numPr>
          <w:ilvl w:val="0"/>
          <w:numId w:val="39"/>
        </w:numPr>
        <w:tabs>
          <w:tab w:val="left" w:pos="426"/>
          <w:tab w:val="left" w:pos="1701"/>
          <w:tab w:val="left" w:pos="2552"/>
          <w:tab w:val="left" w:pos="3403"/>
          <w:tab w:val="left" w:pos="4254"/>
          <w:tab w:val="left" w:pos="5104"/>
          <w:tab w:val="left" w:pos="5955"/>
          <w:tab w:val="left" w:pos="6806"/>
          <w:tab w:val="left" w:pos="7657"/>
          <w:tab w:val="left" w:pos="8508"/>
        </w:tabs>
        <w:spacing w:after="0" w:line="240" w:lineRule="auto"/>
        <w:rPr>
          <w:rFonts w:ascii="Arial" w:hAnsi="Arial" w:cs="Arial"/>
        </w:rPr>
      </w:pPr>
      <w:r w:rsidRPr="00B7397C">
        <w:rPr>
          <w:rFonts w:ascii="Arial" w:hAnsi="Arial" w:cs="Arial"/>
        </w:rPr>
        <w:t>Skal kunne skabe en klar kobling mellem teori og egen praksis i forskellige kontekster.</w:t>
      </w:r>
    </w:p>
    <w:p w:rsidR="004463CD" w:rsidRPr="00B7397C" w:rsidRDefault="004463CD" w:rsidP="004463CD">
      <w:pPr>
        <w:pStyle w:val="BodyTextIndent2"/>
        <w:spacing w:after="0" w:line="240" w:lineRule="auto"/>
        <w:ind w:left="244"/>
        <w:jc w:val="both"/>
        <w:rPr>
          <w:rFonts w:ascii="Arial" w:hAnsi="Arial" w:cs="Arial"/>
        </w:rPr>
      </w:pPr>
    </w:p>
    <w:p w:rsidR="004463CD" w:rsidRPr="00B7397C" w:rsidRDefault="004463CD" w:rsidP="004463CD">
      <w:pPr>
        <w:pStyle w:val="BodyTextIndent2"/>
        <w:spacing w:after="0" w:line="240" w:lineRule="auto"/>
        <w:ind w:left="0"/>
        <w:jc w:val="both"/>
        <w:rPr>
          <w:rFonts w:ascii="Arial" w:hAnsi="Arial" w:cs="Arial"/>
          <w:b/>
          <w:bCs/>
        </w:rPr>
      </w:pPr>
      <w:r w:rsidRPr="00B7397C">
        <w:rPr>
          <w:rFonts w:ascii="Arial" w:hAnsi="Arial" w:cs="Arial"/>
          <w:b/>
          <w:bCs/>
        </w:rPr>
        <w:t>Indhold:</w:t>
      </w:r>
    </w:p>
    <w:p w:rsidR="004463CD" w:rsidRPr="00B7397C" w:rsidRDefault="004463CD" w:rsidP="0005571F">
      <w:pPr>
        <w:pStyle w:val="BodyText"/>
        <w:widowControl w:val="0"/>
        <w:numPr>
          <w:ilvl w:val="0"/>
          <w:numId w:val="40"/>
        </w:numPr>
        <w:tabs>
          <w:tab w:val="left" w:pos="243"/>
          <w:tab w:val="left" w:pos="850"/>
          <w:tab w:val="left" w:pos="1701"/>
          <w:tab w:val="left" w:pos="2552"/>
          <w:tab w:val="left" w:pos="3403"/>
          <w:tab w:val="left" w:pos="4254"/>
          <w:tab w:val="left" w:pos="5104"/>
          <w:tab w:val="left" w:pos="5955"/>
          <w:tab w:val="left" w:pos="6806"/>
          <w:tab w:val="left" w:pos="7657"/>
          <w:tab w:val="left" w:pos="8508"/>
        </w:tabs>
        <w:rPr>
          <w:rFonts w:ascii="Arial" w:hAnsi="Arial" w:cs="Arial"/>
          <w:b w:val="0"/>
          <w:bCs w:val="0"/>
          <w:sz w:val="22"/>
          <w:szCs w:val="22"/>
        </w:rPr>
      </w:pPr>
      <w:r w:rsidRPr="00B7397C">
        <w:rPr>
          <w:rFonts w:ascii="Arial" w:hAnsi="Arial" w:cs="Arial"/>
          <w:b w:val="0"/>
          <w:bCs w:val="0"/>
          <w:sz w:val="22"/>
          <w:szCs w:val="22"/>
        </w:rPr>
        <w:t xml:space="preserve">Teoretiske perspektiver på personaleledelse – herunder etiske implikationer </w:t>
      </w:r>
    </w:p>
    <w:p w:rsidR="004463CD" w:rsidRPr="00B7397C" w:rsidRDefault="004463CD" w:rsidP="0005571F">
      <w:pPr>
        <w:pStyle w:val="BodyText"/>
        <w:widowControl w:val="0"/>
        <w:numPr>
          <w:ilvl w:val="0"/>
          <w:numId w:val="40"/>
        </w:numPr>
        <w:tabs>
          <w:tab w:val="left" w:pos="243"/>
          <w:tab w:val="left" w:pos="850"/>
          <w:tab w:val="left" w:pos="1701"/>
          <w:tab w:val="left" w:pos="2552"/>
          <w:tab w:val="left" w:pos="3403"/>
          <w:tab w:val="left" w:pos="4254"/>
          <w:tab w:val="left" w:pos="5104"/>
          <w:tab w:val="left" w:pos="5955"/>
          <w:tab w:val="left" w:pos="6806"/>
          <w:tab w:val="left" w:pos="7657"/>
          <w:tab w:val="left" w:pos="8508"/>
        </w:tabs>
        <w:rPr>
          <w:rFonts w:ascii="Arial" w:hAnsi="Arial" w:cs="Arial"/>
          <w:b w:val="0"/>
          <w:bCs w:val="0"/>
          <w:sz w:val="22"/>
          <w:szCs w:val="22"/>
        </w:rPr>
      </w:pPr>
      <w:r w:rsidRPr="00B7397C">
        <w:rPr>
          <w:rFonts w:ascii="Arial" w:hAnsi="Arial" w:cs="Arial"/>
          <w:b w:val="0"/>
          <w:bCs w:val="0"/>
          <w:sz w:val="22"/>
          <w:szCs w:val="22"/>
        </w:rPr>
        <w:t>Metoder og værktøjer i forhold til rekruttering, motivation, MUS og fastholdelse af medarbejdere</w:t>
      </w:r>
    </w:p>
    <w:p w:rsidR="004463CD" w:rsidRPr="00B7397C" w:rsidRDefault="004463CD" w:rsidP="0005571F">
      <w:pPr>
        <w:pStyle w:val="BodyText"/>
        <w:widowControl w:val="0"/>
        <w:numPr>
          <w:ilvl w:val="0"/>
          <w:numId w:val="40"/>
        </w:numPr>
        <w:tabs>
          <w:tab w:val="left" w:pos="243"/>
          <w:tab w:val="left" w:pos="850"/>
          <w:tab w:val="left" w:pos="1701"/>
          <w:tab w:val="left" w:pos="2552"/>
          <w:tab w:val="left" w:pos="3403"/>
          <w:tab w:val="left" w:pos="4254"/>
          <w:tab w:val="left" w:pos="5104"/>
          <w:tab w:val="left" w:pos="5955"/>
          <w:tab w:val="left" w:pos="6806"/>
          <w:tab w:val="left" w:pos="7657"/>
          <w:tab w:val="left" w:pos="8508"/>
        </w:tabs>
        <w:rPr>
          <w:rFonts w:ascii="Arial" w:hAnsi="Arial" w:cs="Arial"/>
          <w:b w:val="0"/>
          <w:bCs w:val="0"/>
          <w:sz w:val="22"/>
          <w:szCs w:val="22"/>
        </w:rPr>
      </w:pPr>
      <w:r w:rsidRPr="00B7397C">
        <w:rPr>
          <w:rFonts w:ascii="Arial" w:hAnsi="Arial" w:cs="Arial"/>
          <w:b w:val="0"/>
          <w:bCs w:val="0"/>
          <w:sz w:val="22"/>
          <w:szCs w:val="22"/>
        </w:rPr>
        <w:t>Metoder og værktøjer til håndtering af den vanskelige samtale og konflikthåndtering generelt</w:t>
      </w:r>
    </w:p>
    <w:p w:rsidR="004463CD" w:rsidRPr="00B7397C" w:rsidRDefault="004463CD" w:rsidP="005218A3">
      <w:pPr>
        <w:spacing w:line="240" w:lineRule="auto"/>
        <w:rPr>
          <w:rFonts w:ascii="Arial" w:hAnsi="Arial" w:cs="Arial"/>
          <w:b/>
          <w:sz w:val="24"/>
        </w:rPr>
      </w:pPr>
    </w:p>
    <w:p w:rsidR="0075792D" w:rsidRDefault="002C5757" w:rsidP="00646B1F">
      <w:pPr>
        <w:spacing w:after="0" w:line="240" w:lineRule="auto"/>
        <w:rPr>
          <w:rFonts w:ascii="Arial" w:hAnsi="Arial" w:cs="Arial"/>
          <w:b/>
          <w:sz w:val="24"/>
        </w:rPr>
      </w:pPr>
      <w:r>
        <w:rPr>
          <w:rFonts w:ascii="Arial" w:hAnsi="Arial" w:cs="Arial"/>
          <w:b/>
          <w:sz w:val="24"/>
        </w:rPr>
        <w:t>Eksamen:</w:t>
      </w:r>
    </w:p>
    <w:p w:rsidR="002C5757" w:rsidRPr="00646B1F" w:rsidRDefault="002C5757" w:rsidP="00646B1F">
      <w:pPr>
        <w:spacing w:after="0" w:line="240" w:lineRule="auto"/>
        <w:rPr>
          <w:rFonts w:ascii="Arial" w:hAnsi="Arial" w:cs="Arial"/>
          <w:sz w:val="24"/>
        </w:rPr>
      </w:pPr>
      <w:r>
        <w:rPr>
          <w:rFonts w:ascii="Arial" w:hAnsi="Arial" w:cs="Arial"/>
          <w:sz w:val="24"/>
        </w:rPr>
        <w:t>Eksamen kan gennemføres som individuel eksamen eller som gruppeeksamen. Læs mere om eksamensformer i tillægget Prøveallonge.</w:t>
      </w:r>
    </w:p>
    <w:p w:rsidR="00646B1F" w:rsidRDefault="00646B1F">
      <w:pPr>
        <w:rPr>
          <w:rFonts w:ascii="Arial" w:eastAsiaTheme="majorEastAsia" w:hAnsi="Arial" w:cs="Arial"/>
          <w:b/>
          <w:bCs/>
          <w:sz w:val="26"/>
          <w:szCs w:val="26"/>
        </w:rPr>
      </w:pPr>
      <w:r>
        <w:rPr>
          <w:rFonts w:ascii="Arial" w:hAnsi="Arial" w:cs="Arial"/>
        </w:rPr>
        <w:br w:type="page"/>
      </w:r>
    </w:p>
    <w:p w:rsidR="0075792D" w:rsidRPr="000E1DE8" w:rsidRDefault="0075792D" w:rsidP="007F4C0D">
      <w:pPr>
        <w:pStyle w:val="Heading2"/>
        <w:rPr>
          <w:rFonts w:ascii="Arial" w:hAnsi="Arial" w:cs="Arial"/>
          <w:color w:val="auto"/>
        </w:rPr>
      </w:pPr>
      <w:bookmarkStart w:id="65" w:name="_Toc343506725"/>
      <w:r w:rsidRPr="000E1DE8">
        <w:rPr>
          <w:rFonts w:ascii="Arial" w:hAnsi="Arial" w:cs="Arial"/>
          <w:color w:val="auto"/>
        </w:rPr>
        <w:lastRenderedPageBreak/>
        <w:t>Vf 8: Erhvervsjura (5 ECTS)</w:t>
      </w:r>
      <w:bookmarkEnd w:id="65"/>
    </w:p>
    <w:p w:rsidR="000E1DE8" w:rsidRDefault="000E1DE8" w:rsidP="0075792D">
      <w:pPr>
        <w:autoSpaceDE w:val="0"/>
        <w:autoSpaceDN w:val="0"/>
        <w:adjustRightInd w:val="0"/>
        <w:spacing w:after="0" w:line="240" w:lineRule="auto"/>
        <w:rPr>
          <w:rFonts w:ascii="Arial" w:hAnsi="Arial" w:cs="Arial"/>
          <w:b/>
        </w:rPr>
      </w:pPr>
    </w:p>
    <w:p w:rsidR="0075792D" w:rsidRPr="00B7397C" w:rsidRDefault="0075792D" w:rsidP="0075792D">
      <w:pPr>
        <w:autoSpaceDE w:val="0"/>
        <w:autoSpaceDN w:val="0"/>
        <w:adjustRightInd w:val="0"/>
        <w:spacing w:after="0" w:line="240" w:lineRule="auto"/>
        <w:rPr>
          <w:rFonts w:ascii="Arial" w:hAnsi="Arial" w:cs="Arial"/>
          <w:b/>
        </w:rPr>
      </w:pPr>
      <w:r w:rsidRPr="00B7397C">
        <w:rPr>
          <w:rFonts w:ascii="Arial" w:hAnsi="Arial" w:cs="Arial"/>
          <w:b/>
        </w:rPr>
        <w:t>Formål:</w:t>
      </w:r>
    </w:p>
    <w:p w:rsidR="0075792D" w:rsidRPr="00B7397C" w:rsidRDefault="0075792D" w:rsidP="0075792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eastAsia="Times New Roman" w:hAnsi="Arial" w:cs="Arial"/>
        </w:rPr>
      </w:pPr>
      <w:r w:rsidRPr="00B7397C">
        <w:rPr>
          <w:rFonts w:ascii="Arial" w:eastAsia="Times New Roman" w:hAnsi="Arial" w:cs="Arial"/>
        </w:rPr>
        <w:t xml:space="preserve">At sætte de studerende i stand til såvel teoretisk som praktisk at løse centrale erhvervsjuridiske problemstillinger for derigennem dels at kunne løse konkrete tvister og dels at kunne </w:t>
      </w:r>
      <w:r w:rsidRPr="00B7397C">
        <w:rPr>
          <w:rFonts w:ascii="Arial" w:hAnsi="Arial" w:cs="Arial"/>
        </w:rPr>
        <w:t xml:space="preserve">anvende </w:t>
      </w:r>
      <w:r w:rsidRPr="00B7397C">
        <w:rPr>
          <w:rFonts w:ascii="Arial" w:eastAsia="Times New Roman" w:hAnsi="Arial" w:cs="Arial"/>
        </w:rPr>
        <w:t xml:space="preserve">den juridiske viden i et præventivt og ledelsesmæssigt perspektiv. </w:t>
      </w:r>
    </w:p>
    <w:p w:rsidR="0075792D" w:rsidRPr="00B7397C" w:rsidRDefault="0075792D" w:rsidP="000E1DE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rPr>
      </w:pPr>
      <w:r w:rsidRPr="00B7397C">
        <w:rPr>
          <w:rFonts w:ascii="Arial" w:eastAsia="Times New Roman" w:hAnsi="Arial" w:cs="Arial"/>
        </w:rPr>
        <w:t>Dette forudsætter, at de studerende er i stand til at tilegne sig den juridiske metode, primært med udgangspunkt i den retsdogmatiske metode og anvendelsen af den eller de relevante retskilder, der skal lægges til grund.</w:t>
      </w:r>
    </w:p>
    <w:p w:rsidR="0075792D" w:rsidRPr="00B7397C" w:rsidRDefault="0075792D" w:rsidP="0075792D">
      <w:pPr>
        <w:tabs>
          <w:tab w:val="left" w:pos="243"/>
          <w:tab w:val="left" w:pos="850"/>
          <w:tab w:val="left" w:pos="1701"/>
          <w:tab w:val="left" w:pos="2552"/>
          <w:tab w:val="left" w:pos="3403"/>
          <w:tab w:val="left" w:pos="4254"/>
          <w:tab w:val="left" w:pos="5104"/>
          <w:tab w:val="left" w:pos="5955"/>
          <w:tab w:val="left" w:pos="6806"/>
          <w:tab w:val="left" w:pos="7657"/>
          <w:tab w:val="left" w:pos="8508"/>
        </w:tabs>
        <w:spacing w:line="240" w:lineRule="auto"/>
        <w:jc w:val="both"/>
        <w:rPr>
          <w:rFonts w:ascii="Arial" w:hAnsi="Arial" w:cs="Arial"/>
          <w:b/>
        </w:rPr>
      </w:pPr>
      <w:r w:rsidRPr="00B7397C">
        <w:rPr>
          <w:rFonts w:ascii="Arial" w:hAnsi="Arial" w:cs="Arial"/>
          <w:b/>
        </w:rPr>
        <w:t>Læringsmål:</w:t>
      </w:r>
    </w:p>
    <w:p w:rsidR="0075792D" w:rsidRPr="00B7397C" w:rsidRDefault="0075792D" w:rsidP="0075792D">
      <w:pPr>
        <w:tabs>
          <w:tab w:val="left" w:pos="243"/>
          <w:tab w:val="left" w:pos="850"/>
          <w:tab w:val="left" w:pos="1701"/>
          <w:tab w:val="left" w:pos="2552"/>
          <w:tab w:val="left" w:pos="3403"/>
          <w:tab w:val="left" w:pos="4254"/>
          <w:tab w:val="left" w:pos="5104"/>
          <w:tab w:val="left" w:pos="5955"/>
          <w:tab w:val="left" w:pos="6806"/>
          <w:tab w:val="left" w:pos="7657"/>
          <w:tab w:val="left" w:pos="8508"/>
        </w:tabs>
        <w:spacing w:after="0" w:line="240" w:lineRule="auto"/>
        <w:jc w:val="both"/>
        <w:rPr>
          <w:rFonts w:ascii="Arial" w:hAnsi="Arial" w:cs="Arial"/>
          <w:i/>
        </w:rPr>
      </w:pPr>
      <w:r w:rsidRPr="00B7397C">
        <w:rPr>
          <w:rFonts w:ascii="Arial" w:hAnsi="Arial" w:cs="Arial"/>
          <w:i/>
        </w:rPr>
        <w:t>Viden og forståelse:</w:t>
      </w:r>
    </w:p>
    <w:p w:rsidR="0075792D" w:rsidRPr="00B7397C" w:rsidRDefault="0075792D" w:rsidP="0005571F">
      <w:pPr>
        <w:widowControl w:val="0"/>
        <w:numPr>
          <w:ilvl w:val="0"/>
          <w:numId w:val="4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40" w:lineRule="auto"/>
        <w:rPr>
          <w:rFonts w:ascii="Arial" w:eastAsia="Times New Roman" w:hAnsi="Arial" w:cs="Arial"/>
        </w:rPr>
      </w:pPr>
      <w:r w:rsidRPr="00B7397C">
        <w:rPr>
          <w:rFonts w:ascii="Arial" w:eastAsia="Times New Roman" w:hAnsi="Arial" w:cs="Arial"/>
        </w:rPr>
        <w:t xml:space="preserve">Skal have viden </w:t>
      </w:r>
      <w:r w:rsidRPr="00B7397C">
        <w:rPr>
          <w:rFonts w:ascii="Arial" w:hAnsi="Arial" w:cs="Arial"/>
        </w:rPr>
        <w:t xml:space="preserve">om </w:t>
      </w:r>
      <w:r w:rsidRPr="00B7397C">
        <w:rPr>
          <w:rFonts w:ascii="Arial" w:eastAsia="Times New Roman" w:hAnsi="Arial" w:cs="Arial"/>
        </w:rPr>
        <w:t>og forståelse for de forskellige juridiske metoder</w:t>
      </w:r>
      <w:r w:rsidRPr="00B7397C">
        <w:rPr>
          <w:rFonts w:ascii="Arial" w:hAnsi="Arial" w:cs="Arial"/>
        </w:rPr>
        <w:t xml:space="preserve"> i et videnskabsteoretisk perspektiv</w:t>
      </w:r>
    </w:p>
    <w:p w:rsidR="0075792D" w:rsidRPr="00B7397C" w:rsidRDefault="0075792D" w:rsidP="0005571F">
      <w:pPr>
        <w:widowControl w:val="0"/>
        <w:numPr>
          <w:ilvl w:val="0"/>
          <w:numId w:val="4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40" w:lineRule="auto"/>
        <w:rPr>
          <w:rFonts w:ascii="Arial" w:eastAsia="Times New Roman" w:hAnsi="Arial" w:cs="Arial"/>
        </w:rPr>
      </w:pPr>
      <w:r w:rsidRPr="00B7397C">
        <w:rPr>
          <w:rFonts w:ascii="Arial" w:eastAsia="Times New Roman" w:hAnsi="Arial" w:cs="Arial"/>
        </w:rPr>
        <w:t xml:space="preserve">Skal have viden </w:t>
      </w:r>
      <w:r w:rsidRPr="00B7397C">
        <w:rPr>
          <w:rFonts w:ascii="Arial" w:hAnsi="Arial" w:cs="Arial"/>
        </w:rPr>
        <w:t>om og forståelse for</w:t>
      </w:r>
      <w:r w:rsidRPr="00B7397C">
        <w:rPr>
          <w:rFonts w:ascii="Arial" w:eastAsia="Times New Roman" w:hAnsi="Arial" w:cs="Arial"/>
        </w:rPr>
        <w:t xml:space="preserve"> samspillet mellem national ret, EU-ret og international ret</w:t>
      </w:r>
    </w:p>
    <w:p w:rsidR="0075792D" w:rsidRPr="00B7397C" w:rsidRDefault="0075792D" w:rsidP="0005571F">
      <w:pPr>
        <w:widowControl w:val="0"/>
        <w:numPr>
          <w:ilvl w:val="0"/>
          <w:numId w:val="4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40" w:lineRule="auto"/>
        <w:rPr>
          <w:rFonts w:ascii="Arial" w:eastAsia="Times New Roman" w:hAnsi="Arial" w:cs="Arial"/>
        </w:rPr>
      </w:pPr>
      <w:r w:rsidRPr="00B7397C">
        <w:rPr>
          <w:rFonts w:ascii="Arial" w:eastAsia="Times New Roman" w:hAnsi="Arial" w:cs="Arial"/>
        </w:rPr>
        <w:t xml:space="preserve">Skal have viden </w:t>
      </w:r>
      <w:r w:rsidRPr="00B7397C">
        <w:rPr>
          <w:rFonts w:ascii="Arial" w:hAnsi="Arial" w:cs="Arial"/>
        </w:rPr>
        <w:t>om og forståelse for</w:t>
      </w:r>
      <w:r w:rsidRPr="00B7397C">
        <w:rPr>
          <w:rFonts w:ascii="Arial" w:eastAsia="Times New Roman" w:hAnsi="Arial" w:cs="Arial"/>
        </w:rPr>
        <w:t xml:space="preserve"> retskildelæren, herunder om retskildernes indbyrdes sammenhæng</w:t>
      </w:r>
    </w:p>
    <w:p w:rsidR="0075792D" w:rsidRPr="00B7397C" w:rsidRDefault="0075792D" w:rsidP="0005571F">
      <w:pPr>
        <w:widowControl w:val="0"/>
        <w:numPr>
          <w:ilvl w:val="0"/>
          <w:numId w:val="4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40" w:lineRule="auto"/>
        <w:rPr>
          <w:rFonts w:ascii="Arial" w:eastAsia="Times New Roman" w:hAnsi="Arial" w:cs="Arial"/>
        </w:rPr>
      </w:pPr>
      <w:r w:rsidRPr="00B7397C">
        <w:rPr>
          <w:rFonts w:ascii="Arial" w:eastAsia="Times New Roman" w:hAnsi="Arial" w:cs="Arial"/>
        </w:rPr>
        <w:t xml:space="preserve">Skal have viden </w:t>
      </w:r>
      <w:r w:rsidRPr="00B7397C">
        <w:rPr>
          <w:rFonts w:ascii="Arial" w:hAnsi="Arial" w:cs="Arial"/>
        </w:rPr>
        <w:t xml:space="preserve">om </w:t>
      </w:r>
      <w:r w:rsidRPr="00B7397C">
        <w:rPr>
          <w:rFonts w:ascii="Arial" w:eastAsia="Times New Roman" w:hAnsi="Arial" w:cs="Arial"/>
        </w:rPr>
        <w:t xml:space="preserve">og forståelse </w:t>
      </w:r>
      <w:r w:rsidRPr="00B7397C">
        <w:rPr>
          <w:rFonts w:ascii="Arial" w:hAnsi="Arial" w:cs="Arial"/>
        </w:rPr>
        <w:t>for</w:t>
      </w:r>
      <w:r w:rsidRPr="00B7397C">
        <w:rPr>
          <w:rFonts w:ascii="Arial" w:eastAsia="Times New Roman" w:hAnsi="Arial" w:cs="Arial"/>
        </w:rPr>
        <w:t xml:space="preserve"> opdeling i offentlig ret og privatret, og de retlige implikationer forbundet hermed</w:t>
      </w:r>
    </w:p>
    <w:p w:rsidR="0075792D" w:rsidRPr="00B7397C" w:rsidRDefault="0075792D" w:rsidP="0075792D">
      <w:pPr>
        <w:pStyle w:val="ListParagraph"/>
        <w:autoSpaceDE w:val="0"/>
        <w:autoSpaceDN w:val="0"/>
        <w:adjustRightInd w:val="0"/>
        <w:spacing w:after="0" w:line="240" w:lineRule="auto"/>
        <w:rPr>
          <w:rFonts w:ascii="Arial" w:hAnsi="Arial" w:cs="Arial"/>
        </w:rPr>
      </w:pPr>
    </w:p>
    <w:p w:rsidR="0075792D" w:rsidRPr="00B7397C" w:rsidRDefault="0075792D" w:rsidP="0075792D">
      <w:pPr>
        <w:autoSpaceDE w:val="0"/>
        <w:autoSpaceDN w:val="0"/>
        <w:adjustRightInd w:val="0"/>
        <w:spacing w:after="0" w:line="240" w:lineRule="auto"/>
        <w:rPr>
          <w:rFonts w:ascii="Arial" w:hAnsi="Arial" w:cs="Arial"/>
        </w:rPr>
      </w:pPr>
      <w:r w:rsidRPr="00B7397C">
        <w:rPr>
          <w:rFonts w:ascii="Arial" w:hAnsi="Arial" w:cs="Arial"/>
          <w:i/>
        </w:rPr>
        <w:t>Færdigheder:</w:t>
      </w:r>
    </w:p>
    <w:p w:rsidR="0075792D" w:rsidRPr="00B7397C" w:rsidRDefault="0075792D" w:rsidP="0005571F">
      <w:pPr>
        <w:widowControl w:val="0"/>
        <w:numPr>
          <w:ilvl w:val="0"/>
          <w:numId w:val="4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40" w:lineRule="auto"/>
        <w:rPr>
          <w:rFonts w:ascii="Arial" w:eastAsia="Times New Roman" w:hAnsi="Arial" w:cs="Arial"/>
        </w:rPr>
      </w:pPr>
      <w:r w:rsidRPr="00B7397C">
        <w:rPr>
          <w:rFonts w:ascii="Arial" w:eastAsia="Times New Roman" w:hAnsi="Arial" w:cs="Arial"/>
        </w:rPr>
        <w:t>Skal kunne forstå, hvornår og hvorfor der anvendes hvilken juridisk metode</w:t>
      </w:r>
    </w:p>
    <w:p w:rsidR="0075792D" w:rsidRPr="00B7397C" w:rsidRDefault="0075792D" w:rsidP="0005571F">
      <w:pPr>
        <w:widowControl w:val="0"/>
        <w:numPr>
          <w:ilvl w:val="0"/>
          <w:numId w:val="4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40" w:lineRule="auto"/>
        <w:rPr>
          <w:rFonts w:ascii="Arial" w:eastAsia="Times New Roman" w:hAnsi="Arial" w:cs="Arial"/>
        </w:rPr>
      </w:pPr>
      <w:r w:rsidRPr="00B7397C">
        <w:rPr>
          <w:rFonts w:ascii="Arial" w:eastAsia="Times New Roman" w:hAnsi="Arial" w:cs="Arial"/>
        </w:rPr>
        <w:t>Skal kunne fortolke og anvende en retskilde</w:t>
      </w:r>
    </w:p>
    <w:p w:rsidR="0075792D" w:rsidRPr="00B7397C" w:rsidRDefault="0075792D" w:rsidP="0005571F">
      <w:pPr>
        <w:widowControl w:val="0"/>
        <w:numPr>
          <w:ilvl w:val="0"/>
          <w:numId w:val="4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40" w:lineRule="auto"/>
        <w:rPr>
          <w:rFonts w:ascii="Arial" w:eastAsia="Times New Roman" w:hAnsi="Arial" w:cs="Arial"/>
        </w:rPr>
      </w:pPr>
      <w:r w:rsidRPr="00B7397C">
        <w:rPr>
          <w:rFonts w:ascii="Arial" w:eastAsia="Times New Roman" w:hAnsi="Arial" w:cs="Arial"/>
        </w:rPr>
        <w:t>Skal med udgangspunktet i fagets hovedindhold være i stand til at identificere de centrale problemstillinger inden for det enkelte retsområde</w:t>
      </w:r>
    </w:p>
    <w:p w:rsidR="0075792D" w:rsidRPr="00B7397C" w:rsidRDefault="0075792D" w:rsidP="0005571F">
      <w:pPr>
        <w:widowControl w:val="0"/>
        <w:numPr>
          <w:ilvl w:val="0"/>
          <w:numId w:val="4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40" w:lineRule="auto"/>
        <w:rPr>
          <w:rFonts w:ascii="Arial" w:eastAsia="Times New Roman" w:hAnsi="Arial" w:cs="Arial"/>
        </w:rPr>
      </w:pPr>
      <w:r w:rsidRPr="00B7397C">
        <w:rPr>
          <w:rFonts w:ascii="Arial" w:eastAsia="Times New Roman" w:hAnsi="Arial" w:cs="Arial"/>
        </w:rPr>
        <w:t>Skal kunne medvirke til udfærdigelsen af juridiske dokumenter, herunder kontrakter</w:t>
      </w:r>
    </w:p>
    <w:p w:rsidR="0075792D" w:rsidRPr="00B7397C" w:rsidRDefault="0075792D" w:rsidP="0075792D">
      <w:pPr>
        <w:autoSpaceDE w:val="0"/>
        <w:autoSpaceDN w:val="0"/>
        <w:adjustRightInd w:val="0"/>
        <w:spacing w:after="0" w:line="240" w:lineRule="auto"/>
        <w:rPr>
          <w:rFonts w:ascii="Arial" w:hAnsi="Arial" w:cs="Arial"/>
        </w:rPr>
      </w:pPr>
    </w:p>
    <w:p w:rsidR="0075792D" w:rsidRPr="00B7397C" w:rsidRDefault="0075792D" w:rsidP="0075792D">
      <w:pPr>
        <w:autoSpaceDE w:val="0"/>
        <w:autoSpaceDN w:val="0"/>
        <w:adjustRightInd w:val="0"/>
        <w:spacing w:after="0" w:line="240" w:lineRule="auto"/>
        <w:rPr>
          <w:rFonts w:ascii="Arial" w:hAnsi="Arial" w:cs="Arial"/>
          <w:i/>
        </w:rPr>
      </w:pPr>
      <w:r w:rsidRPr="00B7397C">
        <w:rPr>
          <w:rFonts w:ascii="Arial" w:hAnsi="Arial" w:cs="Arial"/>
          <w:i/>
        </w:rPr>
        <w:t>Kompetencer:</w:t>
      </w:r>
    </w:p>
    <w:p w:rsidR="0075792D" w:rsidRPr="00B7397C" w:rsidRDefault="0075792D" w:rsidP="0005571F">
      <w:pPr>
        <w:widowControl w:val="0"/>
        <w:numPr>
          <w:ilvl w:val="0"/>
          <w:numId w:val="4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40" w:lineRule="auto"/>
        <w:rPr>
          <w:rFonts w:ascii="Arial" w:eastAsia="Times New Roman" w:hAnsi="Arial" w:cs="Arial"/>
        </w:rPr>
      </w:pPr>
      <w:r w:rsidRPr="00B7397C">
        <w:rPr>
          <w:rFonts w:ascii="Arial" w:eastAsia="Times New Roman" w:hAnsi="Arial" w:cs="Arial"/>
        </w:rPr>
        <w:t>demonstrere et overordnet overblik over de respektive retsområder og samspillet mellem disse</w:t>
      </w:r>
    </w:p>
    <w:p w:rsidR="0075792D" w:rsidRPr="00B7397C" w:rsidRDefault="0075792D" w:rsidP="0005571F">
      <w:pPr>
        <w:widowControl w:val="0"/>
        <w:numPr>
          <w:ilvl w:val="0"/>
          <w:numId w:val="4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40" w:lineRule="auto"/>
        <w:rPr>
          <w:rFonts w:ascii="Arial" w:eastAsia="Times New Roman" w:hAnsi="Arial" w:cs="Arial"/>
        </w:rPr>
      </w:pPr>
      <w:r w:rsidRPr="00B7397C">
        <w:rPr>
          <w:rFonts w:ascii="Arial" w:eastAsia="Times New Roman" w:hAnsi="Arial" w:cs="Arial"/>
        </w:rPr>
        <w:t>beherske den juridiske metode (retskildelæren) i analysen og løsningen af de relevante erhvervsretlige problemstillinger, herunder ved at identificere og anvende de relevante retskilder korrekt</w:t>
      </w:r>
    </w:p>
    <w:p w:rsidR="0075792D" w:rsidRPr="00B7397C" w:rsidRDefault="0075792D" w:rsidP="0005571F">
      <w:pPr>
        <w:widowControl w:val="0"/>
        <w:numPr>
          <w:ilvl w:val="0"/>
          <w:numId w:val="4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40" w:lineRule="auto"/>
        <w:rPr>
          <w:rFonts w:ascii="Arial" w:eastAsia="Times New Roman" w:hAnsi="Arial" w:cs="Arial"/>
        </w:rPr>
      </w:pPr>
      <w:r w:rsidRPr="00B7397C">
        <w:rPr>
          <w:rFonts w:ascii="Arial" w:hAnsi="Arial" w:cs="Arial"/>
        </w:rPr>
        <w:t xml:space="preserve">kunne demonstrere </w:t>
      </w:r>
      <w:r w:rsidRPr="00B7397C">
        <w:rPr>
          <w:rFonts w:ascii="Arial" w:eastAsia="Times New Roman" w:hAnsi="Arial" w:cs="Arial"/>
        </w:rPr>
        <w:t>evnen til at analysere retskilder som bl.a. domme, afgørelser og forarbejder og lade disse indgå aktivt i løsningen af erhvervsretlige problemstillinger</w:t>
      </w:r>
    </w:p>
    <w:p w:rsidR="0075792D" w:rsidRPr="00B7397C" w:rsidRDefault="0075792D" w:rsidP="0005571F">
      <w:pPr>
        <w:widowControl w:val="0"/>
        <w:numPr>
          <w:ilvl w:val="0"/>
          <w:numId w:val="4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40" w:lineRule="auto"/>
        <w:rPr>
          <w:rFonts w:ascii="Arial" w:eastAsia="Times New Roman" w:hAnsi="Arial" w:cs="Arial"/>
        </w:rPr>
      </w:pPr>
      <w:r w:rsidRPr="00B7397C">
        <w:rPr>
          <w:rFonts w:ascii="Arial" w:eastAsia="Times New Roman" w:hAnsi="Arial" w:cs="Arial"/>
        </w:rPr>
        <w:t>anvende erhvervsjuraen som et styringsværktøj for processer med henblik på at optimere og minimere risikoen for tvister</w:t>
      </w:r>
    </w:p>
    <w:p w:rsidR="00D44D6B" w:rsidRDefault="00D44D6B" w:rsidP="0075792D">
      <w:pPr>
        <w:autoSpaceDE w:val="0"/>
        <w:autoSpaceDN w:val="0"/>
        <w:adjustRightInd w:val="0"/>
        <w:spacing w:after="0" w:line="240" w:lineRule="auto"/>
        <w:rPr>
          <w:rFonts w:ascii="Arial" w:hAnsi="Arial" w:cs="Arial"/>
          <w:b/>
        </w:rPr>
      </w:pPr>
    </w:p>
    <w:p w:rsidR="0075792D" w:rsidRPr="00B7397C" w:rsidRDefault="0075792D" w:rsidP="0075792D">
      <w:pPr>
        <w:autoSpaceDE w:val="0"/>
        <w:autoSpaceDN w:val="0"/>
        <w:adjustRightInd w:val="0"/>
        <w:spacing w:after="0" w:line="240" w:lineRule="auto"/>
        <w:rPr>
          <w:rFonts w:ascii="Arial" w:hAnsi="Arial" w:cs="Arial"/>
          <w:b/>
        </w:rPr>
      </w:pPr>
      <w:r w:rsidRPr="00B7397C">
        <w:rPr>
          <w:rFonts w:ascii="Arial" w:hAnsi="Arial" w:cs="Arial"/>
          <w:b/>
        </w:rPr>
        <w:t>Indhold:</w:t>
      </w:r>
    </w:p>
    <w:p w:rsidR="0075792D" w:rsidRPr="00B7397C" w:rsidRDefault="0075792D" w:rsidP="0005571F">
      <w:pPr>
        <w:pStyle w:val="ListParagraph"/>
        <w:widowControl w:val="0"/>
        <w:numPr>
          <w:ilvl w:val="0"/>
          <w:numId w:val="44"/>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jc w:val="both"/>
        <w:rPr>
          <w:rFonts w:ascii="Arial" w:eastAsia="Times New Roman" w:hAnsi="Arial" w:cs="Arial"/>
        </w:rPr>
      </w:pPr>
      <w:r w:rsidRPr="00B7397C">
        <w:rPr>
          <w:rFonts w:ascii="Arial" w:eastAsia="Times New Roman" w:hAnsi="Arial" w:cs="Arial"/>
        </w:rPr>
        <w:t>Obligations- og tingsret (Formueret)</w:t>
      </w:r>
    </w:p>
    <w:p w:rsidR="0075792D" w:rsidRPr="00B7397C" w:rsidRDefault="0075792D" w:rsidP="0005571F">
      <w:pPr>
        <w:widowControl w:val="0"/>
        <w:numPr>
          <w:ilvl w:val="0"/>
          <w:numId w:val="43"/>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jc w:val="both"/>
        <w:rPr>
          <w:rFonts w:ascii="Arial" w:eastAsia="Times New Roman" w:hAnsi="Arial" w:cs="Arial"/>
        </w:rPr>
      </w:pPr>
      <w:r w:rsidRPr="00B7397C">
        <w:rPr>
          <w:rFonts w:ascii="Arial" w:eastAsia="Times New Roman" w:hAnsi="Arial" w:cs="Arial"/>
        </w:rPr>
        <w:t>International proces- og privatret</w:t>
      </w:r>
    </w:p>
    <w:p w:rsidR="0075792D" w:rsidRPr="00B7397C" w:rsidRDefault="0075792D" w:rsidP="0005571F">
      <w:pPr>
        <w:widowControl w:val="0"/>
        <w:numPr>
          <w:ilvl w:val="0"/>
          <w:numId w:val="43"/>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jc w:val="both"/>
        <w:rPr>
          <w:rFonts w:ascii="Arial" w:eastAsia="Times New Roman" w:hAnsi="Arial" w:cs="Arial"/>
        </w:rPr>
      </w:pPr>
      <w:r w:rsidRPr="00B7397C">
        <w:rPr>
          <w:rFonts w:ascii="Arial" w:eastAsia="Times New Roman" w:hAnsi="Arial" w:cs="Arial"/>
        </w:rPr>
        <w:t>Selskabsret</w:t>
      </w:r>
    </w:p>
    <w:p w:rsidR="0075792D" w:rsidRPr="00B7397C" w:rsidRDefault="0075792D" w:rsidP="0005571F">
      <w:pPr>
        <w:widowControl w:val="0"/>
        <w:numPr>
          <w:ilvl w:val="0"/>
          <w:numId w:val="43"/>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jc w:val="both"/>
        <w:rPr>
          <w:rFonts w:ascii="Arial" w:eastAsia="Times New Roman" w:hAnsi="Arial" w:cs="Arial"/>
        </w:rPr>
      </w:pPr>
      <w:r w:rsidRPr="00B7397C">
        <w:rPr>
          <w:rFonts w:ascii="Arial" w:eastAsia="Times New Roman" w:hAnsi="Arial" w:cs="Arial"/>
        </w:rPr>
        <w:t>Markedsføringsret</w:t>
      </w:r>
    </w:p>
    <w:p w:rsidR="0075792D" w:rsidRPr="00B7397C" w:rsidRDefault="0075792D" w:rsidP="0005571F">
      <w:pPr>
        <w:widowControl w:val="0"/>
        <w:numPr>
          <w:ilvl w:val="0"/>
          <w:numId w:val="43"/>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jc w:val="both"/>
        <w:rPr>
          <w:rFonts w:ascii="Arial" w:eastAsia="Times New Roman" w:hAnsi="Arial" w:cs="Arial"/>
        </w:rPr>
      </w:pPr>
      <w:r w:rsidRPr="00B7397C">
        <w:rPr>
          <w:rFonts w:ascii="Arial" w:eastAsia="Times New Roman" w:hAnsi="Arial" w:cs="Arial"/>
        </w:rPr>
        <w:t xml:space="preserve">Immaterialret </w:t>
      </w:r>
    </w:p>
    <w:p w:rsidR="00D44D6B" w:rsidRDefault="00D44D6B" w:rsidP="00D44D6B">
      <w:pPr>
        <w:autoSpaceDE w:val="0"/>
        <w:autoSpaceDN w:val="0"/>
        <w:adjustRightInd w:val="0"/>
        <w:spacing w:after="0" w:line="240" w:lineRule="auto"/>
        <w:ind w:left="360"/>
        <w:rPr>
          <w:rFonts w:ascii="Arial" w:hAnsi="Arial" w:cs="Arial"/>
          <w:b/>
        </w:rPr>
      </w:pPr>
    </w:p>
    <w:p w:rsidR="00D44D6B" w:rsidRDefault="00D44D6B" w:rsidP="00D44D6B">
      <w:pPr>
        <w:autoSpaceDE w:val="0"/>
        <w:autoSpaceDN w:val="0"/>
        <w:adjustRightInd w:val="0"/>
        <w:spacing w:after="0" w:line="240" w:lineRule="auto"/>
        <w:ind w:left="360"/>
        <w:rPr>
          <w:rFonts w:ascii="Arial" w:hAnsi="Arial" w:cs="Arial"/>
          <w:b/>
        </w:rPr>
      </w:pPr>
      <w:r>
        <w:rPr>
          <w:rFonts w:ascii="Arial" w:hAnsi="Arial" w:cs="Arial"/>
          <w:b/>
        </w:rPr>
        <w:t>Eksamen:</w:t>
      </w:r>
    </w:p>
    <w:p w:rsidR="00D44D6B" w:rsidRPr="00646B1F" w:rsidRDefault="00D44D6B" w:rsidP="00D44D6B">
      <w:pPr>
        <w:autoSpaceDE w:val="0"/>
        <w:autoSpaceDN w:val="0"/>
        <w:adjustRightInd w:val="0"/>
        <w:spacing w:after="0" w:line="240" w:lineRule="auto"/>
        <w:ind w:left="360"/>
        <w:rPr>
          <w:rFonts w:ascii="Arial" w:hAnsi="Arial" w:cs="Arial"/>
        </w:rPr>
      </w:pPr>
      <w:r>
        <w:rPr>
          <w:rFonts w:ascii="Arial" w:hAnsi="Arial" w:cs="Arial"/>
        </w:rPr>
        <w:t>Eksamen kan gennemføres som individuel eksamen eller som gruppeeksamen. Læs mere om eksamensformer i tillægget Prøveallonge.</w:t>
      </w:r>
    </w:p>
    <w:p w:rsidR="00834D34" w:rsidRDefault="00834D34" w:rsidP="005218A3">
      <w:pPr>
        <w:spacing w:line="240" w:lineRule="auto"/>
        <w:rPr>
          <w:rFonts w:ascii="Arial" w:hAnsi="Arial" w:cs="Arial"/>
          <w:b/>
          <w:sz w:val="24"/>
        </w:rPr>
      </w:pPr>
    </w:p>
    <w:p w:rsidR="00834D34" w:rsidRPr="00D44D6B" w:rsidRDefault="00834D34" w:rsidP="00834D34">
      <w:pPr>
        <w:pStyle w:val="Heading2"/>
        <w:rPr>
          <w:rFonts w:ascii="Arial" w:hAnsi="Arial" w:cs="Arial"/>
          <w:color w:val="auto"/>
        </w:rPr>
      </w:pPr>
      <w:bookmarkStart w:id="66" w:name="_Toc343506726"/>
      <w:r w:rsidRPr="00D44D6B">
        <w:rPr>
          <w:rFonts w:ascii="Arial" w:hAnsi="Arial" w:cs="Arial"/>
          <w:color w:val="auto"/>
        </w:rPr>
        <w:t>Vf 9: Lean konsulent (5 ECTS)</w:t>
      </w:r>
      <w:bookmarkEnd w:id="66"/>
    </w:p>
    <w:p w:rsidR="00D44D6B" w:rsidRDefault="00D44D6B" w:rsidP="00834D34">
      <w:pPr>
        <w:autoSpaceDE w:val="0"/>
        <w:autoSpaceDN w:val="0"/>
        <w:adjustRightInd w:val="0"/>
        <w:spacing w:after="0" w:line="240" w:lineRule="auto"/>
        <w:rPr>
          <w:rFonts w:ascii="Arial" w:hAnsi="Arial" w:cs="Arial"/>
          <w:b/>
        </w:rPr>
      </w:pPr>
    </w:p>
    <w:p w:rsidR="00834D34" w:rsidRPr="00B7397C" w:rsidRDefault="00834D34" w:rsidP="00834D34">
      <w:pPr>
        <w:autoSpaceDE w:val="0"/>
        <w:autoSpaceDN w:val="0"/>
        <w:adjustRightInd w:val="0"/>
        <w:spacing w:after="0" w:line="240" w:lineRule="auto"/>
        <w:rPr>
          <w:rFonts w:ascii="Arial" w:hAnsi="Arial" w:cs="Arial"/>
          <w:b/>
        </w:rPr>
      </w:pPr>
      <w:r w:rsidRPr="00B7397C">
        <w:rPr>
          <w:rFonts w:ascii="Arial" w:hAnsi="Arial" w:cs="Arial"/>
          <w:b/>
        </w:rPr>
        <w:t>Formål:</w:t>
      </w:r>
    </w:p>
    <w:p w:rsidR="00834D34" w:rsidRPr="00834D34" w:rsidRDefault="00834D34" w:rsidP="00834D34">
      <w:pPr>
        <w:autoSpaceDE w:val="0"/>
        <w:autoSpaceDN w:val="0"/>
        <w:adjustRightInd w:val="0"/>
        <w:spacing w:after="0" w:line="240" w:lineRule="auto"/>
        <w:rPr>
          <w:rFonts w:ascii="Trebuchet MS" w:eastAsiaTheme="minorHAnsi" w:hAnsi="Trebuchet MS" w:cs="Trebuchet MS"/>
          <w:color w:val="000000"/>
          <w:sz w:val="24"/>
          <w:szCs w:val="24"/>
          <w:lang w:eastAsia="en-US"/>
        </w:rPr>
      </w:pPr>
      <w:r w:rsidRPr="00834D34">
        <w:rPr>
          <w:rFonts w:ascii="Arial" w:eastAsiaTheme="minorHAnsi" w:hAnsi="Arial" w:cs="Arial"/>
          <w:color w:val="000000"/>
          <w:lang w:eastAsia="en-US"/>
        </w:rPr>
        <w:t>Formålet er at give en samlet opkvalificering og professionalisering af den studerendes færdigheder som Lean konsulent, således at den studerende kan rådgive ledelsen i, og lede Lean initiativer i både private og offentlige virksomhe</w:t>
      </w:r>
      <w:r w:rsidR="008834EC">
        <w:rPr>
          <w:rFonts w:ascii="Arial" w:eastAsiaTheme="minorHAnsi" w:hAnsi="Arial" w:cs="Arial"/>
          <w:color w:val="000000"/>
          <w:lang w:eastAsia="en-US"/>
        </w:rPr>
        <w:t>der. Det forventes, at den studerende selv bidrager til modulets</w:t>
      </w:r>
      <w:r w:rsidRPr="00834D34">
        <w:rPr>
          <w:rFonts w:ascii="Arial" w:eastAsiaTheme="minorHAnsi" w:hAnsi="Arial" w:cs="Arial"/>
          <w:color w:val="000000"/>
          <w:lang w:eastAsia="en-US"/>
        </w:rPr>
        <w:t xml:space="preserve"> praktisk</w:t>
      </w:r>
      <w:r w:rsidR="008834EC">
        <w:rPr>
          <w:rFonts w:ascii="Arial" w:eastAsiaTheme="minorHAnsi" w:hAnsi="Arial" w:cs="Arial"/>
          <w:color w:val="000000"/>
          <w:lang w:eastAsia="en-US"/>
        </w:rPr>
        <w:t>e opgaver med praktiske problem</w:t>
      </w:r>
      <w:r w:rsidRPr="00834D34">
        <w:rPr>
          <w:rFonts w:ascii="Arial" w:eastAsiaTheme="minorHAnsi" w:hAnsi="Arial" w:cs="Arial"/>
          <w:color w:val="000000"/>
          <w:lang w:eastAsia="en-US"/>
        </w:rPr>
        <w:t xml:space="preserve">stillinger fra egen virksomhed. </w:t>
      </w:r>
    </w:p>
    <w:p w:rsidR="00834D34" w:rsidRDefault="00834D34" w:rsidP="005218A3">
      <w:pPr>
        <w:spacing w:line="240" w:lineRule="auto"/>
        <w:rPr>
          <w:rFonts w:ascii="Arial" w:hAnsi="Arial" w:cs="Arial"/>
          <w:b/>
          <w:sz w:val="24"/>
        </w:rPr>
      </w:pPr>
    </w:p>
    <w:p w:rsidR="00834D34" w:rsidRPr="00B7397C" w:rsidRDefault="00834D34" w:rsidP="00834D34">
      <w:pPr>
        <w:tabs>
          <w:tab w:val="left" w:pos="243"/>
          <w:tab w:val="left" w:pos="850"/>
          <w:tab w:val="left" w:pos="1701"/>
          <w:tab w:val="left" w:pos="2552"/>
          <w:tab w:val="left" w:pos="3403"/>
          <w:tab w:val="left" w:pos="4254"/>
          <w:tab w:val="left" w:pos="5104"/>
          <w:tab w:val="left" w:pos="5955"/>
          <w:tab w:val="left" w:pos="6806"/>
          <w:tab w:val="left" w:pos="7657"/>
          <w:tab w:val="left" w:pos="8508"/>
        </w:tabs>
        <w:spacing w:line="240" w:lineRule="auto"/>
        <w:jc w:val="both"/>
        <w:rPr>
          <w:rFonts w:ascii="Arial" w:hAnsi="Arial" w:cs="Arial"/>
          <w:b/>
        </w:rPr>
      </w:pPr>
      <w:r w:rsidRPr="00B7397C">
        <w:rPr>
          <w:rFonts w:ascii="Arial" w:hAnsi="Arial" w:cs="Arial"/>
          <w:b/>
        </w:rPr>
        <w:t>Læringsmål:</w:t>
      </w:r>
    </w:p>
    <w:p w:rsidR="00834D34" w:rsidRDefault="00834D34" w:rsidP="00834D34">
      <w:pPr>
        <w:autoSpaceDE w:val="0"/>
        <w:autoSpaceDN w:val="0"/>
        <w:adjustRightInd w:val="0"/>
        <w:spacing w:after="0" w:line="240" w:lineRule="auto"/>
        <w:rPr>
          <w:rFonts w:ascii="Arial" w:eastAsiaTheme="minorHAnsi" w:hAnsi="Arial" w:cs="Arial"/>
          <w:bCs/>
          <w:i/>
          <w:color w:val="000000"/>
          <w:lang w:eastAsia="en-US"/>
        </w:rPr>
      </w:pPr>
      <w:r w:rsidRPr="00834D34">
        <w:rPr>
          <w:rFonts w:ascii="Arial" w:eastAsiaTheme="minorHAnsi" w:hAnsi="Arial" w:cs="Arial"/>
          <w:bCs/>
          <w:i/>
          <w:color w:val="000000"/>
          <w:lang w:eastAsia="en-US"/>
        </w:rPr>
        <w:t>Viden og forståelse</w:t>
      </w:r>
    </w:p>
    <w:p w:rsidR="00834D34" w:rsidRPr="006905CE" w:rsidRDefault="00834D34" w:rsidP="006905CE">
      <w:pPr>
        <w:pStyle w:val="ListParagraph"/>
        <w:numPr>
          <w:ilvl w:val="0"/>
          <w:numId w:val="53"/>
        </w:numPr>
        <w:autoSpaceDE w:val="0"/>
        <w:autoSpaceDN w:val="0"/>
        <w:adjustRightInd w:val="0"/>
        <w:spacing w:after="0" w:line="240" w:lineRule="auto"/>
        <w:rPr>
          <w:rFonts w:ascii="Arial" w:eastAsiaTheme="minorHAnsi" w:hAnsi="Arial" w:cs="Arial"/>
          <w:color w:val="000000"/>
          <w:lang w:eastAsia="en-US"/>
        </w:rPr>
      </w:pPr>
      <w:r w:rsidRPr="006905CE">
        <w:rPr>
          <w:rFonts w:ascii="Arial" w:eastAsiaTheme="minorHAnsi" w:hAnsi="Arial" w:cs="Arial"/>
          <w:color w:val="000000"/>
          <w:lang w:eastAsia="en-US"/>
        </w:rPr>
        <w:t>Skal have indsig</w:t>
      </w:r>
      <w:r w:rsidR="008834EC">
        <w:rPr>
          <w:rFonts w:ascii="Arial" w:eastAsiaTheme="minorHAnsi" w:hAnsi="Arial" w:cs="Arial"/>
          <w:color w:val="000000"/>
          <w:lang w:eastAsia="en-US"/>
        </w:rPr>
        <w:t>t i HR delen af L</w:t>
      </w:r>
      <w:r w:rsidRPr="006905CE">
        <w:rPr>
          <w:rFonts w:ascii="Arial" w:eastAsiaTheme="minorHAnsi" w:hAnsi="Arial" w:cs="Arial"/>
          <w:color w:val="000000"/>
          <w:lang w:eastAsia="en-US"/>
        </w:rPr>
        <w:t>ean, herunder samspillet mellem teknologi og medarbejder</w:t>
      </w:r>
      <w:r w:rsidR="008834EC">
        <w:rPr>
          <w:rFonts w:ascii="Arial" w:eastAsiaTheme="minorHAnsi" w:hAnsi="Arial" w:cs="Arial"/>
          <w:color w:val="000000"/>
          <w:lang w:eastAsia="en-US"/>
        </w:rPr>
        <w:t>e</w:t>
      </w:r>
    </w:p>
    <w:p w:rsidR="00834D34" w:rsidRPr="006905CE" w:rsidRDefault="00834D34" w:rsidP="006905CE">
      <w:pPr>
        <w:pStyle w:val="ListParagraph"/>
        <w:numPr>
          <w:ilvl w:val="0"/>
          <w:numId w:val="53"/>
        </w:numPr>
        <w:autoSpaceDE w:val="0"/>
        <w:autoSpaceDN w:val="0"/>
        <w:adjustRightInd w:val="0"/>
        <w:spacing w:after="0" w:line="240" w:lineRule="auto"/>
        <w:rPr>
          <w:rFonts w:ascii="Arial" w:eastAsiaTheme="minorHAnsi" w:hAnsi="Arial" w:cs="Arial"/>
          <w:color w:val="000000"/>
          <w:lang w:eastAsia="en-US"/>
        </w:rPr>
      </w:pPr>
      <w:r w:rsidRPr="006905CE">
        <w:rPr>
          <w:rFonts w:ascii="Arial" w:eastAsiaTheme="minorHAnsi" w:hAnsi="Arial" w:cs="Arial"/>
          <w:color w:val="000000"/>
          <w:lang w:eastAsia="en-US"/>
        </w:rPr>
        <w:t>Skal ha</w:t>
      </w:r>
      <w:r w:rsidR="008834EC">
        <w:rPr>
          <w:rFonts w:ascii="Arial" w:eastAsiaTheme="minorHAnsi" w:hAnsi="Arial" w:cs="Arial"/>
          <w:color w:val="000000"/>
          <w:lang w:eastAsia="en-US"/>
        </w:rPr>
        <w:t>ve forståelse for hvorledes en L</w:t>
      </w:r>
      <w:r w:rsidRPr="006905CE">
        <w:rPr>
          <w:rFonts w:ascii="Arial" w:eastAsiaTheme="minorHAnsi" w:hAnsi="Arial" w:cs="Arial"/>
          <w:color w:val="000000"/>
          <w:lang w:eastAsia="en-US"/>
        </w:rPr>
        <w:t>ean transformation planlægges, initieres og ledes</w:t>
      </w:r>
    </w:p>
    <w:p w:rsidR="00834D34" w:rsidRPr="006905CE" w:rsidRDefault="00834D34" w:rsidP="006905CE">
      <w:pPr>
        <w:pStyle w:val="ListParagraph"/>
        <w:numPr>
          <w:ilvl w:val="0"/>
          <w:numId w:val="53"/>
        </w:numPr>
        <w:autoSpaceDE w:val="0"/>
        <w:autoSpaceDN w:val="0"/>
        <w:adjustRightInd w:val="0"/>
        <w:spacing w:after="0" w:line="240" w:lineRule="auto"/>
        <w:rPr>
          <w:rFonts w:ascii="Arial" w:eastAsiaTheme="minorHAnsi" w:hAnsi="Arial" w:cs="Arial"/>
          <w:color w:val="000000"/>
          <w:lang w:eastAsia="en-US"/>
        </w:rPr>
      </w:pPr>
      <w:r w:rsidRPr="006905CE">
        <w:rPr>
          <w:rFonts w:ascii="Arial" w:eastAsiaTheme="minorHAnsi" w:hAnsi="Arial" w:cs="Arial"/>
          <w:color w:val="000000"/>
          <w:lang w:eastAsia="en-US"/>
        </w:rPr>
        <w:t>Skal kunne vejlede virksomhedsledelsen i en Lean transformation</w:t>
      </w:r>
    </w:p>
    <w:p w:rsidR="00834D34" w:rsidRPr="006905CE" w:rsidRDefault="00834D34" w:rsidP="006905CE">
      <w:pPr>
        <w:pStyle w:val="ListParagraph"/>
        <w:numPr>
          <w:ilvl w:val="0"/>
          <w:numId w:val="53"/>
        </w:numPr>
        <w:autoSpaceDE w:val="0"/>
        <w:autoSpaceDN w:val="0"/>
        <w:adjustRightInd w:val="0"/>
        <w:spacing w:after="0" w:line="240" w:lineRule="auto"/>
        <w:rPr>
          <w:rFonts w:ascii="Arial" w:eastAsiaTheme="minorHAnsi" w:hAnsi="Arial" w:cs="Arial"/>
          <w:color w:val="000000"/>
          <w:lang w:eastAsia="en-US"/>
        </w:rPr>
      </w:pPr>
      <w:r w:rsidRPr="006905CE">
        <w:rPr>
          <w:rFonts w:ascii="Arial" w:eastAsiaTheme="minorHAnsi" w:hAnsi="Arial" w:cs="Arial"/>
          <w:color w:val="000000"/>
          <w:lang w:eastAsia="en-US"/>
        </w:rPr>
        <w:t>Skal kunne vurdere deltagernes medbragte best practice cases</w:t>
      </w:r>
    </w:p>
    <w:p w:rsidR="00834D34" w:rsidRPr="006905CE" w:rsidRDefault="00834D34" w:rsidP="006905CE">
      <w:pPr>
        <w:pStyle w:val="ListParagraph"/>
        <w:numPr>
          <w:ilvl w:val="0"/>
          <w:numId w:val="53"/>
        </w:numPr>
        <w:autoSpaceDE w:val="0"/>
        <w:autoSpaceDN w:val="0"/>
        <w:adjustRightInd w:val="0"/>
        <w:spacing w:after="0" w:line="240" w:lineRule="auto"/>
        <w:rPr>
          <w:rFonts w:ascii="Arial" w:eastAsiaTheme="minorHAnsi" w:hAnsi="Arial" w:cs="Arial"/>
          <w:color w:val="000000"/>
          <w:lang w:eastAsia="en-US"/>
        </w:rPr>
      </w:pPr>
      <w:r w:rsidRPr="006905CE">
        <w:rPr>
          <w:rFonts w:ascii="Arial" w:eastAsiaTheme="minorHAnsi" w:hAnsi="Arial" w:cs="Arial"/>
          <w:color w:val="000000"/>
          <w:lang w:eastAsia="en-US"/>
        </w:rPr>
        <w:t xml:space="preserve">Skal kunne analysere og reflektere over Lean i et videnskabsteoretisk perspektiv </w:t>
      </w:r>
    </w:p>
    <w:p w:rsidR="00834D34" w:rsidRDefault="00834D34" w:rsidP="00834D34">
      <w:pPr>
        <w:autoSpaceDE w:val="0"/>
        <w:autoSpaceDN w:val="0"/>
        <w:adjustRightInd w:val="0"/>
        <w:spacing w:after="0" w:line="240" w:lineRule="auto"/>
        <w:rPr>
          <w:rFonts w:ascii="Trebuchet MS" w:eastAsiaTheme="minorHAnsi" w:hAnsi="Trebuchet MS" w:cs="Trebuchet MS"/>
          <w:b/>
          <w:bCs/>
          <w:color w:val="000000"/>
          <w:sz w:val="20"/>
          <w:szCs w:val="20"/>
          <w:lang w:eastAsia="en-US"/>
        </w:rPr>
      </w:pPr>
    </w:p>
    <w:p w:rsidR="00834D34" w:rsidRDefault="00834D34" w:rsidP="00834D34">
      <w:pPr>
        <w:autoSpaceDE w:val="0"/>
        <w:autoSpaceDN w:val="0"/>
        <w:adjustRightInd w:val="0"/>
        <w:spacing w:after="0" w:line="240" w:lineRule="auto"/>
        <w:rPr>
          <w:rFonts w:ascii="Arial" w:eastAsiaTheme="minorHAnsi" w:hAnsi="Arial" w:cs="Arial"/>
          <w:bCs/>
          <w:i/>
          <w:color w:val="000000"/>
          <w:lang w:eastAsia="en-US"/>
        </w:rPr>
      </w:pPr>
      <w:r w:rsidRPr="00834D34">
        <w:rPr>
          <w:rFonts w:ascii="Arial" w:eastAsiaTheme="minorHAnsi" w:hAnsi="Arial" w:cs="Arial"/>
          <w:bCs/>
          <w:i/>
          <w:color w:val="000000"/>
          <w:lang w:eastAsia="en-US"/>
        </w:rPr>
        <w:t xml:space="preserve">Færdigheder </w:t>
      </w:r>
    </w:p>
    <w:p w:rsidR="00834D34" w:rsidRPr="006905CE" w:rsidRDefault="00834D34" w:rsidP="006905CE">
      <w:pPr>
        <w:pStyle w:val="ListParagraph"/>
        <w:numPr>
          <w:ilvl w:val="0"/>
          <w:numId w:val="54"/>
        </w:numPr>
        <w:autoSpaceDE w:val="0"/>
        <w:autoSpaceDN w:val="0"/>
        <w:adjustRightInd w:val="0"/>
        <w:spacing w:after="0" w:line="240" w:lineRule="auto"/>
        <w:rPr>
          <w:rFonts w:ascii="Arial" w:eastAsiaTheme="minorHAnsi" w:hAnsi="Arial" w:cs="Arial"/>
          <w:color w:val="000000"/>
          <w:lang w:eastAsia="en-US"/>
        </w:rPr>
      </w:pPr>
      <w:r w:rsidRPr="006905CE">
        <w:rPr>
          <w:rFonts w:ascii="Arial" w:eastAsiaTheme="minorHAnsi" w:hAnsi="Arial" w:cs="Arial"/>
          <w:color w:val="000000"/>
          <w:lang w:eastAsia="en-US"/>
        </w:rPr>
        <w:t>Skal ku</w:t>
      </w:r>
      <w:r w:rsidR="008834EC">
        <w:rPr>
          <w:rFonts w:ascii="Arial" w:eastAsiaTheme="minorHAnsi" w:hAnsi="Arial" w:cs="Arial"/>
          <w:color w:val="000000"/>
          <w:lang w:eastAsia="en-US"/>
        </w:rPr>
        <w:t>nne planlægge og gennemføre en L</w:t>
      </w:r>
      <w:r w:rsidRPr="006905CE">
        <w:rPr>
          <w:rFonts w:ascii="Arial" w:eastAsiaTheme="minorHAnsi" w:hAnsi="Arial" w:cs="Arial"/>
          <w:color w:val="000000"/>
          <w:lang w:eastAsia="en-US"/>
        </w:rPr>
        <w:t>ean transformation</w:t>
      </w:r>
    </w:p>
    <w:p w:rsidR="00834D34" w:rsidRDefault="00834D34" w:rsidP="006905CE">
      <w:pPr>
        <w:pStyle w:val="ListParagraph"/>
        <w:numPr>
          <w:ilvl w:val="0"/>
          <w:numId w:val="54"/>
        </w:numPr>
        <w:autoSpaceDE w:val="0"/>
        <w:autoSpaceDN w:val="0"/>
        <w:adjustRightInd w:val="0"/>
        <w:spacing w:after="0" w:line="240" w:lineRule="auto"/>
        <w:rPr>
          <w:rFonts w:ascii="Arial" w:eastAsiaTheme="minorHAnsi" w:hAnsi="Arial" w:cs="Arial"/>
          <w:color w:val="000000"/>
          <w:lang w:eastAsia="en-US"/>
        </w:rPr>
      </w:pPr>
      <w:r w:rsidRPr="006905CE">
        <w:rPr>
          <w:rFonts w:ascii="Arial" w:eastAsiaTheme="minorHAnsi" w:hAnsi="Arial" w:cs="Arial"/>
          <w:color w:val="000000"/>
          <w:lang w:eastAsia="en-US"/>
        </w:rPr>
        <w:t xml:space="preserve">Skal kunne formidle praksisnære Lean teknikker på et højt fagligt niveau </w:t>
      </w:r>
    </w:p>
    <w:p w:rsidR="006905CE" w:rsidRPr="006905CE" w:rsidRDefault="006905CE" w:rsidP="006905CE">
      <w:pPr>
        <w:pStyle w:val="ListParagraph"/>
        <w:autoSpaceDE w:val="0"/>
        <w:autoSpaceDN w:val="0"/>
        <w:adjustRightInd w:val="0"/>
        <w:spacing w:after="0" w:line="240" w:lineRule="auto"/>
        <w:rPr>
          <w:rFonts w:ascii="Arial" w:eastAsiaTheme="minorHAnsi" w:hAnsi="Arial" w:cs="Arial"/>
          <w:color w:val="000000"/>
          <w:lang w:eastAsia="en-US"/>
        </w:rPr>
      </w:pPr>
    </w:p>
    <w:p w:rsidR="00834D34" w:rsidRDefault="00834D34" w:rsidP="00834D34">
      <w:pPr>
        <w:autoSpaceDE w:val="0"/>
        <w:autoSpaceDN w:val="0"/>
        <w:adjustRightInd w:val="0"/>
        <w:spacing w:after="0" w:line="240" w:lineRule="auto"/>
        <w:rPr>
          <w:rFonts w:ascii="Arial" w:eastAsiaTheme="minorHAnsi" w:hAnsi="Arial" w:cs="Arial"/>
          <w:bCs/>
          <w:i/>
          <w:color w:val="000000"/>
          <w:lang w:eastAsia="en-US"/>
        </w:rPr>
      </w:pPr>
      <w:r w:rsidRPr="00834D34">
        <w:rPr>
          <w:rFonts w:ascii="Arial" w:eastAsiaTheme="minorHAnsi" w:hAnsi="Arial" w:cs="Arial"/>
          <w:bCs/>
          <w:i/>
          <w:color w:val="000000"/>
          <w:lang w:eastAsia="en-US"/>
        </w:rPr>
        <w:t>Kompetencer</w:t>
      </w:r>
    </w:p>
    <w:p w:rsidR="00834D34" w:rsidRPr="006905CE" w:rsidRDefault="008834EC" w:rsidP="006905CE">
      <w:pPr>
        <w:pStyle w:val="ListParagraph"/>
        <w:numPr>
          <w:ilvl w:val="0"/>
          <w:numId w:val="55"/>
        </w:numPr>
        <w:autoSpaceDE w:val="0"/>
        <w:autoSpaceDN w:val="0"/>
        <w:adjustRightInd w:val="0"/>
        <w:spacing w:after="0" w:line="240" w:lineRule="auto"/>
        <w:rPr>
          <w:rFonts w:ascii="Arial" w:eastAsiaTheme="minorHAnsi" w:hAnsi="Arial" w:cs="Arial"/>
          <w:color w:val="000000"/>
          <w:lang w:eastAsia="en-US"/>
        </w:rPr>
      </w:pPr>
      <w:r>
        <w:rPr>
          <w:rFonts w:ascii="Arial" w:eastAsiaTheme="minorHAnsi" w:hAnsi="Arial" w:cs="Arial"/>
          <w:color w:val="000000"/>
          <w:lang w:eastAsia="en-US"/>
        </w:rPr>
        <w:t>Skal kunne lede en L</w:t>
      </w:r>
      <w:r w:rsidR="00834D34" w:rsidRPr="006905CE">
        <w:rPr>
          <w:rFonts w:ascii="Arial" w:eastAsiaTheme="minorHAnsi" w:hAnsi="Arial" w:cs="Arial"/>
          <w:color w:val="000000"/>
          <w:lang w:eastAsia="en-US"/>
        </w:rPr>
        <w:t>ean transformation</w:t>
      </w:r>
    </w:p>
    <w:p w:rsidR="00834D34" w:rsidRPr="006905CE" w:rsidRDefault="00834D34" w:rsidP="006905CE">
      <w:pPr>
        <w:pStyle w:val="ListParagraph"/>
        <w:numPr>
          <w:ilvl w:val="0"/>
          <w:numId w:val="55"/>
        </w:numPr>
        <w:autoSpaceDE w:val="0"/>
        <w:autoSpaceDN w:val="0"/>
        <w:adjustRightInd w:val="0"/>
        <w:spacing w:after="0" w:line="240" w:lineRule="auto"/>
        <w:rPr>
          <w:rFonts w:ascii="Arial" w:eastAsiaTheme="minorHAnsi" w:hAnsi="Arial" w:cs="Arial"/>
          <w:color w:val="000000"/>
          <w:lang w:eastAsia="en-US"/>
        </w:rPr>
      </w:pPr>
      <w:r w:rsidRPr="006905CE">
        <w:rPr>
          <w:rFonts w:ascii="Arial" w:eastAsiaTheme="minorHAnsi" w:hAnsi="Arial" w:cs="Arial"/>
          <w:color w:val="000000"/>
          <w:lang w:eastAsia="en-US"/>
        </w:rPr>
        <w:t xml:space="preserve">Skal selvstændigt kunne forestå den praktiske proces- og projektledelse af et Lean-initiativ </w:t>
      </w:r>
    </w:p>
    <w:p w:rsidR="00834D34" w:rsidRDefault="00834D34" w:rsidP="005218A3">
      <w:pPr>
        <w:spacing w:line="240" w:lineRule="auto"/>
        <w:rPr>
          <w:rFonts w:ascii="Arial" w:hAnsi="Arial" w:cs="Arial"/>
          <w:b/>
          <w:sz w:val="24"/>
        </w:rPr>
      </w:pPr>
    </w:p>
    <w:p w:rsidR="00834D34" w:rsidRPr="00B7397C" w:rsidRDefault="00834D34" w:rsidP="00834D34">
      <w:pPr>
        <w:autoSpaceDE w:val="0"/>
        <w:autoSpaceDN w:val="0"/>
        <w:adjustRightInd w:val="0"/>
        <w:spacing w:after="0" w:line="240" w:lineRule="auto"/>
        <w:rPr>
          <w:rFonts w:ascii="Arial" w:hAnsi="Arial" w:cs="Arial"/>
          <w:b/>
        </w:rPr>
      </w:pPr>
      <w:r w:rsidRPr="00B7397C">
        <w:rPr>
          <w:rFonts w:ascii="Arial" w:hAnsi="Arial" w:cs="Arial"/>
          <w:b/>
        </w:rPr>
        <w:t>Indhold:</w:t>
      </w:r>
    </w:p>
    <w:p w:rsidR="008834EC" w:rsidRPr="008834EC" w:rsidRDefault="008834EC" w:rsidP="008834EC">
      <w:pPr>
        <w:autoSpaceDE w:val="0"/>
        <w:autoSpaceDN w:val="0"/>
        <w:adjustRightInd w:val="0"/>
        <w:spacing w:after="0" w:line="240" w:lineRule="auto"/>
        <w:rPr>
          <w:rFonts w:ascii="Symbol" w:eastAsiaTheme="minorHAnsi" w:hAnsi="Symbol" w:cs="Symbol"/>
          <w:color w:val="000000"/>
          <w:sz w:val="24"/>
          <w:szCs w:val="24"/>
          <w:lang w:eastAsia="en-US"/>
        </w:rPr>
      </w:pPr>
    </w:p>
    <w:p w:rsidR="008834EC" w:rsidRPr="008834EC" w:rsidRDefault="008834EC" w:rsidP="008834EC">
      <w:pPr>
        <w:pStyle w:val="ListParagraph"/>
        <w:numPr>
          <w:ilvl w:val="0"/>
          <w:numId w:val="56"/>
        </w:numPr>
        <w:autoSpaceDE w:val="0"/>
        <w:autoSpaceDN w:val="0"/>
        <w:adjustRightInd w:val="0"/>
        <w:spacing w:after="0" w:line="240" w:lineRule="auto"/>
        <w:rPr>
          <w:rFonts w:ascii="Arial" w:eastAsiaTheme="minorHAnsi" w:hAnsi="Arial" w:cs="Arial"/>
          <w:color w:val="000000"/>
          <w:lang w:eastAsia="en-US"/>
        </w:rPr>
      </w:pPr>
      <w:r w:rsidRPr="008834EC">
        <w:rPr>
          <w:rFonts w:ascii="Arial" w:eastAsiaTheme="minorHAnsi" w:hAnsi="Arial" w:cs="Arial"/>
          <w:color w:val="000000"/>
          <w:lang w:eastAsia="en-US"/>
        </w:rPr>
        <w:t>Lean værktøjer - best practice - deltagernes cases</w:t>
      </w:r>
    </w:p>
    <w:p w:rsidR="008834EC" w:rsidRPr="008834EC" w:rsidRDefault="008834EC" w:rsidP="008834EC">
      <w:pPr>
        <w:pStyle w:val="ListParagraph"/>
        <w:numPr>
          <w:ilvl w:val="0"/>
          <w:numId w:val="56"/>
        </w:numPr>
        <w:autoSpaceDE w:val="0"/>
        <w:autoSpaceDN w:val="0"/>
        <w:adjustRightInd w:val="0"/>
        <w:spacing w:after="0" w:line="240" w:lineRule="auto"/>
        <w:rPr>
          <w:rFonts w:ascii="Arial" w:eastAsiaTheme="minorHAnsi" w:hAnsi="Arial" w:cs="Arial"/>
          <w:color w:val="000000"/>
          <w:lang w:eastAsia="en-US"/>
        </w:rPr>
      </w:pPr>
      <w:r w:rsidRPr="008834EC">
        <w:rPr>
          <w:rFonts w:ascii="Arial" w:eastAsiaTheme="minorHAnsi" w:hAnsi="Arial" w:cs="Arial"/>
          <w:color w:val="000000"/>
          <w:lang w:eastAsia="en-US"/>
        </w:rPr>
        <w:t>Lean ledelse - best practive - deltagernes cases</w:t>
      </w:r>
    </w:p>
    <w:p w:rsidR="008834EC" w:rsidRPr="008834EC" w:rsidRDefault="008834EC" w:rsidP="008834EC">
      <w:pPr>
        <w:pStyle w:val="ListParagraph"/>
        <w:numPr>
          <w:ilvl w:val="0"/>
          <w:numId w:val="56"/>
        </w:numPr>
        <w:autoSpaceDE w:val="0"/>
        <w:autoSpaceDN w:val="0"/>
        <w:adjustRightInd w:val="0"/>
        <w:spacing w:after="0" w:line="240" w:lineRule="auto"/>
        <w:rPr>
          <w:rFonts w:ascii="Arial" w:eastAsiaTheme="minorHAnsi" w:hAnsi="Arial" w:cs="Arial"/>
          <w:color w:val="000000"/>
          <w:lang w:eastAsia="en-US"/>
        </w:rPr>
      </w:pPr>
      <w:r w:rsidRPr="008834EC">
        <w:rPr>
          <w:rFonts w:ascii="Arial" w:eastAsiaTheme="minorHAnsi" w:hAnsi="Arial" w:cs="Arial"/>
          <w:color w:val="000000"/>
          <w:lang w:eastAsia="en-US"/>
        </w:rPr>
        <w:t>Lean strategiudvikling</w:t>
      </w:r>
    </w:p>
    <w:p w:rsidR="008834EC" w:rsidRPr="008834EC" w:rsidRDefault="008834EC" w:rsidP="008834EC">
      <w:pPr>
        <w:pStyle w:val="ListParagraph"/>
        <w:numPr>
          <w:ilvl w:val="0"/>
          <w:numId w:val="56"/>
        </w:numPr>
        <w:autoSpaceDE w:val="0"/>
        <w:autoSpaceDN w:val="0"/>
        <w:adjustRightInd w:val="0"/>
        <w:spacing w:after="0" w:line="240" w:lineRule="auto"/>
        <w:rPr>
          <w:rFonts w:ascii="Arial" w:eastAsiaTheme="minorHAnsi" w:hAnsi="Arial" w:cs="Arial"/>
          <w:color w:val="000000"/>
          <w:lang w:eastAsia="en-US"/>
        </w:rPr>
      </w:pPr>
      <w:r w:rsidRPr="008834EC">
        <w:rPr>
          <w:rFonts w:ascii="Arial" w:eastAsiaTheme="minorHAnsi" w:hAnsi="Arial" w:cs="Arial"/>
          <w:color w:val="000000"/>
          <w:lang w:eastAsia="en-US"/>
        </w:rPr>
        <w:t xml:space="preserve">Planlægning og </w:t>
      </w:r>
      <w:r>
        <w:rPr>
          <w:rFonts w:ascii="Arial" w:eastAsiaTheme="minorHAnsi" w:hAnsi="Arial" w:cs="Arial"/>
          <w:color w:val="000000"/>
          <w:lang w:eastAsia="en-US"/>
        </w:rPr>
        <w:t>gennemførelse af virksomhedens L</w:t>
      </w:r>
      <w:r w:rsidRPr="008834EC">
        <w:rPr>
          <w:rFonts w:ascii="Arial" w:eastAsiaTheme="minorHAnsi" w:hAnsi="Arial" w:cs="Arial"/>
          <w:color w:val="000000"/>
          <w:lang w:eastAsia="en-US"/>
        </w:rPr>
        <w:t>ean transformation</w:t>
      </w:r>
    </w:p>
    <w:p w:rsidR="008834EC" w:rsidRPr="008834EC" w:rsidRDefault="008834EC" w:rsidP="008834EC">
      <w:pPr>
        <w:pStyle w:val="ListParagraph"/>
        <w:numPr>
          <w:ilvl w:val="0"/>
          <w:numId w:val="56"/>
        </w:numPr>
        <w:autoSpaceDE w:val="0"/>
        <w:autoSpaceDN w:val="0"/>
        <w:adjustRightInd w:val="0"/>
        <w:spacing w:after="0" w:line="240" w:lineRule="auto"/>
        <w:rPr>
          <w:rFonts w:ascii="Arial" w:eastAsiaTheme="minorHAnsi" w:hAnsi="Arial" w:cs="Arial"/>
          <w:color w:val="000000"/>
          <w:lang w:eastAsia="en-US"/>
        </w:rPr>
      </w:pPr>
      <w:r w:rsidRPr="008834EC">
        <w:rPr>
          <w:rFonts w:ascii="Arial" w:eastAsiaTheme="minorHAnsi" w:hAnsi="Arial" w:cs="Arial"/>
          <w:color w:val="000000"/>
          <w:lang w:eastAsia="en-US"/>
        </w:rPr>
        <w:t>Forandringsledelse i Lean transformationen</w:t>
      </w:r>
    </w:p>
    <w:p w:rsidR="008834EC" w:rsidRPr="008834EC" w:rsidRDefault="008834EC" w:rsidP="008834EC">
      <w:pPr>
        <w:pStyle w:val="ListParagraph"/>
        <w:numPr>
          <w:ilvl w:val="0"/>
          <w:numId w:val="56"/>
        </w:numPr>
        <w:autoSpaceDE w:val="0"/>
        <w:autoSpaceDN w:val="0"/>
        <w:adjustRightInd w:val="0"/>
        <w:spacing w:after="0" w:line="240" w:lineRule="auto"/>
        <w:rPr>
          <w:rFonts w:ascii="Arial" w:eastAsiaTheme="minorHAnsi" w:hAnsi="Arial" w:cs="Arial"/>
          <w:color w:val="000000"/>
          <w:lang w:eastAsia="en-US"/>
        </w:rPr>
      </w:pPr>
      <w:r w:rsidRPr="008834EC">
        <w:rPr>
          <w:rFonts w:ascii="Arial" w:eastAsiaTheme="minorHAnsi" w:hAnsi="Arial" w:cs="Arial"/>
          <w:color w:val="000000"/>
          <w:lang w:eastAsia="en-US"/>
        </w:rPr>
        <w:t>The Toyota Way</w:t>
      </w:r>
    </w:p>
    <w:p w:rsidR="008834EC" w:rsidRPr="008834EC" w:rsidRDefault="008834EC" w:rsidP="008834EC">
      <w:pPr>
        <w:pStyle w:val="ListParagraph"/>
        <w:numPr>
          <w:ilvl w:val="0"/>
          <w:numId w:val="56"/>
        </w:numPr>
        <w:autoSpaceDE w:val="0"/>
        <w:autoSpaceDN w:val="0"/>
        <w:adjustRightInd w:val="0"/>
        <w:spacing w:after="0" w:line="240" w:lineRule="auto"/>
        <w:rPr>
          <w:rFonts w:ascii="Arial" w:eastAsiaTheme="minorHAnsi" w:hAnsi="Arial" w:cs="Arial"/>
          <w:color w:val="000000"/>
          <w:lang w:val="en-US" w:eastAsia="en-US"/>
        </w:rPr>
      </w:pPr>
      <w:r w:rsidRPr="008834EC">
        <w:rPr>
          <w:rFonts w:ascii="Arial" w:eastAsiaTheme="minorHAnsi" w:hAnsi="Arial" w:cs="Arial"/>
          <w:color w:val="000000"/>
          <w:lang w:val="en-US" w:eastAsia="en-US"/>
        </w:rPr>
        <w:t xml:space="preserve">Lean </w:t>
      </w:r>
      <w:proofErr w:type="spellStart"/>
      <w:r w:rsidRPr="008834EC">
        <w:rPr>
          <w:rFonts w:ascii="Arial" w:eastAsiaTheme="minorHAnsi" w:hAnsi="Arial" w:cs="Arial"/>
          <w:color w:val="000000"/>
          <w:lang w:val="en-US" w:eastAsia="en-US"/>
        </w:rPr>
        <w:t>fremdrift</w:t>
      </w:r>
      <w:proofErr w:type="spellEnd"/>
      <w:r w:rsidRPr="008834EC">
        <w:rPr>
          <w:rFonts w:ascii="Arial" w:eastAsiaTheme="minorHAnsi" w:hAnsi="Arial" w:cs="Arial"/>
          <w:color w:val="000000"/>
          <w:lang w:val="en-US" w:eastAsia="en-US"/>
        </w:rPr>
        <w:t xml:space="preserve"> </w:t>
      </w:r>
    </w:p>
    <w:p w:rsidR="00834D34" w:rsidRDefault="00834D34" w:rsidP="00834D34">
      <w:pPr>
        <w:spacing w:line="240" w:lineRule="auto"/>
        <w:rPr>
          <w:rFonts w:ascii="Arial" w:hAnsi="Arial" w:cs="Arial"/>
          <w:b/>
          <w:lang w:val="en-US"/>
        </w:rPr>
      </w:pPr>
    </w:p>
    <w:p w:rsidR="00D44D6B" w:rsidRPr="00646B1F" w:rsidRDefault="00D44D6B" w:rsidP="00646B1F">
      <w:pPr>
        <w:spacing w:after="0" w:line="240" w:lineRule="auto"/>
        <w:rPr>
          <w:rFonts w:ascii="Arial" w:hAnsi="Arial" w:cs="Arial"/>
          <w:b/>
        </w:rPr>
      </w:pPr>
      <w:r w:rsidRPr="00646B1F">
        <w:rPr>
          <w:rFonts w:ascii="Arial" w:hAnsi="Arial" w:cs="Arial"/>
          <w:b/>
        </w:rPr>
        <w:t>Eksamen:</w:t>
      </w:r>
    </w:p>
    <w:p w:rsidR="0048413D" w:rsidRDefault="00D44D6B" w:rsidP="00834D34">
      <w:pPr>
        <w:spacing w:line="240" w:lineRule="auto"/>
        <w:rPr>
          <w:rFonts w:ascii="Arial" w:hAnsi="Arial" w:cs="Arial"/>
        </w:rPr>
      </w:pPr>
      <w:r w:rsidRPr="00646B1F">
        <w:rPr>
          <w:rFonts w:ascii="Arial" w:hAnsi="Arial" w:cs="Arial"/>
        </w:rPr>
        <w:t>Eksamen kan gennemføres som individu</w:t>
      </w:r>
      <w:r w:rsidR="0048413D">
        <w:rPr>
          <w:rFonts w:ascii="Arial" w:hAnsi="Arial" w:cs="Arial"/>
        </w:rPr>
        <w:t>e</w:t>
      </w:r>
      <w:r w:rsidRPr="00646B1F">
        <w:rPr>
          <w:rFonts w:ascii="Arial" w:hAnsi="Arial" w:cs="Arial"/>
        </w:rPr>
        <w:t xml:space="preserve">l </w:t>
      </w:r>
      <w:r>
        <w:rPr>
          <w:rFonts w:ascii="Arial" w:hAnsi="Arial" w:cs="Arial"/>
        </w:rPr>
        <w:t>eksamen eller som gruppeeksamen. Læs mere om eksamensformer i tillægget Prøveallonge.</w:t>
      </w:r>
    </w:p>
    <w:p w:rsidR="0048413D" w:rsidRDefault="0048413D">
      <w:pPr>
        <w:rPr>
          <w:rFonts w:ascii="Arial" w:hAnsi="Arial" w:cs="Arial"/>
        </w:rPr>
      </w:pPr>
      <w:r>
        <w:rPr>
          <w:rFonts w:ascii="Arial" w:hAnsi="Arial" w:cs="Arial"/>
        </w:rPr>
        <w:br w:type="page"/>
      </w:r>
    </w:p>
    <w:p w:rsidR="0048413D" w:rsidRPr="0048413D" w:rsidRDefault="0048413D" w:rsidP="0048413D">
      <w:pPr>
        <w:pStyle w:val="Heading2"/>
        <w:rPr>
          <w:color w:val="auto"/>
        </w:rPr>
      </w:pPr>
      <w:bookmarkStart w:id="67" w:name="_Toc343506727"/>
      <w:r w:rsidRPr="0048413D">
        <w:rPr>
          <w:color w:val="auto"/>
        </w:rPr>
        <w:lastRenderedPageBreak/>
        <w:t>Prøveallonge for Diplomuddannelsen Ingeniørernes lederuddannelse / Engineering Business Administration</w:t>
      </w:r>
      <w:bookmarkEnd w:id="67"/>
    </w:p>
    <w:p w:rsidR="0048413D" w:rsidRPr="00555369" w:rsidRDefault="0048413D" w:rsidP="0048413D">
      <w:pPr>
        <w:rPr>
          <w:b/>
          <w:bCs/>
        </w:rPr>
      </w:pPr>
    </w:p>
    <w:p w:rsidR="0048413D" w:rsidRPr="00555369" w:rsidRDefault="0048413D" w:rsidP="0048413D">
      <w:r w:rsidRPr="00555369">
        <w:t>Gældende fra 01.</w:t>
      </w:r>
      <w:r>
        <w:t>01.2013</w:t>
      </w:r>
    </w:p>
    <w:p w:rsidR="0048413D" w:rsidRPr="00555369" w:rsidRDefault="0048413D" w:rsidP="0048413D">
      <w:r w:rsidRPr="00555369">
        <w:t>T</w:t>
      </w:r>
      <w:r>
        <w:t>illæg til studieordningen</w:t>
      </w:r>
      <w:r w:rsidRPr="00555369">
        <w:t xml:space="preserve"> vedrørende prøveformer, bedømmelsesformer og bedømmelsesgrundlag.</w:t>
      </w:r>
    </w:p>
    <w:p w:rsidR="0048413D" w:rsidRPr="00555369" w:rsidRDefault="0048413D" w:rsidP="0048413D">
      <w:r w:rsidRPr="00555369">
        <w:t>I henhold til Bekendtgørelse om prøver og eksamen i erhvervsrettede vide</w:t>
      </w:r>
      <w:r>
        <w:t>regående u</w:t>
      </w:r>
      <w:r w:rsidRPr="00555369">
        <w:t xml:space="preserve">ddannelser nr. 714 af 27.6.2012, Bekendtgørelse om diplomuddannelser nr. 768 af 2.7.2012 samt </w:t>
      </w:r>
      <w:r>
        <w:t>studieordningen for Teknologisk diplomuddannelse i projektledelse</w:t>
      </w:r>
      <w:r w:rsidRPr="00555369">
        <w:t>, har udbyderne af diplomuddannelse</w:t>
      </w:r>
      <w:r>
        <w:t>n</w:t>
      </w:r>
      <w:r w:rsidRPr="00555369">
        <w:t xml:space="preserve"> fastsat nedenstående</w:t>
      </w:r>
      <w:r>
        <w:t xml:space="preserve"> p</w:t>
      </w:r>
      <w:r w:rsidRPr="00555369">
        <w:t>røvebestemmels</w:t>
      </w:r>
      <w:r>
        <w:t>er</w:t>
      </w:r>
      <w:r w:rsidRPr="00555369">
        <w:t>:</w:t>
      </w:r>
    </w:p>
    <w:p w:rsidR="0048413D" w:rsidRPr="00555369" w:rsidRDefault="0048413D" w:rsidP="0048413D">
      <w:pPr>
        <w:rPr>
          <w:b/>
          <w:bCs/>
        </w:rPr>
      </w:pPr>
      <w:r w:rsidRPr="00555369">
        <w:rPr>
          <w:b/>
          <w:bCs/>
        </w:rPr>
        <w:t>GENERELLE BESTEMMELSER</w:t>
      </w:r>
    </w:p>
    <w:p w:rsidR="0048413D" w:rsidRPr="00555369" w:rsidRDefault="0048413D" w:rsidP="0048413D">
      <w:pPr>
        <w:spacing w:after="0"/>
        <w:rPr>
          <w:bCs/>
        </w:rPr>
      </w:pPr>
      <w:r w:rsidRPr="00555369">
        <w:rPr>
          <w:bCs/>
        </w:rPr>
        <w:tab/>
        <w:t xml:space="preserve">A) Uddannelsens prøver </w:t>
      </w:r>
    </w:p>
    <w:p w:rsidR="0048413D" w:rsidRPr="00555369" w:rsidRDefault="0048413D" w:rsidP="0048413D">
      <w:pPr>
        <w:spacing w:after="0"/>
        <w:rPr>
          <w:bCs/>
        </w:rPr>
      </w:pPr>
      <w:r w:rsidRPr="00555369">
        <w:rPr>
          <w:bCs/>
        </w:rPr>
        <w:tab/>
        <w:t xml:space="preserve">B) Prøver med ekstern bedømmelse </w:t>
      </w:r>
    </w:p>
    <w:p w:rsidR="0048413D" w:rsidRPr="00555369" w:rsidRDefault="0048413D" w:rsidP="0048413D">
      <w:pPr>
        <w:spacing w:after="0"/>
        <w:rPr>
          <w:bCs/>
        </w:rPr>
      </w:pPr>
      <w:r w:rsidRPr="00555369">
        <w:rPr>
          <w:bCs/>
        </w:rPr>
        <w:tab/>
        <w:t xml:space="preserve">C) Opfyldelse af deltagelsespligt samt aflevering af opgaver og projekter </w:t>
      </w:r>
    </w:p>
    <w:p w:rsidR="0048413D" w:rsidRPr="00555369" w:rsidRDefault="0048413D" w:rsidP="0048413D">
      <w:pPr>
        <w:spacing w:after="0"/>
        <w:rPr>
          <w:bCs/>
        </w:rPr>
      </w:pPr>
      <w:r w:rsidRPr="00555369">
        <w:rPr>
          <w:bCs/>
        </w:rPr>
        <w:tab/>
        <w:t>D) Frist for afmelding til prøver samt afholdelse af syge- og omprøve</w:t>
      </w:r>
    </w:p>
    <w:p w:rsidR="0048413D" w:rsidRDefault="0048413D" w:rsidP="0048413D">
      <w:pPr>
        <w:rPr>
          <w:b/>
          <w:bCs/>
        </w:rPr>
      </w:pPr>
    </w:p>
    <w:p w:rsidR="0048413D" w:rsidRPr="00555369" w:rsidRDefault="0048413D" w:rsidP="0048413D">
      <w:pPr>
        <w:rPr>
          <w:b/>
          <w:bCs/>
        </w:rPr>
      </w:pPr>
      <w:r w:rsidRPr="00555369">
        <w:rPr>
          <w:b/>
          <w:bCs/>
        </w:rPr>
        <w:t>PRØVEFORMER</w:t>
      </w:r>
    </w:p>
    <w:p w:rsidR="0048413D" w:rsidRPr="00555369" w:rsidRDefault="0048413D" w:rsidP="0048413D">
      <w:pPr>
        <w:rPr>
          <w:bCs/>
        </w:rPr>
      </w:pPr>
      <w:r w:rsidRPr="00555369">
        <w:rPr>
          <w:bCs/>
        </w:rPr>
        <w:tab/>
        <w:t>E) Prøveformer, herunder formkrav til besvarelse</w:t>
      </w:r>
    </w:p>
    <w:p w:rsidR="0048413D" w:rsidRPr="00555369" w:rsidRDefault="0048413D" w:rsidP="0048413D">
      <w:pPr>
        <w:rPr>
          <w:b/>
          <w:bCs/>
        </w:rPr>
      </w:pPr>
      <w:r w:rsidRPr="00555369">
        <w:rPr>
          <w:b/>
          <w:bCs/>
        </w:rPr>
        <w:tab/>
      </w:r>
    </w:p>
    <w:p w:rsidR="0048413D" w:rsidRPr="00555369" w:rsidRDefault="0048413D" w:rsidP="0048413D">
      <w:pPr>
        <w:rPr>
          <w:b/>
          <w:bCs/>
        </w:rPr>
      </w:pPr>
      <w:r w:rsidRPr="00555369">
        <w:rPr>
          <w:b/>
          <w:bCs/>
        </w:rPr>
        <w:t>SÆRLIGE FORHOLD</w:t>
      </w:r>
    </w:p>
    <w:p w:rsidR="0048413D" w:rsidRPr="00555369" w:rsidRDefault="0048413D" w:rsidP="0048413D">
      <w:pPr>
        <w:spacing w:after="0"/>
        <w:rPr>
          <w:bCs/>
        </w:rPr>
      </w:pPr>
      <w:r w:rsidRPr="00555369">
        <w:rPr>
          <w:bCs/>
        </w:rPr>
        <w:tab/>
        <w:t xml:space="preserve">F) Anvendelse af hjælpemidler </w:t>
      </w:r>
    </w:p>
    <w:p w:rsidR="0048413D" w:rsidRPr="00555369" w:rsidRDefault="0048413D" w:rsidP="0048413D">
      <w:pPr>
        <w:spacing w:after="0"/>
        <w:rPr>
          <w:bCs/>
        </w:rPr>
      </w:pPr>
      <w:r w:rsidRPr="00555369">
        <w:rPr>
          <w:bCs/>
        </w:rPr>
        <w:tab/>
        <w:t xml:space="preserve">G) Det anvendte sprog ved prøven </w:t>
      </w:r>
    </w:p>
    <w:p w:rsidR="0048413D" w:rsidRPr="00555369" w:rsidRDefault="0048413D" w:rsidP="0048413D">
      <w:pPr>
        <w:spacing w:after="0"/>
        <w:rPr>
          <w:bCs/>
        </w:rPr>
      </w:pPr>
      <w:r w:rsidRPr="00555369">
        <w:rPr>
          <w:bCs/>
        </w:rPr>
        <w:tab/>
        <w:t xml:space="preserve">H) Særlige prøvevilkår </w:t>
      </w:r>
    </w:p>
    <w:p w:rsidR="0048413D" w:rsidRPr="00555369" w:rsidRDefault="0048413D" w:rsidP="0048413D">
      <w:pPr>
        <w:spacing w:after="0"/>
        <w:rPr>
          <w:bCs/>
        </w:rPr>
      </w:pPr>
      <w:r w:rsidRPr="00555369">
        <w:rPr>
          <w:bCs/>
        </w:rPr>
        <w:tab/>
        <w:t xml:space="preserve">I) Brug af egne og andres arbejder </w:t>
      </w:r>
    </w:p>
    <w:p w:rsidR="0048413D" w:rsidRDefault="0048413D" w:rsidP="0048413D">
      <w:pPr>
        <w:spacing w:after="0"/>
        <w:rPr>
          <w:bCs/>
        </w:rPr>
      </w:pPr>
      <w:r w:rsidRPr="00555369">
        <w:rPr>
          <w:bCs/>
        </w:rPr>
        <w:tab/>
        <w:t xml:space="preserve">J) Disciplinære foranstaltninger ved eksamenssnyd og forstyrrende adfærd </w:t>
      </w:r>
    </w:p>
    <w:p w:rsidR="0048413D" w:rsidRPr="00555369" w:rsidRDefault="0048413D" w:rsidP="0048413D">
      <w:pPr>
        <w:spacing w:after="0"/>
        <w:ind w:firstLine="1304"/>
        <w:rPr>
          <w:bCs/>
        </w:rPr>
      </w:pPr>
      <w:r w:rsidRPr="00555369">
        <w:rPr>
          <w:bCs/>
        </w:rPr>
        <w:t xml:space="preserve">ved eksamen </w:t>
      </w:r>
    </w:p>
    <w:p w:rsidR="0048413D" w:rsidRPr="00555369" w:rsidRDefault="0048413D" w:rsidP="0048413D">
      <w:pPr>
        <w:spacing w:after="0"/>
        <w:rPr>
          <w:bCs/>
        </w:rPr>
      </w:pPr>
      <w:r w:rsidRPr="00555369">
        <w:rPr>
          <w:bCs/>
        </w:rPr>
        <w:tab/>
        <w:t xml:space="preserve">K) Bedømmelsen af den studerendes formulerings - og staveevne </w:t>
      </w:r>
    </w:p>
    <w:p w:rsidR="0048413D" w:rsidRPr="00555369" w:rsidRDefault="0048413D" w:rsidP="0048413D">
      <w:pPr>
        <w:spacing w:after="0"/>
        <w:rPr>
          <w:bCs/>
        </w:rPr>
      </w:pPr>
      <w:r w:rsidRPr="00555369">
        <w:rPr>
          <w:bCs/>
        </w:rPr>
        <w:tab/>
        <w:t>L) Klage og anke</w:t>
      </w:r>
    </w:p>
    <w:p w:rsidR="0048413D" w:rsidRPr="00555369" w:rsidRDefault="0048413D" w:rsidP="0048413D">
      <w:pPr>
        <w:rPr>
          <w:bCs/>
        </w:rPr>
      </w:pPr>
    </w:p>
    <w:p w:rsidR="0048413D" w:rsidRDefault="0048413D" w:rsidP="0048413D">
      <w:pPr>
        <w:rPr>
          <w:bCs/>
        </w:rPr>
      </w:pPr>
      <w:r w:rsidRPr="00555369">
        <w:rPr>
          <w:bCs/>
        </w:rPr>
        <w:t>§§ i nedenstående tekst henviser til bestemmelser</w:t>
      </w:r>
      <w:r>
        <w:rPr>
          <w:bCs/>
        </w:rPr>
        <w:t xml:space="preserve">ne i </w:t>
      </w:r>
      <w:hyperlink r:id="rId10" w:history="1">
        <w:r>
          <w:rPr>
            <w:rStyle w:val="Hyperlink"/>
            <w:bCs/>
          </w:rPr>
          <w:t>prøvebekendtgørelsen</w:t>
        </w:r>
      </w:hyperlink>
    </w:p>
    <w:p w:rsidR="0048413D" w:rsidRPr="00555369" w:rsidRDefault="0048413D" w:rsidP="0048413D">
      <w:pPr>
        <w:rPr>
          <w:bCs/>
        </w:rPr>
      </w:pPr>
    </w:p>
    <w:p w:rsidR="0048413D" w:rsidRDefault="0048413D" w:rsidP="0048413D">
      <w:pPr>
        <w:pBdr>
          <w:bottom w:val="single" w:sz="12" w:space="1" w:color="auto"/>
        </w:pBdr>
        <w:rPr>
          <w:bCs/>
        </w:rPr>
      </w:pPr>
    </w:p>
    <w:p w:rsidR="0048413D" w:rsidRPr="00555369" w:rsidRDefault="0048413D" w:rsidP="0048413D">
      <w:pPr>
        <w:rPr>
          <w:bCs/>
        </w:rPr>
      </w:pPr>
    </w:p>
    <w:p w:rsidR="0048413D" w:rsidRDefault="0048413D" w:rsidP="0048413D">
      <w:pPr>
        <w:rPr>
          <w:bCs/>
        </w:rPr>
      </w:pPr>
    </w:p>
    <w:p w:rsidR="0048413D" w:rsidRPr="0048413D" w:rsidRDefault="0048413D" w:rsidP="0048413D">
      <w:pPr>
        <w:pStyle w:val="Heading3"/>
        <w:rPr>
          <w:color w:val="auto"/>
        </w:rPr>
      </w:pPr>
      <w:r w:rsidRPr="00555369">
        <w:br w:type="page"/>
      </w:r>
      <w:bookmarkStart w:id="68" w:name="_Toc343506728"/>
      <w:r w:rsidRPr="0048413D">
        <w:rPr>
          <w:color w:val="auto"/>
        </w:rPr>
        <w:lastRenderedPageBreak/>
        <w:t>GENERELLE BESTEMMELSER</w:t>
      </w:r>
      <w:bookmarkEnd w:id="68"/>
    </w:p>
    <w:p w:rsidR="0048413D" w:rsidRPr="00555369" w:rsidRDefault="0048413D" w:rsidP="0048413D">
      <w:pPr>
        <w:spacing w:line="240" w:lineRule="auto"/>
        <w:rPr>
          <w:b/>
          <w:bCs/>
          <w:i/>
          <w:iCs/>
        </w:rPr>
      </w:pPr>
      <w:r w:rsidRPr="00555369">
        <w:rPr>
          <w:b/>
          <w:bCs/>
          <w:i/>
          <w:iCs/>
        </w:rPr>
        <w:t>A) Uddannelsens prøver jf. § 2, stk. 2.</w:t>
      </w:r>
    </w:p>
    <w:p w:rsidR="0048413D" w:rsidRPr="00555369" w:rsidRDefault="0048413D" w:rsidP="0048413D">
      <w:pPr>
        <w:spacing w:after="0" w:line="240" w:lineRule="auto"/>
        <w:rPr>
          <w:b/>
          <w:bCs/>
        </w:rPr>
      </w:pPr>
      <w:r w:rsidRPr="00555369">
        <w:rPr>
          <w:b/>
          <w:bCs/>
        </w:rPr>
        <w:t>Prøveformen</w:t>
      </w:r>
    </w:p>
    <w:p w:rsidR="0048413D" w:rsidRPr="00555369" w:rsidRDefault="0048413D" w:rsidP="0048413D">
      <w:pPr>
        <w:spacing w:after="0" w:line="240" w:lineRule="auto"/>
        <w:rPr>
          <w:bCs/>
        </w:rPr>
      </w:pPr>
      <w:r w:rsidRPr="00555369">
        <w:rPr>
          <w:bCs/>
        </w:rPr>
        <w:t xml:space="preserve">Prøveformen kan være skriftlig prøve, mundtlig </w:t>
      </w:r>
      <w:r>
        <w:rPr>
          <w:bCs/>
        </w:rPr>
        <w:t xml:space="preserve">prøve eller kombinationsprøve. </w:t>
      </w:r>
      <w:r w:rsidRPr="00555369">
        <w:rPr>
          <w:bCs/>
        </w:rPr>
        <w:t xml:space="preserve">Den enkelte uddannelsesinstitution fastsætter i sin </w:t>
      </w:r>
      <w:r>
        <w:rPr>
          <w:bCs/>
        </w:rPr>
        <w:t>eksamens</w:t>
      </w:r>
      <w:r w:rsidRPr="00555369">
        <w:rPr>
          <w:bCs/>
        </w:rPr>
        <w:t>vejledning, hvilken af de tre</w:t>
      </w:r>
      <w:r>
        <w:rPr>
          <w:bCs/>
        </w:rPr>
        <w:t xml:space="preserve"> p</w:t>
      </w:r>
      <w:r w:rsidRPr="00555369">
        <w:rPr>
          <w:bCs/>
        </w:rPr>
        <w:t>røveformer</w:t>
      </w:r>
      <w:r>
        <w:rPr>
          <w:bCs/>
        </w:rPr>
        <w:t>,</w:t>
      </w:r>
      <w:r w:rsidRPr="00555369">
        <w:rPr>
          <w:bCs/>
        </w:rPr>
        <w:t xml:space="preserve"> der anvendes for det enkelte modul, med mindre modulets prøveform er anført i studieordningen.</w:t>
      </w:r>
    </w:p>
    <w:p w:rsidR="0048413D" w:rsidRDefault="0048413D" w:rsidP="0048413D">
      <w:pPr>
        <w:spacing w:after="0" w:line="240" w:lineRule="auto"/>
        <w:rPr>
          <w:b/>
          <w:bCs/>
        </w:rPr>
      </w:pPr>
      <w:bookmarkStart w:id="69" w:name="_Toc184191462"/>
      <w:bookmarkStart w:id="70" w:name="_Toc185222532"/>
    </w:p>
    <w:p w:rsidR="0048413D" w:rsidRPr="00555369" w:rsidRDefault="0048413D" w:rsidP="0048413D">
      <w:pPr>
        <w:spacing w:after="0" w:line="240" w:lineRule="auto"/>
        <w:rPr>
          <w:b/>
          <w:bCs/>
        </w:rPr>
      </w:pPr>
      <w:r w:rsidRPr="00555369">
        <w:rPr>
          <w:b/>
          <w:bCs/>
        </w:rPr>
        <w:t>Karakterskala</w:t>
      </w:r>
    </w:p>
    <w:p w:rsidR="0048413D" w:rsidRPr="00555369" w:rsidRDefault="0048413D" w:rsidP="0048413D">
      <w:pPr>
        <w:spacing w:after="0" w:line="240" w:lineRule="auto"/>
        <w:rPr>
          <w:bCs/>
        </w:rPr>
      </w:pPr>
      <w:r w:rsidRPr="00555369">
        <w:rPr>
          <w:bCs/>
        </w:rPr>
        <w:t xml:space="preserve">Alle prøver bedømmes med en karakter i henhold til 7-trins-skalaen. Karakteren gives normalt umiddelbart efter hver </w:t>
      </w:r>
      <w:r>
        <w:rPr>
          <w:bCs/>
        </w:rPr>
        <w:t>mundtlige eksamination, ved skriftlige prøver på et af uddannelsesinstitutionen fastsat og udmeldt tidspunkt.</w:t>
      </w:r>
    </w:p>
    <w:p w:rsidR="0048413D" w:rsidRDefault="0048413D" w:rsidP="0048413D">
      <w:pPr>
        <w:spacing w:after="0" w:line="240" w:lineRule="auto"/>
        <w:rPr>
          <w:b/>
          <w:bCs/>
          <w:iCs/>
        </w:rPr>
      </w:pPr>
    </w:p>
    <w:p w:rsidR="0048413D" w:rsidRPr="00555369" w:rsidRDefault="0048413D" w:rsidP="0048413D">
      <w:pPr>
        <w:spacing w:after="0" w:line="240" w:lineRule="auto"/>
        <w:rPr>
          <w:b/>
          <w:bCs/>
          <w:iCs/>
        </w:rPr>
      </w:pPr>
      <w:r w:rsidRPr="00555369">
        <w:rPr>
          <w:b/>
          <w:bCs/>
          <w:iCs/>
        </w:rPr>
        <w:t>Individuel prøve eller gruppeprøve</w:t>
      </w:r>
    </w:p>
    <w:p w:rsidR="0048413D" w:rsidRPr="00555369" w:rsidRDefault="0048413D" w:rsidP="0048413D">
      <w:pPr>
        <w:spacing w:after="0" w:line="240" w:lineRule="auto"/>
        <w:rPr>
          <w:bCs/>
          <w:iCs/>
        </w:rPr>
      </w:pPr>
      <w:r w:rsidRPr="00555369">
        <w:rPr>
          <w:bCs/>
          <w:iCs/>
        </w:rPr>
        <w:t>Den studerende kan vælge at gå til individuel prøve eller gruppeprøve, med mindre der er</w:t>
      </w:r>
      <w:r>
        <w:rPr>
          <w:bCs/>
          <w:iCs/>
        </w:rPr>
        <w:t xml:space="preserve"> </w:t>
      </w:r>
      <w:r w:rsidRPr="00555369">
        <w:rPr>
          <w:bCs/>
          <w:iCs/>
        </w:rPr>
        <w:t xml:space="preserve">fastsat </w:t>
      </w:r>
      <w:r>
        <w:rPr>
          <w:bCs/>
          <w:iCs/>
        </w:rPr>
        <w:t xml:space="preserve">andet </w:t>
      </w:r>
      <w:r w:rsidRPr="00555369">
        <w:rPr>
          <w:bCs/>
          <w:iCs/>
        </w:rPr>
        <w:t>under modulet i studieordningen. Såfremt der ønskes gruppeprøve, meddeler de studerende dette senest på et af</w:t>
      </w:r>
      <w:r>
        <w:rPr>
          <w:bCs/>
          <w:iCs/>
        </w:rPr>
        <w:t xml:space="preserve"> </w:t>
      </w:r>
      <w:r w:rsidRPr="00555369">
        <w:rPr>
          <w:bCs/>
          <w:iCs/>
        </w:rPr>
        <w:t>institutionen fastlagt tidspunkt. Ved gruppeprøve udarbejdes opgaven</w:t>
      </w:r>
      <w:r>
        <w:rPr>
          <w:bCs/>
          <w:iCs/>
        </w:rPr>
        <w:t xml:space="preserve"> og/eller gennemføres den mundtlige eksamen</w:t>
      </w:r>
      <w:r w:rsidRPr="00555369">
        <w:rPr>
          <w:bCs/>
          <w:iCs/>
        </w:rPr>
        <w:t xml:space="preserve"> i fællesskab af 2 eller 3 studerende. </w:t>
      </w:r>
    </w:p>
    <w:bookmarkEnd w:id="69"/>
    <w:bookmarkEnd w:id="70"/>
    <w:p w:rsidR="0048413D" w:rsidRDefault="0048413D" w:rsidP="0048413D">
      <w:pPr>
        <w:spacing w:after="0" w:line="240" w:lineRule="auto"/>
        <w:rPr>
          <w:b/>
          <w:bCs/>
        </w:rPr>
      </w:pPr>
    </w:p>
    <w:p w:rsidR="0048413D" w:rsidRPr="00555369" w:rsidRDefault="0048413D" w:rsidP="0048413D">
      <w:pPr>
        <w:spacing w:after="0" w:line="240" w:lineRule="auto"/>
        <w:rPr>
          <w:b/>
          <w:bCs/>
        </w:rPr>
      </w:pPr>
      <w:r w:rsidRPr="00555369">
        <w:rPr>
          <w:b/>
          <w:bCs/>
        </w:rPr>
        <w:t>Individuel bedømmelse</w:t>
      </w:r>
    </w:p>
    <w:p w:rsidR="0048413D" w:rsidRPr="00555369" w:rsidRDefault="0048413D" w:rsidP="0048413D">
      <w:pPr>
        <w:spacing w:after="0" w:line="240" w:lineRule="auto"/>
        <w:rPr>
          <w:bCs/>
        </w:rPr>
      </w:pPr>
      <w:r w:rsidRPr="00555369">
        <w:rPr>
          <w:bCs/>
        </w:rPr>
        <w:t>Bedømmelsen er altid individuel, uanset om der er tale om individuel prøve eller</w:t>
      </w:r>
      <w:r>
        <w:rPr>
          <w:bCs/>
        </w:rPr>
        <w:t xml:space="preserve"> </w:t>
      </w:r>
      <w:r w:rsidRPr="00555369">
        <w:rPr>
          <w:bCs/>
        </w:rPr>
        <w:t>gruppeprøve. Det betyder, at den enkeltes præstation altid skal kunne identificeres i</w:t>
      </w:r>
      <w:r>
        <w:rPr>
          <w:bCs/>
        </w:rPr>
        <w:t xml:space="preserve"> produkter, såfremt de indgår</w:t>
      </w:r>
      <w:r w:rsidRPr="00555369">
        <w:rPr>
          <w:bCs/>
        </w:rPr>
        <w:t xml:space="preserve"> i bedømmelsen.</w:t>
      </w:r>
    </w:p>
    <w:p w:rsidR="0048413D" w:rsidRDefault="0048413D" w:rsidP="0048413D">
      <w:pPr>
        <w:spacing w:after="0" w:line="240" w:lineRule="auto"/>
        <w:rPr>
          <w:b/>
          <w:bCs/>
        </w:rPr>
      </w:pPr>
    </w:p>
    <w:p w:rsidR="0048413D" w:rsidRPr="00555369" w:rsidRDefault="0048413D" w:rsidP="0048413D">
      <w:pPr>
        <w:spacing w:after="0" w:line="240" w:lineRule="auto"/>
        <w:rPr>
          <w:b/>
          <w:bCs/>
        </w:rPr>
      </w:pPr>
      <w:r w:rsidRPr="00555369">
        <w:rPr>
          <w:b/>
          <w:bCs/>
        </w:rPr>
        <w:t>Formalia ved skriftlig fremstilling</w:t>
      </w:r>
    </w:p>
    <w:p w:rsidR="0048413D" w:rsidRPr="00555369" w:rsidRDefault="0048413D" w:rsidP="0048413D">
      <w:pPr>
        <w:spacing w:after="0" w:line="240" w:lineRule="auto"/>
        <w:rPr>
          <w:bCs/>
        </w:rPr>
      </w:pPr>
      <w:r w:rsidRPr="00555369">
        <w:rPr>
          <w:bCs/>
        </w:rPr>
        <w:t>Ved en side forstås formatet A4 med 2400 typeenheder i gennemsnit pr. side, inklusiv</w:t>
      </w:r>
      <w:r>
        <w:rPr>
          <w:bCs/>
        </w:rPr>
        <w:t xml:space="preserve"> </w:t>
      </w:r>
      <w:r w:rsidRPr="00555369">
        <w:rPr>
          <w:bCs/>
        </w:rPr>
        <w:t>mellemrum.  Forside, indholdsfortegnelse, bilagsliste og litteraturlister ved skriftlige</w:t>
      </w:r>
      <w:r>
        <w:rPr>
          <w:bCs/>
        </w:rPr>
        <w:t xml:space="preserve"> </w:t>
      </w:r>
      <w:r w:rsidRPr="00555369">
        <w:rPr>
          <w:bCs/>
        </w:rPr>
        <w:t>produkter indgår ikke i det maksimale sidetal.  Bilag kan ikke forventes læst af bedømmerne.</w:t>
      </w:r>
    </w:p>
    <w:p w:rsidR="0048413D" w:rsidRDefault="0048413D" w:rsidP="0048413D">
      <w:pPr>
        <w:spacing w:after="0" w:line="240" w:lineRule="auto"/>
        <w:rPr>
          <w:b/>
          <w:bCs/>
        </w:rPr>
      </w:pPr>
    </w:p>
    <w:p w:rsidR="0048413D" w:rsidRPr="00555369" w:rsidRDefault="0048413D" w:rsidP="0048413D">
      <w:pPr>
        <w:spacing w:after="0" w:line="240" w:lineRule="auto"/>
        <w:rPr>
          <w:b/>
          <w:bCs/>
        </w:rPr>
      </w:pPr>
      <w:r w:rsidRPr="00555369">
        <w:rPr>
          <w:b/>
          <w:bCs/>
        </w:rPr>
        <w:t>Placering af prøverne i uddannelsesforløbet</w:t>
      </w:r>
    </w:p>
    <w:p w:rsidR="0048413D" w:rsidRPr="00555369" w:rsidRDefault="0048413D" w:rsidP="0048413D">
      <w:pPr>
        <w:spacing w:after="0" w:line="240" w:lineRule="auto"/>
        <w:rPr>
          <w:bCs/>
        </w:rPr>
      </w:pPr>
      <w:r w:rsidRPr="00555369">
        <w:rPr>
          <w:bCs/>
        </w:rPr>
        <w:t>Modulprøverne afslutter modulet.</w:t>
      </w:r>
    </w:p>
    <w:p w:rsidR="0048413D" w:rsidRDefault="0048413D" w:rsidP="0048413D">
      <w:pPr>
        <w:spacing w:line="240" w:lineRule="auto"/>
        <w:rPr>
          <w:b/>
          <w:bCs/>
          <w:i/>
          <w:iCs/>
        </w:rPr>
      </w:pPr>
    </w:p>
    <w:p w:rsidR="0048413D" w:rsidRPr="00555369" w:rsidRDefault="0048413D" w:rsidP="0048413D">
      <w:pPr>
        <w:spacing w:after="0" w:line="240" w:lineRule="auto"/>
        <w:rPr>
          <w:b/>
          <w:bCs/>
          <w:i/>
          <w:iCs/>
        </w:rPr>
      </w:pPr>
      <w:r w:rsidRPr="00555369">
        <w:rPr>
          <w:b/>
          <w:bCs/>
          <w:i/>
          <w:iCs/>
        </w:rPr>
        <w:t>B) Prøver med ekstern bedømmelse, jf. § 32, stk. 3.</w:t>
      </w:r>
    </w:p>
    <w:p w:rsidR="0048413D" w:rsidRPr="00555369" w:rsidRDefault="0048413D" w:rsidP="0048413D">
      <w:pPr>
        <w:spacing w:after="0" w:line="240" w:lineRule="auto"/>
        <w:rPr>
          <w:bCs/>
        </w:rPr>
      </w:pPr>
      <w:r w:rsidRPr="00555369">
        <w:rPr>
          <w:bCs/>
        </w:rPr>
        <w:t>Prøver bedømmes internt eller ved ekstern censur, jf. Studieordningen kapitel 9. Det fremgår af studieordningen for det enkelte modul, om det bedømmes internt eller</w:t>
      </w:r>
      <w:r>
        <w:rPr>
          <w:bCs/>
        </w:rPr>
        <w:t xml:space="preserve"> </w:t>
      </w:r>
      <w:r w:rsidRPr="00555369">
        <w:rPr>
          <w:bCs/>
        </w:rPr>
        <w:t>eksternt.</w:t>
      </w:r>
      <w:r>
        <w:rPr>
          <w:bCs/>
        </w:rPr>
        <w:t xml:space="preserve"> </w:t>
      </w:r>
      <w:r w:rsidRPr="00555369">
        <w:rPr>
          <w:bCs/>
        </w:rPr>
        <w:t>Ved interne prøver foretages bedømmelsen af en eller flere undervisere udpeget af</w:t>
      </w:r>
      <w:r>
        <w:rPr>
          <w:bCs/>
        </w:rPr>
        <w:t xml:space="preserve"> </w:t>
      </w:r>
      <w:r w:rsidRPr="00555369">
        <w:rPr>
          <w:bCs/>
        </w:rPr>
        <w:t>institutionen. Ved eksterne prøver foretages bedømmelsen af eksaminator og af en eller flere censorer,</w:t>
      </w:r>
      <w:r>
        <w:rPr>
          <w:bCs/>
        </w:rPr>
        <w:t xml:space="preserve"> </w:t>
      </w:r>
      <w:r w:rsidRPr="00555369">
        <w:rPr>
          <w:bCs/>
        </w:rPr>
        <w:t xml:space="preserve">der er beskikket af Uddannelsesministeriet. </w:t>
      </w:r>
    </w:p>
    <w:p w:rsidR="0048413D" w:rsidRDefault="0048413D" w:rsidP="0048413D">
      <w:pPr>
        <w:spacing w:line="240" w:lineRule="auto"/>
        <w:rPr>
          <w:b/>
          <w:bCs/>
          <w:i/>
          <w:iCs/>
        </w:rPr>
      </w:pPr>
    </w:p>
    <w:p w:rsidR="0048413D" w:rsidRPr="00555369" w:rsidRDefault="0048413D" w:rsidP="0048413D">
      <w:pPr>
        <w:spacing w:after="0" w:line="240" w:lineRule="auto"/>
        <w:rPr>
          <w:b/>
          <w:bCs/>
          <w:i/>
          <w:iCs/>
        </w:rPr>
      </w:pPr>
      <w:r w:rsidRPr="00555369">
        <w:rPr>
          <w:b/>
          <w:bCs/>
          <w:i/>
          <w:iCs/>
        </w:rPr>
        <w:t>C) Opfyldelse af deltagelsespligt samt aflevering af opgaver/projekter, jf. § 5.</w:t>
      </w:r>
    </w:p>
    <w:p w:rsidR="0048413D" w:rsidRPr="00555369" w:rsidRDefault="0048413D" w:rsidP="0048413D">
      <w:pPr>
        <w:spacing w:after="0" w:line="240" w:lineRule="auto"/>
        <w:rPr>
          <w:bCs/>
        </w:rPr>
      </w:pPr>
      <w:r w:rsidRPr="00555369">
        <w:rPr>
          <w:bCs/>
        </w:rPr>
        <w:t xml:space="preserve">Der er ikke deltagelsespligt til undervisningen på modulet. </w:t>
      </w:r>
    </w:p>
    <w:p w:rsidR="0048413D" w:rsidRPr="00555369" w:rsidRDefault="0048413D" w:rsidP="0048413D">
      <w:pPr>
        <w:spacing w:after="0" w:line="240" w:lineRule="auto"/>
        <w:rPr>
          <w:bCs/>
        </w:rPr>
      </w:pPr>
      <w:r>
        <w:rPr>
          <w:bCs/>
        </w:rPr>
        <w:t xml:space="preserve">Det er den studerendes </w:t>
      </w:r>
      <w:r w:rsidRPr="00555369">
        <w:rPr>
          <w:bCs/>
        </w:rPr>
        <w:t>ansvar at opfylde de læringsmål, som er fastsat for modulet</w:t>
      </w:r>
      <w:r>
        <w:rPr>
          <w:bCs/>
        </w:rPr>
        <w:t>, og som fremgår under modulet i studieordningen</w:t>
      </w:r>
      <w:r w:rsidRPr="00555369">
        <w:rPr>
          <w:bCs/>
        </w:rPr>
        <w:t>.</w:t>
      </w:r>
    </w:p>
    <w:p w:rsidR="0048413D" w:rsidRPr="00555369" w:rsidRDefault="0048413D" w:rsidP="0048413D">
      <w:pPr>
        <w:spacing w:after="0" w:line="240" w:lineRule="auto"/>
        <w:rPr>
          <w:bCs/>
        </w:rPr>
      </w:pPr>
      <w:r w:rsidRPr="00555369">
        <w:rPr>
          <w:bCs/>
        </w:rPr>
        <w:t xml:space="preserve">Bedømmelsen ved prøven vurderer graden af målopfyldelse. </w:t>
      </w:r>
    </w:p>
    <w:p w:rsidR="0048413D" w:rsidRDefault="0048413D" w:rsidP="0048413D">
      <w:pPr>
        <w:spacing w:line="240" w:lineRule="auto"/>
        <w:rPr>
          <w:b/>
          <w:bCs/>
          <w:i/>
          <w:iCs/>
        </w:rPr>
      </w:pPr>
    </w:p>
    <w:p w:rsidR="0048413D" w:rsidRDefault="0048413D">
      <w:pPr>
        <w:rPr>
          <w:b/>
          <w:bCs/>
          <w:i/>
          <w:iCs/>
        </w:rPr>
      </w:pPr>
      <w:r>
        <w:rPr>
          <w:b/>
          <w:bCs/>
          <w:i/>
          <w:iCs/>
        </w:rPr>
        <w:br w:type="page"/>
      </w:r>
    </w:p>
    <w:p w:rsidR="0048413D" w:rsidRPr="00555369" w:rsidRDefault="0048413D" w:rsidP="0048413D">
      <w:pPr>
        <w:spacing w:after="0" w:line="240" w:lineRule="auto"/>
        <w:rPr>
          <w:b/>
          <w:bCs/>
          <w:i/>
          <w:iCs/>
        </w:rPr>
      </w:pPr>
      <w:r w:rsidRPr="00555369">
        <w:rPr>
          <w:b/>
          <w:bCs/>
          <w:i/>
          <w:iCs/>
        </w:rPr>
        <w:lastRenderedPageBreak/>
        <w:t>D) Frist for afmelding til prøver samt afholdelse af syge- og omprøve, jf.§§ 5–8.</w:t>
      </w:r>
    </w:p>
    <w:p w:rsidR="0048413D" w:rsidRPr="00555369" w:rsidRDefault="0048413D" w:rsidP="0048413D">
      <w:pPr>
        <w:spacing w:after="0" w:line="240" w:lineRule="auto"/>
        <w:rPr>
          <w:b/>
          <w:bCs/>
        </w:rPr>
      </w:pPr>
    </w:p>
    <w:p w:rsidR="0048413D" w:rsidRPr="00555369" w:rsidRDefault="0048413D" w:rsidP="0048413D">
      <w:pPr>
        <w:spacing w:after="0" w:line="240" w:lineRule="auto"/>
        <w:rPr>
          <w:b/>
          <w:bCs/>
        </w:rPr>
      </w:pPr>
      <w:r w:rsidRPr="00555369">
        <w:rPr>
          <w:b/>
          <w:bCs/>
        </w:rPr>
        <w:t>Tilmelding og afmelding</w:t>
      </w:r>
    </w:p>
    <w:p w:rsidR="0048413D" w:rsidRPr="00555369" w:rsidRDefault="0048413D" w:rsidP="0048413D">
      <w:pPr>
        <w:spacing w:after="0" w:line="240" w:lineRule="auto"/>
        <w:rPr>
          <w:bCs/>
        </w:rPr>
      </w:pPr>
      <w:r w:rsidRPr="00555369">
        <w:rPr>
          <w:bCs/>
        </w:rPr>
        <w:t>Den studerende har samtidigt med sin tilmelding til uddannelsen indstillet sig til prøve. Uddannelsesinstitutionen meddeler eksaminanden tid og sted for prøvens afholdelse samt</w:t>
      </w:r>
      <w:r>
        <w:rPr>
          <w:bCs/>
        </w:rPr>
        <w:t xml:space="preserve"> </w:t>
      </w:r>
      <w:r w:rsidRPr="00555369">
        <w:rPr>
          <w:bCs/>
        </w:rPr>
        <w:t>sen</w:t>
      </w:r>
      <w:r>
        <w:rPr>
          <w:bCs/>
        </w:rPr>
        <w:t>este frist for afmelding.  A</w:t>
      </w:r>
      <w:r w:rsidRPr="00555369">
        <w:rPr>
          <w:bCs/>
        </w:rPr>
        <w:t xml:space="preserve">fmelding til prøven </w:t>
      </w:r>
      <w:r>
        <w:rPr>
          <w:bCs/>
        </w:rPr>
        <w:t>her</w:t>
      </w:r>
      <w:r w:rsidRPr="00555369">
        <w:rPr>
          <w:bCs/>
        </w:rPr>
        <w:t xml:space="preserve">efter vil tælle som en prøvegang. </w:t>
      </w:r>
    </w:p>
    <w:p w:rsidR="0048413D" w:rsidRPr="00555369" w:rsidRDefault="0048413D" w:rsidP="0048413D">
      <w:pPr>
        <w:spacing w:line="240" w:lineRule="auto"/>
        <w:rPr>
          <w:bCs/>
        </w:rPr>
      </w:pPr>
    </w:p>
    <w:p w:rsidR="0048413D" w:rsidRPr="00555369" w:rsidRDefault="0048413D" w:rsidP="0048413D">
      <w:pPr>
        <w:spacing w:after="0" w:line="240" w:lineRule="auto"/>
        <w:rPr>
          <w:b/>
          <w:bCs/>
        </w:rPr>
      </w:pPr>
      <w:r w:rsidRPr="00555369">
        <w:rPr>
          <w:b/>
          <w:bCs/>
        </w:rPr>
        <w:t>Omprøve og sygeprøve</w:t>
      </w:r>
    </w:p>
    <w:p w:rsidR="0048413D" w:rsidRDefault="0048413D" w:rsidP="0048413D">
      <w:pPr>
        <w:spacing w:after="0" w:line="240" w:lineRule="auto"/>
        <w:rPr>
          <w:bCs/>
        </w:rPr>
      </w:pPr>
      <w:r w:rsidRPr="00555369">
        <w:rPr>
          <w:bCs/>
        </w:rPr>
        <w:t>Består den studerende ikke prøven tilbydes omprøve, som normalt ligger sammen med de næste ordinære prøver eller i umiddelbar forlængelse af semestret. Den studerende kan gå til omprøve 2 gange.</w:t>
      </w:r>
    </w:p>
    <w:p w:rsidR="0048413D" w:rsidRPr="00555369" w:rsidRDefault="0048413D" w:rsidP="0048413D">
      <w:pPr>
        <w:spacing w:after="0" w:line="240" w:lineRule="auto"/>
        <w:rPr>
          <w:bCs/>
        </w:rPr>
      </w:pPr>
    </w:p>
    <w:p w:rsidR="0048413D" w:rsidRPr="00555369" w:rsidRDefault="0048413D" w:rsidP="0048413D">
      <w:pPr>
        <w:spacing w:line="240" w:lineRule="auto"/>
        <w:rPr>
          <w:bCs/>
        </w:rPr>
      </w:pPr>
      <w:r w:rsidRPr="00555369">
        <w:rPr>
          <w:bCs/>
        </w:rPr>
        <w:t xml:space="preserve">Ved forfald på grund af dokumenteret sygdom tilbydes den studerende sygeprøve, som normalt ligger sammen med de næste ordinære prøver eller i umiddelbar forlængelse af semestret. </w:t>
      </w:r>
    </w:p>
    <w:p w:rsidR="0048413D" w:rsidRDefault="0048413D" w:rsidP="0048413D">
      <w:pPr>
        <w:pStyle w:val="Heading4"/>
        <w:spacing w:before="0" w:line="240" w:lineRule="auto"/>
      </w:pPr>
    </w:p>
    <w:p w:rsidR="0048413D" w:rsidRDefault="0048413D" w:rsidP="0048413D">
      <w:pPr>
        <w:pStyle w:val="Heading3"/>
      </w:pPr>
      <w:bookmarkStart w:id="71" w:name="_Toc343506729"/>
      <w:r w:rsidRPr="0048413D">
        <w:rPr>
          <w:color w:val="auto"/>
        </w:rPr>
        <w:t>PRØVEFORMER</w:t>
      </w:r>
      <w:bookmarkEnd w:id="71"/>
    </w:p>
    <w:p w:rsidR="0048413D" w:rsidRPr="00555369" w:rsidRDefault="0048413D" w:rsidP="0048413D">
      <w:pPr>
        <w:spacing w:after="0" w:line="240" w:lineRule="auto"/>
        <w:rPr>
          <w:b/>
          <w:bCs/>
          <w:i/>
          <w:iCs/>
        </w:rPr>
      </w:pPr>
      <w:r w:rsidRPr="00555369">
        <w:rPr>
          <w:b/>
          <w:bCs/>
          <w:i/>
          <w:iCs/>
        </w:rPr>
        <w:t>E) Prøveformer, herunder formkrav til besvarelse, jf. § 9.</w:t>
      </w:r>
    </w:p>
    <w:p w:rsidR="0048413D" w:rsidRPr="00555369" w:rsidRDefault="0048413D" w:rsidP="0048413D">
      <w:pPr>
        <w:spacing w:after="0" w:line="240" w:lineRule="auto"/>
        <w:rPr>
          <w:b/>
          <w:bCs/>
        </w:rPr>
      </w:pPr>
    </w:p>
    <w:p w:rsidR="0048413D" w:rsidRPr="00DB59F1" w:rsidRDefault="0048413D" w:rsidP="0048413D">
      <w:pPr>
        <w:spacing w:after="0" w:line="240" w:lineRule="auto"/>
        <w:rPr>
          <w:b/>
          <w:sz w:val="24"/>
        </w:rPr>
      </w:pPr>
      <w:r w:rsidRPr="00DB59F1">
        <w:rPr>
          <w:b/>
          <w:sz w:val="24"/>
        </w:rPr>
        <w:t>Skriftlige prøver</w:t>
      </w:r>
    </w:p>
    <w:p w:rsidR="0048413D" w:rsidRPr="00555369" w:rsidRDefault="0048413D" w:rsidP="0048413D">
      <w:pPr>
        <w:spacing w:line="240" w:lineRule="auto"/>
        <w:rPr>
          <w:bCs/>
        </w:rPr>
      </w:pPr>
      <w:r w:rsidRPr="00555369">
        <w:rPr>
          <w:bCs/>
        </w:rPr>
        <w:t>Ved skriftlige prøver bedømmes udelukkende det skriftlige produkt. Skriftlig prøve kan være individuel eller i gruppe på op til 3 studerende.</w:t>
      </w:r>
      <w:r>
        <w:rPr>
          <w:bCs/>
        </w:rPr>
        <w:t xml:space="preserve"> </w:t>
      </w:r>
      <w:r w:rsidRPr="00555369">
        <w:rPr>
          <w:bCs/>
        </w:rPr>
        <w:t xml:space="preserve">Opgavens omfang </w:t>
      </w:r>
      <w:r>
        <w:rPr>
          <w:bCs/>
        </w:rPr>
        <w:t>fremgår af uddannelsesinstitutionernes eksamensvejledning</w:t>
      </w:r>
      <w:r w:rsidRPr="00555369">
        <w:rPr>
          <w:bCs/>
        </w:rPr>
        <w:t>.</w:t>
      </w:r>
    </w:p>
    <w:p w:rsidR="0048413D" w:rsidRPr="00555369" w:rsidRDefault="0048413D" w:rsidP="0048413D">
      <w:pPr>
        <w:spacing w:after="0" w:line="240" w:lineRule="auto"/>
        <w:rPr>
          <w:bCs/>
          <w:i/>
        </w:rPr>
      </w:pPr>
      <w:r w:rsidRPr="00555369">
        <w:rPr>
          <w:bCs/>
          <w:i/>
        </w:rPr>
        <w:t>Individuel skriftlig prøve</w:t>
      </w:r>
    </w:p>
    <w:p w:rsidR="0048413D" w:rsidRPr="00555369" w:rsidRDefault="0048413D" w:rsidP="0048413D">
      <w:pPr>
        <w:spacing w:after="0" w:line="240" w:lineRule="auto"/>
        <w:rPr>
          <w:bCs/>
        </w:rPr>
      </w:pPr>
      <w:r w:rsidRPr="00555369">
        <w:rPr>
          <w:bCs/>
        </w:rPr>
        <w:t xml:space="preserve">En individuel skriftlig opgave udarbejdes alene af den studerende. </w:t>
      </w:r>
    </w:p>
    <w:p w:rsidR="0048413D" w:rsidRDefault="0048413D" w:rsidP="0048413D">
      <w:pPr>
        <w:spacing w:after="0" w:line="240" w:lineRule="auto"/>
        <w:rPr>
          <w:bCs/>
          <w:i/>
        </w:rPr>
      </w:pPr>
    </w:p>
    <w:p w:rsidR="0048413D" w:rsidRPr="00555369" w:rsidRDefault="0048413D" w:rsidP="0048413D">
      <w:pPr>
        <w:spacing w:after="0" w:line="240" w:lineRule="auto"/>
        <w:rPr>
          <w:bCs/>
          <w:i/>
        </w:rPr>
      </w:pPr>
      <w:r w:rsidRPr="00555369">
        <w:rPr>
          <w:bCs/>
          <w:i/>
        </w:rPr>
        <w:t>Skriftlig gruppeprøve</w:t>
      </w:r>
    </w:p>
    <w:p w:rsidR="0048413D" w:rsidRPr="00555369" w:rsidRDefault="0048413D" w:rsidP="0048413D">
      <w:pPr>
        <w:spacing w:after="0" w:line="240" w:lineRule="auto"/>
        <w:rPr>
          <w:bCs/>
        </w:rPr>
      </w:pPr>
      <w:r w:rsidRPr="00555369">
        <w:rPr>
          <w:bCs/>
        </w:rPr>
        <w:t>En skriftlig opgave til gruppeprøve kan udarbejdes af 2 eller 3 studerende.</w:t>
      </w:r>
      <w:r>
        <w:rPr>
          <w:bCs/>
        </w:rPr>
        <w:t xml:space="preserve"> </w:t>
      </w:r>
      <w:r w:rsidRPr="00555369">
        <w:rPr>
          <w:bCs/>
        </w:rPr>
        <w:t>Ved aflevering i gruppe er indledning, problemformulering og konklusion fælles for gruppen.Ved den øvrige tekst angives det, hvem der har udarbejdet hvilke dele.</w:t>
      </w:r>
    </w:p>
    <w:p w:rsidR="0048413D" w:rsidRDefault="0048413D" w:rsidP="0048413D">
      <w:pPr>
        <w:spacing w:line="240" w:lineRule="auto"/>
        <w:rPr>
          <w:bCs/>
        </w:rPr>
      </w:pPr>
    </w:p>
    <w:p w:rsidR="0048413D" w:rsidRDefault="0048413D" w:rsidP="0048413D">
      <w:pPr>
        <w:spacing w:line="240" w:lineRule="auto"/>
        <w:rPr>
          <w:bCs/>
        </w:rPr>
      </w:pPr>
      <w:r>
        <w:rPr>
          <w:bCs/>
        </w:rPr>
        <w:t>Nedenfor skitseres de forskellige prøveformer på uddannelsen. For yderligere informationer om eksamensformerne henvises til uddannelsesinstitutionernes eksamensvejledning.</w:t>
      </w:r>
    </w:p>
    <w:p w:rsidR="0048413D" w:rsidRDefault="0048413D" w:rsidP="0048413D">
      <w:pPr>
        <w:spacing w:line="240" w:lineRule="auto"/>
        <w:rPr>
          <w:bCs/>
        </w:rPr>
      </w:pPr>
    </w:p>
    <w:p w:rsidR="0048413D" w:rsidRPr="00974393" w:rsidRDefault="0048413D" w:rsidP="0048413D">
      <w:pPr>
        <w:spacing w:after="0" w:line="240" w:lineRule="auto"/>
        <w:rPr>
          <w:b/>
          <w:bCs/>
          <w:sz w:val="24"/>
        </w:rPr>
      </w:pPr>
      <w:r>
        <w:rPr>
          <w:b/>
          <w:bCs/>
          <w:sz w:val="24"/>
        </w:rPr>
        <w:t>Skriftlige prøver</w:t>
      </w:r>
    </w:p>
    <w:p w:rsidR="0048413D" w:rsidRPr="00555369" w:rsidRDefault="0048413D" w:rsidP="0048413D">
      <w:pPr>
        <w:spacing w:after="0" w:line="240" w:lineRule="auto"/>
        <w:rPr>
          <w:bCs/>
        </w:rPr>
      </w:pPr>
    </w:p>
    <w:p w:rsidR="0048413D" w:rsidRPr="00555369" w:rsidRDefault="0048413D" w:rsidP="0048413D">
      <w:pPr>
        <w:spacing w:after="0" w:line="240" w:lineRule="auto"/>
        <w:rPr>
          <w:b/>
          <w:bCs/>
          <w:u w:val="single"/>
        </w:rPr>
      </w:pPr>
      <w:r w:rsidRPr="00555369">
        <w:rPr>
          <w:b/>
          <w:bCs/>
          <w:u w:val="single"/>
        </w:rPr>
        <w:t xml:space="preserve">1. Skriftlig prøve: </w:t>
      </w:r>
      <w:r>
        <w:rPr>
          <w:b/>
          <w:bCs/>
          <w:u w:val="single"/>
        </w:rPr>
        <w:t>Projektopgave</w:t>
      </w:r>
    </w:p>
    <w:p w:rsidR="0048413D" w:rsidRDefault="0048413D" w:rsidP="0048413D">
      <w:pPr>
        <w:spacing w:after="0" w:line="240" w:lineRule="auto"/>
        <w:rPr>
          <w:bCs/>
        </w:rPr>
      </w:pPr>
      <w:r>
        <w:rPr>
          <w:bCs/>
        </w:rPr>
        <w:t>En projektopgave tager udgangspunkt i selvvalgt problemformulering med afsæt i praksis. Projektet skal vise den studerendes evne til at anvende teori, metoder og begreber fra faget i forhold til praksis med henblik på at doku</w:t>
      </w:r>
      <w:r>
        <w:rPr>
          <w:bCs/>
        </w:rPr>
        <w:softHyphen/>
        <w:t>men</w:t>
      </w:r>
      <w:r>
        <w:rPr>
          <w:bCs/>
        </w:rPr>
        <w:softHyphen/>
        <w:t xml:space="preserve">tere ny viden, færdigheder og kompetencer. Der skal indgå såvel teoretiske refleksioner, metodiske refleksioner og analyse i en projektopgave. </w:t>
      </w:r>
    </w:p>
    <w:p w:rsidR="0048413D" w:rsidRDefault="0048413D" w:rsidP="0048413D">
      <w:pPr>
        <w:spacing w:after="0" w:line="240" w:lineRule="auto"/>
        <w:rPr>
          <w:b/>
          <w:bCs/>
          <w:iCs/>
          <w:sz w:val="24"/>
        </w:rPr>
      </w:pPr>
    </w:p>
    <w:p w:rsidR="0048413D" w:rsidRPr="00DB59F1" w:rsidRDefault="0048413D" w:rsidP="0048413D">
      <w:pPr>
        <w:spacing w:after="0" w:line="240" w:lineRule="auto"/>
        <w:rPr>
          <w:b/>
          <w:bCs/>
          <w:iCs/>
          <w:sz w:val="24"/>
        </w:rPr>
      </w:pPr>
      <w:r w:rsidRPr="00DB59F1">
        <w:rPr>
          <w:b/>
          <w:bCs/>
          <w:iCs/>
          <w:sz w:val="24"/>
        </w:rPr>
        <w:t>Mundtlige prøver</w:t>
      </w:r>
    </w:p>
    <w:p w:rsidR="0048413D" w:rsidRPr="00555369" w:rsidRDefault="0048413D" w:rsidP="0048413D">
      <w:pPr>
        <w:spacing w:after="0" w:line="240" w:lineRule="auto"/>
        <w:rPr>
          <w:bCs/>
        </w:rPr>
      </w:pPr>
      <w:r w:rsidRPr="00555369">
        <w:rPr>
          <w:bCs/>
        </w:rPr>
        <w:t>En mundtlig prøve er en prøve, hvor kun den mundtlige besvarelse bedømmes.</w:t>
      </w:r>
      <w:r>
        <w:rPr>
          <w:bCs/>
        </w:rPr>
        <w:t xml:space="preserve"> </w:t>
      </w:r>
      <w:r w:rsidRPr="00555369">
        <w:rPr>
          <w:bCs/>
        </w:rPr>
        <w:t xml:space="preserve">Der kan fx udarbejdes en synopsis eller et handout som oplæg, men oplægget indgår ikke </w:t>
      </w:r>
      <w:r>
        <w:rPr>
          <w:bCs/>
        </w:rPr>
        <w:t xml:space="preserve">i </w:t>
      </w:r>
      <w:r w:rsidRPr="00555369">
        <w:rPr>
          <w:bCs/>
        </w:rPr>
        <w:t xml:space="preserve">bedømmelsen.  </w:t>
      </w:r>
    </w:p>
    <w:p w:rsidR="0048413D" w:rsidRPr="00555369" w:rsidRDefault="0048413D" w:rsidP="0048413D">
      <w:pPr>
        <w:spacing w:line="240" w:lineRule="auto"/>
        <w:rPr>
          <w:bCs/>
        </w:rPr>
      </w:pPr>
    </w:p>
    <w:p w:rsidR="0048413D" w:rsidRPr="00555369" w:rsidRDefault="0048413D" w:rsidP="0048413D">
      <w:pPr>
        <w:spacing w:after="0" w:line="240" w:lineRule="auto"/>
        <w:rPr>
          <w:b/>
          <w:bCs/>
          <w:iCs/>
        </w:rPr>
      </w:pPr>
      <w:r w:rsidRPr="00555369">
        <w:rPr>
          <w:b/>
          <w:bCs/>
          <w:iCs/>
        </w:rPr>
        <w:lastRenderedPageBreak/>
        <w:t>Individuelle mundtlige prøver</w:t>
      </w:r>
    </w:p>
    <w:p w:rsidR="0048413D" w:rsidRPr="00555369" w:rsidRDefault="0048413D" w:rsidP="0048413D">
      <w:pPr>
        <w:spacing w:after="0" w:line="240" w:lineRule="auto"/>
        <w:rPr>
          <w:bCs/>
        </w:rPr>
      </w:pPr>
      <w:r w:rsidRPr="00555369">
        <w:rPr>
          <w:bCs/>
        </w:rPr>
        <w:t xml:space="preserve">Studerende, der går til mundtlig prøve individuelt, udarbejder alene et eventuelt oplæg </w:t>
      </w:r>
      <w:r>
        <w:rPr>
          <w:bCs/>
        </w:rPr>
        <w:t xml:space="preserve">til </w:t>
      </w:r>
      <w:r w:rsidRPr="00555369">
        <w:rPr>
          <w:bCs/>
        </w:rPr>
        <w:t xml:space="preserve">prøven. Mundtlige prøver </w:t>
      </w:r>
      <w:r>
        <w:rPr>
          <w:bCs/>
        </w:rPr>
        <w:t>tager afsæt i et kort oplæg fra den studerende og efterfølgende foregår eksamen som en dialog mellem eksaminand og eksaminator, hvori censor kan deltage.</w:t>
      </w:r>
    </w:p>
    <w:p w:rsidR="0048413D" w:rsidRPr="00555369" w:rsidRDefault="0048413D" w:rsidP="0048413D">
      <w:pPr>
        <w:spacing w:after="0" w:line="240" w:lineRule="auto"/>
        <w:rPr>
          <w:bCs/>
        </w:rPr>
      </w:pPr>
    </w:p>
    <w:p w:rsidR="0048413D" w:rsidRPr="00555369" w:rsidRDefault="0048413D" w:rsidP="0048413D">
      <w:pPr>
        <w:spacing w:after="0" w:line="240" w:lineRule="auto"/>
        <w:rPr>
          <w:bCs/>
        </w:rPr>
      </w:pPr>
      <w:r w:rsidRPr="00555369">
        <w:rPr>
          <w:bCs/>
        </w:rPr>
        <w:t xml:space="preserve">Prøvetiden fastsættes til 30 min. inkl. votering for modulprøver. </w:t>
      </w:r>
    </w:p>
    <w:p w:rsidR="0048413D" w:rsidRPr="00555369" w:rsidRDefault="0048413D" w:rsidP="0048413D">
      <w:pPr>
        <w:spacing w:after="0" w:line="240" w:lineRule="auto"/>
        <w:rPr>
          <w:bCs/>
        </w:rPr>
      </w:pPr>
    </w:p>
    <w:p w:rsidR="0048413D" w:rsidRPr="00555369" w:rsidRDefault="0048413D" w:rsidP="0048413D">
      <w:pPr>
        <w:spacing w:after="0" w:line="240" w:lineRule="auto"/>
        <w:rPr>
          <w:b/>
          <w:bCs/>
        </w:rPr>
      </w:pPr>
      <w:r w:rsidRPr="00555369">
        <w:rPr>
          <w:b/>
          <w:bCs/>
        </w:rPr>
        <w:t>Mundtlige gruppeprøver</w:t>
      </w:r>
    </w:p>
    <w:p w:rsidR="0048413D" w:rsidRPr="00555369" w:rsidRDefault="0048413D" w:rsidP="0048413D">
      <w:pPr>
        <w:spacing w:after="0" w:line="240" w:lineRule="auto"/>
        <w:rPr>
          <w:bCs/>
        </w:rPr>
      </w:pPr>
      <w:r w:rsidRPr="00555369">
        <w:rPr>
          <w:bCs/>
        </w:rPr>
        <w:t>Studerende, der går til mundtlig prøve i gruppe</w:t>
      </w:r>
      <w:r>
        <w:rPr>
          <w:bCs/>
        </w:rPr>
        <w:t>r</w:t>
      </w:r>
      <w:r w:rsidRPr="00555369">
        <w:rPr>
          <w:bCs/>
        </w:rPr>
        <w:t xml:space="preserve"> på 2 eller 3 studerende, udarbejder eve</w:t>
      </w:r>
      <w:r>
        <w:rPr>
          <w:bCs/>
        </w:rPr>
        <w:t xml:space="preserve">ntuelle oplæg til prøven </w:t>
      </w:r>
      <w:r w:rsidRPr="00555369">
        <w:rPr>
          <w:bCs/>
        </w:rPr>
        <w:t xml:space="preserve">og går til prøve sammen. </w:t>
      </w:r>
    </w:p>
    <w:p w:rsidR="0048413D" w:rsidRDefault="0048413D" w:rsidP="0048413D">
      <w:pPr>
        <w:spacing w:after="0" w:line="240" w:lineRule="auto"/>
        <w:rPr>
          <w:bCs/>
        </w:rPr>
      </w:pPr>
    </w:p>
    <w:p w:rsidR="0048413D" w:rsidRPr="00555369" w:rsidRDefault="0048413D" w:rsidP="0048413D">
      <w:pPr>
        <w:spacing w:after="0" w:line="240" w:lineRule="auto"/>
        <w:rPr>
          <w:bCs/>
        </w:rPr>
      </w:pPr>
      <w:r w:rsidRPr="00555369">
        <w:rPr>
          <w:bCs/>
        </w:rPr>
        <w:t xml:space="preserve">Mundtlige prøver </w:t>
      </w:r>
      <w:r>
        <w:rPr>
          <w:bCs/>
        </w:rPr>
        <w:t>tager afsæt i korte koordinerede oplæg fra de studerende i gruppen og foregår efterfølgende i en dialog med eksaminator</w:t>
      </w:r>
      <w:r w:rsidRPr="00555369">
        <w:rPr>
          <w:bCs/>
        </w:rPr>
        <w:t xml:space="preserve">, hvori censor kan deltage. </w:t>
      </w:r>
    </w:p>
    <w:p w:rsidR="0048413D" w:rsidRPr="00555369" w:rsidRDefault="0048413D" w:rsidP="0048413D">
      <w:pPr>
        <w:spacing w:line="240" w:lineRule="auto"/>
        <w:rPr>
          <w:bCs/>
        </w:rPr>
      </w:pPr>
      <w:r w:rsidRPr="00555369">
        <w:rPr>
          <w:bCs/>
        </w:rPr>
        <w:t>Prøvetiden fastsættes til hhv. 45 min og 60 min. for hhv. 2 og 3 studerende inkl. votering.</w:t>
      </w:r>
    </w:p>
    <w:p w:rsidR="0048413D" w:rsidRPr="00555369" w:rsidRDefault="0048413D" w:rsidP="0048413D">
      <w:pPr>
        <w:spacing w:line="240" w:lineRule="auto"/>
        <w:rPr>
          <w:b/>
          <w:bCs/>
          <w:u w:val="single"/>
        </w:rPr>
      </w:pPr>
      <w:bookmarkStart w:id="72" w:name="_Toc184191454"/>
      <w:bookmarkStart w:id="73" w:name="_Toc185222524"/>
    </w:p>
    <w:p w:rsidR="0048413D" w:rsidRPr="00555369" w:rsidRDefault="0048413D" w:rsidP="0048413D">
      <w:pPr>
        <w:spacing w:after="0" w:line="240" w:lineRule="auto"/>
        <w:rPr>
          <w:b/>
          <w:bCs/>
          <w:u w:val="single"/>
        </w:rPr>
      </w:pPr>
      <w:r>
        <w:rPr>
          <w:b/>
          <w:bCs/>
          <w:u w:val="single"/>
        </w:rPr>
        <w:t>2</w:t>
      </w:r>
      <w:r w:rsidRPr="00555369">
        <w:rPr>
          <w:b/>
          <w:bCs/>
          <w:u w:val="single"/>
        </w:rPr>
        <w:t xml:space="preserve">. Mundtlig prøve </w:t>
      </w:r>
      <w:bookmarkEnd w:id="72"/>
      <w:bookmarkEnd w:id="73"/>
      <w:r>
        <w:rPr>
          <w:b/>
          <w:bCs/>
          <w:u w:val="single"/>
        </w:rPr>
        <w:t>med afsæt i en case</w:t>
      </w:r>
    </w:p>
    <w:p w:rsidR="0048413D" w:rsidRDefault="0048413D" w:rsidP="0048413D">
      <w:pPr>
        <w:spacing w:after="0" w:line="240" w:lineRule="auto"/>
        <w:rPr>
          <w:bCs/>
        </w:rPr>
      </w:pPr>
      <w:r>
        <w:rPr>
          <w:bCs/>
        </w:rPr>
        <w:t xml:space="preserve">Til en mundtlig prøve, der tager afsæt i en case, udleveres en case før den mundtlige eksamen på et tidspunkt nærmere fastsat af uddannelsesinstitutionen. </w:t>
      </w:r>
    </w:p>
    <w:p w:rsidR="0048413D" w:rsidRDefault="0048413D" w:rsidP="0048413D">
      <w:pPr>
        <w:spacing w:after="0" w:line="240" w:lineRule="auto"/>
        <w:rPr>
          <w:bCs/>
        </w:rPr>
      </w:pPr>
    </w:p>
    <w:p w:rsidR="0048413D" w:rsidRDefault="0048413D" w:rsidP="0048413D">
      <w:pPr>
        <w:spacing w:after="0" w:line="240" w:lineRule="auto"/>
        <w:rPr>
          <w:bCs/>
        </w:rPr>
      </w:pPr>
      <w:r>
        <w:rPr>
          <w:bCs/>
        </w:rPr>
        <w:t>Ved en individuel prøve vil den studerende ved et tilfældighedsprincip få udleveret et spørgsmål til casen, og spørgsmålet udleveres sammen med casen. Den studerende indleder den mundtlige eksamen med et kort oplæg med afsæt i det stillede spørgsmål til casen og efterfølgende foregår eksamen som en dialog mellem eksaminand og eksaminator, hvori censor kan deltage.</w:t>
      </w:r>
    </w:p>
    <w:p w:rsidR="0048413D" w:rsidRDefault="0048413D" w:rsidP="0048413D">
      <w:pPr>
        <w:spacing w:after="0" w:line="240" w:lineRule="auto"/>
        <w:rPr>
          <w:bCs/>
        </w:rPr>
      </w:pPr>
    </w:p>
    <w:p w:rsidR="0048413D" w:rsidRDefault="0048413D" w:rsidP="0048413D">
      <w:pPr>
        <w:spacing w:after="0" w:line="240" w:lineRule="auto"/>
        <w:rPr>
          <w:bCs/>
        </w:rPr>
      </w:pPr>
      <w:r>
        <w:rPr>
          <w:bCs/>
        </w:rPr>
        <w:t>Ved en gruppeeksamen vil de studerende i gruppen ved et tilfældighedsprincip hver især få udleveret et spørgsmål til den samme case. De studerende indleder den mundtlige eksamen med koordinerede oplæg med afsæt i de stillede spørgsmål, som giver et sammenhængende oplæg til den videre dialog med eksaminator, og hvori censor også kan deltage.</w:t>
      </w:r>
    </w:p>
    <w:p w:rsidR="0048413D" w:rsidRDefault="0048413D" w:rsidP="0048413D">
      <w:pPr>
        <w:spacing w:after="0" w:line="240" w:lineRule="auto"/>
        <w:rPr>
          <w:bCs/>
        </w:rPr>
      </w:pPr>
    </w:p>
    <w:p w:rsidR="0048413D" w:rsidRDefault="0048413D" w:rsidP="0048413D">
      <w:pPr>
        <w:spacing w:after="0" w:line="240" w:lineRule="auto"/>
        <w:rPr>
          <w:b/>
          <w:bCs/>
          <w:u w:val="single"/>
        </w:rPr>
      </w:pPr>
      <w:r>
        <w:rPr>
          <w:b/>
          <w:bCs/>
          <w:u w:val="single"/>
        </w:rPr>
        <w:t>3. Mundtlig prøve med afsæt i en portfoliomappe</w:t>
      </w:r>
    </w:p>
    <w:p w:rsidR="0048413D" w:rsidRDefault="0048413D" w:rsidP="0048413D">
      <w:pPr>
        <w:spacing w:after="0" w:line="240" w:lineRule="auto"/>
        <w:rPr>
          <w:bCs/>
        </w:rPr>
      </w:pPr>
      <w:r>
        <w:rPr>
          <w:bCs/>
        </w:rPr>
        <w:t>En portfoliomappe indeholder en modulrelevant virksomhedsbeskrivelse samt en systematisk og målrettet udvælgelse af skriftlige refleksioner over de gennemgåede temaer i undervisningen relateret til praksis.</w:t>
      </w:r>
    </w:p>
    <w:p w:rsidR="0048413D" w:rsidRDefault="0048413D" w:rsidP="0048413D">
      <w:pPr>
        <w:spacing w:after="0" w:line="240" w:lineRule="auto"/>
        <w:rPr>
          <w:bCs/>
        </w:rPr>
      </w:pPr>
    </w:p>
    <w:p w:rsidR="0048413D" w:rsidRDefault="0048413D" w:rsidP="0048413D">
      <w:pPr>
        <w:spacing w:after="0" w:line="240" w:lineRule="auto"/>
        <w:rPr>
          <w:bCs/>
        </w:rPr>
      </w:pPr>
      <w:r>
        <w:rPr>
          <w:bCs/>
        </w:rPr>
        <w:t>Den mundtlige eksamen indledes af den studerende med et kort oplæg med afsæt i portfoliomappen og eksamen gennemføres efterfølgende som en dialog mellem eksaminand og eksaminator, hvori censor også kan deltage.</w:t>
      </w:r>
    </w:p>
    <w:p w:rsidR="0048413D" w:rsidRDefault="0048413D" w:rsidP="0048413D">
      <w:pPr>
        <w:spacing w:line="240" w:lineRule="auto"/>
        <w:rPr>
          <w:bCs/>
        </w:rPr>
      </w:pPr>
    </w:p>
    <w:p w:rsidR="0048413D" w:rsidRDefault="0048413D" w:rsidP="0048413D">
      <w:pPr>
        <w:spacing w:line="240" w:lineRule="auto"/>
        <w:rPr>
          <w:bCs/>
        </w:rPr>
      </w:pPr>
      <w:r>
        <w:rPr>
          <w:bCs/>
        </w:rPr>
        <w:t xml:space="preserve">Ved en gruppeeksamen afleveres portfoliomappen af en gruppe og den mundtlige eksamen indledes af de studerende med korte koordinerede oplæg med afsæt i portfoliomappen. Eksamen gennemføres efterfølgende som en dialog mellem eksaminander og eksaminator, hvori censor også kan deltage. </w:t>
      </w:r>
    </w:p>
    <w:p w:rsidR="0048413D" w:rsidRDefault="0048413D" w:rsidP="0048413D">
      <w:pPr>
        <w:spacing w:line="240" w:lineRule="auto"/>
        <w:rPr>
          <w:bCs/>
        </w:rPr>
      </w:pPr>
      <w:r>
        <w:rPr>
          <w:bCs/>
        </w:rPr>
        <w:t>Det er alene den mundtlige præstation, der bedømmes.</w:t>
      </w:r>
    </w:p>
    <w:p w:rsidR="0048413D" w:rsidRPr="00555369" w:rsidRDefault="0048413D" w:rsidP="0048413D">
      <w:pPr>
        <w:spacing w:after="0" w:line="240" w:lineRule="auto"/>
        <w:rPr>
          <w:bCs/>
          <w:i/>
        </w:rPr>
      </w:pPr>
      <w:r w:rsidRPr="00555369">
        <w:rPr>
          <w:bCs/>
          <w:i/>
        </w:rPr>
        <w:t>Prøvetid</w:t>
      </w:r>
      <w:r>
        <w:rPr>
          <w:bCs/>
          <w:i/>
        </w:rPr>
        <w:t xml:space="preserve"> for den mundtlige eksamen</w:t>
      </w:r>
    </w:p>
    <w:p w:rsidR="0048413D" w:rsidRPr="00555369" w:rsidRDefault="0048413D" w:rsidP="0048413D">
      <w:pPr>
        <w:spacing w:after="0" w:line="240" w:lineRule="auto"/>
        <w:rPr>
          <w:bCs/>
        </w:rPr>
      </w:pPr>
      <w:r w:rsidRPr="00555369">
        <w:rPr>
          <w:bCs/>
        </w:rPr>
        <w:t>1 studerende</w:t>
      </w:r>
      <w:r w:rsidRPr="00555369">
        <w:rPr>
          <w:bCs/>
        </w:rPr>
        <w:tab/>
        <w:t>30 min inkl. votering</w:t>
      </w:r>
    </w:p>
    <w:p w:rsidR="0048413D" w:rsidRPr="00555369" w:rsidRDefault="0048413D" w:rsidP="0048413D">
      <w:pPr>
        <w:spacing w:after="0" w:line="240" w:lineRule="auto"/>
        <w:rPr>
          <w:bCs/>
        </w:rPr>
      </w:pPr>
      <w:r w:rsidRPr="00555369">
        <w:rPr>
          <w:bCs/>
        </w:rPr>
        <w:t>2 studerende</w:t>
      </w:r>
      <w:r w:rsidRPr="00555369">
        <w:rPr>
          <w:bCs/>
        </w:rPr>
        <w:tab/>
        <w:t>45 min inkl. votering</w:t>
      </w:r>
    </w:p>
    <w:p w:rsidR="0048413D" w:rsidRPr="00555369" w:rsidRDefault="0048413D" w:rsidP="0048413D">
      <w:pPr>
        <w:spacing w:after="0" w:line="240" w:lineRule="auto"/>
        <w:rPr>
          <w:bCs/>
        </w:rPr>
      </w:pPr>
      <w:r w:rsidRPr="00555369">
        <w:rPr>
          <w:bCs/>
        </w:rPr>
        <w:t>3 studerende</w:t>
      </w:r>
      <w:r w:rsidRPr="00555369">
        <w:rPr>
          <w:bCs/>
        </w:rPr>
        <w:tab/>
        <w:t>60 min inkl. votering</w:t>
      </w:r>
    </w:p>
    <w:p w:rsidR="0048413D" w:rsidRDefault="0048413D" w:rsidP="0048413D">
      <w:pPr>
        <w:spacing w:after="0" w:line="240" w:lineRule="auto"/>
        <w:rPr>
          <w:bCs/>
        </w:rPr>
      </w:pPr>
    </w:p>
    <w:p w:rsidR="0048413D" w:rsidRPr="00ED2C01" w:rsidRDefault="0048413D" w:rsidP="0048413D">
      <w:pPr>
        <w:spacing w:line="240" w:lineRule="auto"/>
        <w:rPr>
          <w:b/>
          <w:bCs/>
          <w:u w:val="single"/>
        </w:rPr>
      </w:pPr>
    </w:p>
    <w:p w:rsidR="0048413D" w:rsidRPr="00DB59F1" w:rsidRDefault="0048413D" w:rsidP="0048413D">
      <w:pPr>
        <w:spacing w:after="0" w:line="240" w:lineRule="auto"/>
        <w:rPr>
          <w:b/>
          <w:bCs/>
          <w:iCs/>
          <w:sz w:val="24"/>
        </w:rPr>
      </w:pPr>
      <w:r w:rsidRPr="00555369">
        <w:rPr>
          <w:b/>
          <w:bCs/>
          <w:i/>
          <w:iCs/>
        </w:rPr>
        <w:br/>
      </w:r>
      <w:r w:rsidRPr="00DB59F1">
        <w:rPr>
          <w:b/>
          <w:bCs/>
          <w:iCs/>
          <w:sz w:val="24"/>
        </w:rPr>
        <w:t>Kombinationsprøver</w:t>
      </w:r>
    </w:p>
    <w:p w:rsidR="0048413D" w:rsidRDefault="0048413D" w:rsidP="0048413D">
      <w:pPr>
        <w:spacing w:after="0" w:line="240" w:lineRule="auto"/>
        <w:rPr>
          <w:bCs/>
        </w:rPr>
      </w:pPr>
      <w:r w:rsidRPr="00555369">
        <w:rPr>
          <w:bCs/>
        </w:rPr>
        <w:t>En kombinationsprøve defineres som en mundtlig prøve kombineret med et produkt,</w:t>
      </w:r>
      <w:r>
        <w:rPr>
          <w:bCs/>
        </w:rPr>
        <w:t xml:space="preserve"> </w:t>
      </w:r>
      <w:r w:rsidRPr="00555369">
        <w:rPr>
          <w:bCs/>
        </w:rPr>
        <w:t>som indgår i bedømmelsen.</w:t>
      </w:r>
    </w:p>
    <w:p w:rsidR="0048413D" w:rsidRPr="00555369" w:rsidRDefault="0048413D" w:rsidP="0048413D">
      <w:pPr>
        <w:spacing w:after="0" w:line="240" w:lineRule="auto"/>
        <w:rPr>
          <w:bCs/>
        </w:rPr>
      </w:pPr>
    </w:p>
    <w:p w:rsidR="0048413D" w:rsidRPr="00555369" w:rsidRDefault="0048413D" w:rsidP="0048413D">
      <w:pPr>
        <w:spacing w:after="0" w:line="240" w:lineRule="auto"/>
        <w:rPr>
          <w:bCs/>
        </w:rPr>
      </w:pPr>
      <w:r w:rsidRPr="00555369">
        <w:rPr>
          <w:bCs/>
        </w:rPr>
        <w:t>Produktet kan udarbejdes af en</w:t>
      </w:r>
      <w:r>
        <w:rPr>
          <w:bCs/>
        </w:rPr>
        <w:t xml:space="preserve"> studerende eller af en</w:t>
      </w:r>
      <w:r w:rsidRPr="00555369">
        <w:rPr>
          <w:bCs/>
        </w:rPr>
        <w:t xml:space="preserve"> gruppe på 2 eller 3 studerende.  </w:t>
      </w:r>
      <w:r>
        <w:rPr>
          <w:bCs/>
        </w:rPr>
        <w:t>Til en gruppeeksamen med skriftlige produkter gælder det</w:t>
      </w:r>
      <w:r w:rsidRPr="00555369">
        <w:rPr>
          <w:bCs/>
        </w:rPr>
        <w:t>, at indledning, problemformulering og konklusion er</w:t>
      </w:r>
      <w:r>
        <w:rPr>
          <w:bCs/>
        </w:rPr>
        <w:t xml:space="preserve"> </w:t>
      </w:r>
      <w:r w:rsidRPr="00555369">
        <w:rPr>
          <w:bCs/>
        </w:rPr>
        <w:t>fælles for gruppen. Ved den øvrige tekst angives det, hvem der har udarbejdet hvilke</w:t>
      </w:r>
      <w:r>
        <w:rPr>
          <w:bCs/>
        </w:rPr>
        <w:t xml:space="preserve"> </w:t>
      </w:r>
      <w:r w:rsidRPr="00555369">
        <w:rPr>
          <w:bCs/>
        </w:rPr>
        <w:t xml:space="preserve">dele. Bedømmelsen er individuel. </w:t>
      </w:r>
    </w:p>
    <w:p w:rsidR="0048413D" w:rsidRPr="00555369" w:rsidRDefault="0048413D" w:rsidP="0048413D">
      <w:pPr>
        <w:spacing w:after="0" w:line="240" w:lineRule="auto"/>
        <w:rPr>
          <w:bCs/>
        </w:rPr>
      </w:pPr>
    </w:p>
    <w:p w:rsidR="0048413D" w:rsidRPr="00555369" w:rsidRDefault="0048413D" w:rsidP="0048413D">
      <w:pPr>
        <w:spacing w:after="0" w:line="240" w:lineRule="auto"/>
        <w:rPr>
          <w:bCs/>
        </w:rPr>
      </w:pPr>
      <w:r w:rsidRPr="00555369">
        <w:rPr>
          <w:bCs/>
        </w:rPr>
        <w:t>Skriftlige oplægsformer til mundtlige kombinationsprøver indgår i bedømmelsen og er:</w:t>
      </w:r>
    </w:p>
    <w:p w:rsidR="0048413D" w:rsidRPr="00555369" w:rsidRDefault="0048413D" w:rsidP="0048413D">
      <w:pPr>
        <w:spacing w:after="0" w:line="240" w:lineRule="auto"/>
        <w:rPr>
          <w:bCs/>
        </w:rPr>
      </w:pPr>
    </w:p>
    <w:p w:rsidR="0048413D" w:rsidRPr="00555369" w:rsidRDefault="0048413D" w:rsidP="0048413D">
      <w:pPr>
        <w:numPr>
          <w:ilvl w:val="0"/>
          <w:numId w:val="57"/>
        </w:numPr>
        <w:spacing w:after="0" w:line="240" w:lineRule="auto"/>
        <w:rPr>
          <w:bCs/>
        </w:rPr>
      </w:pPr>
      <w:r>
        <w:rPr>
          <w:bCs/>
        </w:rPr>
        <w:t>Synosis, der indgår i bedømmelsen</w:t>
      </w:r>
    </w:p>
    <w:p w:rsidR="0048413D" w:rsidRPr="00ED2C01" w:rsidRDefault="0048413D" w:rsidP="0048413D">
      <w:pPr>
        <w:pStyle w:val="ListParagraph"/>
        <w:numPr>
          <w:ilvl w:val="0"/>
          <w:numId w:val="57"/>
        </w:numPr>
        <w:spacing w:after="0" w:line="240" w:lineRule="auto"/>
        <w:rPr>
          <w:bCs/>
        </w:rPr>
      </w:pPr>
      <w:r>
        <w:rPr>
          <w:bCs/>
        </w:rPr>
        <w:t>Projektopgave, der indgår i bedømmelsen</w:t>
      </w:r>
    </w:p>
    <w:p w:rsidR="0048413D" w:rsidRPr="00555369" w:rsidRDefault="0048413D" w:rsidP="0048413D">
      <w:pPr>
        <w:spacing w:after="0" w:line="240" w:lineRule="auto"/>
        <w:rPr>
          <w:bCs/>
        </w:rPr>
      </w:pPr>
    </w:p>
    <w:p w:rsidR="0048413D" w:rsidRPr="00555369" w:rsidRDefault="0048413D" w:rsidP="0048413D">
      <w:pPr>
        <w:spacing w:after="0" w:line="240" w:lineRule="auto"/>
        <w:rPr>
          <w:b/>
          <w:bCs/>
          <w:u w:val="single"/>
        </w:rPr>
      </w:pPr>
    </w:p>
    <w:p w:rsidR="0048413D" w:rsidRPr="00555369" w:rsidRDefault="0048413D" w:rsidP="0048413D">
      <w:pPr>
        <w:spacing w:after="0" w:line="240" w:lineRule="auto"/>
        <w:rPr>
          <w:b/>
          <w:bCs/>
        </w:rPr>
      </w:pPr>
      <w:r>
        <w:rPr>
          <w:b/>
          <w:bCs/>
          <w:u w:val="single"/>
        </w:rPr>
        <w:t>4</w:t>
      </w:r>
      <w:r w:rsidRPr="00555369">
        <w:rPr>
          <w:b/>
          <w:bCs/>
          <w:u w:val="single"/>
        </w:rPr>
        <w:t xml:space="preserve">. Mundtlig prøve kombineret med </w:t>
      </w:r>
      <w:r>
        <w:rPr>
          <w:b/>
          <w:bCs/>
          <w:u w:val="single"/>
        </w:rPr>
        <w:t>skriftlig projektopgave</w:t>
      </w:r>
    </w:p>
    <w:p w:rsidR="0048413D" w:rsidRDefault="0048413D" w:rsidP="0048413D">
      <w:pPr>
        <w:spacing w:after="0" w:line="240" w:lineRule="auto"/>
        <w:rPr>
          <w:bCs/>
        </w:rPr>
      </w:pPr>
      <w:r>
        <w:rPr>
          <w:bCs/>
        </w:rPr>
        <w:t>En projektopgave tager udgangspunkt i en selvvalgt problemformulering med afsæt i praksis. Projektet skal vise den studerendes evne til at anvende teori, metoder og begreber fra faget i forhold til praksis med henblik på at doku</w:t>
      </w:r>
      <w:r>
        <w:rPr>
          <w:bCs/>
        </w:rPr>
        <w:softHyphen/>
        <w:t xml:space="preserve">mentere ny viden, færdigheder og kompetencer. Der skal indgå såvel teoretiske refleksioner, metodiske refleksioner og analyse i en projektopgave. </w:t>
      </w:r>
    </w:p>
    <w:p w:rsidR="0048413D" w:rsidRDefault="0048413D" w:rsidP="0048413D">
      <w:pPr>
        <w:spacing w:after="0" w:line="240" w:lineRule="auto"/>
        <w:rPr>
          <w:bCs/>
        </w:rPr>
      </w:pPr>
    </w:p>
    <w:p w:rsidR="0048413D" w:rsidRDefault="0048413D" w:rsidP="0048413D">
      <w:pPr>
        <w:spacing w:after="0" w:line="240" w:lineRule="auto"/>
        <w:rPr>
          <w:bCs/>
        </w:rPr>
      </w:pPr>
      <w:r>
        <w:rPr>
          <w:bCs/>
        </w:rPr>
        <w:t>Til den mundtlige eksamen indleder den studerende med en kort præsentation, der tager afsæt i projektopgaven og uddyber dele af den og/eller perspektiver opgaven. Eksamen foregår efterfølgende som en dialog med eksaminator, hvori censor også kan deltage.</w:t>
      </w:r>
    </w:p>
    <w:p w:rsidR="0048413D" w:rsidRDefault="0048413D" w:rsidP="0048413D">
      <w:pPr>
        <w:spacing w:after="0" w:line="240" w:lineRule="auto"/>
        <w:rPr>
          <w:bCs/>
        </w:rPr>
      </w:pPr>
    </w:p>
    <w:p w:rsidR="0048413D" w:rsidRDefault="0048413D" w:rsidP="0048413D">
      <w:pPr>
        <w:spacing w:after="0" w:line="240" w:lineRule="auto"/>
        <w:rPr>
          <w:bCs/>
        </w:rPr>
      </w:pPr>
      <w:r>
        <w:rPr>
          <w:bCs/>
        </w:rPr>
        <w:t>Til en gruppeeksamen indleder de studerende med korte, koordinerede oplæg, hvori de uddyber og/eller perspektivere opgaven.</w:t>
      </w:r>
    </w:p>
    <w:p w:rsidR="0048413D" w:rsidRPr="00555369" w:rsidRDefault="0048413D" w:rsidP="0048413D">
      <w:pPr>
        <w:spacing w:after="0" w:line="240" w:lineRule="auto"/>
        <w:rPr>
          <w:bCs/>
        </w:rPr>
      </w:pPr>
    </w:p>
    <w:p w:rsidR="0048413D" w:rsidRPr="00555369" w:rsidRDefault="0048413D" w:rsidP="0048413D">
      <w:pPr>
        <w:spacing w:after="0" w:line="240" w:lineRule="auto"/>
        <w:rPr>
          <w:bCs/>
        </w:rPr>
      </w:pPr>
      <w:r>
        <w:rPr>
          <w:bCs/>
        </w:rPr>
        <w:t>Projektopgave</w:t>
      </w:r>
      <w:r w:rsidRPr="00555369">
        <w:rPr>
          <w:bCs/>
        </w:rPr>
        <w:t xml:space="preserve"> og mundtlig præstation indgår samlet i bedømmelsen.</w:t>
      </w:r>
    </w:p>
    <w:p w:rsidR="0048413D" w:rsidRPr="00555369" w:rsidRDefault="0048413D" w:rsidP="0048413D">
      <w:pPr>
        <w:spacing w:after="0" w:line="240" w:lineRule="auto"/>
        <w:rPr>
          <w:bCs/>
        </w:rPr>
      </w:pPr>
    </w:p>
    <w:p w:rsidR="0048413D" w:rsidRPr="00555369" w:rsidRDefault="0048413D" w:rsidP="0048413D">
      <w:pPr>
        <w:spacing w:after="0" w:line="240" w:lineRule="auto"/>
        <w:rPr>
          <w:bCs/>
          <w:i/>
        </w:rPr>
      </w:pPr>
      <w:r w:rsidRPr="00555369">
        <w:rPr>
          <w:bCs/>
          <w:i/>
        </w:rPr>
        <w:t>Prøvetid</w:t>
      </w:r>
    </w:p>
    <w:p w:rsidR="0048413D" w:rsidRPr="00555369" w:rsidRDefault="0048413D" w:rsidP="0048413D">
      <w:pPr>
        <w:spacing w:after="0" w:line="240" w:lineRule="auto"/>
        <w:rPr>
          <w:bCs/>
        </w:rPr>
      </w:pPr>
      <w:r w:rsidRPr="00555369">
        <w:rPr>
          <w:bCs/>
        </w:rPr>
        <w:t>1 s</w:t>
      </w:r>
      <w:r>
        <w:rPr>
          <w:bCs/>
        </w:rPr>
        <w:t>tuderende</w:t>
      </w:r>
      <w:r>
        <w:rPr>
          <w:bCs/>
        </w:rPr>
        <w:tab/>
        <w:t>30 min inkl. votering</w:t>
      </w:r>
    </w:p>
    <w:p w:rsidR="0048413D" w:rsidRPr="00555369" w:rsidRDefault="0048413D" w:rsidP="0048413D">
      <w:pPr>
        <w:spacing w:after="0" w:line="240" w:lineRule="auto"/>
        <w:rPr>
          <w:bCs/>
        </w:rPr>
      </w:pPr>
      <w:r w:rsidRPr="00555369">
        <w:rPr>
          <w:bCs/>
        </w:rPr>
        <w:t xml:space="preserve">2 </w:t>
      </w:r>
      <w:r>
        <w:rPr>
          <w:bCs/>
        </w:rPr>
        <w:t>studerende</w:t>
      </w:r>
      <w:r>
        <w:rPr>
          <w:bCs/>
        </w:rPr>
        <w:tab/>
        <w:t>45 min inkl. votering</w:t>
      </w:r>
    </w:p>
    <w:p w:rsidR="0048413D" w:rsidRPr="00555369" w:rsidRDefault="0048413D" w:rsidP="0048413D">
      <w:pPr>
        <w:spacing w:after="0" w:line="240" w:lineRule="auto"/>
        <w:rPr>
          <w:bCs/>
        </w:rPr>
      </w:pPr>
      <w:r w:rsidRPr="00555369">
        <w:rPr>
          <w:bCs/>
        </w:rPr>
        <w:t>3 studerende</w:t>
      </w:r>
      <w:r w:rsidRPr="00555369">
        <w:rPr>
          <w:bCs/>
        </w:rPr>
        <w:tab/>
        <w:t>60 mi</w:t>
      </w:r>
      <w:r>
        <w:rPr>
          <w:bCs/>
        </w:rPr>
        <w:t>n inkl. votering</w:t>
      </w:r>
    </w:p>
    <w:p w:rsidR="0048413D" w:rsidRPr="00555369" w:rsidRDefault="0048413D" w:rsidP="0048413D">
      <w:pPr>
        <w:spacing w:after="0" w:line="240" w:lineRule="auto"/>
        <w:rPr>
          <w:bCs/>
        </w:rPr>
      </w:pPr>
    </w:p>
    <w:p w:rsidR="0048413D" w:rsidRPr="00555369" w:rsidRDefault="0048413D" w:rsidP="0048413D">
      <w:pPr>
        <w:spacing w:after="0" w:line="240" w:lineRule="auto"/>
        <w:rPr>
          <w:b/>
          <w:bCs/>
          <w:u w:val="single"/>
        </w:rPr>
      </w:pPr>
      <w:r>
        <w:rPr>
          <w:b/>
          <w:bCs/>
          <w:u w:val="single"/>
        </w:rPr>
        <w:t>5</w:t>
      </w:r>
      <w:r w:rsidRPr="00555369">
        <w:rPr>
          <w:b/>
          <w:bCs/>
          <w:u w:val="single"/>
        </w:rPr>
        <w:t xml:space="preserve">. Mundtlig prøve kombineret </w:t>
      </w:r>
      <w:r>
        <w:rPr>
          <w:b/>
          <w:bCs/>
          <w:u w:val="single"/>
        </w:rPr>
        <w:t>med synopsis</w:t>
      </w:r>
    </w:p>
    <w:p w:rsidR="0048413D" w:rsidRDefault="0048413D" w:rsidP="0048413D">
      <w:pPr>
        <w:spacing w:after="0" w:line="240" w:lineRule="auto"/>
      </w:pPr>
      <w:r>
        <w:t>En synopsis består af en kortfattet præsentation af et emneområde, hvori den studerende gør rede for en afgrænset problemstilling fra praksis, der lægger op til en uddybning og diskussion ved den mundtlige del af eksamen. En synopsis er en sammentrængt indholdsbeskrivelse eller oversigt, og ikke som en rapport et færdigt produkt, der skal kunne læses som et sådant. Synopsis skal bruges som oplæg til en mundtlig eksamen.</w:t>
      </w:r>
    </w:p>
    <w:p w:rsidR="0048413D" w:rsidRDefault="0048413D" w:rsidP="0048413D">
      <w:pPr>
        <w:spacing w:after="0" w:line="240" w:lineRule="auto"/>
      </w:pPr>
    </w:p>
    <w:p w:rsidR="0048413D" w:rsidRDefault="0048413D" w:rsidP="0048413D">
      <w:pPr>
        <w:spacing w:after="0" w:line="240" w:lineRule="auto"/>
        <w:rPr>
          <w:bCs/>
        </w:rPr>
      </w:pPr>
      <w:r w:rsidRPr="00555369">
        <w:rPr>
          <w:bCs/>
        </w:rPr>
        <w:t xml:space="preserve">Ved den mundtlige prøve </w:t>
      </w:r>
      <w:r>
        <w:rPr>
          <w:bCs/>
        </w:rPr>
        <w:t>indleder den studerende med et kort oplæg, der uddyber synopsen og peger på mulige konklusioner. Efterfølgende foregår den mundtlige eksamen som en dialog mellem eksaminand og eksaminator, hvori censor også har mulighed for at deltage.</w:t>
      </w:r>
    </w:p>
    <w:p w:rsidR="0048413D" w:rsidRDefault="0048413D" w:rsidP="0048413D">
      <w:pPr>
        <w:spacing w:after="0" w:line="240" w:lineRule="auto"/>
        <w:rPr>
          <w:bCs/>
        </w:rPr>
      </w:pPr>
      <w:r>
        <w:rPr>
          <w:bCs/>
        </w:rPr>
        <w:lastRenderedPageBreak/>
        <w:t>Til en gruppeeksamen indleder de studerende med korte, koordinerede oplæg, der uddyber synopsen og peger på mulige konklusioner. Efterfølgende foregår den mundtlige eksamen som en dialog mellem eksaminander og eksaminator, hvori censor også har mulighed for at deltage.</w:t>
      </w:r>
    </w:p>
    <w:p w:rsidR="0048413D" w:rsidRPr="00555369" w:rsidRDefault="0048413D" w:rsidP="0048413D">
      <w:pPr>
        <w:spacing w:after="0" w:line="240" w:lineRule="auto"/>
        <w:rPr>
          <w:bCs/>
        </w:rPr>
      </w:pPr>
    </w:p>
    <w:p w:rsidR="0048413D" w:rsidRPr="00555369" w:rsidRDefault="0048413D" w:rsidP="0048413D">
      <w:pPr>
        <w:spacing w:after="0" w:line="240" w:lineRule="auto"/>
        <w:rPr>
          <w:bCs/>
        </w:rPr>
      </w:pPr>
      <w:r>
        <w:rPr>
          <w:bCs/>
        </w:rPr>
        <w:t>Synopsis</w:t>
      </w:r>
      <w:r w:rsidRPr="00555369">
        <w:rPr>
          <w:bCs/>
        </w:rPr>
        <w:t xml:space="preserve"> og mundtlig præstation indgår samlet i bedømmelsen.</w:t>
      </w:r>
    </w:p>
    <w:p w:rsidR="0048413D" w:rsidRPr="00555369" w:rsidRDefault="0048413D" w:rsidP="0048413D">
      <w:pPr>
        <w:spacing w:after="0" w:line="240" w:lineRule="auto"/>
        <w:rPr>
          <w:bCs/>
        </w:rPr>
      </w:pPr>
    </w:p>
    <w:p w:rsidR="0048413D" w:rsidRPr="00555369" w:rsidRDefault="0048413D" w:rsidP="0048413D">
      <w:pPr>
        <w:spacing w:after="0" w:line="240" w:lineRule="auto"/>
        <w:rPr>
          <w:bCs/>
          <w:i/>
        </w:rPr>
      </w:pPr>
      <w:r w:rsidRPr="00555369">
        <w:rPr>
          <w:bCs/>
          <w:i/>
        </w:rPr>
        <w:t>Prøvetid</w:t>
      </w:r>
    </w:p>
    <w:p w:rsidR="0048413D" w:rsidRPr="00555369" w:rsidRDefault="0048413D" w:rsidP="0048413D">
      <w:pPr>
        <w:spacing w:after="0" w:line="240" w:lineRule="auto"/>
        <w:rPr>
          <w:bCs/>
        </w:rPr>
      </w:pPr>
      <w:r w:rsidRPr="00555369">
        <w:rPr>
          <w:bCs/>
        </w:rPr>
        <w:t>1 studerende</w:t>
      </w:r>
      <w:r w:rsidRPr="00555369">
        <w:rPr>
          <w:bCs/>
        </w:rPr>
        <w:tab/>
        <w:t>30 min inkl. votering</w:t>
      </w:r>
    </w:p>
    <w:p w:rsidR="0048413D" w:rsidRPr="00555369" w:rsidRDefault="0048413D" w:rsidP="0048413D">
      <w:pPr>
        <w:spacing w:after="0" w:line="240" w:lineRule="auto"/>
        <w:rPr>
          <w:bCs/>
        </w:rPr>
      </w:pPr>
      <w:r w:rsidRPr="00555369">
        <w:rPr>
          <w:bCs/>
        </w:rPr>
        <w:t>2 studerende</w:t>
      </w:r>
      <w:r w:rsidRPr="00555369">
        <w:rPr>
          <w:bCs/>
        </w:rPr>
        <w:tab/>
        <w:t>45 min inkl. votering</w:t>
      </w:r>
    </w:p>
    <w:p w:rsidR="0048413D" w:rsidRPr="00555369" w:rsidRDefault="0048413D" w:rsidP="0048413D">
      <w:pPr>
        <w:spacing w:after="0" w:line="240" w:lineRule="auto"/>
        <w:rPr>
          <w:bCs/>
        </w:rPr>
      </w:pPr>
      <w:r w:rsidRPr="00555369">
        <w:rPr>
          <w:bCs/>
        </w:rPr>
        <w:t>3 studerende</w:t>
      </w:r>
      <w:r w:rsidRPr="00555369">
        <w:rPr>
          <w:bCs/>
        </w:rPr>
        <w:tab/>
        <w:t>60 min inkl. votering</w:t>
      </w:r>
    </w:p>
    <w:p w:rsidR="0048413D" w:rsidRPr="00555369" w:rsidRDefault="0048413D" w:rsidP="0048413D">
      <w:pPr>
        <w:spacing w:after="0" w:line="240" w:lineRule="auto"/>
        <w:rPr>
          <w:b/>
          <w:bCs/>
          <w:u w:val="single"/>
        </w:rPr>
      </w:pPr>
      <w:bookmarkStart w:id="74" w:name="_Toc184191456"/>
      <w:bookmarkStart w:id="75" w:name="_Toc185222526"/>
    </w:p>
    <w:bookmarkEnd w:id="74"/>
    <w:bookmarkEnd w:id="75"/>
    <w:p w:rsidR="0048413D" w:rsidRPr="00555369" w:rsidRDefault="0048413D" w:rsidP="0048413D">
      <w:pPr>
        <w:spacing w:after="0" w:line="240" w:lineRule="auto"/>
        <w:rPr>
          <w:b/>
          <w:bCs/>
        </w:rPr>
      </w:pPr>
      <w:r w:rsidRPr="00555369">
        <w:rPr>
          <w:b/>
          <w:bCs/>
        </w:rPr>
        <w:t xml:space="preserve">                    </w:t>
      </w:r>
    </w:p>
    <w:p w:rsidR="0048413D" w:rsidRPr="0048413D" w:rsidRDefault="0048413D" w:rsidP="0048413D">
      <w:pPr>
        <w:pStyle w:val="Heading3"/>
        <w:rPr>
          <w:color w:val="auto"/>
        </w:rPr>
      </w:pPr>
      <w:bookmarkStart w:id="76" w:name="_Toc343506730"/>
      <w:r w:rsidRPr="0048413D">
        <w:rPr>
          <w:color w:val="auto"/>
        </w:rPr>
        <w:t>SÆRLIGE FORHOLD</w:t>
      </w:r>
      <w:bookmarkEnd w:id="76"/>
    </w:p>
    <w:p w:rsidR="0048413D" w:rsidRPr="00555369" w:rsidRDefault="0048413D" w:rsidP="0048413D">
      <w:pPr>
        <w:spacing w:after="0" w:line="240" w:lineRule="auto"/>
      </w:pPr>
    </w:p>
    <w:p w:rsidR="0048413D" w:rsidRPr="00555369" w:rsidRDefault="0048413D" w:rsidP="0048413D">
      <w:pPr>
        <w:spacing w:after="0" w:line="240" w:lineRule="auto"/>
        <w:rPr>
          <w:b/>
          <w:bCs/>
          <w:i/>
          <w:iCs/>
        </w:rPr>
      </w:pPr>
      <w:r w:rsidRPr="00555369">
        <w:rPr>
          <w:b/>
          <w:bCs/>
          <w:i/>
          <w:iCs/>
        </w:rPr>
        <w:t>F) Anvendelse af hjælpemidler, jf. § 14.</w:t>
      </w:r>
    </w:p>
    <w:p w:rsidR="0048413D" w:rsidRPr="00555369" w:rsidRDefault="0048413D" w:rsidP="0048413D">
      <w:pPr>
        <w:spacing w:after="0" w:line="240" w:lineRule="auto"/>
        <w:rPr>
          <w:b/>
          <w:bCs/>
          <w:u w:val="single"/>
        </w:rPr>
      </w:pPr>
      <w:r w:rsidRPr="00555369">
        <w:rPr>
          <w:bCs/>
        </w:rPr>
        <w:t>Anvendelse af hjælpemidler, herunder elektroniske, er tilladte i forbindelse med</w:t>
      </w:r>
      <w:r>
        <w:rPr>
          <w:bCs/>
        </w:rPr>
        <w:t xml:space="preserve"> </w:t>
      </w:r>
      <w:r w:rsidRPr="00555369">
        <w:rPr>
          <w:bCs/>
        </w:rPr>
        <w:t xml:space="preserve">udarbejdelse af bedømmelsesgrundlag og fremlæggelse til mundtlig prøve. Eksaminanden er selv ansvarlig for at hjælpemidlerne er til stede, og at de virker. Institutionen kan af kapacitetsmæssige hensyn fastsætte begrænsning i adgangen til at anvende elektroniske hjælpemidler. </w:t>
      </w:r>
    </w:p>
    <w:p w:rsidR="0048413D" w:rsidRDefault="0048413D" w:rsidP="0048413D">
      <w:pPr>
        <w:spacing w:after="0" w:line="240" w:lineRule="auto"/>
        <w:rPr>
          <w:b/>
          <w:bCs/>
          <w:i/>
          <w:iCs/>
        </w:rPr>
      </w:pPr>
    </w:p>
    <w:p w:rsidR="0048413D" w:rsidRPr="00555369" w:rsidRDefault="0048413D" w:rsidP="0048413D">
      <w:pPr>
        <w:spacing w:after="0" w:line="240" w:lineRule="auto"/>
        <w:rPr>
          <w:b/>
          <w:bCs/>
          <w:i/>
          <w:iCs/>
        </w:rPr>
      </w:pPr>
      <w:r w:rsidRPr="00555369">
        <w:rPr>
          <w:b/>
          <w:bCs/>
          <w:i/>
          <w:iCs/>
        </w:rPr>
        <w:t>G) Det anvendte sprog ved prøven, jf. § 16.</w:t>
      </w:r>
    </w:p>
    <w:p w:rsidR="0048413D" w:rsidRPr="00555369" w:rsidRDefault="0048413D" w:rsidP="0048413D">
      <w:pPr>
        <w:spacing w:after="0" w:line="240" w:lineRule="auto"/>
        <w:rPr>
          <w:bCs/>
        </w:rPr>
      </w:pPr>
      <w:r w:rsidRPr="00555369">
        <w:rPr>
          <w:bCs/>
        </w:rPr>
        <w:t>Prøverne aflægges normalt på dansk, medmindre undervisningen på modulet har været meddelt på et fremmedsprog, eller at væsentlige formål giver grundlag for</w:t>
      </w:r>
      <w:r w:rsidR="00C57A3C">
        <w:rPr>
          <w:bCs/>
        </w:rPr>
        <w:t xml:space="preserve"> </w:t>
      </w:r>
      <w:r w:rsidRPr="00555369">
        <w:rPr>
          <w:bCs/>
        </w:rPr>
        <w:t xml:space="preserve">dispensation. </w:t>
      </w:r>
    </w:p>
    <w:p w:rsidR="0048413D" w:rsidRPr="00555369" w:rsidRDefault="0048413D" w:rsidP="0048413D">
      <w:pPr>
        <w:spacing w:after="0" w:line="240" w:lineRule="auto"/>
        <w:rPr>
          <w:bCs/>
        </w:rPr>
      </w:pPr>
      <w:r w:rsidRPr="00555369">
        <w:rPr>
          <w:bCs/>
        </w:rPr>
        <w:t>I uddannelser, der udbydes på dansk, aflægges prøverne på dansk, medmindre det er en del af den enkelte prøves formål at dokumentere færdigheder i fremmedsprog. Prøverne kan aflægges på svensk eller norsk i stedet for dansk, medmindre prøvens formål</w:t>
      </w:r>
      <w:r w:rsidR="00C57A3C">
        <w:rPr>
          <w:bCs/>
        </w:rPr>
        <w:t xml:space="preserve"> </w:t>
      </w:r>
      <w:r w:rsidRPr="00555369">
        <w:rPr>
          <w:bCs/>
        </w:rPr>
        <w:t xml:space="preserve">er at dokumentere eksaminandens færdigheder i dansk. </w:t>
      </w:r>
    </w:p>
    <w:p w:rsidR="0048413D" w:rsidRPr="00555369" w:rsidRDefault="0048413D" w:rsidP="0048413D">
      <w:pPr>
        <w:spacing w:after="0" w:line="240" w:lineRule="auto"/>
        <w:rPr>
          <w:bCs/>
        </w:rPr>
      </w:pPr>
    </w:p>
    <w:p w:rsidR="0048413D" w:rsidRDefault="0048413D" w:rsidP="0048413D">
      <w:pPr>
        <w:spacing w:after="0" w:line="240" w:lineRule="auto"/>
        <w:rPr>
          <w:bCs/>
        </w:rPr>
      </w:pPr>
      <w:r w:rsidRPr="00555369">
        <w:rPr>
          <w:bCs/>
        </w:rPr>
        <w:t>I uddannelser, der udbydes på engelsk eller et andet fremmedsprog, aflægges prøverne på</w:t>
      </w:r>
      <w:r w:rsidR="00C57A3C">
        <w:rPr>
          <w:bCs/>
        </w:rPr>
        <w:t xml:space="preserve"> </w:t>
      </w:r>
      <w:r w:rsidRPr="00555369">
        <w:rPr>
          <w:bCs/>
        </w:rPr>
        <w:t>dette sprog, medmindre det er en del af den enkelte prøves formål at dokumentere</w:t>
      </w:r>
      <w:r w:rsidR="00C57A3C">
        <w:rPr>
          <w:bCs/>
        </w:rPr>
        <w:t xml:space="preserve"> </w:t>
      </w:r>
      <w:r w:rsidRPr="00555369">
        <w:rPr>
          <w:bCs/>
        </w:rPr>
        <w:t>eksaminandens færdigheder i et andet sprog. Uddannelsesinstitutionen kan desuden, hvor forholdene gør det muligt, tillade en</w:t>
      </w:r>
      <w:r w:rsidR="00C57A3C">
        <w:rPr>
          <w:bCs/>
        </w:rPr>
        <w:t xml:space="preserve"> </w:t>
      </w:r>
      <w:r w:rsidRPr="00555369">
        <w:rPr>
          <w:bCs/>
        </w:rPr>
        <w:t>eksaminand, der ønsker det, at aflægge en prøve på et fremmedsprog, medmindre prøvens</w:t>
      </w:r>
      <w:r w:rsidR="00C57A3C">
        <w:rPr>
          <w:bCs/>
        </w:rPr>
        <w:t xml:space="preserve"> </w:t>
      </w:r>
      <w:r w:rsidRPr="00555369">
        <w:rPr>
          <w:bCs/>
        </w:rPr>
        <w:t>formål er at dokumentere eksaminandens færdigheder i dansk.</w:t>
      </w:r>
    </w:p>
    <w:p w:rsidR="0048413D" w:rsidRPr="00555369" w:rsidRDefault="0048413D" w:rsidP="0048413D">
      <w:pPr>
        <w:spacing w:after="0" w:line="240" w:lineRule="auto"/>
        <w:rPr>
          <w:bCs/>
          <w:u w:val="single"/>
        </w:rPr>
      </w:pPr>
    </w:p>
    <w:p w:rsidR="0048413D" w:rsidRPr="00555369" w:rsidRDefault="0048413D" w:rsidP="0048413D">
      <w:pPr>
        <w:spacing w:after="0" w:line="240" w:lineRule="auto"/>
        <w:rPr>
          <w:b/>
          <w:bCs/>
          <w:i/>
          <w:iCs/>
        </w:rPr>
      </w:pPr>
      <w:r w:rsidRPr="00555369">
        <w:rPr>
          <w:b/>
          <w:bCs/>
          <w:i/>
          <w:iCs/>
        </w:rPr>
        <w:t>H) Særlige prøvevilkår, jf. § 17.</w:t>
      </w:r>
    </w:p>
    <w:p w:rsidR="0048413D" w:rsidRPr="00555369" w:rsidRDefault="0048413D" w:rsidP="0048413D">
      <w:pPr>
        <w:spacing w:after="0" w:line="240" w:lineRule="auto"/>
        <w:rPr>
          <w:b/>
          <w:bCs/>
        </w:rPr>
      </w:pPr>
      <w:r w:rsidRPr="00555369">
        <w:rPr>
          <w:bCs/>
        </w:rPr>
        <w:t>Uddannelsesinstitutionen tilbyder særlige prøvevilkår til eksaminander med fysisk eller</w:t>
      </w:r>
      <w:r w:rsidR="00C57A3C">
        <w:rPr>
          <w:bCs/>
        </w:rPr>
        <w:t xml:space="preserve"> </w:t>
      </w:r>
      <w:r w:rsidRPr="00555369">
        <w:rPr>
          <w:bCs/>
        </w:rPr>
        <w:t>psykisk funktionsnedsættelse, til eksaminander med tilsvarende vanskeligheder samt til</w:t>
      </w:r>
      <w:r w:rsidR="00C57A3C">
        <w:rPr>
          <w:bCs/>
        </w:rPr>
        <w:t xml:space="preserve"> </w:t>
      </w:r>
      <w:r w:rsidRPr="00555369">
        <w:rPr>
          <w:bCs/>
        </w:rPr>
        <w:t>eksaminander med et andet modersmål end dansk, når institutionen vurderer, at dette er</w:t>
      </w:r>
      <w:r w:rsidR="00C57A3C">
        <w:rPr>
          <w:bCs/>
        </w:rPr>
        <w:t xml:space="preserve"> </w:t>
      </w:r>
      <w:r w:rsidRPr="00555369">
        <w:rPr>
          <w:bCs/>
        </w:rPr>
        <w:t>nødvendigt for at ligestille disse eksaminander med andre i prøvesituationen. Det er en</w:t>
      </w:r>
      <w:r w:rsidR="00C57A3C">
        <w:rPr>
          <w:bCs/>
        </w:rPr>
        <w:t xml:space="preserve"> </w:t>
      </w:r>
      <w:r w:rsidRPr="00555369">
        <w:rPr>
          <w:bCs/>
        </w:rPr>
        <w:t xml:space="preserve">forudsætning, at der med tilbuddet ikke sker en ændring af prøvens niveau. </w:t>
      </w:r>
    </w:p>
    <w:p w:rsidR="0048413D" w:rsidRDefault="0048413D" w:rsidP="0048413D">
      <w:pPr>
        <w:spacing w:after="0" w:line="240" w:lineRule="auto"/>
        <w:rPr>
          <w:b/>
          <w:bCs/>
          <w:i/>
          <w:iCs/>
        </w:rPr>
      </w:pPr>
    </w:p>
    <w:p w:rsidR="0048413D" w:rsidRPr="00555369" w:rsidRDefault="0048413D" w:rsidP="0048413D">
      <w:pPr>
        <w:spacing w:after="0" w:line="240" w:lineRule="auto"/>
        <w:rPr>
          <w:b/>
          <w:bCs/>
          <w:i/>
          <w:iCs/>
        </w:rPr>
      </w:pPr>
      <w:r w:rsidRPr="00555369">
        <w:rPr>
          <w:b/>
          <w:bCs/>
          <w:i/>
          <w:iCs/>
        </w:rPr>
        <w:t xml:space="preserve">I) Brug af egne og andres arbejder, jf. § 18.  </w:t>
      </w:r>
    </w:p>
    <w:p w:rsidR="0048413D" w:rsidRPr="00555369" w:rsidRDefault="0048413D" w:rsidP="0048413D">
      <w:pPr>
        <w:spacing w:after="0" w:line="240" w:lineRule="auto"/>
        <w:rPr>
          <w:bCs/>
        </w:rPr>
      </w:pPr>
      <w:r w:rsidRPr="00555369">
        <w:rPr>
          <w:bCs/>
        </w:rPr>
        <w:t>En eksaminand skal ved aflevering af en skriftlig besvarelse med sin underskrift bekræfte, at besvarelsen er udfærdiget uden uretmæssig hjælp.</w:t>
      </w:r>
      <w:r w:rsidR="00C57A3C">
        <w:rPr>
          <w:bCs/>
        </w:rPr>
        <w:t xml:space="preserve"> </w:t>
      </w:r>
      <w:r w:rsidRPr="00555369">
        <w:rPr>
          <w:bCs/>
        </w:rPr>
        <w:t>Får institutionen bekræftet formodning om, at en eksaminand ikke overholder reglerne for</w:t>
      </w:r>
      <w:r w:rsidR="00C57A3C">
        <w:rPr>
          <w:bCs/>
        </w:rPr>
        <w:t xml:space="preserve"> </w:t>
      </w:r>
      <w:r w:rsidRPr="00555369">
        <w:rPr>
          <w:bCs/>
        </w:rPr>
        <w:t>retmæssig eksamensadfærd, herunder får eller giver uretmæssig hjælp, udgiver en andens</w:t>
      </w:r>
      <w:r w:rsidR="00C57A3C">
        <w:rPr>
          <w:bCs/>
        </w:rPr>
        <w:t xml:space="preserve"> </w:t>
      </w:r>
      <w:r w:rsidRPr="00555369">
        <w:rPr>
          <w:bCs/>
        </w:rPr>
        <w:t>arbejde for sit eget, anvender eget tidligere bedømt arbejde uden henvisning eller udviser</w:t>
      </w:r>
    </w:p>
    <w:p w:rsidR="0048413D" w:rsidRPr="00555369" w:rsidRDefault="0048413D" w:rsidP="0048413D">
      <w:pPr>
        <w:spacing w:after="0" w:line="240" w:lineRule="auto"/>
        <w:rPr>
          <w:bCs/>
        </w:rPr>
      </w:pPr>
      <w:r w:rsidRPr="00555369">
        <w:rPr>
          <w:bCs/>
        </w:rPr>
        <w:t xml:space="preserve">forstyrrende adfærd, bortvises eksaminanden fra prøven. I mindre alvorlige tilfælde giver </w:t>
      </w:r>
      <w:r w:rsidR="00C57A3C">
        <w:rPr>
          <w:bCs/>
        </w:rPr>
        <w:t>u</w:t>
      </w:r>
      <w:r w:rsidRPr="00555369">
        <w:rPr>
          <w:bCs/>
        </w:rPr>
        <w:t>ddannelses</w:t>
      </w:r>
      <w:r w:rsidR="00C57A3C">
        <w:rPr>
          <w:bCs/>
        </w:rPr>
        <w:softHyphen/>
      </w:r>
      <w:r w:rsidRPr="00555369">
        <w:rPr>
          <w:bCs/>
        </w:rPr>
        <w:t xml:space="preserve">institutionen først en advarsel. </w:t>
      </w:r>
    </w:p>
    <w:p w:rsidR="0048413D" w:rsidRPr="00555369" w:rsidRDefault="0048413D" w:rsidP="0048413D">
      <w:pPr>
        <w:spacing w:after="0" w:line="240" w:lineRule="auto"/>
        <w:rPr>
          <w:bCs/>
        </w:rPr>
      </w:pPr>
      <w:r w:rsidRPr="00555369">
        <w:rPr>
          <w:bCs/>
        </w:rPr>
        <w:t xml:space="preserve">En bortvisning medfører, at en eventuel karakter for den pågældende prøve bortfalder, </w:t>
      </w:r>
      <w:r>
        <w:rPr>
          <w:bCs/>
        </w:rPr>
        <w:t xml:space="preserve">og at </w:t>
      </w:r>
      <w:r w:rsidR="00C57A3C">
        <w:rPr>
          <w:bCs/>
        </w:rPr>
        <w:t>e</w:t>
      </w:r>
      <w:r>
        <w:rPr>
          <w:bCs/>
        </w:rPr>
        <w:t>ksami</w:t>
      </w:r>
      <w:r w:rsidR="00C57A3C">
        <w:rPr>
          <w:bCs/>
        </w:rPr>
        <w:softHyphen/>
      </w:r>
      <w:r>
        <w:rPr>
          <w:bCs/>
        </w:rPr>
        <w:t>nan</w:t>
      </w:r>
      <w:r w:rsidR="00C57A3C">
        <w:rPr>
          <w:bCs/>
        </w:rPr>
        <w:softHyphen/>
      </w:r>
      <w:r>
        <w:rPr>
          <w:bCs/>
        </w:rPr>
        <w:t>den har brugt et prøveforsøg</w:t>
      </w:r>
      <w:r w:rsidRPr="00555369">
        <w:rPr>
          <w:bCs/>
        </w:rPr>
        <w:t xml:space="preserve">. </w:t>
      </w:r>
    </w:p>
    <w:p w:rsidR="0048413D" w:rsidRPr="00555369" w:rsidRDefault="0048413D" w:rsidP="0048413D">
      <w:pPr>
        <w:spacing w:after="0" w:line="240" w:lineRule="auto"/>
        <w:rPr>
          <w:bCs/>
        </w:rPr>
      </w:pPr>
      <w:r w:rsidRPr="00555369">
        <w:rPr>
          <w:bCs/>
        </w:rPr>
        <w:lastRenderedPageBreak/>
        <w:t>Uddannelsesinstitutionen kan under skærpede omstændigheder beslutte, at eksaminanden</w:t>
      </w:r>
      <w:r w:rsidR="00C57A3C">
        <w:rPr>
          <w:bCs/>
        </w:rPr>
        <w:t xml:space="preserve"> </w:t>
      </w:r>
      <w:r w:rsidRPr="00555369">
        <w:rPr>
          <w:bCs/>
        </w:rPr>
        <w:t xml:space="preserve">skal bortvises fra institutionen i en kortere eller længere periode. I sådanne tilfælde gives en skriftlig advarsel om, at gentagelse kan medføre varig bortvisning. </w:t>
      </w:r>
    </w:p>
    <w:p w:rsidR="0048413D" w:rsidRDefault="0048413D" w:rsidP="0048413D">
      <w:pPr>
        <w:spacing w:after="0" w:line="240" w:lineRule="auto"/>
        <w:rPr>
          <w:b/>
          <w:bCs/>
          <w:i/>
          <w:iCs/>
        </w:rPr>
      </w:pPr>
    </w:p>
    <w:p w:rsidR="0048413D" w:rsidRPr="00555369" w:rsidRDefault="0048413D" w:rsidP="0048413D">
      <w:pPr>
        <w:spacing w:after="0" w:line="240" w:lineRule="auto"/>
        <w:rPr>
          <w:b/>
          <w:bCs/>
          <w:i/>
          <w:iCs/>
        </w:rPr>
      </w:pPr>
      <w:r w:rsidRPr="00555369">
        <w:rPr>
          <w:b/>
          <w:bCs/>
          <w:i/>
          <w:iCs/>
        </w:rPr>
        <w:t>J) Disciplinære foranstaltninger i tilfælde af eksamenssnyd og forstyrrende adfærd ved eksamen, jf. § 18.</w:t>
      </w:r>
    </w:p>
    <w:p w:rsidR="0048413D" w:rsidRPr="00555369" w:rsidRDefault="0048413D" w:rsidP="0048413D">
      <w:pPr>
        <w:spacing w:after="0" w:line="240" w:lineRule="auto"/>
        <w:rPr>
          <w:bCs/>
        </w:rPr>
      </w:pPr>
      <w:r w:rsidRPr="00555369">
        <w:rPr>
          <w:bCs/>
        </w:rPr>
        <w:t>En prøve er begyndt, når uddelingen af opgaverne er begyndt, når forberedelsesmateriale</w:t>
      </w:r>
      <w:r w:rsidR="00C57A3C">
        <w:rPr>
          <w:bCs/>
        </w:rPr>
        <w:t xml:space="preserve"> </w:t>
      </w:r>
      <w:r w:rsidRPr="00555369">
        <w:rPr>
          <w:bCs/>
        </w:rPr>
        <w:t>eller opgavetitel er udleveret til eksaminanden, eller når eksaminanden er blevet bekendt</w:t>
      </w:r>
      <w:r w:rsidR="00C57A3C">
        <w:rPr>
          <w:bCs/>
        </w:rPr>
        <w:t xml:space="preserve"> </w:t>
      </w:r>
      <w:r w:rsidRPr="00555369">
        <w:rPr>
          <w:bCs/>
        </w:rPr>
        <w:t xml:space="preserve">med prøvespørgsmålet eller lignende. </w:t>
      </w:r>
    </w:p>
    <w:p w:rsidR="0048413D" w:rsidRPr="00555369" w:rsidRDefault="0048413D" w:rsidP="0048413D">
      <w:pPr>
        <w:spacing w:after="0" w:line="240" w:lineRule="auto"/>
        <w:rPr>
          <w:bCs/>
        </w:rPr>
      </w:pPr>
    </w:p>
    <w:p w:rsidR="0048413D" w:rsidRPr="00555369" w:rsidRDefault="0048413D" w:rsidP="0048413D">
      <w:pPr>
        <w:spacing w:after="0" w:line="240" w:lineRule="auto"/>
        <w:rPr>
          <w:bCs/>
        </w:rPr>
      </w:pPr>
      <w:r w:rsidRPr="00555369">
        <w:rPr>
          <w:bCs/>
        </w:rPr>
        <w:t>En eksaminand, der kommer for sent til en skriftlig prøve, kan kun deltage i prøven, hvis institutionen anser det for udelukket, at den pågældende kan have modtaget nogen</w:t>
      </w:r>
      <w:r w:rsidR="00C57A3C">
        <w:rPr>
          <w:bCs/>
        </w:rPr>
        <w:t xml:space="preserve"> </w:t>
      </w:r>
      <w:r w:rsidRPr="00555369">
        <w:rPr>
          <w:bCs/>
        </w:rPr>
        <w:t>oplysninger om opgaven, og finder at forsinkelsen er rimeligt begrundet. Prøvetiden kan kun i usædvanlige tilfælde forlænges. En eksaminand, der kommer for sent til en mundtlig prøve, kan få tilbud om at blive</w:t>
      </w:r>
      <w:r w:rsidR="00C57A3C">
        <w:rPr>
          <w:bCs/>
        </w:rPr>
        <w:t xml:space="preserve"> </w:t>
      </w:r>
      <w:r w:rsidRPr="00555369">
        <w:rPr>
          <w:bCs/>
        </w:rPr>
        <w:t>eksamineret på et senere tidspunkt, hvis institutionen finder, at forsinkelsen er rimeligt</w:t>
      </w:r>
      <w:r w:rsidR="00C57A3C">
        <w:rPr>
          <w:bCs/>
        </w:rPr>
        <w:t xml:space="preserve"> </w:t>
      </w:r>
      <w:r w:rsidRPr="00555369">
        <w:rPr>
          <w:bCs/>
        </w:rPr>
        <w:t xml:space="preserve">begrundet. </w:t>
      </w:r>
    </w:p>
    <w:p w:rsidR="0048413D" w:rsidRPr="00555369" w:rsidRDefault="0048413D" w:rsidP="0048413D">
      <w:pPr>
        <w:spacing w:after="0" w:line="240" w:lineRule="auto"/>
        <w:rPr>
          <w:bCs/>
        </w:rPr>
      </w:pPr>
    </w:p>
    <w:p w:rsidR="0048413D" w:rsidRPr="00555369" w:rsidRDefault="0048413D" w:rsidP="0048413D">
      <w:pPr>
        <w:spacing w:after="0" w:line="240" w:lineRule="auto"/>
        <w:rPr>
          <w:bCs/>
        </w:rPr>
      </w:pPr>
      <w:r w:rsidRPr="00555369">
        <w:rPr>
          <w:bCs/>
        </w:rPr>
        <w:t>Bliver uddannelsesinstitutionen i forbindelse med en prøve opmærksom på fejl og mangler,</w:t>
      </w:r>
      <w:r w:rsidR="00C57A3C">
        <w:rPr>
          <w:bCs/>
        </w:rPr>
        <w:t xml:space="preserve"> </w:t>
      </w:r>
      <w:r w:rsidRPr="00555369">
        <w:rPr>
          <w:bCs/>
        </w:rPr>
        <w:t>der kan udbedres, træffer institutionen - eventuelt efter drøftelse med bedømmerne eller</w:t>
      </w:r>
      <w:r w:rsidR="00C57A3C">
        <w:rPr>
          <w:bCs/>
        </w:rPr>
        <w:t xml:space="preserve"> </w:t>
      </w:r>
      <w:r w:rsidRPr="00555369">
        <w:rPr>
          <w:bCs/>
        </w:rPr>
        <w:t>opgavestillerne - afgørelse om, hvordan udbedringen skal ske. Ved væsentlige fejl og</w:t>
      </w:r>
      <w:r w:rsidR="00C57A3C">
        <w:rPr>
          <w:bCs/>
        </w:rPr>
        <w:t xml:space="preserve"> </w:t>
      </w:r>
      <w:r w:rsidRPr="00555369">
        <w:rPr>
          <w:bCs/>
        </w:rPr>
        <w:t>mangler tilbyder uddannelses</w:t>
      </w:r>
      <w:r w:rsidR="00C57A3C">
        <w:rPr>
          <w:bCs/>
        </w:rPr>
        <w:softHyphen/>
      </w:r>
      <w:r w:rsidRPr="00555369">
        <w:rPr>
          <w:bCs/>
        </w:rPr>
        <w:t xml:space="preserve">institutionen ombedømmelse eller omprøve. </w:t>
      </w:r>
    </w:p>
    <w:p w:rsidR="0048413D" w:rsidRPr="00555369" w:rsidRDefault="0048413D" w:rsidP="0048413D">
      <w:pPr>
        <w:spacing w:after="0" w:line="240" w:lineRule="auto"/>
        <w:rPr>
          <w:bCs/>
        </w:rPr>
      </w:pPr>
      <w:r w:rsidRPr="00555369">
        <w:rPr>
          <w:bCs/>
        </w:rPr>
        <w:t xml:space="preserve">Tilbuddet gælder for alle de eksaminander, hvis prøve lider af samme fejl og mangler. </w:t>
      </w:r>
      <w:r w:rsidR="00C57A3C">
        <w:rPr>
          <w:bCs/>
        </w:rPr>
        <w:t xml:space="preserve"> </w:t>
      </w:r>
      <w:r w:rsidRPr="00555369">
        <w:rPr>
          <w:bCs/>
        </w:rPr>
        <w:t xml:space="preserve">Ved fejl og mangler af særlig grov karakter kan uddannelsesinstitutionen træffe afgørelse </w:t>
      </w:r>
      <w:r w:rsidR="00C57A3C">
        <w:rPr>
          <w:bCs/>
        </w:rPr>
        <w:t xml:space="preserve"> </w:t>
      </w:r>
      <w:r w:rsidRPr="00555369">
        <w:rPr>
          <w:bCs/>
        </w:rPr>
        <w:t xml:space="preserve">om at annullere allerede afholdt prøve og foranstalte en omprøve. </w:t>
      </w:r>
    </w:p>
    <w:p w:rsidR="0048413D" w:rsidRDefault="0048413D" w:rsidP="0048413D">
      <w:pPr>
        <w:spacing w:after="0" w:line="240" w:lineRule="auto"/>
        <w:rPr>
          <w:b/>
          <w:bCs/>
          <w:i/>
          <w:iCs/>
        </w:rPr>
      </w:pPr>
    </w:p>
    <w:p w:rsidR="0048413D" w:rsidRPr="00555369" w:rsidRDefault="0048413D" w:rsidP="0048413D">
      <w:pPr>
        <w:spacing w:after="0" w:line="240" w:lineRule="auto"/>
        <w:rPr>
          <w:b/>
          <w:bCs/>
          <w:i/>
          <w:iCs/>
        </w:rPr>
      </w:pPr>
      <w:r w:rsidRPr="00555369">
        <w:rPr>
          <w:b/>
          <w:bCs/>
          <w:i/>
          <w:iCs/>
        </w:rPr>
        <w:t>K) Bedømmelse af den studerendes formulerings - og staveevne jf.§ 33, stk. 2.</w:t>
      </w:r>
    </w:p>
    <w:p w:rsidR="0048413D" w:rsidRPr="00555369" w:rsidRDefault="0048413D" w:rsidP="0048413D">
      <w:pPr>
        <w:spacing w:after="0" w:line="240" w:lineRule="auto"/>
        <w:rPr>
          <w:bCs/>
        </w:rPr>
      </w:pPr>
      <w:r w:rsidRPr="00555369">
        <w:rPr>
          <w:bCs/>
        </w:rPr>
        <w:t>Ved bedømmelsen af eksamenspræstationen skal der lægges vægt på eksaminandens</w:t>
      </w:r>
      <w:r w:rsidR="00C57A3C">
        <w:rPr>
          <w:bCs/>
        </w:rPr>
        <w:t xml:space="preserve"> </w:t>
      </w:r>
      <w:r w:rsidRPr="00555369">
        <w:rPr>
          <w:bCs/>
        </w:rPr>
        <w:t>formulerings- og staveevne, hvis eksamenspræstationen er affattet på dansk. Det kan påvirke karakterfastsættelsen med én karakter i såvel opad- som nedadgående</w:t>
      </w:r>
      <w:r w:rsidR="00C57A3C">
        <w:rPr>
          <w:bCs/>
        </w:rPr>
        <w:t xml:space="preserve"> </w:t>
      </w:r>
      <w:r w:rsidRPr="00555369">
        <w:rPr>
          <w:bCs/>
        </w:rPr>
        <w:t>retning. Institutionen kan dispensere herfra for eksaminander, der dokumenterer en</w:t>
      </w:r>
      <w:r w:rsidR="00C57A3C">
        <w:rPr>
          <w:bCs/>
        </w:rPr>
        <w:t xml:space="preserve"> </w:t>
      </w:r>
      <w:r w:rsidRPr="00555369">
        <w:rPr>
          <w:bCs/>
        </w:rPr>
        <w:t>relevant specifik funktionsnedsættelse (jf. § 17)</w:t>
      </w:r>
    </w:p>
    <w:p w:rsidR="0048413D" w:rsidRPr="00555369" w:rsidRDefault="0048413D" w:rsidP="0048413D">
      <w:pPr>
        <w:spacing w:after="0" w:line="240" w:lineRule="auto"/>
        <w:rPr>
          <w:b/>
          <w:bCs/>
          <w:i/>
          <w:iCs/>
        </w:rPr>
      </w:pPr>
    </w:p>
    <w:p w:rsidR="0048413D" w:rsidRPr="00555369" w:rsidRDefault="0048413D" w:rsidP="0048413D">
      <w:pPr>
        <w:spacing w:after="0" w:line="240" w:lineRule="auto"/>
        <w:rPr>
          <w:b/>
          <w:bCs/>
          <w:i/>
          <w:iCs/>
        </w:rPr>
      </w:pPr>
      <w:r w:rsidRPr="00555369">
        <w:rPr>
          <w:b/>
          <w:bCs/>
          <w:i/>
          <w:iCs/>
        </w:rPr>
        <w:t>L) Klage og anke, jf. kapitel 10.</w:t>
      </w:r>
    </w:p>
    <w:p w:rsidR="0048413D" w:rsidRPr="00555369" w:rsidRDefault="0048413D" w:rsidP="0048413D">
      <w:pPr>
        <w:spacing w:after="0" w:line="240" w:lineRule="auto"/>
        <w:rPr>
          <w:bCs/>
        </w:rPr>
      </w:pPr>
    </w:p>
    <w:p w:rsidR="0048413D" w:rsidRPr="00555369" w:rsidRDefault="0048413D" w:rsidP="0048413D">
      <w:pPr>
        <w:spacing w:after="0" w:line="240" w:lineRule="auto"/>
        <w:rPr>
          <w:b/>
          <w:bCs/>
        </w:rPr>
      </w:pPr>
      <w:r w:rsidRPr="00555369">
        <w:rPr>
          <w:b/>
          <w:bCs/>
        </w:rPr>
        <w:t>Klage</w:t>
      </w:r>
    </w:p>
    <w:p w:rsidR="0048413D" w:rsidRPr="00555369" w:rsidRDefault="0048413D" w:rsidP="0048413D">
      <w:pPr>
        <w:spacing w:after="0" w:line="240" w:lineRule="auto"/>
        <w:rPr>
          <w:bCs/>
        </w:rPr>
      </w:pPr>
      <w:r w:rsidRPr="00555369">
        <w:rPr>
          <w:bCs/>
        </w:rPr>
        <w:t xml:space="preserve">Klager over forhold ved prøver indgives individuelt </w:t>
      </w:r>
      <w:r w:rsidR="00C57A3C">
        <w:rPr>
          <w:bCs/>
        </w:rPr>
        <w:t>af eksaminanden til uddannelses</w:t>
      </w:r>
      <w:r w:rsidRPr="00555369">
        <w:rPr>
          <w:bCs/>
        </w:rPr>
        <w:t>institutionen. Klagen skal være skriftlig og begrundet. Klagen indgives senest 2 uger efter, at bedømmelsen af prøven er bekendtgjort på sædvanlig måde. Uddannelsesinstitutionen</w:t>
      </w:r>
      <w:r w:rsidR="00C57A3C">
        <w:rPr>
          <w:bCs/>
        </w:rPr>
        <w:t xml:space="preserve"> </w:t>
      </w:r>
      <w:r w:rsidRPr="00555369">
        <w:rPr>
          <w:bCs/>
        </w:rPr>
        <w:t xml:space="preserve">kan dispensere fra fristen, hvor usædvanlige forhold begrunder det. </w:t>
      </w:r>
      <w:r w:rsidR="00C57A3C">
        <w:rPr>
          <w:bCs/>
        </w:rPr>
        <w:t xml:space="preserve"> </w:t>
      </w:r>
      <w:r w:rsidRPr="00555369">
        <w:rPr>
          <w:bCs/>
        </w:rPr>
        <w:t>Til brug for klagesagen skal eksaminanden efter anmodning have udleveret en kopi af den</w:t>
      </w:r>
      <w:r w:rsidR="00C57A3C">
        <w:rPr>
          <w:bCs/>
        </w:rPr>
        <w:t xml:space="preserve"> </w:t>
      </w:r>
      <w:r w:rsidRPr="00555369">
        <w:rPr>
          <w:bCs/>
        </w:rPr>
        <w:t xml:space="preserve">stillede opgave og ved prøver med skriftlig besvarelse tillige kopi af egen opgavebesvarelse. </w:t>
      </w:r>
    </w:p>
    <w:p w:rsidR="0048413D" w:rsidRPr="00555369" w:rsidRDefault="0048413D" w:rsidP="0048413D">
      <w:pPr>
        <w:spacing w:after="0" w:line="240" w:lineRule="auto"/>
        <w:rPr>
          <w:bCs/>
        </w:rPr>
      </w:pPr>
      <w:r w:rsidRPr="00555369">
        <w:rPr>
          <w:bCs/>
        </w:rPr>
        <w:t>Eksaminanden kan fortsætte uddannelsen under klagesagens behandling bortset fra, hvor</w:t>
      </w:r>
      <w:r w:rsidR="00C57A3C">
        <w:rPr>
          <w:bCs/>
        </w:rPr>
        <w:t xml:space="preserve"> </w:t>
      </w:r>
      <w:r w:rsidRPr="00555369">
        <w:rPr>
          <w:bCs/>
        </w:rPr>
        <w:t xml:space="preserve">andet er fastsat i bekendtgørelse eller i henhold til bekendtgørelse. </w:t>
      </w:r>
    </w:p>
    <w:p w:rsidR="0048413D" w:rsidRPr="00555369" w:rsidRDefault="0048413D" w:rsidP="0048413D">
      <w:pPr>
        <w:spacing w:after="0" w:line="240" w:lineRule="auto"/>
        <w:rPr>
          <w:bCs/>
        </w:rPr>
      </w:pPr>
    </w:p>
    <w:p w:rsidR="0048413D" w:rsidRPr="00555369" w:rsidRDefault="0048413D" w:rsidP="0048413D">
      <w:pPr>
        <w:spacing w:after="0" w:line="240" w:lineRule="auto"/>
        <w:rPr>
          <w:bCs/>
        </w:rPr>
      </w:pPr>
      <w:r w:rsidRPr="00555369">
        <w:rPr>
          <w:bCs/>
        </w:rPr>
        <w:t xml:space="preserve">Klagen kan vedrøre </w:t>
      </w:r>
    </w:p>
    <w:p w:rsidR="0048413D" w:rsidRPr="00E330AC" w:rsidRDefault="0048413D" w:rsidP="0048413D">
      <w:pPr>
        <w:pStyle w:val="ListParagraph"/>
        <w:numPr>
          <w:ilvl w:val="0"/>
          <w:numId w:val="59"/>
        </w:numPr>
        <w:spacing w:after="0" w:line="240" w:lineRule="auto"/>
        <w:rPr>
          <w:bCs/>
        </w:rPr>
      </w:pPr>
      <w:r w:rsidRPr="00E330AC">
        <w:rPr>
          <w:bCs/>
        </w:rPr>
        <w:t xml:space="preserve">eksaminationsgrundlaget, herunder prøvespørgsmål, opgaver og lignende, samt dets forhold til uddannelsens mål og krav </w:t>
      </w:r>
    </w:p>
    <w:p w:rsidR="0048413D" w:rsidRPr="00E330AC" w:rsidRDefault="0048413D" w:rsidP="0048413D">
      <w:pPr>
        <w:pStyle w:val="ListParagraph"/>
        <w:numPr>
          <w:ilvl w:val="0"/>
          <w:numId w:val="59"/>
        </w:numPr>
        <w:spacing w:after="0" w:line="240" w:lineRule="auto"/>
        <w:rPr>
          <w:bCs/>
        </w:rPr>
      </w:pPr>
      <w:r w:rsidRPr="00E330AC">
        <w:rPr>
          <w:bCs/>
        </w:rPr>
        <w:t xml:space="preserve">prøveforløbet </w:t>
      </w:r>
    </w:p>
    <w:p w:rsidR="0048413D" w:rsidRPr="00E330AC" w:rsidRDefault="0048413D" w:rsidP="0048413D">
      <w:pPr>
        <w:pStyle w:val="ListParagraph"/>
        <w:numPr>
          <w:ilvl w:val="0"/>
          <w:numId w:val="59"/>
        </w:numPr>
        <w:spacing w:after="0" w:line="240" w:lineRule="auto"/>
        <w:rPr>
          <w:bCs/>
        </w:rPr>
      </w:pPr>
      <w:r w:rsidRPr="00E330AC">
        <w:rPr>
          <w:bCs/>
        </w:rPr>
        <w:t xml:space="preserve">bedømmelsen </w:t>
      </w:r>
    </w:p>
    <w:p w:rsidR="0048413D" w:rsidRPr="00555369" w:rsidRDefault="0048413D" w:rsidP="0048413D">
      <w:pPr>
        <w:spacing w:after="0" w:line="240" w:lineRule="auto"/>
        <w:rPr>
          <w:bCs/>
        </w:rPr>
      </w:pPr>
    </w:p>
    <w:p w:rsidR="0048413D" w:rsidRPr="00555369" w:rsidRDefault="0048413D" w:rsidP="0048413D">
      <w:pPr>
        <w:spacing w:after="0" w:line="240" w:lineRule="auto"/>
        <w:rPr>
          <w:bCs/>
        </w:rPr>
      </w:pPr>
      <w:r w:rsidRPr="00555369">
        <w:rPr>
          <w:bCs/>
        </w:rPr>
        <w:t xml:space="preserve">Uddannelsesinstitutionen forelægger straks klagen for bedømmerne, der har en frist på normalt 2 uger til at afgive en udtalelse. Bedømmerne skal udtale sig om de faglige spørgsmål i klagen. Klageren skal have mulighed for at kommentere udtalelserne inden for en frist af normalt 1 uge. </w:t>
      </w:r>
    </w:p>
    <w:p w:rsidR="0048413D" w:rsidRPr="00555369" w:rsidRDefault="0048413D" w:rsidP="0048413D">
      <w:pPr>
        <w:spacing w:after="0" w:line="240" w:lineRule="auto"/>
        <w:rPr>
          <w:bCs/>
        </w:rPr>
      </w:pPr>
      <w:r w:rsidRPr="00555369">
        <w:rPr>
          <w:bCs/>
        </w:rPr>
        <w:lastRenderedPageBreak/>
        <w:t>Uddannelsesinstitutionen afgør klagen på grundlag af bedømmernes faglige udtalelser og</w:t>
      </w:r>
      <w:r w:rsidR="00C57A3C">
        <w:rPr>
          <w:bCs/>
        </w:rPr>
        <w:t xml:space="preserve"> </w:t>
      </w:r>
      <w:r w:rsidRPr="00555369">
        <w:rPr>
          <w:bCs/>
        </w:rPr>
        <w:t>klagerens kommentarer til udtalelserne. Afgørelsen, der skal være skriftlig og begrundet, kan være:</w:t>
      </w:r>
    </w:p>
    <w:p w:rsidR="0048413D" w:rsidRPr="00E330AC" w:rsidRDefault="0048413D" w:rsidP="0048413D">
      <w:pPr>
        <w:pStyle w:val="ListParagraph"/>
        <w:numPr>
          <w:ilvl w:val="0"/>
          <w:numId w:val="58"/>
        </w:numPr>
        <w:spacing w:after="0" w:line="240" w:lineRule="auto"/>
        <w:rPr>
          <w:bCs/>
        </w:rPr>
      </w:pPr>
      <w:r w:rsidRPr="00E330AC">
        <w:rPr>
          <w:bCs/>
        </w:rPr>
        <w:t xml:space="preserve">tilbud om ny bedømmelse (ombedømmelse), dog ikke ved mundtlige prøver </w:t>
      </w:r>
    </w:p>
    <w:p w:rsidR="0048413D" w:rsidRPr="00E330AC" w:rsidRDefault="0048413D" w:rsidP="0048413D">
      <w:pPr>
        <w:pStyle w:val="ListParagraph"/>
        <w:numPr>
          <w:ilvl w:val="0"/>
          <w:numId w:val="58"/>
        </w:numPr>
        <w:spacing w:after="0" w:line="240" w:lineRule="auto"/>
        <w:rPr>
          <w:bCs/>
        </w:rPr>
      </w:pPr>
      <w:r w:rsidRPr="00E330AC">
        <w:rPr>
          <w:bCs/>
        </w:rPr>
        <w:t xml:space="preserve">tilbud om ny prøve (omprøve) </w:t>
      </w:r>
    </w:p>
    <w:p w:rsidR="0048413D" w:rsidRPr="00E330AC" w:rsidRDefault="0048413D" w:rsidP="0048413D">
      <w:pPr>
        <w:pStyle w:val="ListParagraph"/>
        <w:numPr>
          <w:ilvl w:val="0"/>
          <w:numId w:val="58"/>
        </w:numPr>
        <w:spacing w:after="0" w:line="240" w:lineRule="auto"/>
        <w:rPr>
          <w:bCs/>
        </w:rPr>
      </w:pPr>
      <w:r w:rsidRPr="00E330AC">
        <w:rPr>
          <w:bCs/>
        </w:rPr>
        <w:t xml:space="preserve">at klageren ikke får medhold i klagen </w:t>
      </w:r>
    </w:p>
    <w:p w:rsidR="0048413D" w:rsidRPr="00555369" w:rsidRDefault="0048413D" w:rsidP="0048413D">
      <w:pPr>
        <w:spacing w:after="0" w:line="240" w:lineRule="auto"/>
        <w:rPr>
          <w:bCs/>
        </w:rPr>
      </w:pPr>
    </w:p>
    <w:p w:rsidR="0048413D" w:rsidRPr="00555369" w:rsidRDefault="0048413D" w:rsidP="0048413D">
      <w:pPr>
        <w:spacing w:after="0" w:line="240" w:lineRule="auto"/>
        <w:rPr>
          <w:bCs/>
        </w:rPr>
      </w:pPr>
      <w:r w:rsidRPr="00555369">
        <w:rPr>
          <w:bCs/>
        </w:rPr>
        <w:t xml:space="preserve">Kun når bedømmerne er enige om det, kan uddannelsesinstitutionens afgørelse gå ud på, at klageren ikke får medhold. </w:t>
      </w:r>
    </w:p>
    <w:p w:rsidR="0048413D" w:rsidRPr="00555369" w:rsidRDefault="0048413D" w:rsidP="0048413D">
      <w:pPr>
        <w:spacing w:after="0" w:line="240" w:lineRule="auto"/>
        <w:rPr>
          <w:bCs/>
        </w:rPr>
      </w:pPr>
    </w:p>
    <w:p w:rsidR="0048413D" w:rsidRPr="00555369" w:rsidRDefault="0048413D" w:rsidP="0048413D">
      <w:pPr>
        <w:spacing w:after="0" w:line="240" w:lineRule="auto"/>
        <w:rPr>
          <w:bCs/>
        </w:rPr>
      </w:pPr>
      <w:r w:rsidRPr="00555369">
        <w:rPr>
          <w:bCs/>
        </w:rPr>
        <w:t>Uddannelsesinstitutionen skal straks give klageren og bedømmerne meddelelse om</w:t>
      </w:r>
      <w:r w:rsidR="00C57A3C">
        <w:rPr>
          <w:bCs/>
        </w:rPr>
        <w:t xml:space="preserve"> </w:t>
      </w:r>
      <w:r w:rsidRPr="00555369">
        <w:rPr>
          <w:bCs/>
        </w:rPr>
        <w:t>afgørelsen. Går afgørelsen ud på tilbud om ombedømmelse eller omprøve, skal klageren</w:t>
      </w:r>
      <w:r w:rsidR="00C57A3C">
        <w:rPr>
          <w:bCs/>
        </w:rPr>
        <w:t xml:space="preserve"> </w:t>
      </w:r>
      <w:r w:rsidRPr="00555369">
        <w:rPr>
          <w:bCs/>
        </w:rPr>
        <w:t>informeres om, at ombedøm</w:t>
      </w:r>
      <w:r w:rsidR="00C57A3C">
        <w:rPr>
          <w:bCs/>
        </w:rPr>
        <w:softHyphen/>
      </w:r>
      <w:r w:rsidRPr="00555369">
        <w:rPr>
          <w:bCs/>
        </w:rPr>
        <w:t>melse eller omprøve kan resultere i en lavere karakter. Accept af tilbud om ombedømmelse eller omprøve skal ske senest 2 uger efter meddelelse</w:t>
      </w:r>
      <w:r w:rsidR="00C57A3C">
        <w:rPr>
          <w:bCs/>
        </w:rPr>
        <w:t xml:space="preserve"> </w:t>
      </w:r>
      <w:r w:rsidRPr="00555369">
        <w:rPr>
          <w:bCs/>
        </w:rPr>
        <w:t>om, at afgørelsen er afgivet. Ombedømmelse eller omprøve skal finde sted snarest muligt. Er bevis udstedt, skal uddannelsesinstitutionen inddrage beviset, indtil bedøm</w:t>
      </w:r>
      <w:r w:rsidR="00C57A3C">
        <w:rPr>
          <w:bCs/>
        </w:rPr>
        <w:softHyphen/>
      </w:r>
      <w:r w:rsidRPr="00555369">
        <w:rPr>
          <w:bCs/>
        </w:rPr>
        <w:t>melsen</w:t>
      </w:r>
      <w:r w:rsidR="00C57A3C">
        <w:rPr>
          <w:bCs/>
        </w:rPr>
        <w:t xml:space="preserve"> </w:t>
      </w:r>
      <w:r w:rsidRPr="00555369">
        <w:rPr>
          <w:bCs/>
        </w:rPr>
        <w:t xml:space="preserve">foreligger og eventuelt udstede et nyt bevis. </w:t>
      </w:r>
    </w:p>
    <w:p w:rsidR="0048413D" w:rsidRPr="00555369" w:rsidRDefault="0048413D" w:rsidP="0048413D">
      <w:pPr>
        <w:spacing w:after="0" w:line="240" w:lineRule="auto"/>
        <w:rPr>
          <w:bCs/>
        </w:rPr>
      </w:pPr>
    </w:p>
    <w:p w:rsidR="0048413D" w:rsidRPr="00555369" w:rsidRDefault="0048413D" w:rsidP="0048413D">
      <w:pPr>
        <w:spacing w:after="0" w:line="240" w:lineRule="auto"/>
        <w:rPr>
          <w:bCs/>
        </w:rPr>
      </w:pPr>
      <w:r w:rsidRPr="00555369">
        <w:rPr>
          <w:bCs/>
        </w:rPr>
        <w:t>Til ombedømmelse og omprøve udpeges nye bedømmere. Ved ombedømmelse skal</w:t>
      </w:r>
      <w:r w:rsidR="00C57A3C">
        <w:rPr>
          <w:bCs/>
        </w:rPr>
        <w:t xml:space="preserve"> </w:t>
      </w:r>
      <w:r w:rsidRPr="00555369">
        <w:rPr>
          <w:bCs/>
        </w:rPr>
        <w:t>bedømmerne have forelagt sagens akter: Opgaven, besvarelsen, klagen, de oprindelige</w:t>
      </w:r>
      <w:r w:rsidR="00C57A3C">
        <w:rPr>
          <w:bCs/>
        </w:rPr>
        <w:t xml:space="preserve"> </w:t>
      </w:r>
      <w:r w:rsidRPr="00555369">
        <w:rPr>
          <w:bCs/>
        </w:rPr>
        <w:t>bedømmeres udtalelser med klagers bemærkninger hertil samt institutionens afgørelse. Bedømmerne meddeler uddannelsesinstitutionen resultatet af ombedømmelse vedlagt en</w:t>
      </w:r>
      <w:r w:rsidR="00C57A3C">
        <w:rPr>
          <w:bCs/>
        </w:rPr>
        <w:t xml:space="preserve"> </w:t>
      </w:r>
      <w:r w:rsidRPr="00555369">
        <w:rPr>
          <w:bCs/>
        </w:rPr>
        <w:t>skriftlig begrundelse. Uddannelsesinstitutionen giver klageren meddelelse om bedømmelsen og begrundelsen</w:t>
      </w:r>
      <w:r w:rsidR="00C57A3C">
        <w:rPr>
          <w:bCs/>
        </w:rPr>
        <w:t xml:space="preserve"> </w:t>
      </w:r>
      <w:r w:rsidRPr="00555369">
        <w:rPr>
          <w:bCs/>
        </w:rPr>
        <w:t xml:space="preserve">for bedømmelsen.  Omprøve og ombedømmelse kan resultere i en lavere karakter. </w:t>
      </w:r>
    </w:p>
    <w:p w:rsidR="0048413D" w:rsidRPr="00555369" w:rsidRDefault="0048413D" w:rsidP="0048413D">
      <w:pPr>
        <w:spacing w:after="0" w:line="240" w:lineRule="auto"/>
        <w:rPr>
          <w:b/>
          <w:bCs/>
          <w:iCs/>
        </w:rPr>
      </w:pPr>
    </w:p>
    <w:p w:rsidR="0048413D" w:rsidRPr="00555369" w:rsidRDefault="0048413D" w:rsidP="0048413D">
      <w:pPr>
        <w:spacing w:after="0" w:line="240" w:lineRule="auto"/>
        <w:rPr>
          <w:b/>
          <w:bCs/>
        </w:rPr>
      </w:pPr>
      <w:r w:rsidRPr="00555369">
        <w:rPr>
          <w:b/>
          <w:bCs/>
          <w:iCs/>
        </w:rPr>
        <w:t xml:space="preserve">Anke af afgørelse </w:t>
      </w:r>
    </w:p>
    <w:p w:rsidR="0048413D" w:rsidRPr="00555369" w:rsidRDefault="0048413D" w:rsidP="0048413D">
      <w:pPr>
        <w:spacing w:after="0" w:line="240" w:lineRule="auto"/>
        <w:rPr>
          <w:bCs/>
        </w:rPr>
      </w:pPr>
      <w:r w:rsidRPr="00555369">
        <w:rPr>
          <w:bCs/>
        </w:rPr>
        <w:t>Klageren kan indbringe uddannelsesinstitutionens afgørelse vedrørende faglige spørgsmål</w:t>
      </w:r>
      <w:r w:rsidR="00C57A3C">
        <w:rPr>
          <w:bCs/>
        </w:rPr>
        <w:t xml:space="preserve"> </w:t>
      </w:r>
      <w:r w:rsidRPr="00555369">
        <w:rPr>
          <w:bCs/>
        </w:rPr>
        <w:t>for et af institutionen nedsat ankenævn, der træffer afgørelse. Klageren indgiver anken til</w:t>
      </w:r>
      <w:r w:rsidR="00C57A3C">
        <w:rPr>
          <w:bCs/>
        </w:rPr>
        <w:t xml:space="preserve"> </w:t>
      </w:r>
      <w:r w:rsidRPr="00555369">
        <w:rPr>
          <w:bCs/>
        </w:rPr>
        <w:t>uddannelsesinstitutionen. Anken skal være skriftlig og begrundet. Anken skal indgives senest 2 uger efter, at klageren e</w:t>
      </w:r>
      <w:r w:rsidR="00C57A3C">
        <w:rPr>
          <w:bCs/>
        </w:rPr>
        <w:t>r gjort bekendt med uddannelses</w:t>
      </w:r>
      <w:r w:rsidRPr="00555369">
        <w:rPr>
          <w:bCs/>
        </w:rPr>
        <w:t>institutionens afgørelse. Uddannelsesinstitutionen kan dispensere fra fristen, hvor</w:t>
      </w:r>
      <w:r w:rsidR="00C57A3C">
        <w:rPr>
          <w:bCs/>
        </w:rPr>
        <w:t xml:space="preserve"> </w:t>
      </w:r>
      <w:r w:rsidRPr="00555369">
        <w:rPr>
          <w:bCs/>
        </w:rPr>
        <w:t xml:space="preserve">usædvanlige forhold begrunder det. </w:t>
      </w:r>
    </w:p>
    <w:p w:rsidR="0048413D" w:rsidRPr="00555369" w:rsidRDefault="0048413D" w:rsidP="0048413D">
      <w:pPr>
        <w:spacing w:after="0" w:line="240" w:lineRule="auto"/>
        <w:rPr>
          <w:bCs/>
        </w:rPr>
      </w:pPr>
    </w:p>
    <w:p w:rsidR="00C57A3C" w:rsidRDefault="0048413D" w:rsidP="0048413D">
      <w:pPr>
        <w:spacing w:after="0" w:line="240" w:lineRule="auto"/>
        <w:rPr>
          <w:bCs/>
        </w:rPr>
      </w:pPr>
      <w:r w:rsidRPr="00555369">
        <w:rPr>
          <w:bCs/>
        </w:rPr>
        <w:t>Uddannelsesinstitutionen nedsætter ankenævn hurtigst muligt efter indgivelse af en anke.</w:t>
      </w:r>
      <w:r w:rsidR="00C57A3C">
        <w:rPr>
          <w:bCs/>
        </w:rPr>
        <w:t xml:space="preserve"> </w:t>
      </w:r>
      <w:r w:rsidRPr="00555369">
        <w:rPr>
          <w:bCs/>
        </w:rPr>
        <w:t>Der kan nedsættes permanente ankenævn. Nævnet består af to beskikkede censorer, en eksaminationsberettiget lærer og en studerende inden for fagområdet.</w:t>
      </w:r>
    </w:p>
    <w:p w:rsidR="00C57A3C" w:rsidRDefault="00C57A3C" w:rsidP="0048413D">
      <w:pPr>
        <w:spacing w:after="0" w:line="240" w:lineRule="auto"/>
        <w:rPr>
          <w:bCs/>
        </w:rPr>
      </w:pPr>
    </w:p>
    <w:p w:rsidR="0048413D" w:rsidRPr="00555369" w:rsidRDefault="0048413D" w:rsidP="0048413D">
      <w:pPr>
        <w:spacing w:after="0" w:line="240" w:lineRule="auto"/>
        <w:rPr>
          <w:bCs/>
        </w:rPr>
      </w:pPr>
      <w:r w:rsidRPr="00555369">
        <w:rPr>
          <w:bCs/>
        </w:rPr>
        <w:t xml:space="preserve"> Ankenævnets virksomhed er omfattet af forvaltningsloven, herunder om inhabilitet og</w:t>
      </w:r>
      <w:r w:rsidR="00C57A3C">
        <w:rPr>
          <w:bCs/>
        </w:rPr>
        <w:t xml:space="preserve"> </w:t>
      </w:r>
      <w:r w:rsidRPr="00555369">
        <w:rPr>
          <w:bCs/>
        </w:rPr>
        <w:t>tavshedspligt.  Ankenævnet træffer afgørelse på grundlag af det materiale, som lå til grund</w:t>
      </w:r>
      <w:r w:rsidR="00C57A3C">
        <w:rPr>
          <w:bCs/>
        </w:rPr>
        <w:t xml:space="preserve"> </w:t>
      </w:r>
      <w:r w:rsidRPr="00555369">
        <w:rPr>
          <w:bCs/>
        </w:rPr>
        <w:t xml:space="preserve">for institutionens afgørelse og eksaminandens begrundede anke. </w:t>
      </w:r>
    </w:p>
    <w:p w:rsidR="0048413D" w:rsidRPr="00555369" w:rsidRDefault="0048413D" w:rsidP="0048413D">
      <w:pPr>
        <w:spacing w:after="0" w:line="240" w:lineRule="auto"/>
        <w:rPr>
          <w:bCs/>
        </w:rPr>
      </w:pPr>
    </w:p>
    <w:p w:rsidR="0048413D" w:rsidRPr="00555369" w:rsidRDefault="0048413D" w:rsidP="0048413D">
      <w:pPr>
        <w:spacing w:after="0" w:line="240" w:lineRule="auto"/>
        <w:rPr>
          <w:bCs/>
        </w:rPr>
      </w:pPr>
      <w:r w:rsidRPr="00555369">
        <w:rPr>
          <w:bCs/>
        </w:rPr>
        <w:t>Ankenævnets afgørelse, der skal være skriftlig og begrundet, kan være</w:t>
      </w:r>
      <w:r w:rsidR="00C57A3C">
        <w:rPr>
          <w:bCs/>
        </w:rPr>
        <w:t>:</w:t>
      </w:r>
      <w:r w:rsidRPr="00555369">
        <w:rPr>
          <w:bCs/>
        </w:rPr>
        <w:t xml:space="preserve"> </w:t>
      </w:r>
    </w:p>
    <w:p w:rsidR="0048413D" w:rsidRPr="00E330AC" w:rsidRDefault="0048413D" w:rsidP="0048413D">
      <w:pPr>
        <w:pStyle w:val="ListParagraph"/>
        <w:numPr>
          <w:ilvl w:val="0"/>
          <w:numId w:val="60"/>
        </w:numPr>
        <w:spacing w:after="0" w:line="240" w:lineRule="auto"/>
        <w:rPr>
          <w:bCs/>
        </w:rPr>
      </w:pPr>
      <w:r w:rsidRPr="00E330AC">
        <w:rPr>
          <w:bCs/>
        </w:rPr>
        <w:t xml:space="preserve">tilbud om ombedømmelse ved nye bedømmere, dog ikke ved mundtlige prøver </w:t>
      </w:r>
    </w:p>
    <w:p w:rsidR="0048413D" w:rsidRPr="00E330AC" w:rsidRDefault="0048413D" w:rsidP="0048413D">
      <w:pPr>
        <w:pStyle w:val="ListParagraph"/>
        <w:numPr>
          <w:ilvl w:val="0"/>
          <w:numId w:val="60"/>
        </w:numPr>
        <w:spacing w:after="0" w:line="240" w:lineRule="auto"/>
        <w:rPr>
          <w:bCs/>
        </w:rPr>
      </w:pPr>
      <w:r w:rsidRPr="00E330AC">
        <w:rPr>
          <w:bCs/>
        </w:rPr>
        <w:t xml:space="preserve">tilbud om omprøve ved nye bedømmere  </w:t>
      </w:r>
    </w:p>
    <w:p w:rsidR="0048413D" w:rsidRPr="00E330AC" w:rsidRDefault="0048413D" w:rsidP="0048413D">
      <w:pPr>
        <w:pStyle w:val="ListParagraph"/>
        <w:numPr>
          <w:ilvl w:val="0"/>
          <w:numId w:val="60"/>
        </w:numPr>
        <w:spacing w:after="0" w:line="240" w:lineRule="auto"/>
        <w:rPr>
          <w:bCs/>
        </w:rPr>
      </w:pPr>
      <w:r w:rsidRPr="00E330AC">
        <w:rPr>
          <w:bCs/>
        </w:rPr>
        <w:t xml:space="preserve">at klageren ikke får medhold i anken </w:t>
      </w:r>
    </w:p>
    <w:p w:rsidR="0048413D" w:rsidRPr="00555369" w:rsidRDefault="0048413D" w:rsidP="0048413D">
      <w:pPr>
        <w:spacing w:after="0" w:line="240" w:lineRule="auto"/>
        <w:rPr>
          <w:bCs/>
        </w:rPr>
      </w:pPr>
    </w:p>
    <w:p w:rsidR="0048413D" w:rsidRPr="00555369" w:rsidRDefault="0048413D" w:rsidP="0048413D">
      <w:pPr>
        <w:spacing w:after="0" w:line="240" w:lineRule="auto"/>
        <w:rPr>
          <w:bCs/>
        </w:rPr>
      </w:pPr>
      <w:r w:rsidRPr="00555369">
        <w:rPr>
          <w:bCs/>
        </w:rPr>
        <w:t>Ankenævnets afgørelse meddeles uddannelsesinstitutionen snarest muligt og ved</w:t>
      </w:r>
      <w:r w:rsidR="00C57A3C">
        <w:rPr>
          <w:bCs/>
        </w:rPr>
        <w:t xml:space="preserve"> </w:t>
      </w:r>
      <w:r w:rsidRPr="00555369">
        <w:rPr>
          <w:bCs/>
        </w:rPr>
        <w:t xml:space="preserve">vintereksamen senest 2 måneder og ved sommereksamen senest 3 måneder efter, at anken er indgivet til institutionen. </w:t>
      </w:r>
    </w:p>
    <w:p w:rsidR="0048413D" w:rsidRPr="00555369" w:rsidRDefault="0048413D" w:rsidP="0048413D">
      <w:pPr>
        <w:spacing w:after="0" w:line="240" w:lineRule="auto"/>
        <w:rPr>
          <w:bCs/>
        </w:rPr>
      </w:pPr>
      <w:r w:rsidRPr="00555369">
        <w:rPr>
          <w:bCs/>
        </w:rPr>
        <w:t>Kan anken ikke behandles inden for denne frist, skal uddannelsesinstitutionen hurtigst muligt underrette klageren herom med angivelse af begrundelsen herfor og oplysning om,</w:t>
      </w:r>
      <w:r w:rsidR="00C57A3C">
        <w:rPr>
          <w:bCs/>
        </w:rPr>
        <w:t xml:space="preserve"> h</w:t>
      </w:r>
      <w:r w:rsidRPr="00555369">
        <w:rPr>
          <w:bCs/>
        </w:rPr>
        <w:t xml:space="preserve">vornår anken forventes færdigbehandlet. </w:t>
      </w:r>
    </w:p>
    <w:p w:rsidR="0048413D" w:rsidRPr="00555369" w:rsidRDefault="0048413D" w:rsidP="0048413D">
      <w:pPr>
        <w:spacing w:after="0" w:line="240" w:lineRule="auto"/>
        <w:rPr>
          <w:bCs/>
        </w:rPr>
      </w:pPr>
    </w:p>
    <w:p w:rsidR="0048413D" w:rsidRPr="00555369" w:rsidRDefault="0048413D" w:rsidP="0048413D">
      <w:pPr>
        <w:spacing w:after="0" w:line="240" w:lineRule="auto"/>
        <w:rPr>
          <w:bCs/>
        </w:rPr>
      </w:pPr>
      <w:r w:rsidRPr="00555369">
        <w:rPr>
          <w:bCs/>
        </w:rPr>
        <w:t>Uddannelsesinstitutionen giver hurtigst muligt klageren meddelelse om og bedømmerne</w:t>
      </w:r>
      <w:r w:rsidR="00C57A3C">
        <w:rPr>
          <w:bCs/>
        </w:rPr>
        <w:t xml:space="preserve"> </w:t>
      </w:r>
      <w:r w:rsidRPr="00555369">
        <w:rPr>
          <w:bCs/>
        </w:rPr>
        <w:t xml:space="preserve">kopi af afgørelsen. </w:t>
      </w:r>
    </w:p>
    <w:p w:rsidR="0048413D" w:rsidRPr="00555369" w:rsidRDefault="0048413D" w:rsidP="0048413D">
      <w:pPr>
        <w:spacing w:after="0" w:line="240" w:lineRule="auto"/>
        <w:rPr>
          <w:bCs/>
        </w:rPr>
      </w:pPr>
      <w:r w:rsidRPr="00555369">
        <w:rPr>
          <w:bCs/>
        </w:rPr>
        <w:lastRenderedPageBreak/>
        <w:t xml:space="preserve">Går afgørelsen ud på tilbud om ombedømmelse eller omprøve, skal klageren informeres om, at </w:t>
      </w:r>
      <w:r w:rsidR="00C57A3C">
        <w:rPr>
          <w:bCs/>
        </w:rPr>
        <w:t>o</w:t>
      </w:r>
      <w:r w:rsidRPr="00555369">
        <w:rPr>
          <w:bCs/>
        </w:rPr>
        <w:t>mbedøm</w:t>
      </w:r>
      <w:r w:rsidR="00C57A3C">
        <w:rPr>
          <w:bCs/>
        </w:rPr>
        <w:softHyphen/>
      </w:r>
      <w:r w:rsidRPr="00555369">
        <w:rPr>
          <w:bCs/>
        </w:rPr>
        <w:t xml:space="preserve">melse eller omprøve kan resultere i en lavere karakter.  </w:t>
      </w:r>
    </w:p>
    <w:p w:rsidR="0048413D" w:rsidRPr="00555369" w:rsidRDefault="0048413D" w:rsidP="0048413D">
      <w:pPr>
        <w:spacing w:after="0" w:line="240" w:lineRule="auto"/>
        <w:rPr>
          <w:bCs/>
        </w:rPr>
      </w:pPr>
    </w:p>
    <w:p w:rsidR="0048413D" w:rsidRDefault="0048413D" w:rsidP="0048413D">
      <w:pPr>
        <w:spacing w:after="0" w:line="240" w:lineRule="auto"/>
        <w:rPr>
          <w:bCs/>
        </w:rPr>
      </w:pPr>
      <w:r w:rsidRPr="00555369">
        <w:rPr>
          <w:bCs/>
        </w:rPr>
        <w:t>Ankenævnets afgørelse kan ikke indbringes for anden administrativ myndighed.</w:t>
      </w:r>
    </w:p>
    <w:p w:rsidR="0048413D" w:rsidRPr="005C30B1" w:rsidRDefault="0048413D" w:rsidP="0048413D">
      <w:pPr>
        <w:spacing w:after="0" w:line="240" w:lineRule="auto"/>
      </w:pPr>
    </w:p>
    <w:p w:rsidR="0048413D" w:rsidRDefault="0048413D" w:rsidP="0048413D">
      <w:pPr>
        <w:spacing w:after="0" w:line="240" w:lineRule="auto"/>
      </w:pPr>
    </w:p>
    <w:p w:rsidR="00D44D6B" w:rsidRPr="00646B1F" w:rsidRDefault="00D44D6B" w:rsidP="0048413D">
      <w:pPr>
        <w:spacing w:after="0" w:line="240" w:lineRule="auto"/>
        <w:rPr>
          <w:rFonts w:ascii="Arial" w:hAnsi="Arial" w:cs="Arial"/>
        </w:rPr>
      </w:pPr>
    </w:p>
    <w:sectPr w:rsidR="00D44D6B" w:rsidRPr="00646B1F" w:rsidSect="00B7397C">
      <w:footerReference w:type="default" r:id="rId11"/>
      <w:pgSz w:w="11906" w:h="16838"/>
      <w:pgMar w:top="1701" w:right="1134" w:bottom="1701" w:left="1134" w:header="708" w:footer="29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C4D" w:rsidRDefault="00BB0C4D" w:rsidP="007F4C0D">
      <w:pPr>
        <w:spacing w:after="0" w:line="240" w:lineRule="auto"/>
      </w:pPr>
      <w:r>
        <w:separator/>
      </w:r>
    </w:p>
  </w:endnote>
  <w:endnote w:type="continuationSeparator" w:id="0">
    <w:p w:rsidR="00BB0C4D" w:rsidRDefault="00BB0C4D" w:rsidP="007F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umnst777 BT">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4172"/>
      <w:docPartObj>
        <w:docPartGallery w:val="Page Numbers (Bottom of Page)"/>
        <w:docPartUnique/>
      </w:docPartObj>
    </w:sdtPr>
    <w:sdtEndPr/>
    <w:sdtContent>
      <w:sdt>
        <w:sdtPr>
          <w:id w:val="565050523"/>
          <w:docPartObj>
            <w:docPartGallery w:val="Page Numbers (Top of Page)"/>
            <w:docPartUnique/>
          </w:docPartObj>
        </w:sdtPr>
        <w:sdtEndPr/>
        <w:sdtContent>
          <w:p w:rsidR="0048413D" w:rsidRDefault="0048413D">
            <w:pPr>
              <w:pStyle w:val="Footer"/>
              <w:jc w:val="right"/>
            </w:pPr>
            <w:r>
              <w:t xml:space="preserve">Side </w:t>
            </w:r>
            <w:r>
              <w:rPr>
                <w:b/>
                <w:sz w:val="24"/>
                <w:szCs w:val="24"/>
              </w:rPr>
              <w:fldChar w:fldCharType="begin"/>
            </w:r>
            <w:r>
              <w:rPr>
                <w:b/>
              </w:rPr>
              <w:instrText xml:space="preserve"> PAGE </w:instrText>
            </w:r>
            <w:r>
              <w:rPr>
                <w:b/>
                <w:sz w:val="24"/>
                <w:szCs w:val="24"/>
              </w:rPr>
              <w:fldChar w:fldCharType="separate"/>
            </w:r>
            <w:r w:rsidR="003C49B7">
              <w:rPr>
                <w:b/>
                <w:noProof/>
              </w:rPr>
              <w:t>4</w:t>
            </w:r>
            <w:r>
              <w:rPr>
                <w:b/>
                <w:sz w:val="24"/>
                <w:szCs w:val="24"/>
              </w:rPr>
              <w:fldChar w:fldCharType="end"/>
            </w:r>
            <w:r>
              <w:t xml:space="preserve"> af </w:t>
            </w:r>
            <w:r>
              <w:rPr>
                <w:b/>
                <w:sz w:val="24"/>
                <w:szCs w:val="24"/>
              </w:rPr>
              <w:fldChar w:fldCharType="begin"/>
            </w:r>
            <w:r>
              <w:rPr>
                <w:b/>
              </w:rPr>
              <w:instrText xml:space="preserve"> NUMPAGES  </w:instrText>
            </w:r>
            <w:r>
              <w:rPr>
                <w:b/>
                <w:sz w:val="24"/>
                <w:szCs w:val="24"/>
              </w:rPr>
              <w:fldChar w:fldCharType="separate"/>
            </w:r>
            <w:r w:rsidR="003C49B7">
              <w:rPr>
                <w:b/>
                <w:noProof/>
              </w:rPr>
              <w:t>33</w:t>
            </w:r>
            <w:r>
              <w:rPr>
                <w:b/>
                <w:sz w:val="24"/>
                <w:szCs w:val="24"/>
              </w:rPr>
              <w:fldChar w:fldCharType="end"/>
            </w:r>
          </w:p>
        </w:sdtContent>
      </w:sdt>
    </w:sdtContent>
  </w:sdt>
  <w:p w:rsidR="0048413D" w:rsidRDefault="00484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C4D" w:rsidRDefault="00BB0C4D" w:rsidP="007F4C0D">
      <w:pPr>
        <w:spacing w:after="0" w:line="240" w:lineRule="auto"/>
      </w:pPr>
      <w:r>
        <w:separator/>
      </w:r>
    </w:p>
  </w:footnote>
  <w:footnote w:type="continuationSeparator" w:id="0">
    <w:p w:rsidR="00BB0C4D" w:rsidRDefault="00BB0C4D" w:rsidP="007F4C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562"/>
    <w:multiLevelType w:val="singleLevel"/>
    <w:tmpl w:val="04060011"/>
    <w:lvl w:ilvl="0">
      <w:start w:val="1"/>
      <w:numFmt w:val="decimal"/>
      <w:lvlText w:val="%1)"/>
      <w:lvlJc w:val="left"/>
      <w:pPr>
        <w:tabs>
          <w:tab w:val="num" w:pos="360"/>
        </w:tabs>
        <w:ind w:left="360" w:hanging="360"/>
      </w:pPr>
      <w:rPr>
        <w:rFonts w:cs="Times New Roman"/>
      </w:rPr>
    </w:lvl>
  </w:abstractNum>
  <w:abstractNum w:abstractNumId="1">
    <w:nsid w:val="040B3E15"/>
    <w:multiLevelType w:val="hybridMultilevel"/>
    <w:tmpl w:val="D5584E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4FF5F70"/>
    <w:multiLevelType w:val="hybridMultilevel"/>
    <w:tmpl w:val="18B05A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81961EA"/>
    <w:multiLevelType w:val="hybridMultilevel"/>
    <w:tmpl w:val="5636AD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92807A9"/>
    <w:multiLevelType w:val="hybridMultilevel"/>
    <w:tmpl w:val="3A3E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D1555"/>
    <w:multiLevelType w:val="hybridMultilevel"/>
    <w:tmpl w:val="13E0E5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B783AF5"/>
    <w:multiLevelType w:val="hybridMultilevel"/>
    <w:tmpl w:val="36F818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DFC2D40"/>
    <w:multiLevelType w:val="hybridMultilevel"/>
    <w:tmpl w:val="4E2C7D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0FBA10D7"/>
    <w:multiLevelType w:val="hybridMultilevel"/>
    <w:tmpl w:val="66D446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2185E58"/>
    <w:multiLevelType w:val="hybridMultilevel"/>
    <w:tmpl w:val="2B6E95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2393AC3"/>
    <w:multiLevelType w:val="hybridMultilevel"/>
    <w:tmpl w:val="C2D060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24F01D5"/>
    <w:multiLevelType w:val="hybridMultilevel"/>
    <w:tmpl w:val="CCCC55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B7B0216"/>
    <w:multiLevelType w:val="hybridMultilevel"/>
    <w:tmpl w:val="C0EE12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C9E0CE1"/>
    <w:multiLevelType w:val="hybridMultilevel"/>
    <w:tmpl w:val="78C456A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1CE5336F"/>
    <w:multiLevelType w:val="hybridMultilevel"/>
    <w:tmpl w:val="C3FEA3C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1FA12B4C"/>
    <w:multiLevelType w:val="hybridMultilevel"/>
    <w:tmpl w:val="A90CA05E"/>
    <w:lvl w:ilvl="0" w:tplc="FFFFFFFF">
      <w:start w:val="1"/>
      <w:numFmt w:val="bullet"/>
      <w:lvlText w:val=""/>
      <w:lvlJc w:val="left"/>
      <w:pPr>
        <w:tabs>
          <w:tab w:val="num" w:pos="360"/>
        </w:tabs>
        <w:ind w:left="360" w:hanging="360"/>
      </w:pPr>
      <w:rPr>
        <w:rFonts w:ascii="Symbol" w:hAnsi="Symbol" w:hint="default"/>
      </w:rPr>
    </w:lvl>
    <w:lvl w:ilvl="1" w:tplc="C62C3426">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23522EAB"/>
    <w:multiLevelType w:val="hybridMultilevel"/>
    <w:tmpl w:val="3D788BD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24947E34"/>
    <w:multiLevelType w:val="hybridMultilevel"/>
    <w:tmpl w:val="B19AE4B8"/>
    <w:lvl w:ilvl="0" w:tplc="FFFFFFFF">
      <w:start w:val="1"/>
      <w:numFmt w:val="bullet"/>
      <w:lvlText w:val=""/>
      <w:lvlJc w:val="left"/>
      <w:pPr>
        <w:tabs>
          <w:tab w:val="num" w:pos="644"/>
        </w:tabs>
        <w:ind w:left="64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9">
    <w:nsid w:val="26360EB2"/>
    <w:multiLevelType w:val="hybridMultilevel"/>
    <w:tmpl w:val="0EDA0C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2C167B69"/>
    <w:multiLevelType w:val="hybridMultilevel"/>
    <w:tmpl w:val="78420C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093279F"/>
    <w:multiLevelType w:val="hybridMultilevel"/>
    <w:tmpl w:val="8634DB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4101842"/>
    <w:multiLevelType w:val="hybridMultilevel"/>
    <w:tmpl w:val="B63A58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B3C2604"/>
    <w:multiLevelType w:val="hybridMultilevel"/>
    <w:tmpl w:val="49C09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3BCB13EC"/>
    <w:multiLevelType w:val="hybridMultilevel"/>
    <w:tmpl w:val="ED149842"/>
    <w:lvl w:ilvl="0" w:tplc="9E6621C6">
      <w:start w:val="1"/>
      <w:numFmt w:val="bullet"/>
      <w:lvlText w:val="-"/>
      <w:lvlJc w:val="left"/>
      <w:pPr>
        <w:tabs>
          <w:tab w:val="num" w:pos="720"/>
        </w:tabs>
        <w:ind w:left="720" w:hanging="360"/>
      </w:pPr>
      <w:rPr>
        <w:rFonts w:ascii="Garamond" w:eastAsia="Times New Roman" w:hAnsi="Garamond"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3BD52287"/>
    <w:multiLevelType w:val="hybridMultilevel"/>
    <w:tmpl w:val="984034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3C0254E8"/>
    <w:multiLevelType w:val="hybridMultilevel"/>
    <w:tmpl w:val="1F02F2A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nsid w:val="3CBB0142"/>
    <w:multiLevelType w:val="hybridMultilevel"/>
    <w:tmpl w:val="D12C11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3D0113AF"/>
    <w:multiLevelType w:val="hybridMultilevel"/>
    <w:tmpl w:val="9FD2CC4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nsid w:val="3DCF63B3"/>
    <w:multiLevelType w:val="hybridMultilevel"/>
    <w:tmpl w:val="8B48ABC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nsid w:val="3E9D6086"/>
    <w:multiLevelType w:val="hybridMultilevel"/>
    <w:tmpl w:val="63E6F2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31">
    <w:nsid w:val="40540E17"/>
    <w:multiLevelType w:val="hybridMultilevel"/>
    <w:tmpl w:val="841CB3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40AD7577"/>
    <w:multiLevelType w:val="hybridMultilevel"/>
    <w:tmpl w:val="4D32E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411F1106"/>
    <w:multiLevelType w:val="hybridMultilevel"/>
    <w:tmpl w:val="94E4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DB2B1E"/>
    <w:multiLevelType w:val="hybridMultilevel"/>
    <w:tmpl w:val="973EA98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49CD0385"/>
    <w:multiLevelType w:val="hybridMultilevel"/>
    <w:tmpl w:val="2E8640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4F455865"/>
    <w:multiLevelType w:val="hybridMultilevel"/>
    <w:tmpl w:val="CF9064A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nsid w:val="514049DB"/>
    <w:multiLevelType w:val="hybridMultilevel"/>
    <w:tmpl w:val="5A947A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525B3E7F"/>
    <w:multiLevelType w:val="hybridMultilevel"/>
    <w:tmpl w:val="874CF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8E073E"/>
    <w:multiLevelType w:val="hybridMultilevel"/>
    <w:tmpl w:val="19ECFA6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1">
    <w:nsid w:val="556B3450"/>
    <w:multiLevelType w:val="hybridMultilevel"/>
    <w:tmpl w:val="3880E4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56D1520E"/>
    <w:multiLevelType w:val="hybridMultilevel"/>
    <w:tmpl w:val="689EEA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5A856701"/>
    <w:multiLevelType w:val="hybridMultilevel"/>
    <w:tmpl w:val="B61C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5000277"/>
    <w:multiLevelType w:val="hybridMultilevel"/>
    <w:tmpl w:val="8EF01E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nsid w:val="6E823DB7"/>
    <w:multiLevelType w:val="hybridMultilevel"/>
    <w:tmpl w:val="92B483F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7">
    <w:nsid w:val="6FFC71F0"/>
    <w:multiLevelType w:val="hybridMultilevel"/>
    <w:tmpl w:val="AF2A71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nsid w:val="7043194E"/>
    <w:multiLevelType w:val="hybridMultilevel"/>
    <w:tmpl w:val="FA86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06224B7"/>
    <w:multiLevelType w:val="hybridMultilevel"/>
    <w:tmpl w:val="6AD2817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0">
    <w:nsid w:val="72E05C4D"/>
    <w:multiLevelType w:val="hybridMultilevel"/>
    <w:tmpl w:val="84483B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nsid w:val="76020F1A"/>
    <w:multiLevelType w:val="hybridMultilevel"/>
    <w:tmpl w:val="BDFAB3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nsid w:val="773E5FAB"/>
    <w:multiLevelType w:val="hybridMultilevel"/>
    <w:tmpl w:val="261AF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nsid w:val="778C15EC"/>
    <w:multiLevelType w:val="hybridMultilevel"/>
    <w:tmpl w:val="66240E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nsid w:val="781040ED"/>
    <w:multiLevelType w:val="hybridMultilevel"/>
    <w:tmpl w:val="71C8733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5">
    <w:nsid w:val="7DF91F0F"/>
    <w:multiLevelType w:val="hybridMultilevel"/>
    <w:tmpl w:val="59E623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7E5A1606"/>
    <w:multiLevelType w:val="hybridMultilevel"/>
    <w:tmpl w:val="F23814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7">
    <w:nsid w:val="7EE164F6"/>
    <w:multiLevelType w:val="hybridMultilevel"/>
    <w:tmpl w:val="743A46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nsid w:val="7F3312ED"/>
    <w:multiLevelType w:val="hybridMultilevel"/>
    <w:tmpl w:val="869EE1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4"/>
  </w:num>
  <w:num w:numId="2">
    <w:abstractNumId w:val="34"/>
    <w:lvlOverride w:ilvl="0">
      <w:lvl w:ilvl="0" w:tplc="0406000F">
        <w:start w:val="1"/>
        <w:numFmt w:val="decimal"/>
        <w:lvlText w:val="%1."/>
        <w:lvlJc w:val="left"/>
        <w:pPr>
          <w:ind w:left="720" w:hanging="360"/>
        </w:pPr>
        <w:rPr>
          <w:rFonts w:hint="default"/>
        </w:rPr>
      </w:lvl>
    </w:lvlOverride>
    <w:lvlOverride w:ilvl="1">
      <w:lvl w:ilvl="1" w:tplc="04060019" w:tentative="1">
        <w:start w:val="1"/>
        <w:numFmt w:val="lowerLetter"/>
        <w:lvlText w:val="%2."/>
        <w:lvlJc w:val="left"/>
        <w:pPr>
          <w:ind w:left="1440" w:hanging="360"/>
        </w:pPr>
      </w:lvl>
    </w:lvlOverride>
    <w:lvlOverride w:ilvl="2">
      <w:lvl w:ilvl="2" w:tplc="0406001B" w:tentative="1">
        <w:start w:val="1"/>
        <w:numFmt w:val="lowerRoman"/>
        <w:lvlText w:val="%3."/>
        <w:lvlJc w:val="right"/>
        <w:pPr>
          <w:ind w:left="2160" w:hanging="180"/>
        </w:pPr>
      </w:lvl>
    </w:lvlOverride>
    <w:lvlOverride w:ilvl="3">
      <w:lvl w:ilvl="3" w:tplc="0406000F" w:tentative="1">
        <w:start w:val="1"/>
        <w:numFmt w:val="decimal"/>
        <w:lvlText w:val="%4."/>
        <w:lvlJc w:val="left"/>
        <w:pPr>
          <w:ind w:left="2880" w:hanging="360"/>
        </w:pPr>
      </w:lvl>
    </w:lvlOverride>
    <w:lvlOverride w:ilvl="4">
      <w:lvl w:ilvl="4" w:tplc="04060019" w:tentative="1">
        <w:start w:val="1"/>
        <w:numFmt w:val="lowerLetter"/>
        <w:lvlText w:val="%5."/>
        <w:lvlJc w:val="left"/>
        <w:pPr>
          <w:ind w:left="3600" w:hanging="360"/>
        </w:pPr>
      </w:lvl>
    </w:lvlOverride>
    <w:lvlOverride w:ilvl="5">
      <w:lvl w:ilvl="5" w:tplc="0406001B" w:tentative="1">
        <w:start w:val="1"/>
        <w:numFmt w:val="lowerRoman"/>
        <w:lvlText w:val="%6."/>
        <w:lvlJc w:val="right"/>
        <w:pPr>
          <w:ind w:left="4320" w:hanging="180"/>
        </w:pPr>
      </w:lvl>
    </w:lvlOverride>
    <w:lvlOverride w:ilvl="6">
      <w:lvl w:ilvl="6" w:tplc="0406000F" w:tentative="1">
        <w:start w:val="1"/>
        <w:numFmt w:val="decimal"/>
        <w:lvlText w:val="%7."/>
        <w:lvlJc w:val="left"/>
        <w:pPr>
          <w:ind w:left="5040" w:hanging="360"/>
        </w:pPr>
      </w:lvl>
    </w:lvlOverride>
    <w:lvlOverride w:ilvl="7">
      <w:lvl w:ilvl="7" w:tplc="04060019" w:tentative="1">
        <w:start w:val="1"/>
        <w:numFmt w:val="lowerLetter"/>
        <w:lvlText w:val="%8."/>
        <w:lvlJc w:val="left"/>
        <w:pPr>
          <w:ind w:left="5760" w:hanging="360"/>
        </w:pPr>
      </w:lvl>
    </w:lvlOverride>
    <w:lvlOverride w:ilvl="8">
      <w:lvl w:ilvl="8" w:tplc="0406001B" w:tentative="1">
        <w:start w:val="1"/>
        <w:numFmt w:val="lowerRoman"/>
        <w:lvlText w:val="%9."/>
        <w:lvlJc w:val="right"/>
        <w:pPr>
          <w:ind w:left="6480" w:hanging="180"/>
        </w:pPr>
      </w:lvl>
    </w:lvlOverride>
  </w:num>
  <w:num w:numId="3">
    <w:abstractNumId w:val="24"/>
  </w:num>
  <w:num w:numId="4">
    <w:abstractNumId w:val="8"/>
  </w:num>
  <w:num w:numId="5">
    <w:abstractNumId w:val="35"/>
  </w:num>
  <w:num w:numId="6">
    <w:abstractNumId w:val="10"/>
  </w:num>
  <w:num w:numId="7">
    <w:abstractNumId w:val="32"/>
  </w:num>
  <w:num w:numId="8">
    <w:abstractNumId w:val="39"/>
  </w:num>
  <w:num w:numId="9">
    <w:abstractNumId w:val="0"/>
  </w:num>
  <w:num w:numId="10">
    <w:abstractNumId w:val="26"/>
  </w:num>
  <w:num w:numId="11">
    <w:abstractNumId w:val="36"/>
  </w:num>
  <w:num w:numId="12">
    <w:abstractNumId w:val="28"/>
  </w:num>
  <w:num w:numId="13">
    <w:abstractNumId w:val="49"/>
  </w:num>
  <w:num w:numId="14">
    <w:abstractNumId w:val="21"/>
  </w:num>
  <w:num w:numId="15">
    <w:abstractNumId w:val="15"/>
  </w:num>
  <w:num w:numId="16">
    <w:abstractNumId w:val="18"/>
  </w:num>
  <w:num w:numId="17">
    <w:abstractNumId w:val="52"/>
  </w:num>
  <w:num w:numId="18">
    <w:abstractNumId w:val="4"/>
  </w:num>
  <w:num w:numId="19">
    <w:abstractNumId w:val="43"/>
  </w:num>
  <w:num w:numId="20">
    <w:abstractNumId w:val="48"/>
  </w:num>
  <w:num w:numId="21">
    <w:abstractNumId w:val="33"/>
  </w:num>
  <w:num w:numId="22">
    <w:abstractNumId w:val="38"/>
  </w:num>
  <w:num w:numId="23">
    <w:abstractNumId w:val="50"/>
  </w:num>
  <w:num w:numId="24">
    <w:abstractNumId w:val="1"/>
  </w:num>
  <w:num w:numId="25">
    <w:abstractNumId w:val="6"/>
  </w:num>
  <w:num w:numId="26">
    <w:abstractNumId w:val="11"/>
  </w:num>
  <w:num w:numId="27">
    <w:abstractNumId w:val="25"/>
  </w:num>
  <w:num w:numId="28">
    <w:abstractNumId w:val="22"/>
  </w:num>
  <w:num w:numId="29">
    <w:abstractNumId w:val="31"/>
  </w:num>
  <w:num w:numId="30">
    <w:abstractNumId w:val="58"/>
  </w:num>
  <w:num w:numId="31">
    <w:abstractNumId w:val="41"/>
  </w:num>
  <w:num w:numId="32">
    <w:abstractNumId w:val="27"/>
  </w:num>
  <w:num w:numId="33">
    <w:abstractNumId w:val="53"/>
  </w:num>
  <w:num w:numId="34">
    <w:abstractNumId w:val="29"/>
  </w:num>
  <w:num w:numId="35">
    <w:abstractNumId w:val="55"/>
  </w:num>
  <w:num w:numId="36">
    <w:abstractNumId w:val="19"/>
  </w:num>
  <w:num w:numId="37">
    <w:abstractNumId w:val="23"/>
  </w:num>
  <w:num w:numId="38">
    <w:abstractNumId w:val="12"/>
  </w:num>
  <w:num w:numId="39">
    <w:abstractNumId w:val="14"/>
  </w:num>
  <w:num w:numId="40">
    <w:abstractNumId w:val="13"/>
  </w:num>
  <w:num w:numId="41">
    <w:abstractNumId w:val="5"/>
  </w:num>
  <w:num w:numId="42">
    <w:abstractNumId w:val="17"/>
  </w:num>
  <w:num w:numId="43">
    <w:abstractNumId w:val="20"/>
  </w:num>
  <w:num w:numId="44">
    <w:abstractNumId w:val="2"/>
  </w:num>
  <w:num w:numId="45">
    <w:abstractNumId w:val="57"/>
  </w:num>
  <w:num w:numId="46">
    <w:abstractNumId w:val="54"/>
  </w:num>
  <w:num w:numId="47">
    <w:abstractNumId w:val="46"/>
  </w:num>
  <w:num w:numId="48">
    <w:abstractNumId w:val="30"/>
  </w:num>
  <w:num w:numId="49">
    <w:abstractNumId w:val="56"/>
  </w:num>
  <w:num w:numId="50">
    <w:abstractNumId w:val="42"/>
  </w:num>
  <w:num w:numId="51">
    <w:abstractNumId w:val="40"/>
  </w:num>
  <w:num w:numId="52">
    <w:abstractNumId w:val="7"/>
  </w:num>
  <w:num w:numId="53">
    <w:abstractNumId w:val="44"/>
  </w:num>
  <w:num w:numId="54">
    <w:abstractNumId w:val="9"/>
  </w:num>
  <w:num w:numId="55">
    <w:abstractNumId w:val="47"/>
  </w:num>
  <w:num w:numId="56">
    <w:abstractNumId w:val="3"/>
  </w:num>
  <w:num w:numId="57">
    <w:abstractNumId w:val="51"/>
  </w:num>
  <w:num w:numId="58">
    <w:abstractNumId w:val="37"/>
  </w:num>
  <w:num w:numId="59">
    <w:abstractNumId w:val="16"/>
  </w:num>
  <w:num w:numId="60">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87"/>
    <w:rsid w:val="00007383"/>
    <w:rsid w:val="00021458"/>
    <w:rsid w:val="00027E73"/>
    <w:rsid w:val="000348D4"/>
    <w:rsid w:val="0005571F"/>
    <w:rsid w:val="00073432"/>
    <w:rsid w:val="00093072"/>
    <w:rsid w:val="000A49A5"/>
    <w:rsid w:val="000E1DE8"/>
    <w:rsid w:val="000E74F9"/>
    <w:rsid w:val="00100E63"/>
    <w:rsid w:val="00102710"/>
    <w:rsid w:val="00116B87"/>
    <w:rsid w:val="00162897"/>
    <w:rsid w:val="0016311A"/>
    <w:rsid w:val="001969F9"/>
    <w:rsid w:val="001A5D67"/>
    <w:rsid w:val="001A7856"/>
    <w:rsid w:val="001E2978"/>
    <w:rsid w:val="001E69E8"/>
    <w:rsid w:val="002077D2"/>
    <w:rsid w:val="002217C8"/>
    <w:rsid w:val="00234C55"/>
    <w:rsid w:val="00241401"/>
    <w:rsid w:val="00246771"/>
    <w:rsid w:val="00250C20"/>
    <w:rsid w:val="00287B4C"/>
    <w:rsid w:val="002B206E"/>
    <w:rsid w:val="002B59A5"/>
    <w:rsid w:val="002C5757"/>
    <w:rsid w:val="002E44D8"/>
    <w:rsid w:val="002F3F25"/>
    <w:rsid w:val="00310C75"/>
    <w:rsid w:val="0038793C"/>
    <w:rsid w:val="003A1F46"/>
    <w:rsid w:val="003C1350"/>
    <w:rsid w:val="003C49B7"/>
    <w:rsid w:val="003F4EF6"/>
    <w:rsid w:val="003F6BB4"/>
    <w:rsid w:val="00420152"/>
    <w:rsid w:val="004209C9"/>
    <w:rsid w:val="00435CB0"/>
    <w:rsid w:val="004463CD"/>
    <w:rsid w:val="00457943"/>
    <w:rsid w:val="0048413D"/>
    <w:rsid w:val="00485C7E"/>
    <w:rsid w:val="00493321"/>
    <w:rsid w:val="00493F37"/>
    <w:rsid w:val="004B28BE"/>
    <w:rsid w:val="004D1101"/>
    <w:rsid w:val="004D4C88"/>
    <w:rsid w:val="005218A3"/>
    <w:rsid w:val="005A3A9B"/>
    <w:rsid w:val="005C6304"/>
    <w:rsid w:val="00600CAB"/>
    <w:rsid w:val="00615431"/>
    <w:rsid w:val="006245E4"/>
    <w:rsid w:val="00646B1F"/>
    <w:rsid w:val="00653FF7"/>
    <w:rsid w:val="006832E7"/>
    <w:rsid w:val="006905CE"/>
    <w:rsid w:val="006C54FE"/>
    <w:rsid w:val="006C7CEF"/>
    <w:rsid w:val="006D28E6"/>
    <w:rsid w:val="006E5BFC"/>
    <w:rsid w:val="006E6A27"/>
    <w:rsid w:val="006F3FE2"/>
    <w:rsid w:val="00703438"/>
    <w:rsid w:val="00704F8D"/>
    <w:rsid w:val="00726C67"/>
    <w:rsid w:val="007414D3"/>
    <w:rsid w:val="00747621"/>
    <w:rsid w:val="00747929"/>
    <w:rsid w:val="00757113"/>
    <w:rsid w:val="0075792D"/>
    <w:rsid w:val="00765AD8"/>
    <w:rsid w:val="00776288"/>
    <w:rsid w:val="00784115"/>
    <w:rsid w:val="0079696E"/>
    <w:rsid w:val="007A0E5F"/>
    <w:rsid w:val="007F4C0D"/>
    <w:rsid w:val="007F68C0"/>
    <w:rsid w:val="008034A4"/>
    <w:rsid w:val="00834D34"/>
    <w:rsid w:val="00865931"/>
    <w:rsid w:val="0088096A"/>
    <w:rsid w:val="008834EC"/>
    <w:rsid w:val="008B6F64"/>
    <w:rsid w:val="008E49CF"/>
    <w:rsid w:val="008E5FD6"/>
    <w:rsid w:val="00902A4C"/>
    <w:rsid w:val="009031EE"/>
    <w:rsid w:val="00913609"/>
    <w:rsid w:val="00946F6B"/>
    <w:rsid w:val="00993E0A"/>
    <w:rsid w:val="00997E5A"/>
    <w:rsid w:val="00A016B3"/>
    <w:rsid w:val="00A077CF"/>
    <w:rsid w:val="00A26D7B"/>
    <w:rsid w:val="00A34461"/>
    <w:rsid w:val="00A65BE2"/>
    <w:rsid w:val="00A929B9"/>
    <w:rsid w:val="00AC3C09"/>
    <w:rsid w:val="00AD07AC"/>
    <w:rsid w:val="00B17DAC"/>
    <w:rsid w:val="00B40C1B"/>
    <w:rsid w:val="00B7397C"/>
    <w:rsid w:val="00B86CE9"/>
    <w:rsid w:val="00B930DE"/>
    <w:rsid w:val="00BA041F"/>
    <w:rsid w:val="00BA0BCE"/>
    <w:rsid w:val="00BB0C4D"/>
    <w:rsid w:val="00BB4FE9"/>
    <w:rsid w:val="00BB53A0"/>
    <w:rsid w:val="00BD7F01"/>
    <w:rsid w:val="00BF1E99"/>
    <w:rsid w:val="00BF4DDD"/>
    <w:rsid w:val="00C1737D"/>
    <w:rsid w:val="00C24B20"/>
    <w:rsid w:val="00C57A3C"/>
    <w:rsid w:val="00C66D89"/>
    <w:rsid w:val="00CA07BE"/>
    <w:rsid w:val="00CB2297"/>
    <w:rsid w:val="00CC175D"/>
    <w:rsid w:val="00CD6245"/>
    <w:rsid w:val="00CF41C2"/>
    <w:rsid w:val="00D01F1E"/>
    <w:rsid w:val="00D2362D"/>
    <w:rsid w:val="00D24226"/>
    <w:rsid w:val="00D44D6B"/>
    <w:rsid w:val="00D6096B"/>
    <w:rsid w:val="00D63C1E"/>
    <w:rsid w:val="00D732A9"/>
    <w:rsid w:val="00D9297E"/>
    <w:rsid w:val="00DA336E"/>
    <w:rsid w:val="00DA3997"/>
    <w:rsid w:val="00DC2E5E"/>
    <w:rsid w:val="00DF5CFF"/>
    <w:rsid w:val="00E10DB4"/>
    <w:rsid w:val="00E13C4E"/>
    <w:rsid w:val="00E41F53"/>
    <w:rsid w:val="00E75122"/>
    <w:rsid w:val="00E8155A"/>
    <w:rsid w:val="00E83104"/>
    <w:rsid w:val="00E96ABA"/>
    <w:rsid w:val="00EA39B1"/>
    <w:rsid w:val="00EB10A6"/>
    <w:rsid w:val="00EE6682"/>
    <w:rsid w:val="00EF4F69"/>
    <w:rsid w:val="00F02D95"/>
    <w:rsid w:val="00F44BB6"/>
    <w:rsid w:val="00F97D14"/>
    <w:rsid w:val="00FF33A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16B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7D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41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841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B87"/>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unhideWhenUsed/>
    <w:qFormat/>
    <w:rsid w:val="00116B87"/>
    <w:pPr>
      <w:spacing w:after="240"/>
      <w:outlineLvl w:val="9"/>
    </w:pPr>
    <w:rPr>
      <w:color w:val="auto"/>
      <w:lang w:eastAsia="en-US"/>
    </w:rPr>
  </w:style>
  <w:style w:type="paragraph" w:styleId="TOC1">
    <w:name w:val="toc 1"/>
    <w:basedOn w:val="Normal"/>
    <w:next w:val="Normal"/>
    <w:autoRedefine/>
    <w:uiPriority w:val="39"/>
    <w:unhideWhenUsed/>
    <w:rsid w:val="00116B87"/>
    <w:pPr>
      <w:tabs>
        <w:tab w:val="right" w:leader="dot" w:pos="9962"/>
      </w:tabs>
      <w:spacing w:before="120" w:after="120" w:line="240" w:lineRule="auto"/>
    </w:pPr>
    <w:rPr>
      <w:rFonts w:eastAsia="Times New Roman" w:cs="Times New Roman"/>
      <w:szCs w:val="24"/>
    </w:rPr>
  </w:style>
  <w:style w:type="paragraph" w:styleId="TOC2">
    <w:name w:val="toc 2"/>
    <w:basedOn w:val="Normal"/>
    <w:next w:val="Normal"/>
    <w:autoRedefine/>
    <w:uiPriority w:val="39"/>
    <w:unhideWhenUsed/>
    <w:rsid w:val="00116B87"/>
    <w:pPr>
      <w:tabs>
        <w:tab w:val="right" w:leader="dot" w:pos="9962"/>
      </w:tabs>
      <w:spacing w:after="0" w:line="240" w:lineRule="auto"/>
      <w:ind w:left="221"/>
    </w:pPr>
    <w:rPr>
      <w:rFonts w:eastAsia="Times New Roman" w:cs="Times New Roman"/>
      <w:szCs w:val="24"/>
    </w:rPr>
  </w:style>
  <w:style w:type="character" w:styleId="Hyperlink">
    <w:name w:val="Hyperlink"/>
    <w:basedOn w:val="DefaultParagraphFont"/>
    <w:uiPriority w:val="99"/>
    <w:unhideWhenUsed/>
    <w:rsid w:val="00116B87"/>
    <w:rPr>
      <w:color w:val="0000FF" w:themeColor="hyperlink"/>
      <w:u w:val="single"/>
    </w:rPr>
  </w:style>
  <w:style w:type="paragraph" w:styleId="BalloonText">
    <w:name w:val="Balloon Text"/>
    <w:basedOn w:val="Normal"/>
    <w:link w:val="BalloonTextChar"/>
    <w:uiPriority w:val="99"/>
    <w:semiHidden/>
    <w:unhideWhenUsed/>
    <w:rsid w:val="00116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B87"/>
    <w:rPr>
      <w:rFonts w:ascii="Tahoma" w:eastAsiaTheme="minorEastAsia" w:hAnsi="Tahoma" w:cs="Tahoma"/>
      <w:sz w:val="16"/>
      <w:szCs w:val="16"/>
      <w:lang w:eastAsia="zh-CN"/>
    </w:rPr>
  </w:style>
  <w:style w:type="paragraph" w:styleId="ListParagraph">
    <w:name w:val="List Paragraph"/>
    <w:basedOn w:val="Normal"/>
    <w:uiPriority w:val="34"/>
    <w:qFormat/>
    <w:rsid w:val="00116B87"/>
    <w:pPr>
      <w:ind w:left="720"/>
      <w:contextualSpacing/>
    </w:pPr>
  </w:style>
  <w:style w:type="character" w:customStyle="1" w:styleId="Heading2Char">
    <w:name w:val="Heading 2 Char"/>
    <w:basedOn w:val="DefaultParagraphFont"/>
    <w:link w:val="Heading2"/>
    <w:uiPriority w:val="9"/>
    <w:rsid w:val="00B17DAC"/>
    <w:rPr>
      <w:rFonts w:asciiTheme="majorHAnsi" w:eastAsiaTheme="majorEastAsia" w:hAnsiTheme="majorHAnsi" w:cstheme="majorBidi"/>
      <w:b/>
      <w:bCs/>
      <w:color w:val="4F81BD" w:themeColor="accent1"/>
      <w:sz w:val="26"/>
      <w:szCs w:val="26"/>
      <w:lang w:eastAsia="zh-CN"/>
    </w:rPr>
  </w:style>
  <w:style w:type="paragraph" w:styleId="BodyText">
    <w:name w:val="Body Text"/>
    <w:basedOn w:val="Normal"/>
    <w:link w:val="BodyTextChar"/>
    <w:rsid w:val="00007383"/>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007383"/>
    <w:rPr>
      <w:rFonts w:ascii="Times New Roman" w:eastAsia="Times New Roman" w:hAnsi="Times New Roman" w:cs="Times New Roman"/>
      <w:b/>
      <w:bCs/>
      <w:sz w:val="24"/>
      <w:szCs w:val="24"/>
      <w:lang w:eastAsia="da-DK"/>
    </w:rPr>
  </w:style>
  <w:style w:type="character" w:customStyle="1" w:styleId="kortnavn2">
    <w:name w:val="kortnavn2"/>
    <w:basedOn w:val="DefaultParagraphFont"/>
    <w:rsid w:val="006F3FE2"/>
    <w:rPr>
      <w:rFonts w:ascii="Tahoma" w:hAnsi="Tahoma" w:cs="Tahoma" w:hint="default"/>
      <w:color w:val="000000"/>
      <w:sz w:val="24"/>
      <w:szCs w:val="24"/>
      <w:shd w:val="clear" w:color="auto" w:fill="auto"/>
    </w:rPr>
  </w:style>
  <w:style w:type="paragraph" w:customStyle="1" w:styleId="titel2">
    <w:name w:val="titel2"/>
    <w:basedOn w:val="Normal"/>
    <w:rsid w:val="006F3FE2"/>
    <w:pPr>
      <w:spacing w:before="200" w:line="240" w:lineRule="auto"/>
      <w:jc w:val="center"/>
    </w:pPr>
    <w:rPr>
      <w:rFonts w:ascii="Tahoma" w:eastAsia="Times New Roman" w:hAnsi="Tahoma" w:cs="Tahoma"/>
      <w:color w:val="000000"/>
      <w:sz w:val="40"/>
      <w:szCs w:val="40"/>
    </w:rPr>
  </w:style>
  <w:style w:type="paragraph" w:styleId="HTMLPreformatted">
    <w:name w:val="HTML Preformatted"/>
    <w:basedOn w:val="Normal"/>
    <w:link w:val="HTMLPreformattedChar"/>
    <w:rsid w:val="00E4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color w:val="000000"/>
      <w:sz w:val="21"/>
      <w:szCs w:val="21"/>
    </w:rPr>
  </w:style>
  <w:style w:type="character" w:customStyle="1" w:styleId="HTMLPreformattedChar">
    <w:name w:val="HTML Preformatted Char"/>
    <w:basedOn w:val="DefaultParagraphFont"/>
    <w:link w:val="HTMLPreformatted"/>
    <w:rsid w:val="00E41F53"/>
    <w:rPr>
      <w:rFonts w:ascii="Times New Roman" w:eastAsia="Times New Roman" w:hAnsi="Times New Roman" w:cs="Times New Roman"/>
      <w:color w:val="000000"/>
      <w:sz w:val="21"/>
      <w:szCs w:val="21"/>
      <w:lang w:eastAsia="da-DK"/>
    </w:rPr>
  </w:style>
  <w:style w:type="paragraph" w:styleId="BodyText3">
    <w:name w:val="Body Text 3"/>
    <w:basedOn w:val="Normal"/>
    <w:link w:val="BodyText3Char"/>
    <w:uiPriority w:val="99"/>
    <w:semiHidden/>
    <w:unhideWhenUsed/>
    <w:rsid w:val="00E8155A"/>
    <w:pPr>
      <w:spacing w:after="120"/>
    </w:pPr>
    <w:rPr>
      <w:rFonts w:eastAsiaTheme="minorHAnsi"/>
      <w:sz w:val="16"/>
      <w:szCs w:val="16"/>
      <w:lang w:eastAsia="en-US"/>
    </w:rPr>
  </w:style>
  <w:style w:type="character" w:customStyle="1" w:styleId="BodyText3Char">
    <w:name w:val="Body Text 3 Char"/>
    <w:basedOn w:val="DefaultParagraphFont"/>
    <w:link w:val="BodyText3"/>
    <w:uiPriority w:val="99"/>
    <w:semiHidden/>
    <w:rsid w:val="00E8155A"/>
    <w:rPr>
      <w:sz w:val="16"/>
      <w:szCs w:val="16"/>
    </w:rPr>
  </w:style>
  <w:style w:type="paragraph" w:styleId="BodyTextIndent2">
    <w:name w:val="Body Text Indent 2"/>
    <w:basedOn w:val="Normal"/>
    <w:link w:val="BodyTextIndent2Char"/>
    <w:uiPriority w:val="99"/>
    <w:semiHidden/>
    <w:unhideWhenUsed/>
    <w:rsid w:val="004463CD"/>
    <w:pPr>
      <w:spacing w:after="120" w:line="480" w:lineRule="auto"/>
      <w:ind w:left="283"/>
    </w:pPr>
    <w:rPr>
      <w:rFonts w:eastAsiaTheme="minorHAnsi"/>
      <w:lang w:eastAsia="en-US"/>
    </w:rPr>
  </w:style>
  <w:style w:type="character" w:customStyle="1" w:styleId="BodyTextIndent2Char">
    <w:name w:val="Body Text Indent 2 Char"/>
    <w:basedOn w:val="DefaultParagraphFont"/>
    <w:link w:val="BodyTextIndent2"/>
    <w:uiPriority w:val="99"/>
    <w:semiHidden/>
    <w:rsid w:val="004463CD"/>
  </w:style>
  <w:style w:type="paragraph" w:styleId="BodyText2">
    <w:name w:val="Body Text 2"/>
    <w:basedOn w:val="Normal"/>
    <w:link w:val="BodyText2Char"/>
    <w:uiPriority w:val="99"/>
    <w:semiHidden/>
    <w:unhideWhenUsed/>
    <w:rsid w:val="004463CD"/>
    <w:pPr>
      <w:spacing w:after="120" w:line="480" w:lineRule="auto"/>
    </w:pPr>
    <w:rPr>
      <w:rFonts w:eastAsiaTheme="minorHAnsi"/>
      <w:lang w:eastAsia="en-US"/>
    </w:rPr>
  </w:style>
  <w:style w:type="character" w:customStyle="1" w:styleId="BodyText2Char">
    <w:name w:val="Body Text 2 Char"/>
    <w:basedOn w:val="DefaultParagraphFont"/>
    <w:link w:val="BodyText2"/>
    <w:uiPriority w:val="99"/>
    <w:semiHidden/>
    <w:rsid w:val="004463CD"/>
  </w:style>
  <w:style w:type="character" w:styleId="Emphasis">
    <w:name w:val="Emphasis"/>
    <w:basedOn w:val="DefaultParagraphFont"/>
    <w:uiPriority w:val="20"/>
    <w:qFormat/>
    <w:rsid w:val="003F4EF6"/>
    <w:rPr>
      <w:i/>
      <w:iCs/>
    </w:rPr>
  </w:style>
  <w:style w:type="paragraph" w:styleId="Header">
    <w:name w:val="header"/>
    <w:basedOn w:val="Normal"/>
    <w:link w:val="HeaderChar"/>
    <w:uiPriority w:val="99"/>
    <w:unhideWhenUsed/>
    <w:rsid w:val="007F4C0D"/>
    <w:pPr>
      <w:tabs>
        <w:tab w:val="center" w:pos="4819"/>
        <w:tab w:val="right" w:pos="9638"/>
      </w:tabs>
      <w:spacing w:after="0" w:line="240" w:lineRule="auto"/>
    </w:pPr>
  </w:style>
  <w:style w:type="character" w:customStyle="1" w:styleId="HeaderChar">
    <w:name w:val="Header Char"/>
    <w:basedOn w:val="DefaultParagraphFont"/>
    <w:link w:val="Header"/>
    <w:uiPriority w:val="99"/>
    <w:rsid w:val="007F4C0D"/>
    <w:rPr>
      <w:rFonts w:eastAsiaTheme="minorEastAsia"/>
      <w:lang w:eastAsia="zh-CN"/>
    </w:rPr>
  </w:style>
  <w:style w:type="paragraph" w:styleId="Footer">
    <w:name w:val="footer"/>
    <w:basedOn w:val="Normal"/>
    <w:link w:val="FooterChar"/>
    <w:uiPriority w:val="99"/>
    <w:unhideWhenUsed/>
    <w:rsid w:val="007F4C0D"/>
    <w:pPr>
      <w:tabs>
        <w:tab w:val="center" w:pos="4819"/>
        <w:tab w:val="right" w:pos="9638"/>
      </w:tabs>
      <w:spacing w:after="0" w:line="240" w:lineRule="auto"/>
    </w:pPr>
  </w:style>
  <w:style w:type="character" w:customStyle="1" w:styleId="FooterChar">
    <w:name w:val="Footer Char"/>
    <w:basedOn w:val="DefaultParagraphFont"/>
    <w:link w:val="Footer"/>
    <w:uiPriority w:val="99"/>
    <w:rsid w:val="007F4C0D"/>
    <w:rPr>
      <w:rFonts w:eastAsiaTheme="minorEastAsia"/>
      <w:lang w:eastAsia="zh-CN"/>
    </w:rPr>
  </w:style>
  <w:style w:type="paragraph" w:styleId="NoSpacing">
    <w:name w:val="No Spacing"/>
    <w:link w:val="NoSpacingChar"/>
    <w:uiPriority w:val="1"/>
    <w:qFormat/>
    <w:rsid w:val="007F4C0D"/>
    <w:pPr>
      <w:spacing w:after="0" w:line="240" w:lineRule="auto"/>
    </w:pPr>
    <w:rPr>
      <w:lang w:val="en-US"/>
    </w:rPr>
  </w:style>
  <w:style w:type="character" w:customStyle="1" w:styleId="NoSpacingChar">
    <w:name w:val="No Spacing Char"/>
    <w:basedOn w:val="DefaultParagraphFont"/>
    <w:link w:val="NoSpacing"/>
    <w:uiPriority w:val="1"/>
    <w:rsid w:val="007F4C0D"/>
    <w:rPr>
      <w:rFonts w:eastAsiaTheme="minorEastAsia"/>
      <w:lang w:val="en-US"/>
    </w:rPr>
  </w:style>
  <w:style w:type="paragraph" w:styleId="Index1">
    <w:name w:val="index 1"/>
    <w:basedOn w:val="Normal"/>
    <w:next w:val="Normal"/>
    <w:autoRedefine/>
    <w:uiPriority w:val="99"/>
    <w:unhideWhenUsed/>
    <w:rsid w:val="007F4C0D"/>
    <w:pPr>
      <w:spacing w:after="0"/>
      <w:ind w:left="220" w:hanging="220"/>
    </w:pPr>
    <w:rPr>
      <w:sz w:val="18"/>
      <w:szCs w:val="18"/>
    </w:rPr>
  </w:style>
  <w:style w:type="paragraph" w:styleId="Index2">
    <w:name w:val="index 2"/>
    <w:basedOn w:val="Normal"/>
    <w:next w:val="Normal"/>
    <w:autoRedefine/>
    <w:uiPriority w:val="99"/>
    <w:unhideWhenUsed/>
    <w:rsid w:val="007F4C0D"/>
    <w:pPr>
      <w:spacing w:after="0"/>
      <w:ind w:left="440" w:hanging="220"/>
    </w:pPr>
    <w:rPr>
      <w:sz w:val="18"/>
      <w:szCs w:val="18"/>
    </w:rPr>
  </w:style>
  <w:style w:type="paragraph" w:styleId="Index3">
    <w:name w:val="index 3"/>
    <w:basedOn w:val="Normal"/>
    <w:next w:val="Normal"/>
    <w:autoRedefine/>
    <w:uiPriority w:val="99"/>
    <w:unhideWhenUsed/>
    <w:rsid w:val="007F4C0D"/>
    <w:pPr>
      <w:spacing w:after="0"/>
      <w:ind w:left="660" w:hanging="220"/>
    </w:pPr>
    <w:rPr>
      <w:sz w:val="18"/>
      <w:szCs w:val="18"/>
    </w:rPr>
  </w:style>
  <w:style w:type="paragraph" w:styleId="Index4">
    <w:name w:val="index 4"/>
    <w:basedOn w:val="Normal"/>
    <w:next w:val="Normal"/>
    <w:autoRedefine/>
    <w:uiPriority w:val="99"/>
    <w:unhideWhenUsed/>
    <w:rsid w:val="007F4C0D"/>
    <w:pPr>
      <w:spacing w:after="0"/>
      <w:ind w:left="880" w:hanging="220"/>
    </w:pPr>
    <w:rPr>
      <w:sz w:val="18"/>
      <w:szCs w:val="18"/>
    </w:rPr>
  </w:style>
  <w:style w:type="paragraph" w:styleId="Index5">
    <w:name w:val="index 5"/>
    <w:basedOn w:val="Normal"/>
    <w:next w:val="Normal"/>
    <w:autoRedefine/>
    <w:uiPriority w:val="99"/>
    <w:unhideWhenUsed/>
    <w:rsid w:val="007F4C0D"/>
    <w:pPr>
      <w:spacing w:after="0"/>
      <w:ind w:left="1100" w:hanging="220"/>
    </w:pPr>
    <w:rPr>
      <w:sz w:val="18"/>
      <w:szCs w:val="18"/>
    </w:rPr>
  </w:style>
  <w:style w:type="paragraph" w:styleId="Index6">
    <w:name w:val="index 6"/>
    <w:basedOn w:val="Normal"/>
    <w:next w:val="Normal"/>
    <w:autoRedefine/>
    <w:uiPriority w:val="99"/>
    <w:unhideWhenUsed/>
    <w:rsid w:val="007F4C0D"/>
    <w:pPr>
      <w:spacing w:after="0"/>
      <w:ind w:left="1320" w:hanging="220"/>
    </w:pPr>
    <w:rPr>
      <w:sz w:val="18"/>
      <w:szCs w:val="18"/>
    </w:rPr>
  </w:style>
  <w:style w:type="paragraph" w:styleId="Index7">
    <w:name w:val="index 7"/>
    <w:basedOn w:val="Normal"/>
    <w:next w:val="Normal"/>
    <w:autoRedefine/>
    <w:uiPriority w:val="99"/>
    <w:unhideWhenUsed/>
    <w:rsid w:val="007F4C0D"/>
    <w:pPr>
      <w:spacing w:after="0"/>
      <w:ind w:left="1540" w:hanging="220"/>
    </w:pPr>
    <w:rPr>
      <w:sz w:val="18"/>
      <w:szCs w:val="18"/>
    </w:rPr>
  </w:style>
  <w:style w:type="paragraph" w:styleId="Index8">
    <w:name w:val="index 8"/>
    <w:basedOn w:val="Normal"/>
    <w:next w:val="Normal"/>
    <w:autoRedefine/>
    <w:uiPriority w:val="99"/>
    <w:unhideWhenUsed/>
    <w:rsid w:val="007F4C0D"/>
    <w:pPr>
      <w:spacing w:after="0"/>
      <w:ind w:left="1760" w:hanging="220"/>
    </w:pPr>
    <w:rPr>
      <w:sz w:val="18"/>
      <w:szCs w:val="18"/>
    </w:rPr>
  </w:style>
  <w:style w:type="paragraph" w:styleId="Index9">
    <w:name w:val="index 9"/>
    <w:basedOn w:val="Normal"/>
    <w:next w:val="Normal"/>
    <w:autoRedefine/>
    <w:uiPriority w:val="99"/>
    <w:unhideWhenUsed/>
    <w:rsid w:val="007F4C0D"/>
    <w:pPr>
      <w:spacing w:after="0"/>
      <w:ind w:left="1980" w:hanging="220"/>
    </w:pPr>
    <w:rPr>
      <w:sz w:val="18"/>
      <w:szCs w:val="18"/>
    </w:rPr>
  </w:style>
  <w:style w:type="paragraph" w:styleId="IndexHeading">
    <w:name w:val="index heading"/>
    <w:basedOn w:val="Normal"/>
    <w:next w:val="Index1"/>
    <w:uiPriority w:val="99"/>
    <w:unhideWhenUsed/>
    <w:rsid w:val="007F4C0D"/>
    <w:pPr>
      <w:spacing w:before="240" w:after="120"/>
      <w:jc w:val="center"/>
    </w:pPr>
    <w:rPr>
      <w:b/>
      <w:bCs/>
      <w:sz w:val="26"/>
      <w:szCs w:val="26"/>
    </w:rPr>
  </w:style>
  <w:style w:type="paragraph" w:customStyle="1" w:styleId="Default">
    <w:name w:val="Default"/>
    <w:rsid w:val="00747929"/>
    <w:pPr>
      <w:autoSpaceDE w:val="0"/>
      <w:autoSpaceDN w:val="0"/>
      <w:adjustRightInd w:val="0"/>
      <w:spacing w:after="0" w:line="240" w:lineRule="auto"/>
    </w:pPr>
    <w:rPr>
      <w:rFonts w:ascii="Humnst777 BT" w:eastAsia="Calibri" w:hAnsi="Humnst777 BT" w:cs="Humnst777 BT"/>
      <w:color w:val="000000"/>
      <w:sz w:val="24"/>
      <w:szCs w:val="24"/>
    </w:rPr>
  </w:style>
  <w:style w:type="character" w:customStyle="1" w:styleId="Heading4Char">
    <w:name w:val="Heading 4 Char"/>
    <w:basedOn w:val="DefaultParagraphFont"/>
    <w:link w:val="Heading4"/>
    <w:uiPriority w:val="9"/>
    <w:semiHidden/>
    <w:rsid w:val="0048413D"/>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48413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4677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16B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7D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41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841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B87"/>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unhideWhenUsed/>
    <w:qFormat/>
    <w:rsid w:val="00116B87"/>
    <w:pPr>
      <w:spacing w:after="240"/>
      <w:outlineLvl w:val="9"/>
    </w:pPr>
    <w:rPr>
      <w:color w:val="auto"/>
      <w:lang w:eastAsia="en-US"/>
    </w:rPr>
  </w:style>
  <w:style w:type="paragraph" w:styleId="TOC1">
    <w:name w:val="toc 1"/>
    <w:basedOn w:val="Normal"/>
    <w:next w:val="Normal"/>
    <w:autoRedefine/>
    <w:uiPriority w:val="39"/>
    <w:unhideWhenUsed/>
    <w:rsid w:val="00116B87"/>
    <w:pPr>
      <w:tabs>
        <w:tab w:val="right" w:leader="dot" w:pos="9962"/>
      </w:tabs>
      <w:spacing w:before="120" w:after="120" w:line="240" w:lineRule="auto"/>
    </w:pPr>
    <w:rPr>
      <w:rFonts w:eastAsia="Times New Roman" w:cs="Times New Roman"/>
      <w:szCs w:val="24"/>
    </w:rPr>
  </w:style>
  <w:style w:type="paragraph" w:styleId="TOC2">
    <w:name w:val="toc 2"/>
    <w:basedOn w:val="Normal"/>
    <w:next w:val="Normal"/>
    <w:autoRedefine/>
    <w:uiPriority w:val="39"/>
    <w:unhideWhenUsed/>
    <w:rsid w:val="00116B87"/>
    <w:pPr>
      <w:tabs>
        <w:tab w:val="right" w:leader="dot" w:pos="9962"/>
      </w:tabs>
      <w:spacing w:after="0" w:line="240" w:lineRule="auto"/>
      <w:ind w:left="221"/>
    </w:pPr>
    <w:rPr>
      <w:rFonts w:eastAsia="Times New Roman" w:cs="Times New Roman"/>
      <w:szCs w:val="24"/>
    </w:rPr>
  </w:style>
  <w:style w:type="character" w:styleId="Hyperlink">
    <w:name w:val="Hyperlink"/>
    <w:basedOn w:val="DefaultParagraphFont"/>
    <w:uiPriority w:val="99"/>
    <w:unhideWhenUsed/>
    <w:rsid w:val="00116B87"/>
    <w:rPr>
      <w:color w:val="0000FF" w:themeColor="hyperlink"/>
      <w:u w:val="single"/>
    </w:rPr>
  </w:style>
  <w:style w:type="paragraph" w:styleId="BalloonText">
    <w:name w:val="Balloon Text"/>
    <w:basedOn w:val="Normal"/>
    <w:link w:val="BalloonTextChar"/>
    <w:uiPriority w:val="99"/>
    <w:semiHidden/>
    <w:unhideWhenUsed/>
    <w:rsid w:val="00116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B87"/>
    <w:rPr>
      <w:rFonts w:ascii="Tahoma" w:eastAsiaTheme="minorEastAsia" w:hAnsi="Tahoma" w:cs="Tahoma"/>
      <w:sz w:val="16"/>
      <w:szCs w:val="16"/>
      <w:lang w:eastAsia="zh-CN"/>
    </w:rPr>
  </w:style>
  <w:style w:type="paragraph" w:styleId="ListParagraph">
    <w:name w:val="List Paragraph"/>
    <w:basedOn w:val="Normal"/>
    <w:uiPriority w:val="34"/>
    <w:qFormat/>
    <w:rsid w:val="00116B87"/>
    <w:pPr>
      <w:ind w:left="720"/>
      <w:contextualSpacing/>
    </w:pPr>
  </w:style>
  <w:style w:type="character" w:customStyle="1" w:styleId="Heading2Char">
    <w:name w:val="Heading 2 Char"/>
    <w:basedOn w:val="DefaultParagraphFont"/>
    <w:link w:val="Heading2"/>
    <w:uiPriority w:val="9"/>
    <w:rsid w:val="00B17DAC"/>
    <w:rPr>
      <w:rFonts w:asciiTheme="majorHAnsi" w:eastAsiaTheme="majorEastAsia" w:hAnsiTheme="majorHAnsi" w:cstheme="majorBidi"/>
      <w:b/>
      <w:bCs/>
      <w:color w:val="4F81BD" w:themeColor="accent1"/>
      <w:sz w:val="26"/>
      <w:szCs w:val="26"/>
      <w:lang w:eastAsia="zh-CN"/>
    </w:rPr>
  </w:style>
  <w:style w:type="paragraph" w:styleId="BodyText">
    <w:name w:val="Body Text"/>
    <w:basedOn w:val="Normal"/>
    <w:link w:val="BodyTextChar"/>
    <w:rsid w:val="00007383"/>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007383"/>
    <w:rPr>
      <w:rFonts w:ascii="Times New Roman" w:eastAsia="Times New Roman" w:hAnsi="Times New Roman" w:cs="Times New Roman"/>
      <w:b/>
      <w:bCs/>
      <w:sz w:val="24"/>
      <w:szCs w:val="24"/>
      <w:lang w:eastAsia="da-DK"/>
    </w:rPr>
  </w:style>
  <w:style w:type="character" w:customStyle="1" w:styleId="kortnavn2">
    <w:name w:val="kortnavn2"/>
    <w:basedOn w:val="DefaultParagraphFont"/>
    <w:rsid w:val="006F3FE2"/>
    <w:rPr>
      <w:rFonts w:ascii="Tahoma" w:hAnsi="Tahoma" w:cs="Tahoma" w:hint="default"/>
      <w:color w:val="000000"/>
      <w:sz w:val="24"/>
      <w:szCs w:val="24"/>
      <w:shd w:val="clear" w:color="auto" w:fill="auto"/>
    </w:rPr>
  </w:style>
  <w:style w:type="paragraph" w:customStyle="1" w:styleId="titel2">
    <w:name w:val="titel2"/>
    <w:basedOn w:val="Normal"/>
    <w:rsid w:val="006F3FE2"/>
    <w:pPr>
      <w:spacing w:before="200" w:line="240" w:lineRule="auto"/>
      <w:jc w:val="center"/>
    </w:pPr>
    <w:rPr>
      <w:rFonts w:ascii="Tahoma" w:eastAsia="Times New Roman" w:hAnsi="Tahoma" w:cs="Tahoma"/>
      <w:color w:val="000000"/>
      <w:sz w:val="40"/>
      <w:szCs w:val="40"/>
    </w:rPr>
  </w:style>
  <w:style w:type="paragraph" w:styleId="HTMLPreformatted">
    <w:name w:val="HTML Preformatted"/>
    <w:basedOn w:val="Normal"/>
    <w:link w:val="HTMLPreformattedChar"/>
    <w:rsid w:val="00E4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color w:val="000000"/>
      <w:sz w:val="21"/>
      <w:szCs w:val="21"/>
    </w:rPr>
  </w:style>
  <w:style w:type="character" w:customStyle="1" w:styleId="HTMLPreformattedChar">
    <w:name w:val="HTML Preformatted Char"/>
    <w:basedOn w:val="DefaultParagraphFont"/>
    <w:link w:val="HTMLPreformatted"/>
    <w:rsid w:val="00E41F53"/>
    <w:rPr>
      <w:rFonts w:ascii="Times New Roman" w:eastAsia="Times New Roman" w:hAnsi="Times New Roman" w:cs="Times New Roman"/>
      <w:color w:val="000000"/>
      <w:sz w:val="21"/>
      <w:szCs w:val="21"/>
      <w:lang w:eastAsia="da-DK"/>
    </w:rPr>
  </w:style>
  <w:style w:type="paragraph" w:styleId="BodyText3">
    <w:name w:val="Body Text 3"/>
    <w:basedOn w:val="Normal"/>
    <w:link w:val="BodyText3Char"/>
    <w:uiPriority w:val="99"/>
    <w:semiHidden/>
    <w:unhideWhenUsed/>
    <w:rsid w:val="00E8155A"/>
    <w:pPr>
      <w:spacing w:after="120"/>
    </w:pPr>
    <w:rPr>
      <w:rFonts w:eastAsiaTheme="minorHAnsi"/>
      <w:sz w:val="16"/>
      <w:szCs w:val="16"/>
      <w:lang w:eastAsia="en-US"/>
    </w:rPr>
  </w:style>
  <w:style w:type="character" w:customStyle="1" w:styleId="BodyText3Char">
    <w:name w:val="Body Text 3 Char"/>
    <w:basedOn w:val="DefaultParagraphFont"/>
    <w:link w:val="BodyText3"/>
    <w:uiPriority w:val="99"/>
    <w:semiHidden/>
    <w:rsid w:val="00E8155A"/>
    <w:rPr>
      <w:sz w:val="16"/>
      <w:szCs w:val="16"/>
    </w:rPr>
  </w:style>
  <w:style w:type="paragraph" w:styleId="BodyTextIndent2">
    <w:name w:val="Body Text Indent 2"/>
    <w:basedOn w:val="Normal"/>
    <w:link w:val="BodyTextIndent2Char"/>
    <w:uiPriority w:val="99"/>
    <w:semiHidden/>
    <w:unhideWhenUsed/>
    <w:rsid w:val="004463CD"/>
    <w:pPr>
      <w:spacing w:after="120" w:line="480" w:lineRule="auto"/>
      <w:ind w:left="283"/>
    </w:pPr>
    <w:rPr>
      <w:rFonts w:eastAsiaTheme="minorHAnsi"/>
      <w:lang w:eastAsia="en-US"/>
    </w:rPr>
  </w:style>
  <w:style w:type="character" w:customStyle="1" w:styleId="BodyTextIndent2Char">
    <w:name w:val="Body Text Indent 2 Char"/>
    <w:basedOn w:val="DefaultParagraphFont"/>
    <w:link w:val="BodyTextIndent2"/>
    <w:uiPriority w:val="99"/>
    <w:semiHidden/>
    <w:rsid w:val="004463CD"/>
  </w:style>
  <w:style w:type="paragraph" w:styleId="BodyText2">
    <w:name w:val="Body Text 2"/>
    <w:basedOn w:val="Normal"/>
    <w:link w:val="BodyText2Char"/>
    <w:uiPriority w:val="99"/>
    <w:semiHidden/>
    <w:unhideWhenUsed/>
    <w:rsid w:val="004463CD"/>
    <w:pPr>
      <w:spacing w:after="120" w:line="480" w:lineRule="auto"/>
    </w:pPr>
    <w:rPr>
      <w:rFonts w:eastAsiaTheme="minorHAnsi"/>
      <w:lang w:eastAsia="en-US"/>
    </w:rPr>
  </w:style>
  <w:style w:type="character" w:customStyle="1" w:styleId="BodyText2Char">
    <w:name w:val="Body Text 2 Char"/>
    <w:basedOn w:val="DefaultParagraphFont"/>
    <w:link w:val="BodyText2"/>
    <w:uiPriority w:val="99"/>
    <w:semiHidden/>
    <w:rsid w:val="004463CD"/>
  </w:style>
  <w:style w:type="character" w:styleId="Emphasis">
    <w:name w:val="Emphasis"/>
    <w:basedOn w:val="DefaultParagraphFont"/>
    <w:uiPriority w:val="20"/>
    <w:qFormat/>
    <w:rsid w:val="003F4EF6"/>
    <w:rPr>
      <w:i/>
      <w:iCs/>
    </w:rPr>
  </w:style>
  <w:style w:type="paragraph" w:styleId="Header">
    <w:name w:val="header"/>
    <w:basedOn w:val="Normal"/>
    <w:link w:val="HeaderChar"/>
    <w:uiPriority w:val="99"/>
    <w:unhideWhenUsed/>
    <w:rsid w:val="007F4C0D"/>
    <w:pPr>
      <w:tabs>
        <w:tab w:val="center" w:pos="4819"/>
        <w:tab w:val="right" w:pos="9638"/>
      </w:tabs>
      <w:spacing w:after="0" w:line="240" w:lineRule="auto"/>
    </w:pPr>
  </w:style>
  <w:style w:type="character" w:customStyle="1" w:styleId="HeaderChar">
    <w:name w:val="Header Char"/>
    <w:basedOn w:val="DefaultParagraphFont"/>
    <w:link w:val="Header"/>
    <w:uiPriority w:val="99"/>
    <w:rsid w:val="007F4C0D"/>
    <w:rPr>
      <w:rFonts w:eastAsiaTheme="minorEastAsia"/>
      <w:lang w:eastAsia="zh-CN"/>
    </w:rPr>
  </w:style>
  <w:style w:type="paragraph" w:styleId="Footer">
    <w:name w:val="footer"/>
    <w:basedOn w:val="Normal"/>
    <w:link w:val="FooterChar"/>
    <w:uiPriority w:val="99"/>
    <w:unhideWhenUsed/>
    <w:rsid w:val="007F4C0D"/>
    <w:pPr>
      <w:tabs>
        <w:tab w:val="center" w:pos="4819"/>
        <w:tab w:val="right" w:pos="9638"/>
      </w:tabs>
      <w:spacing w:after="0" w:line="240" w:lineRule="auto"/>
    </w:pPr>
  </w:style>
  <w:style w:type="character" w:customStyle="1" w:styleId="FooterChar">
    <w:name w:val="Footer Char"/>
    <w:basedOn w:val="DefaultParagraphFont"/>
    <w:link w:val="Footer"/>
    <w:uiPriority w:val="99"/>
    <w:rsid w:val="007F4C0D"/>
    <w:rPr>
      <w:rFonts w:eastAsiaTheme="minorEastAsia"/>
      <w:lang w:eastAsia="zh-CN"/>
    </w:rPr>
  </w:style>
  <w:style w:type="paragraph" w:styleId="NoSpacing">
    <w:name w:val="No Spacing"/>
    <w:link w:val="NoSpacingChar"/>
    <w:uiPriority w:val="1"/>
    <w:qFormat/>
    <w:rsid w:val="007F4C0D"/>
    <w:pPr>
      <w:spacing w:after="0" w:line="240" w:lineRule="auto"/>
    </w:pPr>
    <w:rPr>
      <w:lang w:val="en-US"/>
    </w:rPr>
  </w:style>
  <w:style w:type="character" w:customStyle="1" w:styleId="NoSpacingChar">
    <w:name w:val="No Spacing Char"/>
    <w:basedOn w:val="DefaultParagraphFont"/>
    <w:link w:val="NoSpacing"/>
    <w:uiPriority w:val="1"/>
    <w:rsid w:val="007F4C0D"/>
    <w:rPr>
      <w:rFonts w:eastAsiaTheme="minorEastAsia"/>
      <w:lang w:val="en-US"/>
    </w:rPr>
  </w:style>
  <w:style w:type="paragraph" w:styleId="Index1">
    <w:name w:val="index 1"/>
    <w:basedOn w:val="Normal"/>
    <w:next w:val="Normal"/>
    <w:autoRedefine/>
    <w:uiPriority w:val="99"/>
    <w:unhideWhenUsed/>
    <w:rsid w:val="007F4C0D"/>
    <w:pPr>
      <w:spacing w:after="0"/>
      <w:ind w:left="220" w:hanging="220"/>
    </w:pPr>
    <w:rPr>
      <w:sz w:val="18"/>
      <w:szCs w:val="18"/>
    </w:rPr>
  </w:style>
  <w:style w:type="paragraph" w:styleId="Index2">
    <w:name w:val="index 2"/>
    <w:basedOn w:val="Normal"/>
    <w:next w:val="Normal"/>
    <w:autoRedefine/>
    <w:uiPriority w:val="99"/>
    <w:unhideWhenUsed/>
    <w:rsid w:val="007F4C0D"/>
    <w:pPr>
      <w:spacing w:after="0"/>
      <w:ind w:left="440" w:hanging="220"/>
    </w:pPr>
    <w:rPr>
      <w:sz w:val="18"/>
      <w:szCs w:val="18"/>
    </w:rPr>
  </w:style>
  <w:style w:type="paragraph" w:styleId="Index3">
    <w:name w:val="index 3"/>
    <w:basedOn w:val="Normal"/>
    <w:next w:val="Normal"/>
    <w:autoRedefine/>
    <w:uiPriority w:val="99"/>
    <w:unhideWhenUsed/>
    <w:rsid w:val="007F4C0D"/>
    <w:pPr>
      <w:spacing w:after="0"/>
      <w:ind w:left="660" w:hanging="220"/>
    </w:pPr>
    <w:rPr>
      <w:sz w:val="18"/>
      <w:szCs w:val="18"/>
    </w:rPr>
  </w:style>
  <w:style w:type="paragraph" w:styleId="Index4">
    <w:name w:val="index 4"/>
    <w:basedOn w:val="Normal"/>
    <w:next w:val="Normal"/>
    <w:autoRedefine/>
    <w:uiPriority w:val="99"/>
    <w:unhideWhenUsed/>
    <w:rsid w:val="007F4C0D"/>
    <w:pPr>
      <w:spacing w:after="0"/>
      <w:ind w:left="880" w:hanging="220"/>
    </w:pPr>
    <w:rPr>
      <w:sz w:val="18"/>
      <w:szCs w:val="18"/>
    </w:rPr>
  </w:style>
  <w:style w:type="paragraph" w:styleId="Index5">
    <w:name w:val="index 5"/>
    <w:basedOn w:val="Normal"/>
    <w:next w:val="Normal"/>
    <w:autoRedefine/>
    <w:uiPriority w:val="99"/>
    <w:unhideWhenUsed/>
    <w:rsid w:val="007F4C0D"/>
    <w:pPr>
      <w:spacing w:after="0"/>
      <w:ind w:left="1100" w:hanging="220"/>
    </w:pPr>
    <w:rPr>
      <w:sz w:val="18"/>
      <w:szCs w:val="18"/>
    </w:rPr>
  </w:style>
  <w:style w:type="paragraph" w:styleId="Index6">
    <w:name w:val="index 6"/>
    <w:basedOn w:val="Normal"/>
    <w:next w:val="Normal"/>
    <w:autoRedefine/>
    <w:uiPriority w:val="99"/>
    <w:unhideWhenUsed/>
    <w:rsid w:val="007F4C0D"/>
    <w:pPr>
      <w:spacing w:after="0"/>
      <w:ind w:left="1320" w:hanging="220"/>
    </w:pPr>
    <w:rPr>
      <w:sz w:val="18"/>
      <w:szCs w:val="18"/>
    </w:rPr>
  </w:style>
  <w:style w:type="paragraph" w:styleId="Index7">
    <w:name w:val="index 7"/>
    <w:basedOn w:val="Normal"/>
    <w:next w:val="Normal"/>
    <w:autoRedefine/>
    <w:uiPriority w:val="99"/>
    <w:unhideWhenUsed/>
    <w:rsid w:val="007F4C0D"/>
    <w:pPr>
      <w:spacing w:after="0"/>
      <w:ind w:left="1540" w:hanging="220"/>
    </w:pPr>
    <w:rPr>
      <w:sz w:val="18"/>
      <w:szCs w:val="18"/>
    </w:rPr>
  </w:style>
  <w:style w:type="paragraph" w:styleId="Index8">
    <w:name w:val="index 8"/>
    <w:basedOn w:val="Normal"/>
    <w:next w:val="Normal"/>
    <w:autoRedefine/>
    <w:uiPriority w:val="99"/>
    <w:unhideWhenUsed/>
    <w:rsid w:val="007F4C0D"/>
    <w:pPr>
      <w:spacing w:after="0"/>
      <w:ind w:left="1760" w:hanging="220"/>
    </w:pPr>
    <w:rPr>
      <w:sz w:val="18"/>
      <w:szCs w:val="18"/>
    </w:rPr>
  </w:style>
  <w:style w:type="paragraph" w:styleId="Index9">
    <w:name w:val="index 9"/>
    <w:basedOn w:val="Normal"/>
    <w:next w:val="Normal"/>
    <w:autoRedefine/>
    <w:uiPriority w:val="99"/>
    <w:unhideWhenUsed/>
    <w:rsid w:val="007F4C0D"/>
    <w:pPr>
      <w:spacing w:after="0"/>
      <w:ind w:left="1980" w:hanging="220"/>
    </w:pPr>
    <w:rPr>
      <w:sz w:val="18"/>
      <w:szCs w:val="18"/>
    </w:rPr>
  </w:style>
  <w:style w:type="paragraph" w:styleId="IndexHeading">
    <w:name w:val="index heading"/>
    <w:basedOn w:val="Normal"/>
    <w:next w:val="Index1"/>
    <w:uiPriority w:val="99"/>
    <w:unhideWhenUsed/>
    <w:rsid w:val="007F4C0D"/>
    <w:pPr>
      <w:spacing w:before="240" w:after="120"/>
      <w:jc w:val="center"/>
    </w:pPr>
    <w:rPr>
      <w:b/>
      <w:bCs/>
      <w:sz w:val="26"/>
      <w:szCs w:val="26"/>
    </w:rPr>
  </w:style>
  <w:style w:type="paragraph" w:customStyle="1" w:styleId="Default">
    <w:name w:val="Default"/>
    <w:rsid w:val="00747929"/>
    <w:pPr>
      <w:autoSpaceDE w:val="0"/>
      <w:autoSpaceDN w:val="0"/>
      <w:adjustRightInd w:val="0"/>
      <w:spacing w:after="0" w:line="240" w:lineRule="auto"/>
    </w:pPr>
    <w:rPr>
      <w:rFonts w:ascii="Humnst777 BT" w:eastAsia="Calibri" w:hAnsi="Humnst777 BT" w:cs="Humnst777 BT"/>
      <w:color w:val="000000"/>
      <w:sz w:val="24"/>
      <w:szCs w:val="24"/>
    </w:rPr>
  </w:style>
  <w:style w:type="character" w:customStyle="1" w:styleId="Heading4Char">
    <w:name w:val="Heading 4 Char"/>
    <w:basedOn w:val="DefaultParagraphFont"/>
    <w:link w:val="Heading4"/>
    <w:uiPriority w:val="9"/>
    <w:semiHidden/>
    <w:rsid w:val="0048413D"/>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48413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4677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7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E:\Flytbar%20disk%20(G)%20januar%202011\PD%20studieordning\pr&#248;ve%20allonge%20g&#230;ldende\2012\pr&#248;vebekendtg&#248;relsen" TargetMode="External"/><Relationship Id="rId4" Type="http://schemas.microsoft.com/office/2007/relationships/stylesWithEffects" Target="stylesWithEffects.xml"/><Relationship Id="rId9" Type="http://schemas.openxmlformats.org/officeDocument/2006/relationships/hyperlink" Target="http://www.retsinfo.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C07C5-9EFC-4153-9F7A-E13111E2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9851</Words>
  <Characters>60093</Characters>
  <Application>Microsoft Office Word</Application>
  <DocSecurity>0</DocSecurity>
  <Lines>500</Lines>
  <Paragraphs>139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VIA University College</Company>
  <LinksUpToDate>false</LinksUpToDate>
  <CharactersWithSpaces>69805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 brugernavn</dc:creator>
  <cp:lastModifiedBy>VIA University College</cp:lastModifiedBy>
  <cp:revision>3</cp:revision>
  <cp:lastPrinted>2013-10-09T06:48:00Z</cp:lastPrinted>
  <dcterms:created xsi:type="dcterms:W3CDTF">2013-10-09T06:48:00Z</dcterms:created>
  <dcterms:modified xsi:type="dcterms:W3CDTF">2013-10-09T06:50:00Z</dcterms:modified>
</cp:coreProperties>
</file>