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E8" w:rsidRDefault="00C02B92" w:rsidP="005F6CB6">
      <w:pPr>
        <w:rPr>
          <w:rFonts w:ascii="Arial" w:hAnsi="Arial" w:cs="Arial"/>
          <w:b/>
          <w:sz w:val="44"/>
          <w:szCs w:val="20"/>
        </w:rPr>
      </w:pPr>
      <w:r>
        <w:rPr>
          <w:noProof/>
        </w:rPr>
        <w:drawing>
          <wp:inline distT="0" distB="0" distL="0" distR="0" wp14:anchorId="5F4FAEC2" wp14:editId="0EF02E75">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rsidR="00254E04" w:rsidRDefault="00254E04" w:rsidP="005F6CB6">
      <w:pPr>
        <w:rPr>
          <w:rFonts w:ascii="Arial" w:hAnsi="Arial" w:cs="Arial"/>
          <w:b/>
          <w:sz w:val="44"/>
          <w:szCs w:val="20"/>
        </w:rPr>
      </w:pPr>
    </w:p>
    <w:p w:rsidR="005F6CB6" w:rsidRDefault="005F6CB6" w:rsidP="005F6CB6">
      <w:pPr>
        <w:rPr>
          <w:rFonts w:ascii="Arial" w:hAnsi="Arial" w:cs="Arial"/>
          <w:b/>
          <w:sz w:val="44"/>
          <w:szCs w:val="20"/>
        </w:rPr>
      </w:pPr>
    </w:p>
    <w:p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rsidR="00254E04" w:rsidRPr="000D0C1D" w:rsidRDefault="00254E04" w:rsidP="001148A8">
      <w:pPr>
        <w:jc w:val="center"/>
        <w:rPr>
          <w:rFonts w:ascii="Arial" w:hAnsi="Arial" w:cs="Arial"/>
          <w:b/>
          <w:szCs w:val="20"/>
        </w:rPr>
      </w:pPr>
    </w:p>
    <w:p w:rsidR="00254E04" w:rsidRPr="000D0C1D" w:rsidRDefault="00303160" w:rsidP="00057274">
      <w:pPr>
        <w:numPr>
          <w:ilvl w:val="0"/>
          <w:numId w:val="65"/>
        </w:numPr>
        <w:jc w:val="center"/>
        <w:rPr>
          <w:rFonts w:ascii="Arial" w:hAnsi="Arial" w:cs="Arial"/>
          <w:b/>
          <w:sz w:val="32"/>
          <w:szCs w:val="20"/>
        </w:rPr>
      </w:pPr>
      <w:r>
        <w:rPr>
          <w:rFonts w:ascii="Arial" w:hAnsi="Arial" w:cs="Arial"/>
          <w:b/>
          <w:sz w:val="32"/>
          <w:szCs w:val="20"/>
        </w:rPr>
        <w:t>august</w:t>
      </w:r>
      <w:r w:rsidR="00792622">
        <w:rPr>
          <w:rFonts w:ascii="Arial" w:hAnsi="Arial" w:cs="Arial"/>
          <w:b/>
          <w:sz w:val="32"/>
          <w:szCs w:val="20"/>
        </w:rPr>
        <w:t xml:space="preserve"> 2017</w:t>
      </w:r>
      <w:r w:rsidR="00EE3394">
        <w:rPr>
          <w:rFonts w:ascii="Arial" w:hAnsi="Arial" w:cs="Arial"/>
          <w:b/>
          <w:sz w:val="32"/>
          <w:szCs w:val="20"/>
        </w:rPr>
        <w:t xml:space="preserve"> </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0B52D5" w:rsidRDefault="000B52D5" w:rsidP="00F127B2">
      <w:pPr>
        <w:rPr>
          <w:b/>
          <w:bCs/>
        </w:rPr>
      </w:pPr>
    </w:p>
    <w:p w:rsidR="000B52D5" w:rsidRDefault="000B52D5" w:rsidP="00F127B2">
      <w:pPr>
        <w:rPr>
          <w:b/>
          <w:bCs/>
        </w:rPr>
      </w:pPr>
    </w:p>
    <w:p w:rsidR="000B52D5" w:rsidRDefault="000B52D5" w:rsidP="00F127B2">
      <w:pPr>
        <w:rPr>
          <w:b/>
          <w:bCs/>
        </w:rPr>
      </w:pPr>
    </w:p>
    <w:p w:rsidR="000B52D5" w:rsidRDefault="000B52D5" w:rsidP="00F127B2">
      <w:pPr>
        <w:rPr>
          <w:b/>
          <w:bCs/>
        </w:rPr>
      </w:pPr>
    </w:p>
    <w:p w:rsidR="00254E04" w:rsidRDefault="00254E04" w:rsidP="00F127B2">
      <w:pPr>
        <w:rPr>
          <w:b/>
          <w:bCs/>
        </w:rPr>
      </w:pPr>
      <w:r w:rsidRPr="00011743">
        <w:rPr>
          <w:b/>
          <w:bCs/>
        </w:rPr>
        <w:t>Studieordningens historik</w:t>
      </w:r>
    </w:p>
    <w:p w:rsidR="00303160" w:rsidRDefault="00303160" w:rsidP="001F22AD">
      <w:pPr>
        <w:ind w:left="2608" w:hanging="2608"/>
        <w:rPr>
          <w:bCs/>
          <w:sz w:val="20"/>
          <w:szCs w:val="20"/>
        </w:rPr>
      </w:pPr>
      <w:r>
        <w:rPr>
          <w:bCs/>
          <w:sz w:val="20"/>
          <w:szCs w:val="20"/>
        </w:rPr>
        <w:t xml:space="preserve">01-08-2017 </w:t>
      </w:r>
      <w:r w:rsidR="00986304">
        <w:rPr>
          <w:bCs/>
          <w:sz w:val="20"/>
          <w:szCs w:val="20"/>
        </w:rPr>
        <w:t>gældende</w:t>
      </w:r>
      <w:r>
        <w:rPr>
          <w:bCs/>
          <w:sz w:val="20"/>
          <w:szCs w:val="20"/>
        </w:rPr>
        <w:tab/>
        <w:t>7. udgave med tredje del af opsætning af læringsmål og nye uddannelsesretninger</w:t>
      </w:r>
    </w:p>
    <w:p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057274">
      <w:pPr>
        <w:numPr>
          <w:ilvl w:val="2"/>
          <w:numId w:val="33"/>
        </w:numPr>
        <w:rPr>
          <w:rFonts w:cs="Arial"/>
          <w:bCs/>
          <w:sz w:val="20"/>
          <w:szCs w:val="20"/>
        </w:rPr>
      </w:pPr>
      <w:r w:rsidRPr="00011743">
        <w:rPr>
          <w:rFonts w:cs="Arial"/>
          <w:bCs/>
          <w:sz w:val="20"/>
          <w:szCs w:val="20"/>
        </w:rPr>
        <w:tab/>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950F9E"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89262765" w:history="1">
        <w:r w:rsidR="00950F9E" w:rsidRPr="009D36F8">
          <w:rPr>
            <w:rStyle w:val="Hyperlink"/>
            <w:noProof/>
          </w:rPr>
          <w:t>1</w:t>
        </w:r>
        <w:r w:rsidR="00950F9E">
          <w:rPr>
            <w:rFonts w:asciiTheme="minorHAnsi" w:eastAsiaTheme="minorEastAsia" w:hAnsiTheme="minorHAnsi" w:cstheme="minorBidi"/>
            <w:b w:val="0"/>
            <w:bCs w:val="0"/>
            <w:noProof/>
            <w:sz w:val="22"/>
            <w:szCs w:val="22"/>
          </w:rPr>
          <w:tab/>
        </w:r>
        <w:r w:rsidR="00950F9E" w:rsidRPr="009D36F8">
          <w:rPr>
            <w:rStyle w:val="Hyperlink"/>
            <w:noProof/>
          </w:rPr>
          <w:t>Indledning</w:t>
        </w:r>
        <w:r w:rsidR="00950F9E">
          <w:rPr>
            <w:noProof/>
            <w:webHidden/>
          </w:rPr>
          <w:tab/>
        </w:r>
        <w:r w:rsidR="00950F9E">
          <w:rPr>
            <w:noProof/>
            <w:webHidden/>
          </w:rPr>
          <w:fldChar w:fldCharType="begin"/>
        </w:r>
        <w:r w:rsidR="00950F9E">
          <w:rPr>
            <w:noProof/>
            <w:webHidden/>
          </w:rPr>
          <w:instrText xml:space="preserve"> PAGEREF _Toc489262765 \h </w:instrText>
        </w:r>
        <w:r w:rsidR="00950F9E">
          <w:rPr>
            <w:noProof/>
            <w:webHidden/>
          </w:rPr>
        </w:r>
        <w:r w:rsidR="00950F9E">
          <w:rPr>
            <w:noProof/>
            <w:webHidden/>
          </w:rPr>
          <w:fldChar w:fldCharType="separate"/>
        </w:r>
        <w:r w:rsidR="00092C71">
          <w:rPr>
            <w:noProof/>
            <w:webHidden/>
          </w:rPr>
          <w:t>8</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66" w:history="1">
        <w:r w:rsidR="00950F9E" w:rsidRPr="009D36F8">
          <w:rPr>
            <w:rStyle w:val="Hyperlink"/>
            <w:noProof/>
          </w:rPr>
          <w:t>2</w:t>
        </w:r>
        <w:r w:rsidR="00950F9E">
          <w:rPr>
            <w:rFonts w:asciiTheme="minorHAnsi" w:eastAsiaTheme="minorEastAsia" w:hAnsiTheme="minorHAnsi" w:cstheme="minorBidi"/>
            <w:b w:val="0"/>
            <w:bCs w:val="0"/>
            <w:noProof/>
            <w:sz w:val="22"/>
            <w:szCs w:val="22"/>
          </w:rPr>
          <w:tab/>
        </w:r>
        <w:r w:rsidR="00950F9E" w:rsidRPr="009D36F8">
          <w:rPr>
            <w:rStyle w:val="Hyperlink"/>
            <w:noProof/>
          </w:rPr>
          <w:t>Uddannelsens formål</w:t>
        </w:r>
        <w:r w:rsidR="00950F9E">
          <w:rPr>
            <w:noProof/>
            <w:webHidden/>
          </w:rPr>
          <w:tab/>
        </w:r>
        <w:r w:rsidR="00950F9E">
          <w:rPr>
            <w:noProof/>
            <w:webHidden/>
          </w:rPr>
          <w:fldChar w:fldCharType="begin"/>
        </w:r>
        <w:r w:rsidR="00950F9E">
          <w:rPr>
            <w:noProof/>
            <w:webHidden/>
          </w:rPr>
          <w:instrText xml:space="preserve"> PAGEREF _Toc489262766 \h </w:instrText>
        </w:r>
        <w:r w:rsidR="00950F9E">
          <w:rPr>
            <w:noProof/>
            <w:webHidden/>
          </w:rPr>
        </w:r>
        <w:r w:rsidR="00950F9E">
          <w:rPr>
            <w:noProof/>
            <w:webHidden/>
          </w:rPr>
          <w:fldChar w:fldCharType="separate"/>
        </w:r>
        <w:r w:rsidR="00092C71">
          <w:rPr>
            <w:noProof/>
            <w:webHidden/>
          </w:rPr>
          <w:t>8</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67" w:history="1">
        <w:r w:rsidR="00950F9E" w:rsidRPr="009D36F8">
          <w:rPr>
            <w:rStyle w:val="Hyperlink"/>
            <w:noProof/>
          </w:rPr>
          <w:t>3</w:t>
        </w:r>
        <w:r w:rsidR="00950F9E">
          <w:rPr>
            <w:rFonts w:asciiTheme="minorHAnsi" w:eastAsiaTheme="minorEastAsia" w:hAnsiTheme="minorHAnsi" w:cstheme="minorBidi"/>
            <w:b w:val="0"/>
            <w:bCs w:val="0"/>
            <w:noProof/>
            <w:sz w:val="22"/>
            <w:szCs w:val="22"/>
          </w:rPr>
          <w:tab/>
        </w:r>
        <w:r w:rsidR="00950F9E" w:rsidRPr="009D36F8">
          <w:rPr>
            <w:rStyle w:val="Hyperlink"/>
            <w:noProof/>
          </w:rPr>
          <w:t>Uddannelsens varighed</w:t>
        </w:r>
        <w:r w:rsidR="00950F9E">
          <w:rPr>
            <w:noProof/>
            <w:webHidden/>
          </w:rPr>
          <w:tab/>
        </w:r>
        <w:r w:rsidR="00950F9E">
          <w:rPr>
            <w:noProof/>
            <w:webHidden/>
          </w:rPr>
          <w:fldChar w:fldCharType="begin"/>
        </w:r>
        <w:r w:rsidR="00950F9E">
          <w:rPr>
            <w:noProof/>
            <w:webHidden/>
          </w:rPr>
          <w:instrText xml:space="preserve"> PAGEREF _Toc489262767 \h </w:instrText>
        </w:r>
        <w:r w:rsidR="00950F9E">
          <w:rPr>
            <w:noProof/>
            <w:webHidden/>
          </w:rPr>
        </w:r>
        <w:r w:rsidR="00950F9E">
          <w:rPr>
            <w:noProof/>
            <w:webHidden/>
          </w:rPr>
          <w:fldChar w:fldCharType="separate"/>
        </w:r>
        <w:r w:rsidR="00092C71">
          <w:rPr>
            <w:noProof/>
            <w:webHidden/>
          </w:rPr>
          <w:t>9</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68" w:history="1">
        <w:r w:rsidR="00950F9E" w:rsidRPr="009D36F8">
          <w:rPr>
            <w:rStyle w:val="Hyperlink"/>
            <w:noProof/>
          </w:rPr>
          <w:t>4</w:t>
        </w:r>
        <w:r w:rsidR="00950F9E">
          <w:rPr>
            <w:rFonts w:asciiTheme="minorHAnsi" w:eastAsiaTheme="minorEastAsia" w:hAnsiTheme="minorHAnsi" w:cstheme="minorBidi"/>
            <w:b w:val="0"/>
            <w:bCs w:val="0"/>
            <w:noProof/>
            <w:sz w:val="22"/>
            <w:szCs w:val="22"/>
          </w:rPr>
          <w:tab/>
        </w:r>
        <w:r w:rsidR="00950F9E" w:rsidRPr="009D36F8">
          <w:rPr>
            <w:rStyle w:val="Hyperlink"/>
            <w:noProof/>
          </w:rPr>
          <w:t>Uddannelsens titel</w:t>
        </w:r>
        <w:r w:rsidR="00950F9E">
          <w:rPr>
            <w:noProof/>
            <w:webHidden/>
          </w:rPr>
          <w:tab/>
        </w:r>
        <w:r w:rsidR="00950F9E">
          <w:rPr>
            <w:noProof/>
            <w:webHidden/>
          </w:rPr>
          <w:fldChar w:fldCharType="begin"/>
        </w:r>
        <w:r w:rsidR="00950F9E">
          <w:rPr>
            <w:noProof/>
            <w:webHidden/>
          </w:rPr>
          <w:instrText xml:space="preserve"> PAGEREF _Toc489262768 \h </w:instrText>
        </w:r>
        <w:r w:rsidR="00950F9E">
          <w:rPr>
            <w:noProof/>
            <w:webHidden/>
          </w:rPr>
        </w:r>
        <w:r w:rsidR="00950F9E">
          <w:rPr>
            <w:noProof/>
            <w:webHidden/>
          </w:rPr>
          <w:fldChar w:fldCharType="separate"/>
        </w:r>
        <w:r w:rsidR="00092C71">
          <w:rPr>
            <w:noProof/>
            <w:webHidden/>
          </w:rPr>
          <w:t>9</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69" w:history="1">
        <w:r w:rsidR="00950F9E" w:rsidRPr="009D36F8">
          <w:rPr>
            <w:rStyle w:val="Hyperlink"/>
            <w:noProof/>
          </w:rPr>
          <w:t>5</w:t>
        </w:r>
        <w:r w:rsidR="00950F9E">
          <w:rPr>
            <w:rFonts w:asciiTheme="minorHAnsi" w:eastAsiaTheme="minorEastAsia" w:hAnsiTheme="minorHAnsi" w:cstheme="minorBidi"/>
            <w:b w:val="0"/>
            <w:bCs w:val="0"/>
            <w:noProof/>
            <w:sz w:val="22"/>
            <w:szCs w:val="22"/>
          </w:rPr>
          <w:tab/>
        </w:r>
        <w:r w:rsidR="00950F9E" w:rsidRPr="009D36F8">
          <w:rPr>
            <w:rStyle w:val="Hyperlink"/>
            <w:noProof/>
          </w:rPr>
          <w:t>Adgangskrav</w:t>
        </w:r>
        <w:r w:rsidR="00950F9E">
          <w:rPr>
            <w:noProof/>
            <w:webHidden/>
          </w:rPr>
          <w:tab/>
        </w:r>
        <w:r w:rsidR="00950F9E">
          <w:rPr>
            <w:noProof/>
            <w:webHidden/>
          </w:rPr>
          <w:fldChar w:fldCharType="begin"/>
        </w:r>
        <w:r w:rsidR="00950F9E">
          <w:rPr>
            <w:noProof/>
            <w:webHidden/>
          </w:rPr>
          <w:instrText xml:space="preserve"> PAGEREF _Toc489262769 \h </w:instrText>
        </w:r>
        <w:r w:rsidR="00950F9E">
          <w:rPr>
            <w:noProof/>
            <w:webHidden/>
          </w:rPr>
        </w:r>
        <w:r w:rsidR="00950F9E">
          <w:rPr>
            <w:noProof/>
            <w:webHidden/>
          </w:rPr>
          <w:fldChar w:fldCharType="separate"/>
        </w:r>
        <w:r w:rsidR="00092C71">
          <w:rPr>
            <w:noProof/>
            <w:webHidden/>
          </w:rPr>
          <w:t>9</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0" w:history="1">
        <w:r w:rsidR="00950F9E" w:rsidRPr="009D36F8">
          <w:rPr>
            <w:rStyle w:val="Hyperlink"/>
            <w:noProof/>
          </w:rPr>
          <w:t>6</w:t>
        </w:r>
        <w:r w:rsidR="00950F9E">
          <w:rPr>
            <w:rFonts w:asciiTheme="minorHAnsi" w:eastAsiaTheme="minorEastAsia" w:hAnsiTheme="minorHAnsi" w:cstheme="minorBidi"/>
            <w:b w:val="0"/>
            <w:bCs w:val="0"/>
            <w:noProof/>
            <w:sz w:val="22"/>
            <w:szCs w:val="22"/>
          </w:rPr>
          <w:tab/>
        </w:r>
        <w:r w:rsidR="00950F9E" w:rsidRPr="009D36F8">
          <w:rPr>
            <w:rStyle w:val="Hyperlink"/>
            <w:noProof/>
          </w:rPr>
          <w:t>Uddannelsens mål for læringsudbytte, struktur og indhold</w:t>
        </w:r>
        <w:r w:rsidR="00950F9E">
          <w:rPr>
            <w:noProof/>
            <w:webHidden/>
          </w:rPr>
          <w:tab/>
        </w:r>
        <w:r w:rsidR="00950F9E">
          <w:rPr>
            <w:noProof/>
            <w:webHidden/>
          </w:rPr>
          <w:fldChar w:fldCharType="begin"/>
        </w:r>
        <w:r w:rsidR="00950F9E">
          <w:rPr>
            <w:noProof/>
            <w:webHidden/>
          </w:rPr>
          <w:instrText xml:space="preserve"> PAGEREF _Toc489262770 \h </w:instrText>
        </w:r>
        <w:r w:rsidR="00950F9E">
          <w:rPr>
            <w:noProof/>
            <w:webHidden/>
          </w:rPr>
        </w:r>
        <w:r w:rsidR="00950F9E">
          <w:rPr>
            <w:noProof/>
            <w:webHidden/>
          </w:rPr>
          <w:fldChar w:fldCharType="separate"/>
        </w:r>
        <w:r w:rsidR="00092C71">
          <w:rPr>
            <w:noProof/>
            <w:webHidden/>
          </w:rPr>
          <w:t>9</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71" w:history="1">
        <w:r w:rsidR="00950F9E" w:rsidRPr="009D36F8">
          <w:rPr>
            <w:rStyle w:val="Hyperlink"/>
            <w:noProof/>
          </w:rPr>
          <w:t>Uddannelsens struktur</w:t>
        </w:r>
        <w:r w:rsidR="00950F9E">
          <w:rPr>
            <w:noProof/>
            <w:webHidden/>
          </w:rPr>
          <w:tab/>
        </w:r>
        <w:r w:rsidR="00950F9E">
          <w:rPr>
            <w:noProof/>
            <w:webHidden/>
          </w:rPr>
          <w:fldChar w:fldCharType="begin"/>
        </w:r>
        <w:r w:rsidR="00950F9E">
          <w:rPr>
            <w:noProof/>
            <w:webHidden/>
          </w:rPr>
          <w:instrText xml:space="preserve"> PAGEREF _Toc489262771 \h </w:instrText>
        </w:r>
        <w:r w:rsidR="00950F9E">
          <w:rPr>
            <w:noProof/>
            <w:webHidden/>
          </w:rPr>
        </w:r>
        <w:r w:rsidR="00950F9E">
          <w:rPr>
            <w:noProof/>
            <w:webHidden/>
          </w:rPr>
          <w:fldChar w:fldCharType="separate"/>
        </w:r>
        <w:r w:rsidR="00092C71">
          <w:rPr>
            <w:noProof/>
            <w:webHidden/>
          </w:rPr>
          <w:t>10</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2" w:history="1">
        <w:r w:rsidR="00950F9E" w:rsidRPr="009D36F8">
          <w:rPr>
            <w:rStyle w:val="Hyperlink"/>
            <w:noProof/>
          </w:rPr>
          <w:t>7</w:t>
        </w:r>
        <w:r w:rsidR="00950F9E">
          <w:rPr>
            <w:rFonts w:asciiTheme="minorHAnsi" w:eastAsiaTheme="minorEastAsia" w:hAnsiTheme="minorHAnsi" w:cstheme="minorBidi"/>
            <w:b w:val="0"/>
            <w:bCs w:val="0"/>
            <w:noProof/>
            <w:sz w:val="22"/>
            <w:szCs w:val="22"/>
          </w:rPr>
          <w:tab/>
        </w:r>
        <w:r w:rsidR="00950F9E" w:rsidRPr="009D36F8">
          <w:rPr>
            <w:rStyle w:val="Hyperlink"/>
            <w:noProof/>
          </w:rPr>
          <w:t>Afgangsprojektet</w:t>
        </w:r>
        <w:r w:rsidR="00950F9E">
          <w:rPr>
            <w:noProof/>
            <w:webHidden/>
          </w:rPr>
          <w:tab/>
        </w:r>
        <w:r w:rsidR="00950F9E">
          <w:rPr>
            <w:noProof/>
            <w:webHidden/>
          </w:rPr>
          <w:fldChar w:fldCharType="begin"/>
        </w:r>
        <w:r w:rsidR="00950F9E">
          <w:rPr>
            <w:noProof/>
            <w:webHidden/>
          </w:rPr>
          <w:instrText xml:space="preserve"> PAGEREF _Toc489262772 \h </w:instrText>
        </w:r>
        <w:r w:rsidR="00950F9E">
          <w:rPr>
            <w:noProof/>
            <w:webHidden/>
          </w:rPr>
        </w:r>
        <w:r w:rsidR="00950F9E">
          <w:rPr>
            <w:noProof/>
            <w:webHidden/>
          </w:rPr>
          <w:fldChar w:fldCharType="separate"/>
        </w:r>
        <w:r w:rsidR="00092C71">
          <w:rPr>
            <w:noProof/>
            <w:webHidden/>
          </w:rPr>
          <w:t>12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73" w:history="1">
        <w:r w:rsidR="00950F9E" w:rsidRPr="009D36F8">
          <w:rPr>
            <w:rStyle w:val="Hyperlink"/>
            <w:noProof/>
          </w:rPr>
          <w:t>Læringsmål for afgangsprojektet</w:t>
        </w:r>
        <w:r w:rsidR="00950F9E">
          <w:rPr>
            <w:noProof/>
            <w:webHidden/>
          </w:rPr>
          <w:tab/>
        </w:r>
        <w:r w:rsidR="00950F9E">
          <w:rPr>
            <w:noProof/>
            <w:webHidden/>
          </w:rPr>
          <w:fldChar w:fldCharType="begin"/>
        </w:r>
        <w:r w:rsidR="00950F9E">
          <w:rPr>
            <w:noProof/>
            <w:webHidden/>
          </w:rPr>
          <w:instrText xml:space="preserve"> PAGEREF _Toc489262773 \h </w:instrText>
        </w:r>
        <w:r w:rsidR="00950F9E">
          <w:rPr>
            <w:noProof/>
            <w:webHidden/>
          </w:rPr>
        </w:r>
        <w:r w:rsidR="00950F9E">
          <w:rPr>
            <w:noProof/>
            <w:webHidden/>
          </w:rPr>
          <w:fldChar w:fldCharType="separate"/>
        </w:r>
        <w:r w:rsidR="00092C71">
          <w:rPr>
            <w:noProof/>
            <w:webHidden/>
          </w:rPr>
          <w:t>13</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4" w:history="1">
        <w:r w:rsidR="00950F9E" w:rsidRPr="009D36F8">
          <w:rPr>
            <w:rStyle w:val="Hyperlink"/>
            <w:noProof/>
          </w:rPr>
          <w:t>8</w:t>
        </w:r>
        <w:r w:rsidR="00950F9E">
          <w:rPr>
            <w:rFonts w:asciiTheme="minorHAnsi" w:eastAsiaTheme="minorEastAsia" w:hAnsiTheme="minorHAnsi" w:cstheme="minorBidi"/>
            <w:b w:val="0"/>
            <w:bCs w:val="0"/>
            <w:noProof/>
            <w:sz w:val="22"/>
            <w:szCs w:val="22"/>
          </w:rPr>
          <w:tab/>
        </w:r>
        <w:r w:rsidR="00950F9E" w:rsidRPr="009D36F8">
          <w:rPr>
            <w:rStyle w:val="Hyperlink"/>
            <w:noProof/>
          </w:rPr>
          <w:t>Uddannelsens pædagogiske tilrettelæggelse</w:t>
        </w:r>
        <w:r w:rsidR="00950F9E">
          <w:rPr>
            <w:noProof/>
            <w:webHidden/>
          </w:rPr>
          <w:tab/>
        </w:r>
        <w:r w:rsidR="00950F9E">
          <w:rPr>
            <w:noProof/>
            <w:webHidden/>
          </w:rPr>
          <w:fldChar w:fldCharType="begin"/>
        </w:r>
        <w:r w:rsidR="00950F9E">
          <w:rPr>
            <w:noProof/>
            <w:webHidden/>
          </w:rPr>
          <w:instrText xml:space="preserve"> PAGEREF _Toc489262774 \h </w:instrText>
        </w:r>
        <w:r w:rsidR="00950F9E">
          <w:rPr>
            <w:noProof/>
            <w:webHidden/>
          </w:rPr>
        </w:r>
        <w:r w:rsidR="00950F9E">
          <w:rPr>
            <w:noProof/>
            <w:webHidden/>
          </w:rPr>
          <w:fldChar w:fldCharType="separate"/>
        </w:r>
        <w:r w:rsidR="00092C71">
          <w:rPr>
            <w:noProof/>
            <w:webHidden/>
          </w:rPr>
          <w:t>14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75" w:history="1">
        <w:r w:rsidR="00950F9E" w:rsidRPr="009D36F8">
          <w:rPr>
            <w:rStyle w:val="Hyperlink"/>
            <w:noProof/>
          </w:rPr>
          <w:t>Undervisnings- og arbejdsformer</w:t>
        </w:r>
        <w:r w:rsidR="00950F9E">
          <w:rPr>
            <w:noProof/>
            <w:webHidden/>
          </w:rPr>
          <w:tab/>
        </w:r>
        <w:r w:rsidR="00950F9E">
          <w:rPr>
            <w:noProof/>
            <w:webHidden/>
          </w:rPr>
          <w:fldChar w:fldCharType="begin"/>
        </w:r>
        <w:r w:rsidR="00950F9E">
          <w:rPr>
            <w:noProof/>
            <w:webHidden/>
          </w:rPr>
          <w:instrText xml:space="preserve"> PAGEREF _Toc489262775 \h </w:instrText>
        </w:r>
        <w:r w:rsidR="00950F9E">
          <w:rPr>
            <w:noProof/>
            <w:webHidden/>
          </w:rPr>
        </w:r>
        <w:r w:rsidR="00950F9E">
          <w:rPr>
            <w:noProof/>
            <w:webHidden/>
          </w:rPr>
          <w:fldChar w:fldCharType="separate"/>
        </w:r>
        <w:r w:rsidR="00092C71">
          <w:rPr>
            <w:noProof/>
            <w:webHidden/>
          </w:rPr>
          <w:t>14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76" w:history="1">
        <w:r w:rsidR="00950F9E" w:rsidRPr="009D36F8">
          <w:rPr>
            <w:rStyle w:val="Hyperlink"/>
            <w:noProof/>
          </w:rPr>
          <w:t>Evaluering</w:t>
        </w:r>
        <w:r w:rsidR="00950F9E">
          <w:rPr>
            <w:noProof/>
            <w:webHidden/>
          </w:rPr>
          <w:tab/>
        </w:r>
        <w:r w:rsidR="00950F9E">
          <w:rPr>
            <w:noProof/>
            <w:webHidden/>
          </w:rPr>
          <w:fldChar w:fldCharType="begin"/>
        </w:r>
        <w:r w:rsidR="00950F9E">
          <w:rPr>
            <w:noProof/>
            <w:webHidden/>
          </w:rPr>
          <w:instrText xml:space="preserve"> PAGEREF _Toc489262776 \h </w:instrText>
        </w:r>
        <w:r w:rsidR="00950F9E">
          <w:rPr>
            <w:noProof/>
            <w:webHidden/>
          </w:rPr>
        </w:r>
        <w:r w:rsidR="00950F9E">
          <w:rPr>
            <w:noProof/>
            <w:webHidden/>
          </w:rPr>
          <w:fldChar w:fldCharType="separate"/>
        </w:r>
        <w:r w:rsidR="00092C71">
          <w:rPr>
            <w:noProof/>
            <w:webHidden/>
          </w:rPr>
          <w:t>14</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7" w:history="1">
        <w:r w:rsidR="00950F9E" w:rsidRPr="009D36F8">
          <w:rPr>
            <w:rStyle w:val="Hyperlink"/>
            <w:noProof/>
          </w:rPr>
          <w:t>9</w:t>
        </w:r>
        <w:r w:rsidR="00950F9E">
          <w:rPr>
            <w:rFonts w:asciiTheme="minorHAnsi" w:eastAsiaTheme="minorEastAsia" w:hAnsiTheme="minorHAnsi" w:cstheme="minorBidi"/>
            <w:b w:val="0"/>
            <w:bCs w:val="0"/>
            <w:noProof/>
            <w:sz w:val="22"/>
            <w:szCs w:val="22"/>
          </w:rPr>
          <w:tab/>
        </w:r>
        <w:r w:rsidR="00950F9E" w:rsidRPr="009D36F8">
          <w:rPr>
            <w:rStyle w:val="Hyperlink"/>
            <w:noProof/>
          </w:rPr>
          <w:t>Prøver og bedømmelse</w:t>
        </w:r>
        <w:r w:rsidR="00950F9E">
          <w:rPr>
            <w:noProof/>
            <w:webHidden/>
          </w:rPr>
          <w:tab/>
        </w:r>
        <w:r w:rsidR="00950F9E">
          <w:rPr>
            <w:noProof/>
            <w:webHidden/>
          </w:rPr>
          <w:fldChar w:fldCharType="begin"/>
        </w:r>
        <w:r w:rsidR="00950F9E">
          <w:rPr>
            <w:noProof/>
            <w:webHidden/>
          </w:rPr>
          <w:instrText xml:space="preserve"> PAGEREF _Toc489262777 \h </w:instrText>
        </w:r>
        <w:r w:rsidR="00950F9E">
          <w:rPr>
            <w:noProof/>
            <w:webHidden/>
          </w:rPr>
        </w:r>
        <w:r w:rsidR="00950F9E">
          <w:rPr>
            <w:noProof/>
            <w:webHidden/>
          </w:rPr>
          <w:fldChar w:fldCharType="separate"/>
        </w:r>
        <w:r w:rsidR="00092C71">
          <w:rPr>
            <w:noProof/>
            <w:webHidden/>
          </w:rPr>
          <w:t>14</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8" w:history="1">
        <w:r w:rsidR="00950F9E" w:rsidRPr="009D36F8">
          <w:rPr>
            <w:rStyle w:val="Hyperlink"/>
            <w:rFonts w:cs="Arial"/>
            <w:noProof/>
          </w:rPr>
          <w:t>10</w:t>
        </w:r>
        <w:r w:rsidR="00950F9E">
          <w:rPr>
            <w:rFonts w:asciiTheme="minorHAnsi" w:eastAsiaTheme="minorEastAsia" w:hAnsiTheme="minorHAnsi" w:cstheme="minorBidi"/>
            <w:b w:val="0"/>
            <w:bCs w:val="0"/>
            <w:noProof/>
            <w:sz w:val="22"/>
            <w:szCs w:val="22"/>
          </w:rPr>
          <w:tab/>
        </w:r>
        <w:r w:rsidR="00950F9E" w:rsidRPr="009D36F8">
          <w:rPr>
            <w:rStyle w:val="Hyperlink"/>
            <w:noProof/>
          </w:rPr>
          <w:t>Merit og realkompetencevurdering</w:t>
        </w:r>
        <w:r w:rsidR="00950F9E">
          <w:rPr>
            <w:noProof/>
            <w:webHidden/>
          </w:rPr>
          <w:tab/>
        </w:r>
        <w:r w:rsidR="00950F9E">
          <w:rPr>
            <w:noProof/>
            <w:webHidden/>
          </w:rPr>
          <w:fldChar w:fldCharType="begin"/>
        </w:r>
        <w:r w:rsidR="00950F9E">
          <w:rPr>
            <w:noProof/>
            <w:webHidden/>
          </w:rPr>
          <w:instrText xml:space="preserve"> PAGEREF _Toc489262778 \h </w:instrText>
        </w:r>
        <w:r w:rsidR="00950F9E">
          <w:rPr>
            <w:noProof/>
            <w:webHidden/>
          </w:rPr>
        </w:r>
        <w:r w:rsidR="00950F9E">
          <w:rPr>
            <w:noProof/>
            <w:webHidden/>
          </w:rPr>
          <w:fldChar w:fldCharType="separate"/>
        </w:r>
        <w:r w:rsidR="00092C71">
          <w:rPr>
            <w:noProof/>
            <w:webHidden/>
          </w:rPr>
          <w:t>14</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79" w:history="1">
        <w:r w:rsidR="00950F9E" w:rsidRPr="009D36F8">
          <w:rPr>
            <w:rStyle w:val="Hyperlink"/>
            <w:noProof/>
          </w:rPr>
          <w:t>11</w:t>
        </w:r>
        <w:r w:rsidR="00950F9E">
          <w:rPr>
            <w:rFonts w:asciiTheme="minorHAnsi" w:eastAsiaTheme="minorEastAsia" w:hAnsiTheme="minorHAnsi" w:cstheme="minorBidi"/>
            <w:b w:val="0"/>
            <w:bCs w:val="0"/>
            <w:noProof/>
            <w:sz w:val="22"/>
            <w:szCs w:val="22"/>
          </w:rPr>
          <w:tab/>
        </w:r>
        <w:r w:rsidR="00950F9E" w:rsidRPr="009D36F8">
          <w:rPr>
            <w:rStyle w:val="Hyperlink"/>
            <w:noProof/>
          </w:rPr>
          <w:t>Censorkorps</w:t>
        </w:r>
        <w:r w:rsidR="00950F9E">
          <w:rPr>
            <w:noProof/>
            <w:webHidden/>
          </w:rPr>
          <w:tab/>
        </w:r>
        <w:r w:rsidR="00950F9E">
          <w:rPr>
            <w:noProof/>
            <w:webHidden/>
          </w:rPr>
          <w:fldChar w:fldCharType="begin"/>
        </w:r>
        <w:r w:rsidR="00950F9E">
          <w:rPr>
            <w:noProof/>
            <w:webHidden/>
          </w:rPr>
          <w:instrText xml:space="preserve"> PAGEREF _Toc489262779 \h </w:instrText>
        </w:r>
        <w:r w:rsidR="00950F9E">
          <w:rPr>
            <w:noProof/>
            <w:webHidden/>
          </w:rPr>
        </w:r>
        <w:r w:rsidR="00950F9E">
          <w:rPr>
            <w:noProof/>
            <w:webHidden/>
          </w:rPr>
          <w:fldChar w:fldCharType="separate"/>
        </w:r>
        <w:r w:rsidR="00092C71">
          <w:rPr>
            <w:noProof/>
            <w:webHidden/>
          </w:rPr>
          <w:t>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0" w:history="1">
        <w:r w:rsidR="00950F9E" w:rsidRPr="009D36F8">
          <w:rPr>
            <w:rStyle w:val="Hyperlink"/>
            <w:noProof/>
          </w:rPr>
          <w:t>12</w:t>
        </w:r>
        <w:r w:rsidR="00950F9E">
          <w:rPr>
            <w:rFonts w:asciiTheme="minorHAnsi" w:eastAsiaTheme="minorEastAsia" w:hAnsiTheme="minorHAnsi" w:cstheme="minorBidi"/>
            <w:b w:val="0"/>
            <w:bCs w:val="0"/>
            <w:noProof/>
            <w:sz w:val="22"/>
            <w:szCs w:val="22"/>
          </w:rPr>
          <w:tab/>
        </w:r>
        <w:r w:rsidR="00950F9E" w:rsidRPr="009D36F8">
          <w:rPr>
            <w:rStyle w:val="Hyperlink"/>
            <w:noProof/>
          </w:rPr>
          <w:t>Studievejledning</w:t>
        </w:r>
        <w:r w:rsidR="00950F9E">
          <w:rPr>
            <w:noProof/>
            <w:webHidden/>
          </w:rPr>
          <w:tab/>
        </w:r>
        <w:r w:rsidR="00950F9E">
          <w:rPr>
            <w:noProof/>
            <w:webHidden/>
          </w:rPr>
          <w:fldChar w:fldCharType="begin"/>
        </w:r>
        <w:r w:rsidR="00950F9E">
          <w:rPr>
            <w:noProof/>
            <w:webHidden/>
          </w:rPr>
          <w:instrText xml:space="preserve"> PAGEREF _Toc489262780 \h </w:instrText>
        </w:r>
        <w:r w:rsidR="00950F9E">
          <w:rPr>
            <w:noProof/>
            <w:webHidden/>
          </w:rPr>
        </w:r>
        <w:r w:rsidR="00950F9E">
          <w:rPr>
            <w:noProof/>
            <w:webHidden/>
          </w:rPr>
          <w:fldChar w:fldCharType="separate"/>
        </w:r>
        <w:r w:rsidR="00092C71">
          <w:rPr>
            <w:noProof/>
            <w:webHidden/>
          </w:rPr>
          <w:t>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1" w:history="1">
        <w:r w:rsidR="00950F9E" w:rsidRPr="009D36F8">
          <w:rPr>
            <w:rStyle w:val="Hyperlink"/>
            <w:noProof/>
          </w:rPr>
          <w:t>13</w:t>
        </w:r>
        <w:r w:rsidR="00950F9E">
          <w:rPr>
            <w:rFonts w:asciiTheme="minorHAnsi" w:eastAsiaTheme="minorEastAsia" w:hAnsiTheme="minorHAnsi" w:cstheme="minorBidi"/>
            <w:b w:val="0"/>
            <w:bCs w:val="0"/>
            <w:noProof/>
            <w:sz w:val="22"/>
            <w:szCs w:val="22"/>
          </w:rPr>
          <w:tab/>
        </w:r>
        <w:r w:rsidR="00950F9E" w:rsidRPr="009D36F8">
          <w:rPr>
            <w:rStyle w:val="Hyperlink"/>
            <w:noProof/>
          </w:rPr>
          <w:t>Klager og dispensation</w:t>
        </w:r>
        <w:r w:rsidR="00950F9E">
          <w:rPr>
            <w:noProof/>
            <w:webHidden/>
          </w:rPr>
          <w:tab/>
        </w:r>
        <w:r w:rsidR="00950F9E">
          <w:rPr>
            <w:noProof/>
            <w:webHidden/>
          </w:rPr>
          <w:fldChar w:fldCharType="begin"/>
        </w:r>
        <w:r w:rsidR="00950F9E">
          <w:rPr>
            <w:noProof/>
            <w:webHidden/>
          </w:rPr>
          <w:instrText xml:space="preserve"> PAGEREF _Toc489262781 \h </w:instrText>
        </w:r>
        <w:r w:rsidR="00950F9E">
          <w:rPr>
            <w:noProof/>
            <w:webHidden/>
          </w:rPr>
        </w:r>
        <w:r w:rsidR="00950F9E">
          <w:rPr>
            <w:noProof/>
            <w:webHidden/>
          </w:rPr>
          <w:fldChar w:fldCharType="separate"/>
        </w:r>
        <w:r w:rsidR="00092C71">
          <w:rPr>
            <w:noProof/>
            <w:webHidden/>
          </w:rPr>
          <w:t>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2" w:history="1">
        <w:r w:rsidR="00950F9E" w:rsidRPr="009D36F8">
          <w:rPr>
            <w:rStyle w:val="Hyperlink"/>
            <w:noProof/>
          </w:rPr>
          <w:t>14</w:t>
        </w:r>
        <w:r w:rsidR="00950F9E">
          <w:rPr>
            <w:rFonts w:asciiTheme="minorHAnsi" w:eastAsiaTheme="minorEastAsia" w:hAnsiTheme="minorHAnsi" w:cstheme="minorBidi"/>
            <w:b w:val="0"/>
            <w:bCs w:val="0"/>
            <w:noProof/>
            <w:sz w:val="22"/>
            <w:szCs w:val="22"/>
          </w:rPr>
          <w:tab/>
        </w:r>
        <w:r w:rsidR="00950F9E" w:rsidRPr="009D36F8">
          <w:rPr>
            <w:rStyle w:val="Hyperlink"/>
            <w:noProof/>
          </w:rPr>
          <w:t>Overgangsordninger</w:t>
        </w:r>
        <w:r w:rsidR="00950F9E">
          <w:rPr>
            <w:noProof/>
            <w:webHidden/>
          </w:rPr>
          <w:tab/>
        </w:r>
        <w:r w:rsidR="00950F9E">
          <w:rPr>
            <w:noProof/>
            <w:webHidden/>
          </w:rPr>
          <w:fldChar w:fldCharType="begin"/>
        </w:r>
        <w:r w:rsidR="00950F9E">
          <w:rPr>
            <w:noProof/>
            <w:webHidden/>
          </w:rPr>
          <w:instrText xml:space="preserve"> PAGEREF _Toc489262782 \h </w:instrText>
        </w:r>
        <w:r w:rsidR="00950F9E">
          <w:rPr>
            <w:noProof/>
            <w:webHidden/>
          </w:rPr>
        </w:r>
        <w:r w:rsidR="00950F9E">
          <w:rPr>
            <w:noProof/>
            <w:webHidden/>
          </w:rPr>
          <w:fldChar w:fldCharType="separate"/>
        </w:r>
        <w:r w:rsidR="00092C71">
          <w:rPr>
            <w:noProof/>
            <w:webHidden/>
          </w:rPr>
          <w:t>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3" w:history="1">
        <w:r w:rsidR="00950F9E" w:rsidRPr="009D36F8">
          <w:rPr>
            <w:rStyle w:val="Hyperlink"/>
            <w:noProof/>
          </w:rPr>
          <w:t>15</w:t>
        </w:r>
        <w:r w:rsidR="00950F9E">
          <w:rPr>
            <w:rFonts w:asciiTheme="minorHAnsi" w:eastAsiaTheme="minorEastAsia" w:hAnsiTheme="minorHAnsi" w:cstheme="minorBidi"/>
            <w:b w:val="0"/>
            <w:bCs w:val="0"/>
            <w:noProof/>
            <w:sz w:val="22"/>
            <w:szCs w:val="22"/>
          </w:rPr>
          <w:tab/>
        </w:r>
        <w:r w:rsidR="00950F9E" w:rsidRPr="009D36F8">
          <w:rPr>
            <w:rStyle w:val="Hyperlink"/>
            <w:noProof/>
          </w:rPr>
          <w:t>Retsgrundlag</w:t>
        </w:r>
        <w:r w:rsidR="00950F9E">
          <w:rPr>
            <w:noProof/>
            <w:webHidden/>
          </w:rPr>
          <w:tab/>
        </w:r>
        <w:r w:rsidR="00950F9E">
          <w:rPr>
            <w:noProof/>
            <w:webHidden/>
          </w:rPr>
          <w:fldChar w:fldCharType="begin"/>
        </w:r>
        <w:r w:rsidR="00950F9E">
          <w:rPr>
            <w:noProof/>
            <w:webHidden/>
          </w:rPr>
          <w:instrText xml:space="preserve"> PAGEREF _Toc489262783 \h </w:instrText>
        </w:r>
        <w:r w:rsidR="00950F9E">
          <w:rPr>
            <w:noProof/>
            <w:webHidden/>
          </w:rPr>
        </w:r>
        <w:r w:rsidR="00950F9E">
          <w:rPr>
            <w:noProof/>
            <w:webHidden/>
          </w:rPr>
          <w:fldChar w:fldCharType="separate"/>
        </w:r>
        <w:r w:rsidR="00092C71">
          <w:rPr>
            <w:noProof/>
            <w:webHidden/>
          </w:rPr>
          <w:t>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4" w:history="1">
        <w:r w:rsidR="00950F9E" w:rsidRPr="009D36F8">
          <w:rPr>
            <w:rStyle w:val="Hyperlink"/>
            <w:noProof/>
          </w:rPr>
          <w:t>16</w:t>
        </w:r>
        <w:r w:rsidR="00950F9E">
          <w:rPr>
            <w:rFonts w:asciiTheme="minorHAnsi" w:eastAsiaTheme="minorEastAsia" w:hAnsiTheme="minorHAnsi" w:cstheme="minorBidi"/>
            <w:b w:val="0"/>
            <w:bCs w:val="0"/>
            <w:noProof/>
            <w:sz w:val="22"/>
            <w:szCs w:val="22"/>
          </w:rPr>
          <w:tab/>
        </w:r>
        <w:r w:rsidR="00950F9E" w:rsidRPr="009D36F8">
          <w:rPr>
            <w:rStyle w:val="Hyperlink"/>
            <w:noProof/>
          </w:rPr>
          <w:t>Bilag 1 Obligatoriske moduler (Ob)</w:t>
        </w:r>
        <w:r w:rsidR="00950F9E">
          <w:rPr>
            <w:noProof/>
            <w:webHidden/>
          </w:rPr>
          <w:tab/>
        </w:r>
        <w:r w:rsidR="00950F9E">
          <w:rPr>
            <w:noProof/>
            <w:webHidden/>
          </w:rPr>
          <w:fldChar w:fldCharType="begin"/>
        </w:r>
        <w:r w:rsidR="00950F9E">
          <w:rPr>
            <w:noProof/>
            <w:webHidden/>
          </w:rPr>
          <w:instrText xml:space="preserve"> PAGEREF _Toc489262784 \h </w:instrText>
        </w:r>
        <w:r w:rsidR="00950F9E">
          <w:rPr>
            <w:noProof/>
            <w:webHidden/>
          </w:rPr>
        </w:r>
        <w:r w:rsidR="00950F9E">
          <w:rPr>
            <w:noProof/>
            <w:webHidden/>
          </w:rPr>
          <w:fldChar w:fldCharType="separate"/>
        </w:r>
        <w:r w:rsidR="00092C71">
          <w:rPr>
            <w:noProof/>
            <w:webHidden/>
          </w:rPr>
          <w:t>16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85" w:history="1">
        <w:r w:rsidR="00950F9E" w:rsidRPr="009D36F8">
          <w:rPr>
            <w:rStyle w:val="Hyperlink"/>
            <w:noProof/>
          </w:rPr>
          <w:t>Modul Ob 1. Pædagogisk viden og forskning</w:t>
        </w:r>
        <w:r w:rsidR="00950F9E">
          <w:rPr>
            <w:noProof/>
            <w:webHidden/>
          </w:rPr>
          <w:tab/>
        </w:r>
        <w:r w:rsidR="00950F9E">
          <w:rPr>
            <w:noProof/>
            <w:webHidden/>
          </w:rPr>
          <w:fldChar w:fldCharType="begin"/>
        </w:r>
        <w:r w:rsidR="00950F9E">
          <w:rPr>
            <w:noProof/>
            <w:webHidden/>
          </w:rPr>
          <w:instrText xml:space="preserve"> PAGEREF _Toc489262785 \h </w:instrText>
        </w:r>
        <w:r w:rsidR="00950F9E">
          <w:rPr>
            <w:noProof/>
            <w:webHidden/>
          </w:rPr>
        </w:r>
        <w:r w:rsidR="00950F9E">
          <w:rPr>
            <w:noProof/>
            <w:webHidden/>
          </w:rPr>
          <w:fldChar w:fldCharType="separate"/>
        </w:r>
        <w:r w:rsidR="00092C71">
          <w:rPr>
            <w:noProof/>
            <w:webHidden/>
          </w:rPr>
          <w:t>16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86" w:history="1">
        <w:r w:rsidR="00950F9E" w:rsidRPr="009D36F8">
          <w:rPr>
            <w:rStyle w:val="Hyperlink"/>
            <w:noProof/>
          </w:rPr>
          <w:t>Modul Ob 2. Undersøgelse af pædagogisk praksis</w:t>
        </w:r>
        <w:r w:rsidR="00950F9E">
          <w:rPr>
            <w:noProof/>
            <w:webHidden/>
          </w:rPr>
          <w:tab/>
        </w:r>
        <w:r w:rsidR="00950F9E">
          <w:rPr>
            <w:noProof/>
            <w:webHidden/>
          </w:rPr>
          <w:fldChar w:fldCharType="begin"/>
        </w:r>
        <w:r w:rsidR="00950F9E">
          <w:rPr>
            <w:noProof/>
            <w:webHidden/>
          </w:rPr>
          <w:instrText xml:space="preserve"> PAGEREF _Toc489262786 \h </w:instrText>
        </w:r>
        <w:r w:rsidR="00950F9E">
          <w:rPr>
            <w:noProof/>
            <w:webHidden/>
          </w:rPr>
        </w:r>
        <w:r w:rsidR="00950F9E">
          <w:rPr>
            <w:noProof/>
            <w:webHidden/>
          </w:rPr>
          <w:fldChar w:fldCharType="separate"/>
        </w:r>
        <w:r w:rsidR="00092C71">
          <w:rPr>
            <w:noProof/>
            <w:webHidden/>
          </w:rPr>
          <w:t>17</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787" w:history="1">
        <w:r w:rsidR="00950F9E" w:rsidRPr="009D36F8">
          <w:rPr>
            <w:rStyle w:val="Hyperlink"/>
            <w:noProof/>
          </w:rPr>
          <w:t>17</w:t>
        </w:r>
        <w:r w:rsidR="00950F9E">
          <w:rPr>
            <w:rFonts w:asciiTheme="minorHAnsi" w:eastAsiaTheme="minorEastAsia" w:hAnsiTheme="minorHAnsi" w:cstheme="minorBidi"/>
            <w:b w:val="0"/>
            <w:bCs w:val="0"/>
            <w:noProof/>
            <w:sz w:val="22"/>
            <w:szCs w:val="22"/>
          </w:rPr>
          <w:tab/>
        </w:r>
        <w:r w:rsidR="00950F9E" w:rsidRPr="009D36F8">
          <w:rPr>
            <w:rStyle w:val="Hyperlink"/>
            <w:noProof/>
          </w:rPr>
          <w:t>Bilag 2a Fælles valgfrie moduler inden for uddannelsens faglige område (Vf)</w:t>
        </w:r>
        <w:r w:rsidR="00950F9E">
          <w:rPr>
            <w:noProof/>
            <w:webHidden/>
          </w:rPr>
          <w:tab/>
        </w:r>
        <w:r w:rsidR="00950F9E">
          <w:rPr>
            <w:noProof/>
            <w:webHidden/>
          </w:rPr>
          <w:fldChar w:fldCharType="begin"/>
        </w:r>
        <w:r w:rsidR="00950F9E">
          <w:rPr>
            <w:noProof/>
            <w:webHidden/>
          </w:rPr>
          <w:instrText xml:space="preserve"> PAGEREF _Toc489262787 \h </w:instrText>
        </w:r>
        <w:r w:rsidR="00950F9E">
          <w:rPr>
            <w:noProof/>
            <w:webHidden/>
          </w:rPr>
        </w:r>
        <w:r w:rsidR="00950F9E">
          <w:rPr>
            <w:noProof/>
            <w:webHidden/>
          </w:rPr>
          <w:fldChar w:fldCharType="separate"/>
        </w:r>
        <w:r w:rsidR="00092C71">
          <w:rPr>
            <w:noProof/>
            <w:webHidden/>
          </w:rPr>
          <w:t>18</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88" w:history="1">
        <w:r w:rsidR="00950F9E" w:rsidRPr="009D36F8">
          <w:rPr>
            <w:rStyle w:val="Hyperlink"/>
            <w:noProof/>
          </w:rPr>
          <w:t>Modul Vf 1: Pædagogisk udviklingsarbejde</w:t>
        </w:r>
        <w:r w:rsidR="00950F9E">
          <w:rPr>
            <w:noProof/>
            <w:webHidden/>
          </w:rPr>
          <w:tab/>
        </w:r>
        <w:r w:rsidR="00950F9E">
          <w:rPr>
            <w:noProof/>
            <w:webHidden/>
          </w:rPr>
          <w:fldChar w:fldCharType="begin"/>
        </w:r>
        <w:r w:rsidR="00950F9E">
          <w:rPr>
            <w:noProof/>
            <w:webHidden/>
          </w:rPr>
          <w:instrText xml:space="preserve"> PAGEREF _Toc489262788 \h </w:instrText>
        </w:r>
        <w:r w:rsidR="00950F9E">
          <w:rPr>
            <w:noProof/>
            <w:webHidden/>
          </w:rPr>
        </w:r>
        <w:r w:rsidR="00950F9E">
          <w:rPr>
            <w:noProof/>
            <w:webHidden/>
          </w:rPr>
          <w:fldChar w:fldCharType="separate"/>
        </w:r>
        <w:r w:rsidR="00092C71">
          <w:rPr>
            <w:noProof/>
            <w:webHidden/>
          </w:rPr>
          <w:t>18</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89" w:history="1">
        <w:r w:rsidR="00950F9E" w:rsidRPr="009D36F8">
          <w:rPr>
            <w:rStyle w:val="Hyperlink"/>
            <w:noProof/>
          </w:rPr>
          <w:t>Modul Vf 2: Skriftlig fremstilling og formidling</w:t>
        </w:r>
        <w:r w:rsidR="00950F9E">
          <w:rPr>
            <w:noProof/>
            <w:webHidden/>
          </w:rPr>
          <w:tab/>
        </w:r>
        <w:r w:rsidR="00950F9E">
          <w:rPr>
            <w:noProof/>
            <w:webHidden/>
          </w:rPr>
          <w:fldChar w:fldCharType="begin"/>
        </w:r>
        <w:r w:rsidR="00950F9E">
          <w:rPr>
            <w:noProof/>
            <w:webHidden/>
          </w:rPr>
          <w:instrText xml:space="preserve"> PAGEREF _Toc489262789 \h </w:instrText>
        </w:r>
        <w:r w:rsidR="00950F9E">
          <w:rPr>
            <w:noProof/>
            <w:webHidden/>
          </w:rPr>
        </w:r>
        <w:r w:rsidR="00950F9E">
          <w:rPr>
            <w:noProof/>
            <w:webHidden/>
          </w:rPr>
          <w:fldChar w:fldCharType="separate"/>
        </w:r>
        <w:r w:rsidR="00092C71">
          <w:rPr>
            <w:noProof/>
            <w:webHidden/>
          </w:rPr>
          <w:t>18</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0" w:history="1">
        <w:r w:rsidR="00950F9E" w:rsidRPr="009D36F8">
          <w:rPr>
            <w:rStyle w:val="Hyperlink"/>
            <w:noProof/>
          </w:rPr>
          <w:t>Modul Vf 3: Evaluering i organisationer</w:t>
        </w:r>
        <w:r w:rsidR="00950F9E">
          <w:rPr>
            <w:noProof/>
            <w:webHidden/>
          </w:rPr>
          <w:tab/>
        </w:r>
        <w:r w:rsidR="00950F9E">
          <w:rPr>
            <w:noProof/>
            <w:webHidden/>
          </w:rPr>
          <w:fldChar w:fldCharType="begin"/>
        </w:r>
        <w:r w:rsidR="00950F9E">
          <w:rPr>
            <w:noProof/>
            <w:webHidden/>
          </w:rPr>
          <w:instrText xml:space="preserve"> PAGEREF _Toc489262790 \h </w:instrText>
        </w:r>
        <w:r w:rsidR="00950F9E">
          <w:rPr>
            <w:noProof/>
            <w:webHidden/>
          </w:rPr>
        </w:r>
        <w:r w:rsidR="00950F9E">
          <w:rPr>
            <w:noProof/>
            <w:webHidden/>
          </w:rPr>
          <w:fldChar w:fldCharType="separate"/>
        </w:r>
        <w:r w:rsidR="00092C71">
          <w:rPr>
            <w:noProof/>
            <w:webHidden/>
          </w:rPr>
          <w:t>19</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1" w:history="1">
        <w:r w:rsidR="00950F9E" w:rsidRPr="009D36F8">
          <w:rPr>
            <w:rStyle w:val="Hyperlink"/>
            <w:noProof/>
          </w:rPr>
          <w:t>Modul Vf 4: Fagdidaktik og evaluering</w:t>
        </w:r>
        <w:r w:rsidR="00950F9E">
          <w:rPr>
            <w:noProof/>
            <w:webHidden/>
          </w:rPr>
          <w:tab/>
        </w:r>
        <w:r w:rsidR="00950F9E">
          <w:rPr>
            <w:noProof/>
            <w:webHidden/>
          </w:rPr>
          <w:fldChar w:fldCharType="begin"/>
        </w:r>
        <w:r w:rsidR="00950F9E">
          <w:rPr>
            <w:noProof/>
            <w:webHidden/>
          </w:rPr>
          <w:instrText xml:space="preserve"> PAGEREF _Toc489262791 \h </w:instrText>
        </w:r>
        <w:r w:rsidR="00950F9E">
          <w:rPr>
            <w:noProof/>
            <w:webHidden/>
          </w:rPr>
        </w:r>
        <w:r w:rsidR="00950F9E">
          <w:rPr>
            <w:noProof/>
            <w:webHidden/>
          </w:rPr>
          <w:fldChar w:fldCharType="separate"/>
        </w:r>
        <w:r w:rsidR="00092C71">
          <w:rPr>
            <w:noProof/>
            <w:webHidden/>
          </w:rPr>
          <w:t>20</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2" w:history="1">
        <w:r w:rsidR="00950F9E" w:rsidRPr="009D36F8">
          <w:rPr>
            <w:rStyle w:val="Hyperlink"/>
            <w:noProof/>
          </w:rPr>
          <w:t>Modul Vf 5: Konfliktforståelse – en kulturkompetence</w:t>
        </w:r>
        <w:r w:rsidR="00950F9E">
          <w:rPr>
            <w:noProof/>
            <w:webHidden/>
          </w:rPr>
          <w:tab/>
        </w:r>
        <w:r w:rsidR="00950F9E">
          <w:rPr>
            <w:noProof/>
            <w:webHidden/>
          </w:rPr>
          <w:fldChar w:fldCharType="begin"/>
        </w:r>
        <w:r w:rsidR="00950F9E">
          <w:rPr>
            <w:noProof/>
            <w:webHidden/>
          </w:rPr>
          <w:instrText xml:space="preserve"> PAGEREF _Toc489262792 \h </w:instrText>
        </w:r>
        <w:r w:rsidR="00950F9E">
          <w:rPr>
            <w:noProof/>
            <w:webHidden/>
          </w:rPr>
        </w:r>
        <w:r w:rsidR="00950F9E">
          <w:rPr>
            <w:noProof/>
            <w:webHidden/>
          </w:rPr>
          <w:fldChar w:fldCharType="separate"/>
        </w:r>
        <w:r w:rsidR="00092C71">
          <w:rPr>
            <w:noProof/>
            <w:webHidden/>
          </w:rPr>
          <w:t>21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3" w:history="1">
        <w:r w:rsidR="00950F9E" w:rsidRPr="009D36F8">
          <w:rPr>
            <w:rStyle w:val="Hyperlink"/>
            <w:noProof/>
          </w:rPr>
          <w:t>Modul Vf 6: Konflikthåndtering</w:t>
        </w:r>
        <w:r w:rsidR="00950F9E">
          <w:rPr>
            <w:noProof/>
            <w:webHidden/>
          </w:rPr>
          <w:tab/>
        </w:r>
        <w:r w:rsidR="00950F9E">
          <w:rPr>
            <w:noProof/>
            <w:webHidden/>
          </w:rPr>
          <w:fldChar w:fldCharType="begin"/>
        </w:r>
        <w:r w:rsidR="00950F9E">
          <w:rPr>
            <w:noProof/>
            <w:webHidden/>
          </w:rPr>
          <w:instrText xml:space="preserve"> PAGEREF _Toc489262793 \h </w:instrText>
        </w:r>
        <w:r w:rsidR="00950F9E">
          <w:rPr>
            <w:noProof/>
            <w:webHidden/>
          </w:rPr>
        </w:r>
        <w:r w:rsidR="00950F9E">
          <w:rPr>
            <w:noProof/>
            <w:webHidden/>
          </w:rPr>
          <w:fldChar w:fldCharType="separate"/>
        </w:r>
        <w:r w:rsidR="00092C71">
          <w:rPr>
            <w:noProof/>
            <w:webHidden/>
          </w:rPr>
          <w:t>21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4" w:history="1">
        <w:r w:rsidR="00950F9E" w:rsidRPr="009D36F8">
          <w:rPr>
            <w:rStyle w:val="Hyperlink"/>
            <w:noProof/>
          </w:rPr>
          <w:t>Modul Vf 7: Fagdidaktik og klasseledelse</w:t>
        </w:r>
        <w:r w:rsidR="00950F9E">
          <w:rPr>
            <w:noProof/>
            <w:webHidden/>
          </w:rPr>
          <w:tab/>
        </w:r>
        <w:r w:rsidR="00950F9E">
          <w:rPr>
            <w:noProof/>
            <w:webHidden/>
          </w:rPr>
          <w:fldChar w:fldCharType="begin"/>
        </w:r>
        <w:r w:rsidR="00950F9E">
          <w:rPr>
            <w:noProof/>
            <w:webHidden/>
          </w:rPr>
          <w:instrText xml:space="preserve"> PAGEREF _Toc489262794 \h </w:instrText>
        </w:r>
        <w:r w:rsidR="00950F9E">
          <w:rPr>
            <w:noProof/>
            <w:webHidden/>
          </w:rPr>
        </w:r>
        <w:r w:rsidR="00950F9E">
          <w:rPr>
            <w:noProof/>
            <w:webHidden/>
          </w:rPr>
          <w:fldChar w:fldCharType="separate"/>
        </w:r>
        <w:r w:rsidR="00092C71">
          <w:rPr>
            <w:noProof/>
            <w:webHidden/>
          </w:rPr>
          <w:t>22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5" w:history="1">
        <w:r w:rsidR="00950F9E" w:rsidRPr="009D36F8">
          <w:rPr>
            <w:rStyle w:val="Hyperlink"/>
            <w:noProof/>
          </w:rPr>
          <w:t>Modul Vf 8: Kommunikation</w:t>
        </w:r>
        <w:r w:rsidR="00950F9E">
          <w:rPr>
            <w:noProof/>
            <w:webHidden/>
          </w:rPr>
          <w:tab/>
        </w:r>
        <w:r w:rsidR="00950F9E">
          <w:rPr>
            <w:noProof/>
            <w:webHidden/>
          </w:rPr>
          <w:fldChar w:fldCharType="begin"/>
        </w:r>
        <w:r w:rsidR="00950F9E">
          <w:rPr>
            <w:noProof/>
            <w:webHidden/>
          </w:rPr>
          <w:instrText xml:space="preserve"> PAGEREF _Toc489262795 \h </w:instrText>
        </w:r>
        <w:r w:rsidR="00950F9E">
          <w:rPr>
            <w:noProof/>
            <w:webHidden/>
          </w:rPr>
        </w:r>
        <w:r w:rsidR="00950F9E">
          <w:rPr>
            <w:noProof/>
            <w:webHidden/>
          </w:rPr>
          <w:fldChar w:fldCharType="separate"/>
        </w:r>
        <w:r w:rsidR="00092C71">
          <w:rPr>
            <w:noProof/>
            <w:webHidden/>
          </w:rPr>
          <w:t>23</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6" w:history="1">
        <w:r w:rsidR="00950F9E" w:rsidRPr="009D36F8">
          <w:rPr>
            <w:rStyle w:val="Hyperlink"/>
            <w:noProof/>
          </w:rPr>
          <w:t>Modul Vf 9: Forældresamarbejde i dagtilbud og skole</w:t>
        </w:r>
        <w:r w:rsidR="00950F9E">
          <w:rPr>
            <w:noProof/>
            <w:webHidden/>
          </w:rPr>
          <w:tab/>
        </w:r>
        <w:r w:rsidR="00950F9E">
          <w:rPr>
            <w:noProof/>
            <w:webHidden/>
          </w:rPr>
          <w:fldChar w:fldCharType="begin"/>
        </w:r>
        <w:r w:rsidR="00950F9E">
          <w:rPr>
            <w:noProof/>
            <w:webHidden/>
          </w:rPr>
          <w:instrText xml:space="preserve"> PAGEREF _Toc489262796 \h </w:instrText>
        </w:r>
        <w:r w:rsidR="00950F9E">
          <w:rPr>
            <w:noProof/>
            <w:webHidden/>
          </w:rPr>
        </w:r>
        <w:r w:rsidR="00950F9E">
          <w:rPr>
            <w:noProof/>
            <w:webHidden/>
          </w:rPr>
          <w:fldChar w:fldCharType="separate"/>
        </w:r>
        <w:r w:rsidR="00092C71">
          <w:rPr>
            <w:noProof/>
            <w:webHidden/>
          </w:rPr>
          <w:t>24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7" w:history="1">
        <w:r w:rsidR="00950F9E" w:rsidRPr="009D36F8">
          <w:rPr>
            <w:rStyle w:val="Hyperlink"/>
            <w:noProof/>
          </w:rPr>
          <w:t>Modul Vf 10: Begynderdidaktik i engelsk, fransk og tysk med fokus på flersprogethed</w:t>
        </w:r>
        <w:r w:rsidR="00950F9E">
          <w:rPr>
            <w:noProof/>
            <w:webHidden/>
          </w:rPr>
          <w:tab/>
        </w:r>
        <w:r w:rsidR="00950F9E">
          <w:rPr>
            <w:noProof/>
            <w:webHidden/>
          </w:rPr>
          <w:fldChar w:fldCharType="begin"/>
        </w:r>
        <w:r w:rsidR="00950F9E">
          <w:rPr>
            <w:noProof/>
            <w:webHidden/>
          </w:rPr>
          <w:instrText xml:space="preserve"> PAGEREF _Toc489262797 \h </w:instrText>
        </w:r>
        <w:r w:rsidR="00950F9E">
          <w:rPr>
            <w:noProof/>
            <w:webHidden/>
          </w:rPr>
        </w:r>
        <w:r w:rsidR="00950F9E">
          <w:rPr>
            <w:noProof/>
            <w:webHidden/>
          </w:rPr>
          <w:fldChar w:fldCharType="separate"/>
        </w:r>
        <w:r w:rsidR="00092C71">
          <w:rPr>
            <w:noProof/>
            <w:webHidden/>
          </w:rPr>
          <w:t>24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8" w:history="1">
        <w:r w:rsidR="00950F9E" w:rsidRPr="009D36F8">
          <w:rPr>
            <w:rStyle w:val="Hyperlink"/>
            <w:noProof/>
          </w:rPr>
          <w:t>Modul Vf 11: Åben skole: samarbejde på tværs</w:t>
        </w:r>
        <w:r w:rsidR="00950F9E">
          <w:rPr>
            <w:noProof/>
            <w:webHidden/>
          </w:rPr>
          <w:tab/>
        </w:r>
        <w:r w:rsidR="00950F9E">
          <w:rPr>
            <w:noProof/>
            <w:webHidden/>
          </w:rPr>
          <w:fldChar w:fldCharType="begin"/>
        </w:r>
        <w:r w:rsidR="00950F9E">
          <w:rPr>
            <w:noProof/>
            <w:webHidden/>
          </w:rPr>
          <w:instrText xml:space="preserve"> PAGEREF _Toc489262798 \h </w:instrText>
        </w:r>
        <w:r w:rsidR="00950F9E">
          <w:rPr>
            <w:noProof/>
            <w:webHidden/>
          </w:rPr>
        </w:r>
        <w:r w:rsidR="00950F9E">
          <w:rPr>
            <w:noProof/>
            <w:webHidden/>
          </w:rPr>
          <w:fldChar w:fldCharType="separate"/>
        </w:r>
        <w:r w:rsidR="00092C71">
          <w:rPr>
            <w:noProof/>
            <w:webHidden/>
          </w:rPr>
          <w:t>25</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799" w:history="1">
        <w:r w:rsidR="00950F9E" w:rsidRPr="009D36F8">
          <w:rPr>
            <w:rStyle w:val="Hyperlink"/>
            <w:noProof/>
          </w:rPr>
          <w:t>Modul Vf 12: Mobning og sociale in- og eksklusionsprocesser</w:t>
        </w:r>
        <w:r w:rsidR="00950F9E">
          <w:rPr>
            <w:noProof/>
            <w:webHidden/>
          </w:rPr>
          <w:tab/>
        </w:r>
        <w:r w:rsidR="00950F9E">
          <w:rPr>
            <w:noProof/>
            <w:webHidden/>
          </w:rPr>
          <w:fldChar w:fldCharType="begin"/>
        </w:r>
        <w:r w:rsidR="00950F9E">
          <w:rPr>
            <w:noProof/>
            <w:webHidden/>
          </w:rPr>
          <w:instrText xml:space="preserve"> PAGEREF _Toc489262799 \h </w:instrText>
        </w:r>
        <w:r w:rsidR="00950F9E">
          <w:rPr>
            <w:noProof/>
            <w:webHidden/>
          </w:rPr>
        </w:r>
        <w:r w:rsidR="00950F9E">
          <w:rPr>
            <w:noProof/>
            <w:webHidden/>
          </w:rPr>
          <w:fldChar w:fldCharType="separate"/>
        </w:r>
        <w:r w:rsidR="00092C71">
          <w:rPr>
            <w:noProof/>
            <w:webHidden/>
          </w:rPr>
          <w:t>26</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800" w:history="1">
        <w:r w:rsidR="00950F9E" w:rsidRPr="009D36F8">
          <w:rPr>
            <w:rStyle w:val="Hyperlink"/>
            <w:noProof/>
          </w:rPr>
          <w:t>18</w:t>
        </w:r>
        <w:r w:rsidR="00950F9E">
          <w:rPr>
            <w:rFonts w:asciiTheme="minorHAnsi" w:eastAsiaTheme="minorEastAsia" w:hAnsiTheme="minorHAnsi" w:cstheme="minorBidi"/>
            <w:b w:val="0"/>
            <w:bCs w:val="0"/>
            <w:noProof/>
            <w:sz w:val="22"/>
            <w:szCs w:val="22"/>
          </w:rPr>
          <w:tab/>
        </w:r>
        <w:r w:rsidR="00950F9E" w:rsidRPr="009D36F8">
          <w:rPr>
            <w:rStyle w:val="Hyperlink"/>
            <w:noProof/>
          </w:rPr>
          <w:t>Bilag 2 b Fælles valgfrie moduler om praktikvejledning inden for uddannelsens faglige område (Vfp)</w:t>
        </w:r>
        <w:r w:rsidR="00950F9E">
          <w:rPr>
            <w:noProof/>
            <w:webHidden/>
          </w:rPr>
          <w:tab/>
        </w:r>
        <w:r w:rsidR="00950F9E">
          <w:rPr>
            <w:noProof/>
            <w:webHidden/>
          </w:rPr>
          <w:fldChar w:fldCharType="begin"/>
        </w:r>
        <w:r w:rsidR="00950F9E">
          <w:rPr>
            <w:noProof/>
            <w:webHidden/>
          </w:rPr>
          <w:instrText xml:space="preserve"> PAGEREF _Toc489262800 \h </w:instrText>
        </w:r>
        <w:r w:rsidR="00950F9E">
          <w:rPr>
            <w:noProof/>
            <w:webHidden/>
          </w:rPr>
        </w:r>
        <w:r w:rsidR="00950F9E">
          <w:rPr>
            <w:noProof/>
            <w:webHidden/>
          </w:rPr>
          <w:fldChar w:fldCharType="separate"/>
        </w:r>
        <w:r w:rsidR="00092C71">
          <w:rPr>
            <w:noProof/>
            <w:webHidden/>
          </w:rPr>
          <w:t>27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01" w:history="1">
        <w:r w:rsidR="00950F9E" w:rsidRPr="009D36F8">
          <w:rPr>
            <w:rStyle w:val="Hyperlink"/>
            <w:noProof/>
          </w:rPr>
          <w:t>Modul Vfp1: Praktikvejleder til pædagoguddannelsen</w:t>
        </w:r>
        <w:r w:rsidR="00950F9E">
          <w:rPr>
            <w:noProof/>
            <w:webHidden/>
          </w:rPr>
          <w:tab/>
        </w:r>
        <w:r w:rsidR="00950F9E">
          <w:rPr>
            <w:noProof/>
            <w:webHidden/>
          </w:rPr>
          <w:fldChar w:fldCharType="begin"/>
        </w:r>
        <w:r w:rsidR="00950F9E">
          <w:rPr>
            <w:noProof/>
            <w:webHidden/>
          </w:rPr>
          <w:instrText xml:space="preserve"> PAGEREF _Toc489262801 \h </w:instrText>
        </w:r>
        <w:r w:rsidR="00950F9E">
          <w:rPr>
            <w:noProof/>
            <w:webHidden/>
          </w:rPr>
        </w:r>
        <w:r w:rsidR="00950F9E">
          <w:rPr>
            <w:noProof/>
            <w:webHidden/>
          </w:rPr>
          <w:fldChar w:fldCharType="separate"/>
        </w:r>
        <w:r w:rsidR="00092C71">
          <w:rPr>
            <w:noProof/>
            <w:webHidden/>
          </w:rPr>
          <w:t>27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02" w:history="1">
        <w:r w:rsidR="00950F9E" w:rsidRPr="009D36F8">
          <w:rPr>
            <w:rStyle w:val="Hyperlink"/>
            <w:noProof/>
          </w:rPr>
          <w:t>Modul Vfp2: Praktikvejleder til læreruddannelsen</w:t>
        </w:r>
        <w:r w:rsidR="00950F9E">
          <w:rPr>
            <w:noProof/>
            <w:webHidden/>
          </w:rPr>
          <w:tab/>
        </w:r>
        <w:r w:rsidR="00950F9E">
          <w:rPr>
            <w:noProof/>
            <w:webHidden/>
          </w:rPr>
          <w:fldChar w:fldCharType="begin"/>
        </w:r>
        <w:r w:rsidR="00950F9E">
          <w:rPr>
            <w:noProof/>
            <w:webHidden/>
          </w:rPr>
          <w:instrText xml:space="preserve"> PAGEREF _Toc489262802 \h </w:instrText>
        </w:r>
        <w:r w:rsidR="00950F9E">
          <w:rPr>
            <w:noProof/>
            <w:webHidden/>
          </w:rPr>
        </w:r>
        <w:r w:rsidR="00950F9E">
          <w:rPr>
            <w:noProof/>
            <w:webHidden/>
          </w:rPr>
          <w:fldChar w:fldCharType="separate"/>
        </w:r>
        <w:r w:rsidR="00092C71">
          <w:rPr>
            <w:noProof/>
            <w:webHidden/>
          </w:rPr>
          <w:t>28</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803" w:history="1">
        <w:r w:rsidR="00950F9E" w:rsidRPr="009D36F8">
          <w:rPr>
            <w:rStyle w:val="Hyperlink"/>
            <w:noProof/>
          </w:rPr>
          <w:t>19</w:t>
        </w:r>
        <w:r w:rsidR="00950F9E">
          <w:rPr>
            <w:rFonts w:asciiTheme="minorHAnsi" w:eastAsiaTheme="minorEastAsia" w:hAnsiTheme="minorHAnsi" w:cstheme="minorBidi"/>
            <w:b w:val="0"/>
            <w:bCs w:val="0"/>
            <w:noProof/>
            <w:sz w:val="22"/>
            <w:szCs w:val="22"/>
          </w:rPr>
          <w:tab/>
        </w:r>
        <w:r w:rsidR="00950F9E" w:rsidRPr="009D36F8">
          <w:rPr>
            <w:rStyle w:val="Hyperlink"/>
            <w:noProof/>
          </w:rPr>
          <w:t>Bilag 3 Uddannelsesretninger og retningsspecifikke moduler (Rs)</w:t>
        </w:r>
        <w:r w:rsidR="00950F9E">
          <w:rPr>
            <w:noProof/>
            <w:webHidden/>
          </w:rPr>
          <w:tab/>
        </w:r>
        <w:r w:rsidR="00950F9E">
          <w:rPr>
            <w:noProof/>
            <w:webHidden/>
          </w:rPr>
          <w:fldChar w:fldCharType="begin"/>
        </w:r>
        <w:r w:rsidR="00950F9E">
          <w:rPr>
            <w:noProof/>
            <w:webHidden/>
          </w:rPr>
          <w:instrText xml:space="preserve"> PAGEREF _Toc489262803 \h </w:instrText>
        </w:r>
        <w:r w:rsidR="00950F9E">
          <w:rPr>
            <w:noProof/>
            <w:webHidden/>
          </w:rPr>
        </w:r>
        <w:r w:rsidR="00950F9E">
          <w:rPr>
            <w:noProof/>
            <w:webHidden/>
          </w:rPr>
          <w:fldChar w:fldCharType="separate"/>
        </w:r>
        <w:r w:rsidR="00092C71">
          <w:rPr>
            <w:noProof/>
            <w:webHidden/>
          </w:rPr>
          <w:t>30</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04" w:history="1">
        <w:r w:rsidR="00950F9E" w:rsidRPr="009D36F8">
          <w:rPr>
            <w:rStyle w:val="Hyperlink"/>
            <w:noProof/>
          </w:rPr>
          <w:t>INDHOLDSOMRÅDE: FAGLIG VEJLEDNING</w:t>
        </w:r>
        <w:r w:rsidR="00950F9E">
          <w:rPr>
            <w:noProof/>
            <w:webHidden/>
          </w:rPr>
          <w:tab/>
        </w:r>
        <w:r w:rsidR="00950F9E">
          <w:rPr>
            <w:noProof/>
            <w:webHidden/>
          </w:rPr>
          <w:fldChar w:fldCharType="begin"/>
        </w:r>
        <w:r w:rsidR="00950F9E">
          <w:rPr>
            <w:noProof/>
            <w:webHidden/>
          </w:rPr>
          <w:instrText xml:space="preserve"> PAGEREF _Toc489262804 \h </w:instrText>
        </w:r>
        <w:r w:rsidR="00950F9E">
          <w:rPr>
            <w:noProof/>
            <w:webHidden/>
          </w:rPr>
        </w:r>
        <w:r w:rsidR="00950F9E">
          <w:rPr>
            <w:noProof/>
            <w:webHidden/>
          </w:rPr>
          <w:fldChar w:fldCharType="separate"/>
        </w:r>
        <w:r w:rsidR="00092C71">
          <w:rPr>
            <w:noProof/>
            <w:webHidden/>
          </w:rPr>
          <w:t>30</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05" w:history="1">
        <w:r w:rsidR="00950F9E" w:rsidRPr="009D36F8">
          <w:rPr>
            <w:rStyle w:val="Hyperlink"/>
            <w:noProof/>
          </w:rPr>
          <w:t>19.1 DANSKVEJLEDER</w:t>
        </w:r>
        <w:r w:rsidR="00950F9E">
          <w:rPr>
            <w:noProof/>
            <w:webHidden/>
          </w:rPr>
          <w:tab/>
        </w:r>
        <w:r w:rsidR="00950F9E">
          <w:rPr>
            <w:noProof/>
            <w:webHidden/>
          </w:rPr>
          <w:fldChar w:fldCharType="begin"/>
        </w:r>
        <w:r w:rsidR="00950F9E">
          <w:rPr>
            <w:noProof/>
            <w:webHidden/>
          </w:rPr>
          <w:instrText xml:space="preserve"> PAGEREF _Toc489262805 \h </w:instrText>
        </w:r>
        <w:r w:rsidR="00950F9E">
          <w:rPr>
            <w:noProof/>
            <w:webHidden/>
          </w:rPr>
        </w:r>
        <w:r w:rsidR="00950F9E">
          <w:rPr>
            <w:noProof/>
            <w:webHidden/>
          </w:rPr>
          <w:fldChar w:fldCharType="separate"/>
        </w:r>
        <w:r w:rsidR="00092C71">
          <w:rPr>
            <w:noProof/>
            <w:webHidden/>
          </w:rPr>
          <w:t>30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06" w:history="1">
        <w:r w:rsidR="00950F9E" w:rsidRPr="009D36F8">
          <w:rPr>
            <w:rStyle w:val="Hyperlink"/>
            <w:noProof/>
          </w:rPr>
          <w:t>Modul Rs 19.1.1: Faglig vejledning i skolen</w:t>
        </w:r>
        <w:r w:rsidR="00950F9E">
          <w:rPr>
            <w:noProof/>
            <w:webHidden/>
          </w:rPr>
          <w:tab/>
        </w:r>
        <w:r w:rsidR="00950F9E">
          <w:rPr>
            <w:noProof/>
            <w:webHidden/>
          </w:rPr>
          <w:fldChar w:fldCharType="begin"/>
        </w:r>
        <w:r w:rsidR="00950F9E">
          <w:rPr>
            <w:noProof/>
            <w:webHidden/>
          </w:rPr>
          <w:instrText xml:space="preserve"> PAGEREF _Toc489262806 \h </w:instrText>
        </w:r>
        <w:r w:rsidR="00950F9E">
          <w:rPr>
            <w:noProof/>
            <w:webHidden/>
          </w:rPr>
        </w:r>
        <w:r w:rsidR="00950F9E">
          <w:rPr>
            <w:noProof/>
            <w:webHidden/>
          </w:rPr>
          <w:fldChar w:fldCharType="separate"/>
        </w:r>
        <w:r w:rsidR="00092C71">
          <w:rPr>
            <w:noProof/>
            <w:webHidden/>
          </w:rPr>
          <w:t>31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07" w:history="1">
        <w:r w:rsidR="00950F9E" w:rsidRPr="009D36F8">
          <w:rPr>
            <w:rStyle w:val="Hyperlink"/>
            <w:noProof/>
          </w:rPr>
          <w:t>Modul Rs 19.1.2: Dansk sprog og sprogdidaktik</w:t>
        </w:r>
        <w:r w:rsidR="00950F9E">
          <w:rPr>
            <w:noProof/>
            <w:webHidden/>
          </w:rPr>
          <w:tab/>
        </w:r>
        <w:r w:rsidR="00950F9E">
          <w:rPr>
            <w:noProof/>
            <w:webHidden/>
          </w:rPr>
          <w:fldChar w:fldCharType="begin"/>
        </w:r>
        <w:r w:rsidR="00950F9E">
          <w:rPr>
            <w:noProof/>
            <w:webHidden/>
          </w:rPr>
          <w:instrText xml:space="preserve"> PAGEREF _Toc489262807 \h </w:instrText>
        </w:r>
        <w:r w:rsidR="00950F9E">
          <w:rPr>
            <w:noProof/>
            <w:webHidden/>
          </w:rPr>
        </w:r>
        <w:r w:rsidR="00950F9E">
          <w:rPr>
            <w:noProof/>
            <w:webHidden/>
          </w:rPr>
          <w:fldChar w:fldCharType="separate"/>
        </w:r>
        <w:r w:rsidR="00092C71">
          <w:rPr>
            <w:noProof/>
            <w:webHidden/>
          </w:rPr>
          <w:t>31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08" w:history="1">
        <w:r w:rsidR="00950F9E" w:rsidRPr="009D36F8">
          <w:rPr>
            <w:rStyle w:val="Hyperlink"/>
            <w:noProof/>
          </w:rPr>
          <w:t>Modul Rs 19.1.3: Litteratur og litteraturdidaktik</w:t>
        </w:r>
        <w:r w:rsidR="00950F9E">
          <w:rPr>
            <w:noProof/>
            <w:webHidden/>
          </w:rPr>
          <w:tab/>
        </w:r>
        <w:r w:rsidR="00950F9E">
          <w:rPr>
            <w:noProof/>
            <w:webHidden/>
          </w:rPr>
          <w:fldChar w:fldCharType="begin"/>
        </w:r>
        <w:r w:rsidR="00950F9E">
          <w:rPr>
            <w:noProof/>
            <w:webHidden/>
          </w:rPr>
          <w:instrText xml:space="preserve"> PAGEREF _Toc489262808 \h </w:instrText>
        </w:r>
        <w:r w:rsidR="00950F9E">
          <w:rPr>
            <w:noProof/>
            <w:webHidden/>
          </w:rPr>
        </w:r>
        <w:r w:rsidR="00950F9E">
          <w:rPr>
            <w:noProof/>
            <w:webHidden/>
          </w:rPr>
          <w:fldChar w:fldCharType="separate"/>
        </w:r>
        <w:r w:rsidR="00092C71">
          <w:rPr>
            <w:noProof/>
            <w:webHidden/>
          </w:rPr>
          <w:t>32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09" w:history="1">
        <w:r w:rsidR="00950F9E" w:rsidRPr="009D36F8">
          <w:rPr>
            <w:rStyle w:val="Hyperlink"/>
            <w:noProof/>
          </w:rPr>
          <w:t>Modul Rs 19.1.4: Børne- og ungdomslitteratur</w:t>
        </w:r>
        <w:r w:rsidR="00950F9E">
          <w:rPr>
            <w:noProof/>
            <w:webHidden/>
          </w:rPr>
          <w:tab/>
        </w:r>
        <w:r w:rsidR="00950F9E">
          <w:rPr>
            <w:noProof/>
            <w:webHidden/>
          </w:rPr>
          <w:fldChar w:fldCharType="begin"/>
        </w:r>
        <w:r w:rsidR="00950F9E">
          <w:rPr>
            <w:noProof/>
            <w:webHidden/>
          </w:rPr>
          <w:instrText xml:space="preserve"> PAGEREF _Toc489262809 \h </w:instrText>
        </w:r>
        <w:r w:rsidR="00950F9E">
          <w:rPr>
            <w:noProof/>
            <w:webHidden/>
          </w:rPr>
        </w:r>
        <w:r w:rsidR="00950F9E">
          <w:rPr>
            <w:noProof/>
            <w:webHidden/>
          </w:rPr>
          <w:fldChar w:fldCharType="separate"/>
        </w:r>
        <w:r w:rsidR="00092C71">
          <w:rPr>
            <w:noProof/>
            <w:webHidden/>
          </w:rPr>
          <w:t>32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10" w:history="1">
        <w:r w:rsidR="00950F9E" w:rsidRPr="009D36F8">
          <w:rPr>
            <w:rStyle w:val="Hyperlink"/>
            <w:noProof/>
          </w:rPr>
          <w:t>19.2 ENGELSKVEJLEDER</w:t>
        </w:r>
        <w:r w:rsidR="00950F9E">
          <w:rPr>
            <w:noProof/>
            <w:webHidden/>
          </w:rPr>
          <w:tab/>
        </w:r>
        <w:r w:rsidR="00950F9E">
          <w:rPr>
            <w:noProof/>
            <w:webHidden/>
          </w:rPr>
          <w:fldChar w:fldCharType="begin"/>
        </w:r>
        <w:r w:rsidR="00950F9E">
          <w:rPr>
            <w:noProof/>
            <w:webHidden/>
          </w:rPr>
          <w:instrText xml:space="preserve"> PAGEREF _Toc489262810 \h </w:instrText>
        </w:r>
        <w:r w:rsidR="00950F9E">
          <w:rPr>
            <w:noProof/>
            <w:webHidden/>
          </w:rPr>
        </w:r>
        <w:r w:rsidR="00950F9E">
          <w:rPr>
            <w:noProof/>
            <w:webHidden/>
          </w:rPr>
          <w:fldChar w:fldCharType="separate"/>
        </w:r>
        <w:r w:rsidR="00092C71">
          <w:rPr>
            <w:noProof/>
            <w:webHidden/>
          </w:rPr>
          <w:t>33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1" w:history="1">
        <w:r w:rsidR="00950F9E" w:rsidRPr="009D36F8">
          <w:rPr>
            <w:rStyle w:val="Hyperlink"/>
            <w:noProof/>
          </w:rPr>
          <w:t>Modul Rs 19.2.1: Faglig vejledning i skolen</w:t>
        </w:r>
        <w:r w:rsidR="00950F9E">
          <w:rPr>
            <w:noProof/>
            <w:webHidden/>
          </w:rPr>
          <w:tab/>
        </w:r>
        <w:r w:rsidR="00950F9E">
          <w:rPr>
            <w:noProof/>
            <w:webHidden/>
          </w:rPr>
          <w:fldChar w:fldCharType="begin"/>
        </w:r>
        <w:r w:rsidR="00950F9E">
          <w:rPr>
            <w:noProof/>
            <w:webHidden/>
          </w:rPr>
          <w:instrText xml:space="preserve"> PAGEREF _Toc489262811 \h </w:instrText>
        </w:r>
        <w:r w:rsidR="00950F9E">
          <w:rPr>
            <w:noProof/>
            <w:webHidden/>
          </w:rPr>
        </w:r>
        <w:r w:rsidR="00950F9E">
          <w:rPr>
            <w:noProof/>
            <w:webHidden/>
          </w:rPr>
          <w:fldChar w:fldCharType="separate"/>
        </w:r>
        <w:r w:rsidR="00092C71">
          <w:rPr>
            <w:noProof/>
            <w:webHidden/>
          </w:rPr>
          <w:t>34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2" w:history="1">
        <w:r w:rsidR="00950F9E" w:rsidRPr="009D36F8">
          <w:rPr>
            <w:rStyle w:val="Hyperlink"/>
            <w:noProof/>
          </w:rPr>
          <w:t>Modul Rs 19.2.2: Sprogtilegnelse og sprogundervisning</w:t>
        </w:r>
        <w:r w:rsidR="00950F9E">
          <w:rPr>
            <w:noProof/>
            <w:webHidden/>
          </w:rPr>
          <w:tab/>
        </w:r>
        <w:r w:rsidR="00950F9E">
          <w:rPr>
            <w:noProof/>
            <w:webHidden/>
          </w:rPr>
          <w:fldChar w:fldCharType="begin"/>
        </w:r>
        <w:r w:rsidR="00950F9E">
          <w:rPr>
            <w:noProof/>
            <w:webHidden/>
          </w:rPr>
          <w:instrText xml:space="preserve"> PAGEREF _Toc489262812 \h </w:instrText>
        </w:r>
        <w:r w:rsidR="00950F9E">
          <w:rPr>
            <w:noProof/>
            <w:webHidden/>
          </w:rPr>
        </w:r>
        <w:r w:rsidR="00950F9E">
          <w:rPr>
            <w:noProof/>
            <w:webHidden/>
          </w:rPr>
          <w:fldChar w:fldCharType="separate"/>
        </w:r>
        <w:r w:rsidR="00092C71">
          <w:rPr>
            <w:noProof/>
            <w:webHidden/>
          </w:rPr>
          <w:t>34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3" w:history="1">
        <w:r w:rsidR="00950F9E" w:rsidRPr="009D36F8">
          <w:rPr>
            <w:rStyle w:val="Hyperlink"/>
            <w:noProof/>
          </w:rPr>
          <w:t>Modul Rs 19.2.3: Engelsk som kulturteknik</w:t>
        </w:r>
        <w:r w:rsidR="00950F9E">
          <w:rPr>
            <w:noProof/>
            <w:webHidden/>
          </w:rPr>
          <w:tab/>
        </w:r>
        <w:r w:rsidR="00950F9E">
          <w:rPr>
            <w:noProof/>
            <w:webHidden/>
          </w:rPr>
          <w:fldChar w:fldCharType="begin"/>
        </w:r>
        <w:r w:rsidR="00950F9E">
          <w:rPr>
            <w:noProof/>
            <w:webHidden/>
          </w:rPr>
          <w:instrText xml:space="preserve"> PAGEREF _Toc489262813 \h </w:instrText>
        </w:r>
        <w:r w:rsidR="00950F9E">
          <w:rPr>
            <w:noProof/>
            <w:webHidden/>
          </w:rPr>
        </w:r>
        <w:r w:rsidR="00950F9E">
          <w:rPr>
            <w:noProof/>
            <w:webHidden/>
          </w:rPr>
          <w:fldChar w:fldCharType="separate"/>
        </w:r>
        <w:r w:rsidR="00092C71">
          <w:rPr>
            <w:noProof/>
            <w:webHidden/>
          </w:rPr>
          <w:t>35</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14" w:history="1">
        <w:r w:rsidR="00950F9E" w:rsidRPr="009D36F8">
          <w:rPr>
            <w:rStyle w:val="Hyperlink"/>
            <w:noProof/>
          </w:rPr>
          <w:t>19.3. LÆSEVEJLEDNING I GRUNDSKOLEN</w:t>
        </w:r>
        <w:r w:rsidR="00950F9E">
          <w:rPr>
            <w:noProof/>
            <w:webHidden/>
          </w:rPr>
          <w:tab/>
        </w:r>
        <w:r w:rsidR="00950F9E">
          <w:rPr>
            <w:noProof/>
            <w:webHidden/>
          </w:rPr>
          <w:fldChar w:fldCharType="begin"/>
        </w:r>
        <w:r w:rsidR="00950F9E">
          <w:rPr>
            <w:noProof/>
            <w:webHidden/>
          </w:rPr>
          <w:instrText xml:space="preserve"> PAGEREF _Toc489262814 \h </w:instrText>
        </w:r>
        <w:r w:rsidR="00950F9E">
          <w:rPr>
            <w:noProof/>
            <w:webHidden/>
          </w:rPr>
        </w:r>
        <w:r w:rsidR="00950F9E">
          <w:rPr>
            <w:noProof/>
            <w:webHidden/>
          </w:rPr>
          <w:fldChar w:fldCharType="separate"/>
        </w:r>
        <w:r w:rsidR="00092C71">
          <w:rPr>
            <w:noProof/>
            <w:webHidden/>
          </w:rPr>
          <w:t>35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5" w:history="1">
        <w:r w:rsidR="00950F9E" w:rsidRPr="009D36F8">
          <w:rPr>
            <w:rStyle w:val="Hyperlink"/>
            <w:noProof/>
          </w:rPr>
          <w:t>Modul Rs 19.3.1: Skriftsprogstilegnelse og skriftsprogsundervisning 0.-3. klasse</w:t>
        </w:r>
        <w:r w:rsidR="00950F9E">
          <w:rPr>
            <w:noProof/>
            <w:webHidden/>
          </w:rPr>
          <w:tab/>
        </w:r>
        <w:r w:rsidR="00950F9E">
          <w:rPr>
            <w:noProof/>
            <w:webHidden/>
          </w:rPr>
          <w:fldChar w:fldCharType="begin"/>
        </w:r>
        <w:r w:rsidR="00950F9E">
          <w:rPr>
            <w:noProof/>
            <w:webHidden/>
          </w:rPr>
          <w:instrText xml:space="preserve"> PAGEREF _Toc489262815 \h </w:instrText>
        </w:r>
        <w:r w:rsidR="00950F9E">
          <w:rPr>
            <w:noProof/>
            <w:webHidden/>
          </w:rPr>
        </w:r>
        <w:r w:rsidR="00950F9E">
          <w:rPr>
            <w:noProof/>
            <w:webHidden/>
          </w:rPr>
          <w:fldChar w:fldCharType="separate"/>
        </w:r>
        <w:r w:rsidR="00092C71">
          <w:rPr>
            <w:noProof/>
            <w:webHidden/>
          </w:rPr>
          <w:t>36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6" w:history="1">
        <w:r w:rsidR="00950F9E" w:rsidRPr="009D36F8">
          <w:rPr>
            <w:rStyle w:val="Hyperlink"/>
            <w:noProof/>
          </w:rPr>
          <w:t>Modul Rs 19.3.2: Skriftsprogsudvikling og skriftsprogsundervisning 4.-10. klasse</w:t>
        </w:r>
        <w:r w:rsidR="00950F9E">
          <w:rPr>
            <w:noProof/>
            <w:webHidden/>
          </w:rPr>
          <w:tab/>
        </w:r>
        <w:r w:rsidR="00950F9E">
          <w:rPr>
            <w:noProof/>
            <w:webHidden/>
          </w:rPr>
          <w:fldChar w:fldCharType="begin"/>
        </w:r>
        <w:r w:rsidR="00950F9E">
          <w:rPr>
            <w:noProof/>
            <w:webHidden/>
          </w:rPr>
          <w:instrText xml:space="preserve"> PAGEREF _Toc489262816 \h </w:instrText>
        </w:r>
        <w:r w:rsidR="00950F9E">
          <w:rPr>
            <w:noProof/>
            <w:webHidden/>
          </w:rPr>
        </w:r>
        <w:r w:rsidR="00950F9E">
          <w:rPr>
            <w:noProof/>
            <w:webHidden/>
          </w:rPr>
          <w:fldChar w:fldCharType="separate"/>
        </w:r>
        <w:r w:rsidR="00092C71">
          <w:rPr>
            <w:noProof/>
            <w:webHidden/>
          </w:rPr>
          <w:t>37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7" w:history="1">
        <w:r w:rsidR="00950F9E" w:rsidRPr="009D36F8">
          <w:rPr>
            <w:rStyle w:val="Hyperlink"/>
            <w:noProof/>
          </w:rPr>
          <w:t>Modul Rs 19.3.3: Skriftsprogsvanskeligheder 0.-10. klasse</w:t>
        </w:r>
        <w:r w:rsidR="00950F9E">
          <w:rPr>
            <w:noProof/>
            <w:webHidden/>
          </w:rPr>
          <w:tab/>
        </w:r>
        <w:r w:rsidR="00950F9E">
          <w:rPr>
            <w:noProof/>
            <w:webHidden/>
          </w:rPr>
          <w:fldChar w:fldCharType="begin"/>
        </w:r>
        <w:r w:rsidR="00950F9E">
          <w:rPr>
            <w:noProof/>
            <w:webHidden/>
          </w:rPr>
          <w:instrText xml:space="preserve"> PAGEREF _Toc489262817 \h </w:instrText>
        </w:r>
        <w:r w:rsidR="00950F9E">
          <w:rPr>
            <w:noProof/>
            <w:webHidden/>
          </w:rPr>
        </w:r>
        <w:r w:rsidR="00950F9E">
          <w:rPr>
            <w:noProof/>
            <w:webHidden/>
          </w:rPr>
          <w:fldChar w:fldCharType="separate"/>
        </w:r>
        <w:r w:rsidR="00092C71">
          <w:rPr>
            <w:noProof/>
            <w:webHidden/>
          </w:rPr>
          <w:t>37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18" w:history="1">
        <w:r w:rsidR="00950F9E" w:rsidRPr="009D36F8">
          <w:rPr>
            <w:rStyle w:val="Hyperlink"/>
            <w:noProof/>
          </w:rPr>
          <w:t>19.4. MATEMATIKVEJLEDER</w:t>
        </w:r>
        <w:r w:rsidR="00950F9E">
          <w:rPr>
            <w:noProof/>
            <w:webHidden/>
          </w:rPr>
          <w:tab/>
        </w:r>
        <w:r w:rsidR="00950F9E">
          <w:rPr>
            <w:noProof/>
            <w:webHidden/>
          </w:rPr>
          <w:fldChar w:fldCharType="begin"/>
        </w:r>
        <w:r w:rsidR="00950F9E">
          <w:rPr>
            <w:noProof/>
            <w:webHidden/>
          </w:rPr>
          <w:instrText xml:space="preserve"> PAGEREF _Toc489262818 \h </w:instrText>
        </w:r>
        <w:r w:rsidR="00950F9E">
          <w:rPr>
            <w:noProof/>
            <w:webHidden/>
          </w:rPr>
        </w:r>
        <w:r w:rsidR="00950F9E">
          <w:rPr>
            <w:noProof/>
            <w:webHidden/>
          </w:rPr>
          <w:fldChar w:fldCharType="separate"/>
        </w:r>
        <w:r w:rsidR="00092C71">
          <w:rPr>
            <w:noProof/>
            <w:webHidden/>
          </w:rPr>
          <w:t>38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19" w:history="1">
        <w:r w:rsidR="00950F9E" w:rsidRPr="009D36F8">
          <w:rPr>
            <w:rStyle w:val="Hyperlink"/>
            <w:noProof/>
          </w:rPr>
          <w:t>Modul Rs 19.4.1: Faglig vejledning i skolen</w:t>
        </w:r>
        <w:r w:rsidR="00950F9E">
          <w:rPr>
            <w:noProof/>
            <w:webHidden/>
          </w:rPr>
          <w:tab/>
        </w:r>
        <w:r w:rsidR="00950F9E">
          <w:rPr>
            <w:noProof/>
            <w:webHidden/>
          </w:rPr>
          <w:fldChar w:fldCharType="begin"/>
        </w:r>
        <w:r w:rsidR="00950F9E">
          <w:rPr>
            <w:noProof/>
            <w:webHidden/>
          </w:rPr>
          <w:instrText xml:space="preserve"> PAGEREF _Toc489262819 \h </w:instrText>
        </w:r>
        <w:r w:rsidR="00950F9E">
          <w:rPr>
            <w:noProof/>
            <w:webHidden/>
          </w:rPr>
        </w:r>
        <w:r w:rsidR="00950F9E">
          <w:rPr>
            <w:noProof/>
            <w:webHidden/>
          </w:rPr>
          <w:fldChar w:fldCharType="separate"/>
        </w:r>
        <w:r w:rsidR="00092C71">
          <w:rPr>
            <w:noProof/>
            <w:webHidden/>
          </w:rPr>
          <w:t>39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0" w:history="1">
        <w:r w:rsidR="00950F9E" w:rsidRPr="009D36F8">
          <w:rPr>
            <w:rStyle w:val="Hyperlink"/>
            <w:noProof/>
          </w:rPr>
          <w:t>Modul Rs 19.4.2: Teknologi og digitale læremidler i matematikfaget</w:t>
        </w:r>
        <w:r w:rsidR="00950F9E">
          <w:rPr>
            <w:noProof/>
            <w:webHidden/>
          </w:rPr>
          <w:tab/>
        </w:r>
        <w:r w:rsidR="00950F9E">
          <w:rPr>
            <w:noProof/>
            <w:webHidden/>
          </w:rPr>
          <w:fldChar w:fldCharType="begin"/>
        </w:r>
        <w:r w:rsidR="00950F9E">
          <w:rPr>
            <w:noProof/>
            <w:webHidden/>
          </w:rPr>
          <w:instrText xml:space="preserve"> PAGEREF _Toc489262820 \h </w:instrText>
        </w:r>
        <w:r w:rsidR="00950F9E">
          <w:rPr>
            <w:noProof/>
            <w:webHidden/>
          </w:rPr>
        </w:r>
        <w:r w:rsidR="00950F9E">
          <w:rPr>
            <w:noProof/>
            <w:webHidden/>
          </w:rPr>
          <w:fldChar w:fldCharType="separate"/>
        </w:r>
        <w:r w:rsidR="00092C71">
          <w:rPr>
            <w:noProof/>
            <w:webHidden/>
          </w:rPr>
          <w:t>39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1" w:history="1">
        <w:r w:rsidR="00950F9E" w:rsidRPr="009D36F8">
          <w:rPr>
            <w:rStyle w:val="Hyperlink"/>
            <w:noProof/>
          </w:rPr>
          <w:t>Modul Rs 19.4.3: Elever med særlige behov i matematikundervisningen</w:t>
        </w:r>
        <w:r w:rsidR="00950F9E">
          <w:rPr>
            <w:noProof/>
            <w:webHidden/>
          </w:rPr>
          <w:tab/>
        </w:r>
        <w:r w:rsidR="00950F9E">
          <w:rPr>
            <w:noProof/>
            <w:webHidden/>
          </w:rPr>
          <w:fldChar w:fldCharType="begin"/>
        </w:r>
        <w:r w:rsidR="00950F9E">
          <w:rPr>
            <w:noProof/>
            <w:webHidden/>
          </w:rPr>
          <w:instrText xml:space="preserve"> PAGEREF _Toc489262821 \h </w:instrText>
        </w:r>
        <w:r w:rsidR="00950F9E">
          <w:rPr>
            <w:noProof/>
            <w:webHidden/>
          </w:rPr>
        </w:r>
        <w:r w:rsidR="00950F9E">
          <w:rPr>
            <w:noProof/>
            <w:webHidden/>
          </w:rPr>
          <w:fldChar w:fldCharType="separate"/>
        </w:r>
        <w:r w:rsidR="00092C71">
          <w:rPr>
            <w:noProof/>
            <w:webHidden/>
          </w:rPr>
          <w:t>40</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22" w:history="1">
        <w:r w:rsidR="00950F9E" w:rsidRPr="009D36F8">
          <w:rPr>
            <w:rStyle w:val="Hyperlink"/>
            <w:noProof/>
          </w:rPr>
          <w:t>19.5 NATURFAGSVEJLEDER</w:t>
        </w:r>
        <w:r w:rsidR="00950F9E">
          <w:rPr>
            <w:noProof/>
            <w:webHidden/>
          </w:rPr>
          <w:tab/>
        </w:r>
        <w:r w:rsidR="00950F9E">
          <w:rPr>
            <w:noProof/>
            <w:webHidden/>
          </w:rPr>
          <w:fldChar w:fldCharType="begin"/>
        </w:r>
        <w:r w:rsidR="00950F9E">
          <w:rPr>
            <w:noProof/>
            <w:webHidden/>
          </w:rPr>
          <w:instrText xml:space="preserve"> PAGEREF _Toc489262822 \h </w:instrText>
        </w:r>
        <w:r w:rsidR="00950F9E">
          <w:rPr>
            <w:noProof/>
            <w:webHidden/>
          </w:rPr>
        </w:r>
        <w:r w:rsidR="00950F9E">
          <w:rPr>
            <w:noProof/>
            <w:webHidden/>
          </w:rPr>
          <w:fldChar w:fldCharType="separate"/>
        </w:r>
        <w:r w:rsidR="00092C71">
          <w:rPr>
            <w:noProof/>
            <w:webHidden/>
          </w:rPr>
          <w:t>40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3" w:history="1">
        <w:r w:rsidR="00950F9E" w:rsidRPr="009D36F8">
          <w:rPr>
            <w:rStyle w:val="Hyperlink"/>
            <w:noProof/>
          </w:rPr>
          <w:t>Modul Rs 19.5.1: Faglig vejledning i skolen</w:t>
        </w:r>
        <w:r w:rsidR="00950F9E">
          <w:rPr>
            <w:noProof/>
            <w:webHidden/>
          </w:rPr>
          <w:tab/>
        </w:r>
        <w:r w:rsidR="00950F9E">
          <w:rPr>
            <w:noProof/>
            <w:webHidden/>
          </w:rPr>
          <w:fldChar w:fldCharType="begin"/>
        </w:r>
        <w:r w:rsidR="00950F9E">
          <w:rPr>
            <w:noProof/>
            <w:webHidden/>
          </w:rPr>
          <w:instrText xml:space="preserve"> PAGEREF _Toc489262823 \h </w:instrText>
        </w:r>
        <w:r w:rsidR="00950F9E">
          <w:rPr>
            <w:noProof/>
            <w:webHidden/>
          </w:rPr>
        </w:r>
        <w:r w:rsidR="00950F9E">
          <w:rPr>
            <w:noProof/>
            <w:webHidden/>
          </w:rPr>
          <w:fldChar w:fldCharType="separate"/>
        </w:r>
        <w:r w:rsidR="00092C71">
          <w:rPr>
            <w:noProof/>
            <w:webHidden/>
          </w:rPr>
          <w:t>41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4" w:history="1">
        <w:r w:rsidR="00950F9E" w:rsidRPr="009D36F8">
          <w:rPr>
            <w:rStyle w:val="Hyperlink"/>
            <w:noProof/>
          </w:rPr>
          <w:t>Modul Rs 19.5.2: Skolens naturfaglige kultur</w:t>
        </w:r>
        <w:r w:rsidR="00950F9E">
          <w:rPr>
            <w:noProof/>
            <w:webHidden/>
          </w:rPr>
          <w:tab/>
        </w:r>
        <w:r w:rsidR="00950F9E">
          <w:rPr>
            <w:noProof/>
            <w:webHidden/>
          </w:rPr>
          <w:fldChar w:fldCharType="begin"/>
        </w:r>
        <w:r w:rsidR="00950F9E">
          <w:rPr>
            <w:noProof/>
            <w:webHidden/>
          </w:rPr>
          <w:instrText xml:space="preserve"> PAGEREF _Toc489262824 \h </w:instrText>
        </w:r>
        <w:r w:rsidR="00950F9E">
          <w:rPr>
            <w:noProof/>
            <w:webHidden/>
          </w:rPr>
        </w:r>
        <w:r w:rsidR="00950F9E">
          <w:rPr>
            <w:noProof/>
            <w:webHidden/>
          </w:rPr>
          <w:fldChar w:fldCharType="separate"/>
        </w:r>
        <w:r w:rsidR="00092C71">
          <w:rPr>
            <w:noProof/>
            <w:webHidden/>
          </w:rPr>
          <w:t>42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5" w:history="1">
        <w:r w:rsidR="00950F9E" w:rsidRPr="009D36F8">
          <w:rPr>
            <w:rStyle w:val="Hyperlink"/>
            <w:noProof/>
          </w:rPr>
          <w:t>Modul Rs 19.5.3: Naturfagenes sammenhæng og indhold</w:t>
        </w:r>
        <w:r w:rsidR="00950F9E">
          <w:rPr>
            <w:noProof/>
            <w:webHidden/>
          </w:rPr>
          <w:tab/>
        </w:r>
        <w:r w:rsidR="00950F9E">
          <w:rPr>
            <w:noProof/>
            <w:webHidden/>
          </w:rPr>
          <w:fldChar w:fldCharType="begin"/>
        </w:r>
        <w:r w:rsidR="00950F9E">
          <w:rPr>
            <w:noProof/>
            <w:webHidden/>
          </w:rPr>
          <w:instrText xml:space="preserve"> PAGEREF _Toc489262825 \h </w:instrText>
        </w:r>
        <w:r w:rsidR="00950F9E">
          <w:rPr>
            <w:noProof/>
            <w:webHidden/>
          </w:rPr>
        </w:r>
        <w:r w:rsidR="00950F9E">
          <w:rPr>
            <w:noProof/>
            <w:webHidden/>
          </w:rPr>
          <w:fldChar w:fldCharType="separate"/>
        </w:r>
        <w:r w:rsidR="00092C71">
          <w:rPr>
            <w:noProof/>
            <w:webHidden/>
          </w:rPr>
          <w:t>42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26" w:history="1">
        <w:r w:rsidR="00950F9E" w:rsidRPr="009D36F8">
          <w:rPr>
            <w:rStyle w:val="Hyperlink"/>
            <w:noProof/>
          </w:rPr>
          <w:t>19.6 BØRNS SPROG</w:t>
        </w:r>
        <w:r w:rsidR="00950F9E">
          <w:rPr>
            <w:noProof/>
            <w:webHidden/>
          </w:rPr>
          <w:tab/>
        </w:r>
        <w:r w:rsidR="00950F9E">
          <w:rPr>
            <w:noProof/>
            <w:webHidden/>
          </w:rPr>
          <w:fldChar w:fldCharType="begin"/>
        </w:r>
        <w:r w:rsidR="00950F9E">
          <w:rPr>
            <w:noProof/>
            <w:webHidden/>
          </w:rPr>
          <w:instrText xml:space="preserve"> PAGEREF _Toc489262826 \h </w:instrText>
        </w:r>
        <w:r w:rsidR="00950F9E">
          <w:rPr>
            <w:noProof/>
            <w:webHidden/>
          </w:rPr>
        </w:r>
        <w:r w:rsidR="00950F9E">
          <w:rPr>
            <w:noProof/>
            <w:webHidden/>
          </w:rPr>
          <w:fldChar w:fldCharType="separate"/>
        </w:r>
        <w:r w:rsidR="00092C71">
          <w:rPr>
            <w:noProof/>
            <w:webHidden/>
          </w:rPr>
          <w:t>43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7" w:history="1">
        <w:r w:rsidR="00950F9E" w:rsidRPr="009D36F8">
          <w:rPr>
            <w:rStyle w:val="Hyperlink"/>
            <w:noProof/>
          </w:rPr>
          <w:t>Modul Rs 19.6.1: Børns sprogtilegnelse</w:t>
        </w:r>
        <w:r w:rsidR="00950F9E">
          <w:rPr>
            <w:noProof/>
            <w:webHidden/>
          </w:rPr>
          <w:tab/>
        </w:r>
        <w:r w:rsidR="00950F9E">
          <w:rPr>
            <w:noProof/>
            <w:webHidden/>
          </w:rPr>
          <w:fldChar w:fldCharType="begin"/>
        </w:r>
        <w:r w:rsidR="00950F9E">
          <w:rPr>
            <w:noProof/>
            <w:webHidden/>
          </w:rPr>
          <w:instrText xml:space="preserve"> PAGEREF _Toc489262827 \h </w:instrText>
        </w:r>
        <w:r w:rsidR="00950F9E">
          <w:rPr>
            <w:noProof/>
            <w:webHidden/>
          </w:rPr>
        </w:r>
        <w:r w:rsidR="00950F9E">
          <w:rPr>
            <w:noProof/>
            <w:webHidden/>
          </w:rPr>
          <w:fldChar w:fldCharType="separate"/>
        </w:r>
        <w:r w:rsidR="00092C71">
          <w:rPr>
            <w:noProof/>
            <w:webHidden/>
          </w:rPr>
          <w:t>44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8" w:history="1">
        <w:r w:rsidR="00950F9E" w:rsidRPr="009D36F8">
          <w:rPr>
            <w:rStyle w:val="Hyperlink"/>
            <w:noProof/>
          </w:rPr>
          <w:t>Modul Rs 19.6.2: Sprogpædagogik og sprogindsatser</w:t>
        </w:r>
        <w:r w:rsidR="00950F9E">
          <w:rPr>
            <w:noProof/>
            <w:webHidden/>
          </w:rPr>
          <w:tab/>
        </w:r>
        <w:r w:rsidR="00950F9E">
          <w:rPr>
            <w:noProof/>
            <w:webHidden/>
          </w:rPr>
          <w:fldChar w:fldCharType="begin"/>
        </w:r>
        <w:r w:rsidR="00950F9E">
          <w:rPr>
            <w:noProof/>
            <w:webHidden/>
          </w:rPr>
          <w:instrText xml:space="preserve"> PAGEREF _Toc489262828 \h </w:instrText>
        </w:r>
        <w:r w:rsidR="00950F9E">
          <w:rPr>
            <w:noProof/>
            <w:webHidden/>
          </w:rPr>
        </w:r>
        <w:r w:rsidR="00950F9E">
          <w:rPr>
            <w:noProof/>
            <w:webHidden/>
          </w:rPr>
          <w:fldChar w:fldCharType="separate"/>
        </w:r>
        <w:r w:rsidR="00092C71">
          <w:rPr>
            <w:noProof/>
            <w:webHidden/>
          </w:rPr>
          <w:t>44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29" w:history="1">
        <w:r w:rsidR="00950F9E" w:rsidRPr="009D36F8">
          <w:rPr>
            <w:rStyle w:val="Hyperlink"/>
            <w:noProof/>
          </w:rPr>
          <w:t>Modul Rs 19.6.3: Vejledning, dokumentation og samarbejde i forhold til børns sprog</w:t>
        </w:r>
        <w:r w:rsidR="00950F9E">
          <w:rPr>
            <w:noProof/>
            <w:webHidden/>
          </w:rPr>
          <w:tab/>
        </w:r>
        <w:r w:rsidR="00950F9E">
          <w:rPr>
            <w:noProof/>
            <w:webHidden/>
          </w:rPr>
          <w:fldChar w:fldCharType="begin"/>
        </w:r>
        <w:r w:rsidR="00950F9E">
          <w:rPr>
            <w:noProof/>
            <w:webHidden/>
          </w:rPr>
          <w:instrText xml:space="preserve"> PAGEREF _Toc489262829 \h </w:instrText>
        </w:r>
        <w:r w:rsidR="00950F9E">
          <w:rPr>
            <w:noProof/>
            <w:webHidden/>
          </w:rPr>
        </w:r>
        <w:r w:rsidR="00950F9E">
          <w:rPr>
            <w:noProof/>
            <w:webHidden/>
          </w:rPr>
          <w:fldChar w:fldCharType="separate"/>
        </w:r>
        <w:r w:rsidR="00092C71">
          <w:rPr>
            <w:noProof/>
            <w:webHidden/>
          </w:rPr>
          <w:t>44</w:t>
        </w:r>
        <w:r w:rsidR="00950F9E">
          <w:rPr>
            <w:noProof/>
            <w:webHidden/>
          </w:rPr>
          <w:fldChar w:fldCharType="end"/>
        </w:r>
      </w:hyperlink>
    </w:p>
    <w:p w:rsidR="00950F9E" w:rsidRDefault="00882690">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89262830" w:history="1">
        <w:r w:rsidR="00950F9E" w:rsidRPr="009D36F8">
          <w:rPr>
            <w:rStyle w:val="Hyperlink"/>
            <w:noProof/>
          </w:rPr>
          <w:t>19.7</w:t>
        </w:r>
        <w:r w:rsidR="00950F9E">
          <w:rPr>
            <w:rFonts w:asciiTheme="minorHAnsi" w:eastAsiaTheme="minorEastAsia" w:hAnsiTheme="minorHAnsi" w:cstheme="minorBidi"/>
            <w:i w:val="0"/>
            <w:iCs w:val="0"/>
            <w:noProof/>
            <w:sz w:val="22"/>
            <w:szCs w:val="22"/>
          </w:rPr>
          <w:tab/>
        </w:r>
        <w:r w:rsidR="00950F9E" w:rsidRPr="009D36F8">
          <w:rPr>
            <w:rStyle w:val="Hyperlink"/>
            <w:noProof/>
          </w:rPr>
          <w:t>BEVÆGELSESVEJLEDER</w:t>
        </w:r>
        <w:r w:rsidR="00950F9E">
          <w:rPr>
            <w:noProof/>
            <w:webHidden/>
          </w:rPr>
          <w:tab/>
        </w:r>
        <w:r w:rsidR="00950F9E">
          <w:rPr>
            <w:noProof/>
            <w:webHidden/>
          </w:rPr>
          <w:fldChar w:fldCharType="begin"/>
        </w:r>
        <w:r w:rsidR="00950F9E">
          <w:rPr>
            <w:noProof/>
            <w:webHidden/>
          </w:rPr>
          <w:instrText xml:space="preserve"> PAGEREF _Toc489262830 \h </w:instrText>
        </w:r>
        <w:r w:rsidR="00950F9E">
          <w:rPr>
            <w:noProof/>
            <w:webHidden/>
          </w:rPr>
        </w:r>
        <w:r w:rsidR="00950F9E">
          <w:rPr>
            <w:noProof/>
            <w:webHidden/>
          </w:rPr>
          <w:fldChar w:fldCharType="separate"/>
        </w:r>
        <w:r w:rsidR="00092C71">
          <w:rPr>
            <w:noProof/>
            <w:webHidden/>
          </w:rPr>
          <w:t>45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1" w:history="1">
        <w:r w:rsidR="00950F9E" w:rsidRPr="009D36F8">
          <w:rPr>
            <w:rStyle w:val="Hyperlink"/>
            <w:noProof/>
          </w:rPr>
          <w:t>Modul Rs 19.7.1: Faglig vejledning i skolen</w:t>
        </w:r>
        <w:r w:rsidR="00950F9E">
          <w:rPr>
            <w:noProof/>
            <w:webHidden/>
          </w:rPr>
          <w:tab/>
        </w:r>
        <w:r w:rsidR="00950F9E">
          <w:rPr>
            <w:noProof/>
            <w:webHidden/>
          </w:rPr>
          <w:fldChar w:fldCharType="begin"/>
        </w:r>
        <w:r w:rsidR="00950F9E">
          <w:rPr>
            <w:noProof/>
            <w:webHidden/>
          </w:rPr>
          <w:instrText xml:space="preserve"> PAGEREF _Toc489262831 \h </w:instrText>
        </w:r>
        <w:r w:rsidR="00950F9E">
          <w:rPr>
            <w:noProof/>
            <w:webHidden/>
          </w:rPr>
        </w:r>
        <w:r w:rsidR="00950F9E">
          <w:rPr>
            <w:noProof/>
            <w:webHidden/>
          </w:rPr>
          <w:fldChar w:fldCharType="separate"/>
        </w:r>
        <w:r w:rsidR="00092C71">
          <w:rPr>
            <w:noProof/>
            <w:webHidden/>
          </w:rPr>
          <w:t>46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2" w:history="1">
        <w:r w:rsidR="00950F9E" w:rsidRPr="009D36F8">
          <w:rPr>
            <w:rStyle w:val="Hyperlink"/>
            <w:noProof/>
          </w:rPr>
          <w:t>Modul Rs 19.7.2: Bevægelse og læring</w:t>
        </w:r>
        <w:r w:rsidR="00950F9E">
          <w:rPr>
            <w:noProof/>
            <w:webHidden/>
          </w:rPr>
          <w:tab/>
        </w:r>
        <w:r w:rsidR="00950F9E">
          <w:rPr>
            <w:noProof/>
            <w:webHidden/>
          </w:rPr>
          <w:fldChar w:fldCharType="begin"/>
        </w:r>
        <w:r w:rsidR="00950F9E">
          <w:rPr>
            <w:noProof/>
            <w:webHidden/>
          </w:rPr>
          <w:instrText xml:space="preserve"> PAGEREF _Toc489262832 \h </w:instrText>
        </w:r>
        <w:r w:rsidR="00950F9E">
          <w:rPr>
            <w:noProof/>
            <w:webHidden/>
          </w:rPr>
        </w:r>
        <w:r w:rsidR="00950F9E">
          <w:rPr>
            <w:noProof/>
            <w:webHidden/>
          </w:rPr>
          <w:fldChar w:fldCharType="separate"/>
        </w:r>
        <w:r w:rsidR="00092C71">
          <w:rPr>
            <w:noProof/>
            <w:webHidden/>
          </w:rPr>
          <w:t>46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3" w:history="1">
        <w:r w:rsidR="00950F9E" w:rsidRPr="009D36F8">
          <w:rPr>
            <w:rStyle w:val="Hyperlink"/>
            <w:noProof/>
          </w:rPr>
          <w:t>Modul Rs 19.7.3: Bevægelse, trivsel og sundhed</w:t>
        </w:r>
        <w:r w:rsidR="00950F9E">
          <w:rPr>
            <w:noProof/>
            <w:webHidden/>
          </w:rPr>
          <w:tab/>
        </w:r>
        <w:r w:rsidR="00950F9E">
          <w:rPr>
            <w:noProof/>
            <w:webHidden/>
          </w:rPr>
          <w:fldChar w:fldCharType="begin"/>
        </w:r>
        <w:r w:rsidR="00950F9E">
          <w:rPr>
            <w:noProof/>
            <w:webHidden/>
          </w:rPr>
          <w:instrText xml:space="preserve"> PAGEREF _Toc489262833 \h </w:instrText>
        </w:r>
        <w:r w:rsidR="00950F9E">
          <w:rPr>
            <w:noProof/>
            <w:webHidden/>
          </w:rPr>
        </w:r>
        <w:r w:rsidR="00950F9E">
          <w:rPr>
            <w:noProof/>
            <w:webHidden/>
          </w:rPr>
          <w:fldChar w:fldCharType="separate"/>
        </w:r>
        <w:r w:rsidR="00092C71">
          <w:rPr>
            <w:noProof/>
            <w:webHidden/>
          </w:rPr>
          <w:t>47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34" w:history="1">
        <w:r w:rsidR="00950F9E" w:rsidRPr="009D36F8">
          <w:rPr>
            <w:rStyle w:val="Hyperlink"/>
            <w:noProof/>
          </w:rPr>
          <w:t>INDHOLDSOMRÅDE: PÆDAGOGIK, PSYKOLOGI OG KOMMUNIKATION</w:t>
        </w:r>
        <w:r w:rsidR="00950F9E">
          <w:rPr>
            <w:noProof/>
            <w:webHidden/>
          </w:rPr>
          <w:tab/>
        </w:r>
        <w:r w:rsidR="00950F9E">
          <w:rPr>
            <w:noProof/>
            <w:webHidden/>
          </w:rPr>
          <w:fldChar w:fldCharType="begin"/>
        </w:r>
        <w:r w:rsidR="00950F9E">
          <w:rPr>
            <w:noProof/>
            <w:webHidden/>
          </w:rPr>
          <w:instrText xml:space="preserve"> PAGEREF _Toc489262834 \h </w:instrText>
        </w:r>
        <w:r w:rsidR="00950F9E">
          <w:rPr>
            <w:noProof/>
            <w:webHidden/>
          </w:rPr>
        </w:r>
        <w:r w:rsidR="00950F9E">
          <w:rPr>
            <w:noProof/>
            <w:webHidden/>
          </w:rPr>
          <w:fldChar w:fldCharType="separate"/>
        </w:r>
        <w:r w:rsidR="00092C71">
          <w:rPr>
            <w:noProof/>
            <w:webHidden/>
          </w:rPr>
          <w:t>47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35" w:history="1">
        <w:r w:rsidR="00950F9E" w:rsidRPr="009D36F8">
          <w:rPr>
            <w:rStyle w:val="Hyperlink"/>
            <w:noProof/>
          </w:rPr>
          <w:t>19.8 ALMEN PÆDAGOGIK</w:t>
        </w:r>
        <w:r w:rsidR="00950F9E">
          <w:rPr>
            <w:noProof/>
            <w:webHidden/>
          </w:rPr>
          <w:tab/>
        </w:r>
        <w:r w:rsidR="00950F9E">
          <w:rPr>
            <w:noProof/>
            <w:webHidden/>
          </w:rPr>
          <w:fldChar w:fldCharType="begin"/>
        </w:r>
        <w:r w:rsidR="00950F9E">
          <w:rPr>
            <w:noProof/>
            <w:webHidden/>
          </w:rPr>
          <w:instrText xml:space="preserve"> PAGEREF _Toc489262835 \h </w:instrText>
        </w:r>
        <w:r w:rsidR="00950F9E">
          <w:rPr>
            <w:noProof/>
            <w:webHidden/>
          </w:rPr>
        </w:r>
        <w:r w:rsidR="00950F9E">
          <w:rPr>
            <w:noProof/>
            <w:webHidden/>
          </w:rPr>
          <w:fldChar w:fldCharType="separate"/>
        </w:r>
        <w:r w:rsidR="00092C71">
          <w:rPr>
            <w:noProof/>
            <w:webHidden/>
          </w:rPr>
          <w:t>47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6" w:history="1">
        <w:r w:rsidR="00950F9E" w:rsidRPr="009D36F8">
          <w:rPr>
            <w:rStyle w:val="Hyperlink"/>
            <w:noProof/>
          </w:rPr>
          <w:t>Modul Rs 19.8.1: Pædagogik og filosofi</w:t>
        </w:r>
        <w:r w:rsidR="00950F9E">
          <w:rPr>
            <w:noProof/>
            <w:webHidden/>
          </w:rPr>
          <w:tab/>
        </w:r>
        <w:r w:rsidR="00950F9E">
          <w:rPr>
            <w:noProof/>
            <w:webHidden/>
          </w:rPr>
          <w:fldChar w:fldCharType="begin"/>
        </w:r>
        <w:r w:rsidR="00950F9E">
          <w:rPr>
            <w:noProof/>
            <w:webHidden/>
          </w:rPr>
          <w:instrText xml:space="preserve"> PAGEREF _Toc489262836 \h </w:instrText>
        </w:r>
        <w:r w:rsidR="00950F9E">
          <w:rPr>
            <w:noProof/>
            <w:webHidden/>
          </w:rPr>
        </w:r>
        <w:r w:rsidR="00950F9E">
          <w:rPr>
            <w:noProof/>
            <w:webHidden/>
          </w:rPr>
          <w:fldChar w:fldCharType="separate"/>
        </w:r>
        <w:r w:rsidR="00092C71">
          <w:rPr>
            <w:noProof/>
            <w:webHidden/>
          </w:rPr>
          <w:t>48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7" w:history="1">
        <w:r w:rsidR="00950F9E" w:rsidRPr="009D36F8">
          <w:rPr>
            <w:rStyle w:val="Hyperlink"/>
            <w:noProof/>
          </w:rPr>
          <w:t>Modul Rs 19.8.2: Didaktik</w:t>
        </w:r>
        <w:r w:rsidR="00950F9E">
          <w:rPr>
            <w:noProof/>
            <w:webHidden/>
          </w:rPr>
          <w:tab/>
        </w:r>
        <w:r w:rsidR="00950F9E">
          <w:rPr>
            <w:noProof/>
            <w:webHidden/>
          </w:rPr>
          <w:fldChar w:fldCharType="begin"/>
        </w:r>
        <w:r w:rsidR="00950F9E">
          <w:rPr>
            <w:noProof/>
            <w:webHidden/>
          </w:rPr>
          <w:instrText xml:space="preserve"> PAGEREF _Toc489262837 \h </w:instrText>
        </w:r>
        <w:r w:rsidR="00950F9E">
          <w:rPr>
            <w:noProof/>
            <w:webHidden/>
          </w:rPr>
        </w:r>
        <w:r w:rsidR="00950F9E">
          <w:rPr>
            <w:noProof/>
            <w:webHidden/>
          </w:rPr>
          <w:fldChar w:fldCharType="separate"/>
        </w:r>
        <w:r w:rsidR="00092C71">
          <w:rPr>
            <w:noProof/>
            <w:webHidden/>
          </w:rPr>
          <w:t>49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8" w:history="1">
        <w:r w:rsidR="00950F9E" w:rsidRPr="009D36F8">
          <w:rPr>
            <w:rStyle w:val="Hyperlink"/>
            <w:noProof/>
          </w:rPr>
          <w:t>Modul Rs 19.8.3: Pædagogfaglighed og læreprocesser</w:t>
        </w:r>
        <w:r w:rsidR="00950F9E">
          <w:rPr>
            <w:noProof/>
            <w:webHidden/>
          </w:rPr>
          <w:tab/>
        </w:r>
        <w:r w:rsidR="00950F9E">
          <w:rPr>
            <w:noProof/>
            <w:webHidden/>
          </w:rPr>
          <w:fldChar w:fldCharType="begin"/>
        </w:r>
        <w:r w:rsidR="00950F9E">
          <w:rPr>
            <w:noProof/>
            <w:webHidden/>
          </w:rPr>
          <w:instrText xml:space="preserve"> PAGEREF _Toc489262838 \h </w:instrText>
        </w:r>
        <w:r w:rsidR="00950F9E">
          <w:rPr>
            <w:noProof/>
            <w:webHidden/>
          </w:rPr>
        </w:r>
        <w:r w:rsidR="00950F9E">
          <w:rPr>
            <w:noProof/>
            <w:webHidden/>
          </w:rPr>
          <w:fldChar w:fldCharType="separate"/>
        </w:r>
        <w:r w:rsidR="00092C71">
          <w:rPr>
            <w:noProof/>
            <w:webHidden/>
          </w:rPr>
          <w:t>49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39" w:history="1">
        <w:r w:rsidR="00950F9E" w:rsidRPr="009D36F8">
          <w:rPr>
            <w:rStyle w:val="Hyperlink"/>
            <w:noProof/>
          </w:rPr>
          <w:t>Modul Rs 19.8.4: Pædagogkompetencer og dansk</w:t>
        </w:r>
        <w:r w:rsidR="00950F9E">
          <w:rPr>
            <w:noProof/>
            <w:webHidden/>
          </w:rPr>
          <w:tab/>
        </w:r>
        <w:r w:rsidR="00950F9E">
          <w:rPr>
            <w:noProof/>
            <w:webHidden/>
          </w:rPr>
          <w:fldChar w:fldCharType="begin"/>
        </w:r>
        <w:r w:rsidR="00950F9E">
          <w:rPr>
            <w:noProof/>
            <w:webHidden/>
          </w:rPr>
          <w:instrText xml:space="preserve"> PAGEREF _Toc489262839 \h </w:instrText>
        </w:r>
        <w:r w:rsidR="00950F9E">
          <w:rPr>
            <w:noProof/>
            <w:webHidden/>
          </w:rPr>
        </w:r>
        <w:r w:rsidR="00950F9E">
          <w:rPr>
            <w:noProof/>
            <w:webHidden/>
          </w:rPr>
          <w:fldChar w:fldCharType="separate"/>
        </w:r>
        <w:r w:rsidR="00092C71">
          <w:rPr>
            <w:noProof/>
            <w:webHidden/>
          </w:rPr>
          <w:t>50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0" w:history="1">
        <w:r w:rsidR="00950F9E" w:rsidRPr="009D36F8">
          <w:rPr>
            <w:rStyle w:val="Hyperlink"/>
            <w:noProof/>
          </w:rPr>
          <w:t>Modul Rs 19.8.5: Pædagogkompetencer og grundlæggende matematik</w:t>
        </w:r>
        <w:r w:rsidR="00950F9E">
          <w:rPr>
            <w:noProof/>
            <w:webHidden/>
          </w:rPr>
          <w:tab/>
        </w:r>
        <w:r w:rsidR="00950F9E">
          <w:rPr>
            <w:noProof/>
            <w:webHidden/>
          </w:rPr>
          <w:fldChar w:fldCharType="begin"/>
        </w:r>
        <w:r w:rsidR="00950F9E">
          <w:rPr>
            <w:noProof/>
            <w:webHidden/>
          </w:rPr>
          <w:instrText xml:space="preserve"> PAGEREF _Toc489262840 \h </w:instrText>
        </w:r>
        <w:r w:rsidR="00950F9E">
          <w:rPr>
            <w:noProof/>
            <w:webHidden/>
          </w:rPr>
        </w:r>
        <w:r w:rsidR="00950F9E">
          <w:rPr>
            <w:noProof/>
            <w:webHidden/>
          </w:rPr>
          <w:fldChar w:fldCharType="separate"/>
        </w:r>
        <w:r w:rsidR="00092C71">
          <w:rPr>
            <w:noProof/>
            <w:webHidden/>
          </w:rPr>
          <w:t>50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1" w:history="1">
        <w:r w:rsidR="00950F9E" w:rsidRPr="009D36F8">
          <w:rPr>
            <w:rStyle w:val="Hyperlink"/>
            <w:noProof/>
          </w:rPr>
          <w:t>Modul Rs 19.8.6: Udeskole didaktik</w:t>
        </w:r>
        <w:r w:rsidR="00950F9E">
          <w:rPr>
            <w:noProof/>
            <w:webHidden/>
          </w:rPr>
          <w:tab/>
        </w:r>
        <w:r w:rsidR="00950F9E">
          <w:rPr>
            <w:noProof/>
            <w:webHidden/>
          </w:rPr>
          <w:fldChar w:fldCharType="begin"/>
        </w:r>
        <w:r w:rsidR="00950F9E">
          <w:rPr>
            <w:noProof/>
            <w:webHidden/>
          </w:rPr>
          <w:instrText xml:space="preserve"> PAGEREF _Toc489262841 \h </w:instrText>
        </w:r>
        <w:r w:rsidR="00950F9E">
          <w:rPr>
            <w:noProof/>
            <w:webHidden/>
          </w:rPr>
        </w:r>
        <w:r w:rsidR="00950F9E">
          <w:rPr>
            <w:noProof/>
            <w:webHidden/>
          </w:rPr>
          <w:fldChar w:fldCharType="separate"/>
        </w:r>
        <w:r w:rsidR="00092C71">
          <w:rPr>
            <w:noProof/>
            <w:webHidden/>
          </w:rPr>
          <w:t>51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42" w:history="1">
        <w:r w:rsidR="00950F9E" w:rsidRPr="009D36F8">
          <w:rPr>
            <w:rStyle w:val="Hyperlink"/>
            <w:noProof/>
          </w:rPr>
          <w:t>19.9 PSYKOLOGI</w:t>
        </w:r>
        <w:r w:rsidR="00950F9E">
          <w:rPr>
            <w:noProof/>
            <w:webHidden/>
          </w:rPr>
          <w:tab/>
        </w:r>
        <w:r w:rsidR="00950F9E">
          <w:rPr>
            <w:noProof/>
            <w:webHidden/>
          </w:rPr>
          <w:fldChar w:fldCharType="begin"/>
        </w:r>
        <w:r w:rsidR="00950F9E">
          <w:rPr>
            <w:noProof/>
            <w:webHidden/>
          </w:rPr>
          <w:instrText xml:space="preserve"> PAGEREF _Toc489262842 \h </w:instrText>
        </w:r>
        <w:r w:rsidR="00950F9E">
          <w:rPr>
            <w:noProof/>
            <w:webHidden/>
          </w:rPr>
        </w:r>
        <w:r w:rsidR="00950F9E">
          <w:rPr>
            <w:noProof/>
            <w:webHidden/>
          </w:rPr>
          <w:fldChar w:fldCharType="separate"/>
        </w:r>
        <w:r w:rsidR="00092C71">
          <w:rPr>
            <w:noProof/>
            <w:webHidden/>
          </w:rPr>
          <w:t>51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3" w:history="1">
        <w:r w:rsidR="00950F9E" w:rsidRPr="009D36F8">
          <w:rPr>
            <w:rStyle w:val="Hyperlink"/>
            <w:noProof/>
          </w:rPr>
          <w:t>Modul Rs 19.9.1: Udviklingspsykologi</w:t>
        </w:r>
        <w:r w:rsidR="00950F9E">
          <w:rPr>
            <w:noProof/>
            <w:webHidden/>
          </w:rPr>
          <w:tab/>
        </w:r>
        <w:r w:rsidR="00950F9E">
          <w:rPr>
            <w:noProof/>
            <w:webHidden/>
          </w:rPr>
          <w:fldChar w:fldCharType="begin"/>
        </w:r>
        <w:r w:rsidR="00950F9E">
          <w:rPr>
            <w:noProof/>
            <w:webHidden/>
          </w:rPr>
          <w:instrText xml:space="preserve"> PAGEREF _Toc489262843 \h </w:instrText>
        </w:r>
        <w:r w:rsidR="00950F9E">
          <w:rPr>
            <w:noProof/>
            <w:webHidden/>
          </w:rPr>
        </w:r>
        <w:r w:rsidR="00950F9E">
          <w:rPr>
            <w:noProof/>
            <w:webHidden/>
          </w:rPr>
          <w:fldChar w:fldCharType="separate"/>
        </w:r>
        <w:r w:rsidR="00092C71">
          <w:rPr>
            <w:noProof/>
            <w:webHidden/>
          </w:rPr>
          <w:t>52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4" w:history="1">
        <w:r w:rsidR="00950F9E" w:rsidRPr="009D36F8">
          <w:rPr>
            <w:rStyle w:val="Hyperlink"/>
            <w:noProof/>
          </w:rPr>
          <w:t>Modul Rs 19.9.2: Pædagogisk-psykologisk rådgivning og intervention</w:t>
        </w:r>
        <w:r w:rsidR="00950F9E">
          <w:rPr>
            <w:noProof/>
            <w:webHidden/>
          </w:rPr>
          <w:tab/>
        </w:r>
        <w:r w:rsidR="00950F9E">
          <w:rPr>
            <w:noProof/>
            <w:webHidden/>
          </w:rPr>
          <w:fldChar w:fldCharType="begin"/>
        </w:r>
        <w:r w:rsidR="00950F9E">
          <w:rPr>
            <w:noProof/>
            <w:webHidden/>
          </w:rPr>
          <w:instrText xml:space="preserve"> PAGEREF _Toc489262844 \h </w:instrText>
        </w:r>
        <w:r w:rsidR="00950F9E">
          <w:rPr>
            <w:noProof/>
            <w:webHidden/>
          </w:rPr>
        </w:r>
        <w:r w:rsidR="00950F9E">
          <w:rPr>
            <w:noProof/>
            <w:webHidden/>
          </w:rPr>
          <w:fldChar w:fldCharType="separate"/>
        </w:r>
        <w:r w:rsidR="00092C71">
          <w:rPr>
            <w:noProof/>
            <w:webHidden/>
          </w:rPr>
          <w:t>53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5" w:history="1">
        <w:r w:rsidR="00950F9E" w:rsidRPr="009D36F8">
          <w:rPr>
            <w:rStyle w:val="Hyperlink"/>
            <w:noProof/>
          </w:rPr>
          <w:t>Modul Rs 19.9.3: Gruppe- og organisationspsykologi</w:t>
        </w:r>
        <w:r w:rsidR="00950F9E">
          <w:rPr>
            <w:noProof/>
            <w:webHidden/>
          </w:rPr>
          <w:tab/>
        </w:r>
        <w:r w:rsidR="00950F9E">
          <w:rPr>
            <w:noProof/>
            <w:webHidden/>
          </w:rPr>
          <w:fldChar w:fldCharType="begin"/>
        </w:r>
        <w:r w:rsidR="00950F9E">
          <w:rPr>
            <w:noProof/>
            <w:webHidden/>
          </w:rPr>
          <w:instrText xml:space="preserve"> PAGEREF _Toc489262845 \h </w:instrText>
        </w:r>
        <w:r w:rsidR="00950F9E">
          <w:rPr>
            <w:noProof/>
            <w:webHidden/>
          </w:rPr>
        </w:r>
        <w:r w:rsidR="00950F9E">
          <w:rPr>
            <w:noProof/>
            <w:webHidden/>
          </w:rPr>
          <w:fldChar w:fldCharType="separate"/>
        </w:r>
        <w:r w:rsidR="00092C71">
          <w:rPr>
            <w:noProof/>
            <w:webHidden/>
          </w:rPr>
          <w:t>53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6" w:history="1">
        <w:r w:rsidR="00950F9E" w:rsidRPr="009D36F8">
          <w:rPr>
            <w:rStyle w:val="Hyperlink"/>
            <w:noProof/>
          </w:rPr>
          <w:t>Modul Rs 19.9.4: Neuropsykologi og neuropædagogik</w:t>
        </w:r>
        <w:r w:rsidR="00950F9E">
          <w:rPr>
            <w:noProof/>
            <w:webHidden/>
          </w:rPr>
          <w:tab/>
        </w:r>
        <w:r w:rsidR="00950F9E">
          <w:rPr>
            <w:noProof/>
            <w:webHidden/>
          </w:rPr>
          <w:fldChar w:fldCharType="begin"/>
        </w:r>
        <w:r w:rsidR="00950F9E">
          <w:rPr>
            <w:noProof/>
            <w:webHidden/>
          </w:rPr>
          <w:instrText xml:space="preserve"> PAGEREF _Toc489262846 \h </w:instrText>
        </w:r>
        <w:r w:rsidR="00950F9E">
          <w:rPr>
            <w:noProof/>
            <w:webHidden/>
          </w:rPr>
        </w:r>
        <w:r w:rsidR="00950F9E">
          <w:rPr>
            <w:noProof/>
            <w:webHidden/>
          </w:rPr>
          <w:fldChar w:fldCharType="separate"/>
        </w:r>
        <w:r w:rsidR="00092C71">
          <w:rPr>
            <w:noProof/>
            <w:webHidden/>
          </w:rPr>
          <w:t>54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7" w:history="1">
        <w:r w:rsidR="00950F9E" w:rsidRPr="009D36F8">
          <w:rPr>
            <w:rStyle w:val="Hyperlink"/>
            <w:noProof/>
          </w:rPr>
          <w:t>Modul Rs 19.9.5: Pædagogisk psykologi</w:t>
        </w:r>
        <w:r w:rsidR="00950F9E">
          <w:rPr>
            <w:noProof/>
            <w:webHidden/>
          </w:rPr>
          <w:tab/>
        </w:r>
        <w:r w:rsidR="00950F9E">
          <w:rPr>
            <w:noProof/>
            <w:webHidden/>
          </w:rPr>
          <w:fldChar w:fldCharType="begin"/>
        </w:r>
        <w:r w:rsidR="00950F9E">
          <w:rPr>
            <w:noProof/>
            <w:webHidden/>
          </w:rPr>
          <w:instrText xml:space="preserve"> PAGEREF _Toc489262847 \h </w:instrText>
        </w:r>
        <w:r w:rsidR="00950F9E">
          <w:rPr>
            <w:noProof/>
            <w:webHidden/>
          </w:rPr>
        </w:r>
        <w:r w:rsidR="00950F9E">
          <w:rPr>
            <w:noProof/>
            <w:webHidden/>
          </w:rPr>
          <w:fldChar w:fldCharType="separate"/>
        </w:r>
        <w:r w:rsidR="00092C71">
          <w:rPr>
            <w:noProof/>
            <w:webHidden/>
          </w:rPr>
          <w:t>54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48" w:history="1">
        <w:r w:rsidR="00950F9E" w:rsidRPr="009D36F8">
          <w:rPr>
            <w:rStyle w:val="Hyperlink"/>
            <w:noProof/>
          </w:rPr>
          <w:t>19.10 INTERKULTUREL PÆDAGOGIK</w:t>
        </w:r>
        <w:r w:rsidR="00950F9E">
          <w:rPr>
            <w:noProof/>
            <w:webHidden/>
          </w:rPr>
          <w:tab/>
        </w:r>
        <w:r w:rsidR="00950F9E">
          <w:rPr>
            <w:noProof/>
            <w:webHidden/>
          </w:rPr>
          <w:fldChar w:fldCharType="begin"/>
        </w:r>
        <w:r w:rsidR="00950F9E">
          <w:rPr>
            <w:noProof/>
            <w:webHidden/>
          </w:rPr>
          <w:instrText xml:space="preserve"> PAGEREF _Toc489262848 \h </w:instrText>
        </w:r>
        <w:r w:rsidR="00950F9E">
          <w:rPr>
            <w:noProof/>
            <w:webHidden/>
          </w:rPr>
        </w:r>
        <w:r w:rsidR="00950F9E">
          <w:rPr>
            <w:noProof/>
            <w:webHidden/>
          </w:rPr>
          <w:fldChar w:fldCharType="separate"/>
        </w:r>
        <w:r w:rsidR="00092C71">
          <w:rPr>
            <w:noProof/>
            <w:webHidden/>
          </w:rPr>
          <w:t>54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49" w:history="1">
        <w:r w:rsidR="00950F9E" w:rsidRPr="009D36F8">
          <w:rPr>
            <w:rStyle w:val="Hyperlink"/>
            <w:noProof/>
          </w:rPr>
          <w:t>Modul Rs 19.10.1: Mobilitet, migration og globalisering</w:t>
        </w:r>
        <w:r w:rsidR="00950F9E">
          <w:rPr>
            <w:noProof/>
            <w:webHidden/>
          </w:rPr>
          <w:tab/>
        </w:r>
        <w:r w:rsidR="00950F9E">
          <w:rPr>
            <w:noProof/>
            <w:webHidden/>
          </w:rPr>
          <w:fldChar w:fldCharType="begin"/>
        </w:r>
        <w:r w:rsidR="00950F9E">
          <w:rPr>
            <w:noProof/>
            <w:webHidden/>
          </w:rPr>
          <w:instrText xml:space="preserve"> PAGEREF _Toc489262849 \h </w:instrText>
        </w:r>
        <w:r w:rsidR="00950F9E">
          <w:rPr>
            <w:noProof/>
            <w:webHidden/>
          </w:rPr>
        </w:r>
        <w:r w:rsidR="00950F9E">
          <w:rPr>
            <w:noProof/>
            <w:webHidden/>
          </w:rPr>
          <w:fldChar w:fldCharType="separate"/>
        </w:r>
        <w:r w:rsidR="00092C71">
          <w:rPr>
            <w:noProof/>
            <w:webHidden/>
          </w:rPr>
          <w:t>55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0" w:history="1">
        <w:r w:rsidR="00950F9E" w:rsidRPr="009D36F8">
          <w:rPr>
            <w:rStyle w:val="Hyperlink"/>
            <w:noProof/>
          </w:rPr>
          <w:t>Modul Rs 19.10.2: Kulturbegreber og interkulturel kommunikation</w:t>
        </w:r>
        <w:r w:rsidR="00950F9E">
          <w:rPr>
            <w:noProof/>
            <w:webHidden/>
          </w:rPr>
          <w:tab/>
        </w:r>
        <w:r w:rsidR="00950F9E">
          <w:rPr>
            <w:noProof/>
            <w:webHidden/>
          </w:rPr>
          <w:fldChar w:fldCharType="begin"/>
        </w:r>
        <w:r w:rsidR="00950F9E">
          <w:rPr>
            <w:noProof/>
            <w:webHidden/>
          </w:rPr>
          <w:instrText xml:space="preserve"> PAGEREF _Toc489262850 \h </w:instrText>
        </w:r>
        <w:r w:rsidR="00950F9E">
          <w:rPr>
            <w:noProof/>
            <w:webHidden/>
          </w:rPr>
        </w:r>
        <w:r w:rsidR="00950F9E">
          <w:rPr>
            <w:noProof/>
            <w:webHidden/>
          </w:rPr>
          <w:fldChar w:fldCharType="separate"/>
        </w:r>
        <w:r w:rsidR="00092C71">
          <w:rPr>
            <w:noProof/>
            <w:webHidden/>
          </w:rPr>
          <w:t>56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1" w:history="1">
        <w:r w:rsidR="00950F9E" w:rsidRPr="009D36F8">
          <w:rPr>
            <w:rStyle w:val="Hyperlink"/>
            <w:noProof/>
          </w:rPr>
          <w:t>Modul Rs 19.10.3: Pædagogik i det interkulturelle samfund</w:t>
        </w:r>
        <w:r w:rsidR="00950F9E">
          <w:rPr>
            <w:noProof/>
            <w:webHidden/>
          </w:rPr>
          <w:tab/>
        </w:r>
        <w:r w:rsidR="00950F9E">
          <w:rPr>
            <w:noProof/>
            <w:webHidden/>
          </w:rPr>
          <w:fldChar w:fldCharType="begin"/>
        </w:r>
        <w:r w:rsidR="00950F9E">
          <w:rPr>
            <w:noProof/>
            <w:webHidden/>
          </w:rPr>
          <w:instrText xml:space="preserve"> PAGEREF _Toc489262851 \h </w:instrText>
        </w:r>
        <w:r w:rsidR="00950F9E">
          <w:rPr>
            <w:noProof/>
            <w:webHidden/>
          </w:rPr>
        </w:r>
        <w:r w:rsidR="00950F9E">
          <w:rPr>
            <w:noProof/>
            <w:webHidden/>
          </w:rPr>
          <w:fldChar w:fldCharType="separate"/>
        </w:r>
        <w:r w:rsidR="00092C71">
          <w:rPr>
            <w:noProof/>
            <w:webHidden/>
          </w:rPr>
          <w:t>56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52" w:history="1">
        <w:r w:rsidR="00950F9E" w:rsidRPr="009D36F8">
          <w:rPr>
            <w:rStyle w:val="Hyperlink"/>
            <w:noProof/>
          </w:rPr>
          <w:t>19.11 FRIE SKOLERS TRADITION OG PÆDAGOGIK</w:t>
        </w:r>
        <w:r w:rsidR="00950F9E">
          <w:rPr>
            <w:noProof/>
            <w:webHidden/>
          </w:rPr>
          <w:tab/>
        </w:r>
        <w:r w:rsidR="00950F9E">
          <w:rPr>
            <w:noProof/>
            <w:webHidden/>
          </w:rPr>
          <w:fldChar w:fldCharType="begin"/>
        </w:r>
        <w:r w:rsidR="00950F9E">
          <w:rPr>
            <w:noProof/>
            <w:webHidden/>
          </w:rPr>
          <w:instrText xml:space="preserve"> PAGEREF _Toc489262852 \h </w:instrText>
        </w:r>
        <w:r w:rsidR="00950F9E">
          <w:rPr>
            <w:noProof/>
            <w:webHidden/>
          </w:rPr>
        </w:r>
        <w:r w:rsidR="00950F9E">
          <w:rPr>
            <w:noProof/>
            <w:webHidden/>
          </w:rPr>
          <w:fldChar w:fldCharType="separate"/>
        </w:r>
        <w:r w:rsidR="00092C71">
          <w:rPr>
            <w:noProof/>
            <w:webHidden/>
          </w:rPr>
          <w:t>56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3" w:history="1">
        <w:r w:rsidR="00950F9E" w:rsidRPr="009D36F8">
          <w:rPr>
            <w:rStyle w:val="Hyperlink"/>
            <w:noProof/>
          </w:rPr>
          <w:t>Modul Rs 19.11.1: Grundtvig og Kolds ideverden</w:t>
        </w:r>
        <w:r w:rsidR="00950F9E">
          <w:rPr>
            <w:noProof/>
            <w:webHidden/>
          </w:rPr>
          <w:tab/>
        </w:r>
        <w:r w:rsidR="00950F9E">
          <w:rPr>
            <w:noProof/>
            <w:webHidden/>
          </w:rPr>
          <w:fldChar w:fldCharType="begin"/>
        </w:r>
        <w:r w:rsidR="00950F9E">
          <w:rPr>
            <w:noProof/>
            <w:webHidden/>
          </w:rPr>
          <w:instrText xml:space="preserve"> PAGEREF _Toc489262853 \h </w:instrText>
        </w:r>
        <w:r w:rsidR="00950F9E">
          <w:rPr>
            <w:noProof/>
            <w:webHidden/>
          </w:rPr>
        </w:r>
        <w:r w:rsidR="00950F9E">
          <w:rPr>
            <w:noProof/>
            <w:webHidden/>
          </w:rPr>
          <w:fldChar w:fldCharType="separate"/>
        </w:r>
        <w:r w:rsidR="00092C71">
          <w:rPr>
            <w:noProof/>
            <w:webHidden/>
          </w:rPr>
          <w:t>57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4" w:history="1">
        <w:r w:rsidR="00950F9E" w:rsidRPr="009D36F8">
          <w:rPr>
            <w:rStyle w:val="Hyperlink"/>
            <w:noProof/>
          </w:rPr>
          <w:t>Modul Rs 19.11.2: Fortællekultur- fortælling og det narrative</w:t>
        </w:r>
        <w:r w:rsidR="00950F9E">
          <w:rPr>
            <w:noProof/>
            <w:webHidden/>
          </w:rPr>
          <w:tab/>
        </w:r>
        <w:r w:rsidR="00950F9E">
          <w:rPr>
            <w:noProof/>
            <w:webHidden/>
          </w:rPr>
          <w:fldChar w:fldCharType="begin"/>
        </w:r>
        <w:r w:rsidR="00950F9E">
          <w:rPr>
            <w:noProof/>
            <w:webHidden/>
          </w:rPr>
          <w:instrText xml:space="preserve"> PAGEREF _Toc489262854 \h </w:instrText>
        </w:r>
        <w:r w:rsidR="00950F9E">
          <w:rPr>
            <w:noProof/>
            <w:webHidden/>
          </w:rPr>
        </w:r>
        <w:r w:rsidR="00950F9E">
          <w:rPr>
            <w:noProof/>
            <w:webHidden/>
          </w:rPr>
          <w:fldChar w:fldCharType="separate"/>
        </w:r>
        <w:r w:rsidR="00092C71">
          <w:rPr>
            <w:noProof/>
            <w:webHidden/>
          </w:rPr>
          <w:t>58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5" w:history="1">
        <w:r w:rsidR="00950F9E" w:rsidRPr="009D36F8">
          <w:rPr>
            <w:rStyle w:val="Hyperlink"/>
            <w:noProof/>
          </w:rPr>
          <w:t>Modul Rs 19.11.3: Barnets møde med skolen,  skole- og hjemsamarbejde</w:t>
        </w:r>
        <w:r w:rsidR="00950F9E">
          <w:rPr>
            <w:noProof/>
            <w:webHidden/>
          </w:rPr>
          <w:tab/>
        </w:r>
        <w:r w:rsidR="00950F9E">
          <w:rPr>
            <w:noProof/>
            <w:webHidden/>
          </w:rPr>
          <w:fldChar w:fldCharType="begin"/>
        </w:r>
        <w:r w:rsidR="00950F9E">
          <w:rPr>
            <w:noProof/>
            <w:webHidden/>
          </w:rPr>
          <w:instrText xml:space="preserve"> PAGEREF _Toc489262855 \h </w:instrText>
        </w:r>
        <w:r w:rsidR="00950F9E">
          <w:rPr>
            <w:noProof/>
            <w:webHidden/>
          </w:rPr>
        </w:r>
        <w:r w:rsidR="00950F9E">
          <w:rPr>
            <w:noProof/>
            <w:webHidden/>
          </w:rPr>
          <w:fldChar w:fldCharType="separate"/>
        </w:r>
        <w:r w:rsidR="00092C71">
          <w:rPr>
            <w:noProof/>
            <w:webHidden/>
          </w:rPr>
          <w:t>58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6" w:history="1">
        <w:r w:rsidR="00950F9E" w:rsidRPr="009D36F8">
          <w:rPr>
            <w:rStyle w:val="Hyperlink"/>
            <w:noProof/>
          </w:rPr>
          <w:t>Modul Rs 19.11.4: Vejledning i efterskolen – kostskolepædagogikkens særlige muligheder</w:t>
        </w:r>
        <w:r w:rsidR="00950F9E">
          <w:rPr>
            <w:noProof/>
            <w:webHidden/>
          </w:rPr>
          <w:tab/>
        </w:r>
        <w:r w:rsidR="00950F9E">
          <w:rPr>
            <w:noProof/>
            <w:webHidden/>
          </w:rPr>
          <w:fldChar w:fldCharType="begin"/>
        </w:r>
        <w:r w:rsidR="00950F9E">
          <w:rPr>
            <w:noProof/>
            <w:webHidden/>
          </w:rPr>
          <w:instrText xml:space="preserve"> PAGEREF _Toc489262856 \h </w:instrText>
        </w:r>
        <w:r w:rsidR="00950F9E">
          <w:rPr>
            <w:noProof/>
            <w:webHidden/>
          </w:rPr>
        </w:r>
        <w:r w:rsidR="00950F9E">
          <w:rPr>
            <w:noProof/>
            <w:webHidden/>
          </w:rPr>
          <w:fldChar w:fldCharType="separate"/>
        </w:r>
        <w:r w:rsidR="00092C71">
          <w:rPr>
            <w:noProof/>
            <w:webHidden/>
          </w:rPr>
          <w:t>58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7" w:history="1">
        <w:r w:rsidR="00950F9E" w:rsidRPr="009D36F8">
          <w:rPr>
            <w:rStyle w:val="Hyperlink"/>
            <w:noProof/>
          </w:rPr>
          <w:t>Modul Rs 19.11.5: Ledelse og samarbejde i de frie skoler</w:t>
        </w:r>
        <w:r w:rsidR="00950F9E">
          <w:rPr>
            <w:noProof/>
            <w:webHidden/>
          </w:rPr>
          <w:tab/>
        </w:r>
        <w:r w:rsidR="00950F9E">
          <w:rPr>
            <w:noProof/>
            <w:webHidden/>
          </w:rPr>
          <w:fldChar w:fldCharType="begin"/>
        </w:r>
        <w:r w:rsidR="00950F9E">
          <w:rPr>
            <w:noProof/>
            <w:webHidden/>
          </w:rPr>
          <w:instrText xml:space="preserve"> PAGEREF _Toc489262857 \h </w:instrText>
        </w:r>
        <w:r w:rsidR="00950F9E">
          <w:rPr>
            <w:noProof/>
            <w:webHidden/>
          </w:rPr>
        </w:r>
        <w:r w:rsidR="00950F9E">
          <w:rPr>
            <w:noProof/>
            <w:webHidden/>
          </w:rPr>
          <w:fldChar w:fldCharType="separate"/>
        </w:r>
        <w:r w:rsidR="00092C71">
          <w:rPr>
            <w:noProof/>
            <w:webHidden/>
          </w:rPr>
          <w:t>59</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58" w:history="1">
        <w:r w:rsidR="00950F9E" w:rsidRPr="009D36F8">
          <w:rPr>
            <w:rStyle w:val="Hyperlink"/>
            <w:noProof/>
          </w:rPr>
          <w:t>19.12 LOGOPÆDI</w:t>
        </w:r>
        <w:r w:rsidR="00950F9E">
          <w:rPr>
            <w:noProof/>
            <w:webHidden/>
          </w:rPr>
          <w:tab/>
        </w:r>
        <w:r w:rsidR="00950F9E">
          <w:rPr>
            <w:noProof/>
            <w:webHidden/>
          </w:rPr>
          <w:fldChar w:fldCharType="begin"/>
        </w:r>
        <w:r w:rsidR="00950F9E">
          <w:rPr>
            <w:noProof/>
            <w:webHidden/>
          </w:rPr>
          <w:instrText xml:space="preserve"> PAGEREF _Toc489262858 \h </w:instrText>
        </w:r>
        <w:r w:rsidR="00950F9E">
          <w:rPr>
            <w:noProof/>
            <w:webHidden/>
          </w:rPr>
        </w:r>
        <w:r w:rsidR="00950F9E">
          <w:rPr>
            <w:noProof/>
            <w:webHidden/>
          </w:rPr>
          <w:fldChar w:fldCharType="separate"/>
        </w:r>
        <w:r w:rsidR="00092C71">
          <w:rPr>
            <w:noProof/>
            <w:webHidden/>
          </w:rPr>
          <w:t>59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59" w:history="1">
        <w:r w:rsidR="00950F9E" w:rsidRPr="009D36F8">
          <w:rPr>
            <w:rStyle w:val="Hyperlink"/>
            <w:noProof/>
          </w:rPr>
          <w:t>Modul Rs 19.12.1: Sproglige vanskeligheder</w:t>
        </w:r>
        <w:r w:rsidR="00950F9E">
          <w:rPr>
            <w:noProof/>
            <w:webHidden/>
          </w:rPr>
          <w:tab/>
        </w:r>
        <w:r w:rsidR="00950F9E">
          <w:rPr>
            <w:noProof/>
            <w:webHidden/>
          </w:rPr>
          <w:fldChar w:fldCharType="begin"/>
        </w:r>
        <w:r w:rsidR="00950F9E">
          <w:rPr>
            <w:noProof/>
            <w:webHidden/>
          </w:rPr>
          <w:instrText xml:space="preserve"> PAGEREF _Toc489262859 \h </w:instrText>
        </w:r>
        <w:r w:rsidR="00950F9E">
          <w:rPr>
            <w:noProof/>
            <w:webHidden/>
          </w:rPr>
        </w:r>
        <w:r w:rsidR="00950F9E">
          <w:rPr>
            <w:noProof/>
            <w:webHidden/>
          </w:rPr>
          <w:fldChar w:fldCharType="separate"/>
        </w:r>
        <w:r w:rsidR="00092C71">
          <w:rPr>
            <w:noProof/>
            <w:webHidden/>
          </w:rPr>
          <w:t>60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0" w:history="1">
        <w:r w:rsidR="00950F9E" w:rsidRPr="009D36F8">
          <w:rPr>
            <w:rStyle w:val="Hyperlink"/>
            <w:noProof/>
          </w:rPr>
          <w:t>Modul Rs 19.12.2: Talevanskeligheder</w:t>
        </w:r>
        <w:r w:rsidR="00950F9E">
          <w:rPr>
            <w:noProof/>
            <w:webHidden/>
          </w:rPr>
          <w:tab/>
        </w:r>
        <w:r w:rsidR="00950F9E">
          <w:rPr>
            <w:noProof/>
            <w:webHidden/>
          </w:rPr>
          <w:fldChar w:fldCharType="begin"/>
        </w:r>
        <w:r w:rsidR="00950F9E">
          <w:rPr>
            <w:noProof/>
            <w:webHidden/>
          </w:rPr>
          <w:instrText xml:space="preserve"> PAGEREF _Toc489262860 \h </w:instrText>
        </w:r>
        <w:r w:rsidR="00950F9E">
          <w:rPr>
            <w:noProof/>
            <w:webHidden/>
          </w:rPr>
        </w:r>
        <w:r w:rsidR="00950F9E">
          <w:rPr>
            <w:noProof/>
            <w:webHidden/>
          </w:rPr>
          <w:fldChar w:fldCharType="separate"/>
        </w:r>
        <w:r w:rsidR="00092C71">
          <w:rPr>
            <w:noProof/>
            <w:webHidden/>
          </w:rPr>
          <w:t>61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1" w:history="1">
        <w:r w:rsidR="00950F9E" w:rsidRPr="009D36F8">
          <w:rPr>
            <w:rStyle w:val="Hyperlink"/>
            <w:noProof/>
          </w:rPr>
          <w:t>Modul Rs 19.12.3: Hørevanskeligheder</w:t>
        </w:r>
        <w:r w:rsidR="00950F9E">
          <w:rPr>
            <w:noProof/>
            <w:webHidden/>
          </w:rPr>
          <w:tab/>
        </w:r>
        <w:r w:rsidR="00950F9E">
          <w:rPr>
            <w:noProof/>
            <w:webHidden/>
          </w:rPr>
          <w:fldChar w:fldCharType="begin"/>
        </w:r>
        <w:r w:rsidR="00950F9E">
          <w:rPr>
            <w:noProof/>
            <w:webHidden/>
          </w:rPr>
          <w:instrText xml:space="preserve"> PAGEREF _Toc489262861 \h </w:instrText>
        </w:r>
        <w:r w:rsidR="00950F9E">
          <w:rPr>
            <w:noProof/>
            <w:webHidden/>
          </w:rPr>
        </w:r>
        <w:r w:rsidR="00950F9E">
          <w:rPr>
            <w:noProof/>
            <w:webHidden/>
          </w:rPr>
          <w:fldChar w:fldCharType="separate"/>
        </w:r>
        <w:r w:rsidR="00092C71">
          <w:rPr>
            <w:noProof/>
            <w:webHidden/>
          </w:rPr>
          <w:t>61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2" w:history="1">
        <w:r w:rsidR="00950F9E" w:rsidRPr="009D36F8">
          <w:rPr>
            <w:rStyle w:val="Hyperlink"/>
            <w:noProof/>
          </w:rPr>
          <w:t>Modul Rs 19.12.4: Skriftsproglige vanskeligheder i relation til dysleksi</w:t>
        </w:r>
        <w:r w:rsidR="00950F9E">
          <w:rPr>
            <w:noProof/>
            <w:webHidden/>
          </w:rPr>
          <w:tab/>
        </w:r>
        <w:r w:rsidR="00950F9E">
          <w:rPr>
            <w:noProof/>
            <w:webHidden/>
          </w:rPr>
          <w:fldChar w:fldCharType="begin"/>
        </w:r>
        <w:r w:rsidR="00950F9E">
          <w:rPr>
            <w:noProof/>
            <w:webHidden/>
          </w:rPr>
          <w:instrText xml:space="preserve"> PAGEREF _Toc489262862 \h </w:instrText>
        </w:r>
        <w:r w:rsidR="00950F9E">
          <w:rPr>
            <w:noProof/>
            <w:webHidden/>
          </w:rPr>
        </w:r>
        <w:r w:rsidR="00950F9E">
          <w:rPr>
            <w:noProof/>
            <w:webHidden/>
          </w:rPr>
          <w:fldChar w:fldCharType="separate"/>
        </w:r>
        <w:r w:rsidR="00092C71">
          <w:rPr>
            <w:noProof/>
            <w:webHidden/>
          </w:rPr>
          <w:t>62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63" w:history="1">
        <w:r w:rsidR="00950F9E" w:rsidRPr="009D36F8">
          <w:rPr>
            <w:rStyle w:val="Hyperlink"/>
            <w:noProof/>
          </w:rPr>
          <w:t>19.13 PÆDAGOGISK OG SOCIALPÆDAGOGISK ARBEJDE</w:t>
        </w:r>
        <w:r w:rsidR="00950F9E">
          <w:rPr>
            <w:noProof/>
            <w:webHidden/>
          </w:rPr>
          <w:tab/>
        </w:r>
        <w:r w:rsidR="00950F9E">
          <w:rPr>
            <w:noProof/>
            <w:webHidden/>
          </w:rPr>
          <w:fldChar w:fldCharType="begin"/>
        </w:r>
        <w:r w:rsidR="00950F9E">
          <w:rPr>
            <w:noProof/>
            <w:webHidden/>
          </w:rPr>
          <w:instrText xml:space="preserve"> PAGEREF _Toc489262863 \h </w:instrText>
        </w:r>
        <w:r w:rsidR="00950F9E">
          <w:rPr>
            <w:noProof/>
            <w:webHidden/>
          </w:rPr>
        </w:r>
        <w:r w:rsidR="00950F9E">
          <w:rPr>
            <w:noProof/>
            <w:webHidden/>
          </w:rPr>
          <w:fldChar w:fldCharType="separate"/>
        </w:r>
        <w:r w:rsidR="00092C71">
          <w:rPr>
            <w:noProof/>
            <w:webHidden/>
          </w:rPr>
          <w:t>62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4" w:history="1">
        <w:r w:rsidR="00950F9E" w:rsidRPr="009D36F8">
          <w:rPr>
            <w:rStyle w:val="Hyperlink"/>
            <w:noProof/>
          </w:rPr>
          <w:t>Modul Rs 19.13.1: Pædagogik og relationsarbejde</w:t>
        </w:r>
        <w:r w:rsidR="00950F9E">
          <w:rPr>
            <w:noProof/>
            <w:webHidden/>
          </w:rPr>
          <w:tab/>
        </w:r>
        <w:r w:rsidR="00950F9E">
          <w:rPr>
            <w:noProof/>
            <w:webHidden/>
          </w:rPr>
          <w:fldChar w:fldCharType="begin"/>
        </w:r>
        <w:r w:rsidR="00950F9E">
          <w:rPr>
            <w:noProof/>
            <w:webHidden/>
          </w:rPr>
          <w:instrText xml:space="preserve"> PAGEREF _Toc489262864 \h </w:instrText>
        </w:r>
        <w:r w:rsidR="00950F9E">
          <w:rPr>
            <w:noProof/>
            <w:webHidden/>
          </w:rPr>
        </w:r>
        <w:r w:rsidR="00950F9E">
          <w:rPr>
            <w:noProof/>
            <w:webHidden/>
          </w:rPr>
          <w:fldChar w:fldCharType="separate"/>
        </w:r>
        <w:r w:rsidR="00092C71">
          <w:rPr>
            <w:noProof/>
            <w:webHidden/>
          </w:rPr>
          <w:t>63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5" w:history="1">
        <w:r w:rsidR="00950F9E" w:rsidRPr="009D36F8">
          <w:rPr>
            <w:rStyle w:val="Hyperlink"/>
            <w:noProof/>
          </w:rPr>
          <w:t>Modul Rs 19.13.2: Børn og unges læreprocesser i pædagogiske læringsmiljøer</w:t>
        </w:r>
        <w:r w:rsidR="00950F9E">
          <w:rPr>
            <w:noProof/>
            <w:webHidden/>
          </w:rPr>
          <w:tab/>
        </w:r>
        <w:r w:rsidR="00950F9E">
          <w:rPr>
            <w:noProof/>
            <w:webHidden/>
          </w:rPr>
          <w:fldChar w:fldCharType="begin"/>
        </w:r>
        <w:r w:rsidR="00950F9E">
          <w:rPr>
            <w:noProof/>
            <w:webHidden/>
          </w:rPr>
          <w:instrText xml:space="preserve"> PAGEREF _Toc489262865 \h </w:instrText>
        </w:r>
        <w:r w:rsidR="00950F9E">
          <w:rPr>
            <w:noProof/>
            <w:webHidden/>
          </w:rPr>
        </w:r>
        <w:r w:rsidR="00950F9E">
          <w:rPr>
            <w:noProof/>
            <w:webHidden/>
          </w:rPr>
          <w:fldChar w:fldCharType="separate"/>
        </w:r>
        <w:r w:rsidR="00092C71">
          <w:rPr>
            <w:noProof/>
            <w:webHidden/>
          </w:rPr>
          <w:t>64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6" w:history="1">
        <w:r w:rsidR="00950F9E" w:rsidRPr="009D36F8">
          <w:rPr>
            <w:rStyle w:val="Hyperlink"/>
            <w:noProof/>
          </w:rPr>
          <w:t>Modul Rs 19.13.3: Ledelse af pædagogiske processer</w:t>
        </w:r>
        <w:r w:rsidR="00950F9E">
          <w:rPr>
            <w:noProof/>
            <w:webHidden/>
          </w:rPr>
          <w:tab/>
        </w:r>
        <w:r w:rsidR="00950F9E">
          <w:rPr>
            <w:noProof/>
            <w:webHidden/>
          </w:rPr>
          <w:fldChar w:fldCharType="begin"/>
        </w:r>
        <w:r w:rsidR="00950F9E">
          <w:rPr>
            <w:noProof/>
            <w:webHidden/>
          </w:rPr>
          <w:instrText xml:space="preserve"> PAGEREF _Toc489262866 \h </w:instrText>
        </w:r>
        <w:r w:rsidR="00950F9E">
          <w:rPr>
            <w:noProof/>
            <w:webHidden/>
          </w:rPr>
        </w:r>
        <w:r w:rsidR="00950F9E">
          <w:rPr>
            <w:noProof/>
            <w:webHidden/>
          </w:rPr>
          <w:fldChar w:fldCharType="separate"/>
        </w:r>
        <w:r w:rsidR="00092C71">
          <w:rPr>
            <w:noProof/>
            <w:webHidden/>
          </w:rPr>
          <w:t>64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7" w:history="1">
        <w:r w:rsidR="00950F9E" w:rsidRPr="009D36F8">
          <w:rPr>
            <w:rStyle w:val="Hyperlink"/>
            <w:noProof/>
          </w:rPr>
          <w:t>Modul Rs 19.13.4: Social inklusion</w:t>
        </w:r>
        <w:r w:rsidR="00950F9E">
          <w:rPr>
            <w:noProof/>
            <w:webHidden/>
          </w:rPr>
          <w:tab/>
        </w:r>
        <w:r w:rsidR="00950F9E">
          <w:rPr>
            <w:noProof/>
            <w:webHidden/>
          </w:rPr>
          <w:fldChar w:fldCharType="begin"/>
        </w:r>
        <w:r w:rsidR="00950F9E">
          <w:rPr>
            <w:noProof/>
            <w:webHidden/>
          </w:rPr>
          <w:instrText xml:space="preserve"> PAGEREF _Toc489262867 \h </w:instrText>
        </w:r>
        <w:r w:rsidR="00950F9E">
          <w:rPr>
            <w:noProof/>
            <w:webHidden/>
          </w:rPr>
        </w:r>
        <w:r w:rsidR="00950F9E">
          <w:rPr>
            <w:noProof/>
            <w:webHidden/>
          </w:rPr>
          <w:fldChar w:fldCharType="separate"/>
        </w:r>
        <w:r w:rsidR="00092C71">
          <w:rPr>
            <w:noProof/>
            <w:webHidden/>
          </w:rPr>
          <w:t>64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8" w:history="1">
        <w:r w:rsidR="00950F9E" w:rsidRPr="009D36F8">
          <w:rPr>
            <w:rStyle w:val="Hyperlink"/>
            <w:noProof/>
          </w:rPr>
          <w:t>Modul Rs 19.13.5: Børn, unge og familier i udsatte positioner</w:t>
        </w:r>
        <w:r w:rsidR="00950F9E">
          <w:rPr>
            <w:noProof/>
            <w:webHidden/>
          </w:rPr>
          <w:tab/>
        </w:r>
        <w:r w:rsidR="00950F9E">
          <w:rPr>
            <w:noProof/>
            <w:webHidden/>
          </w:rPr>
          <w:fldChar w:fldCharType="begin"/>
        </w:r>
        <w:r w:rsidR="00950F9E">
          <w:rPr>
            <w:noProof/>
            <w:webHidden/>
          </w:rPr>
          <w:instrText xml:space="preserve"> PAGEREF _Toc489262868 \h </w:instrText>
        </w:r>
        <w:r w:rsidR="00950F9E">
          <w:rPr>
            <w:noProof/>
            <w:webHidden/>
          </w:rPr>
        </w:r>
        <w:r w:rsidR="00950F9E">
          <w:rPr>
            <w:noProof/>
            <w:webHidden/>
          </w:rPr>
          <w:fldChar w:fldCharType="separate"/>
        </w:r>
        <w:r w:rsidR="00092C71">
          <w:rPr>
            <w:noProof/>
            <w:webHidden/>
          </w:rPr>
          <w:t>65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69" w:history="1">
        <w:r w:rsidR="00950F9E" w:rsidRPr="009D36F8">
          <w:rPr>
            <w:rStyle w:val="Hyperlink"/>
            <w:noProof/>
          </w:rPr>
          <w:t>Modul Rs 19.13.6: Funktionsnedsættelser, udvikling og inklusion</w:t>
        </w:r>
        <w:r w:rsidR="00950F9E">
          <w:rPr>
            <w:noProof/>
            <w:webHidden/>
          </w:rPr>
          <w:tab/>
        </w:r>
        <w:r w:rsidR="00950F9E">
          <w:rPr>
            <w:noProof/>
            <w:webHidden/>
          </w:rPr>
          <w:fldChar w:fldCharType="begin"/>
        </w:r>
        <w:r w:rsidR="00950F9E">
          <w:rPr>
            <w:noProof/>
            <w:webHidden/>
          </w:rPr>
          <w:instrText xml:space="preserve"> PAGEREF _Toc489262869 \h </w:instrText>
        </w:r>
        <w:r w:rsidR="00950F9E">
          <w:rPr>
            <w:noProof/>
            <w:webHidden/>
          </w:rPr>
        </w:r>
        <w:r w:rsidR="00950F9E">
          <w:rPr>
            <w:noProof/>
            <w:webHidden/>
          </w:rPr>
          <w:fldChar w:fldCharType="separate"/>
        </w:r>
        <w:r w:rsidR="00092C71">
          <w:rPr>
            <w:noProof/>
            <w:webHidden/>
          </w:rPr>
          <w:t>65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0" w:history="1">
        <w:r w:rsidR="00950F9E" w:rsidRPr="009D36F8">
          <w:rPr>
            <w:rStyle w:val="Hyperlink"/>
            <w:noProof/>
          </w:rPr>
          <w:t>Modul Rs 19.13.7: Brugerperspektiv, ressource-orientering og selvbestemmelse</w:t>
        </w:r>
        <w:r w:rsidR="00950F9E">
          <w:rPr>
            <w:noProof/>
            <w:webHidden/>
          </w:rPr>
          <w:tab/>
        </w:r>
        <w:r w:rsidR="00950F9E">
          <w:rPr>
            <w:noProof/>
            <w:webHidden/>
          </w:rPr>
          <w:fldChar w:fldCharType="begin"/>
        </w:r>
        <w:r w:rsidR="00950F9E">
          <w:rPr>
            <w:noProof/>
            <w:webHidden/>
          </w:rPr>
          <w:instrText xml:space="preserve"> PAGEREF _Toc489262870 \h </w:instrText>
        </w:r>
        <w:r w:rsidR="00950F9E">
          <w:rPr>
            <w:noProof/>
            <w:webHidden/>
          </w:rPr>
        </w:r>
        <w:r w:rsidR="00950F9E">
          <w:rPr>
            <w:noProof/>
            <w:webHidden/>
          </w:rPr>
          <w:fldChar w:fldCharType="separate"/>
        </w:r>
        <w:r w:rsidR="00092C71">
          <w:rPr>
            <w:noProof/>
            <w:webHidden/>
          </w:rPr>
          <w:t>66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71" w:history="1">
        <w:r w:rsidR="00950F9E" w:rsidRPr="009D36F8">
          <w:rPr>
            <w:rStyle w:val="Hyperlink"/>
            <w:noProof/>
          </w:rPr>
          <w:t>19.14 MEDIER OG KOMMUNIKATION</w:t>
        </w:r>
        <w:r w:rsidR="00950F9E">
          <w:rPr>
            <w:noProof/>
            <w:webHidden/>
          </w:rPr>
          <w:tab/>
        </w:r>
        <w:r w:rsidR="00950F9E">
          <w:rPr>
            <w:noProof/>
            <w:webHidden/>
          </w:rPr>
          <w:fldChar w:fldCharType="begin"/>
        </w:r>
        <w:r w:rsidR="00950F9E">
          <w:rPr>
            <w:noProof/>
            <w:webHidden/>
          </w:rPr>
          <w:instrText xml:space="preserve"> PAGEREF _Toc489262871 \h </w:instrText>
        </w:r>
        <w:r w:rsidR="00950F9E">
          <w:rPr>
            <w:noProof/>
            <w:webHidden/>
          </w:rPr>
        </w:r>
        <w:r w:rsidR="00950F9E">
          <w:rPr>
            <w:noProof/>
            <w:webHidden/>
          </w:rPr>
          <w:fldChar w:fldCharType="separate"/>
        </w:r>
        <w:r w:rsidR="00092C71">
          <w:rPr>
            <w:noProof/>
            <w:webHidden/>
          </w:rPr>
          <w:t>66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2" w:history="1">
        <w:r w:rsidR="00950F9E" w:rsidRPr="009D36F8">
          <w:rPr>
            <w:rStyle w:val="Hyperlink"/>
            <w:noProof/>
          </w:rPr>
          <w:t>Modul Rs 19.14.1: Mediekultur</w:t>
        </w:r>
        <w:r w:rsidR="00950F9E">
          <w:rPr>
            <w:noProof/>
            <w:webHidden/>
          </w:rPr>
          <w:tab/>
        </w:r>
        <w:r w:rsidR="00950F9E">
          <w:rPr>
            <w:noProof/>
            <w:webHidden/>
          </w:rPr>
          <w:fldChar w:fldCharType="begin"/>
        </w:r>
        <w:r w:rsidR="00950F9E">
          <w:rPr>
            <w:noProof/>
            <w:webHidden/>
          </w:rPr>
          <w:instrText xml:space="preserve"> PAGEREF _Toc489262872 \h </w:instrText>
        </w:r>
        <w:r w:rsidR="00950F9E">
          <w:rPr>
            <w:noProof/>
            <w:webHidden/>
          </w:rPr>
        </w:r>
        <w:r w:rsidR="00950F9E">
          <w:rPr>
            <w:noProof/>
            <w:webHidden/>
          </w:rPr>
          <w:fldChar w:fldCharType="separate"/>
        </w:r>
        <w:r w:rsidR="00092C71">
          <w:rPr>
            <w:noProof/>
            <w:webHidden/>
          </w:rPr>
          <w:t>67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3" w:history="1">
        <w:r w:rsidR="00950F9E" w:rsidRPr="009D36F8">
          <w:rPr>
            <w:rStyle w:val="Hyperlink"/>
            <w:noProof/>
          </w:rPr>
          <w:t>Modul Rs 19.14.2: Mediepædagogik og -didaktik</w:t>
        </w:r>
        <w:r w:rsidR="00950F9E">
          <w:rPr>
            <w:noProof/>
            <w:webHidden/>
          </w:rPr>
          <w:tab/>
        </w:r>
        <w:r w:rsidR="00950F9E">
          <w:rPr>
            <w:noProof/>
            <w:webHidden/>
          </w:rPr>
          <w:fldChar w:fldCharType="begin"/>
        </w:r>
        <w:r w:rsidR="00950F9E">
          <w:rPr>
            <w:noProof/>
            <w:webHidden/>
          </w:rPr>
          <w:instrText xml:space="preserve"> PAGEREF _Toc489262873 \h </w:instrText>
        </w:r>
        <w:r w:rsidR="00950F9E">
          <w:rPr>
            <w:noProof/>
            <w:webHidden/>
          </w:rPr>
        </w:r>
        <w:r w:rsidR="00950F9E">
          <w:rPr>
            <w:noProof/>
            <w:webHidden/>
          </w:rPr>
          <w:fldChar w:fldCharType="separate"/>
        </w:r>
        <w:r w:rsidR="00092C71">
          <w:rPr>
            <w:noProof/>
            <w:webHidden/>
          </w:rPr>
          <w:t>68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4" w:history="1">
        <w:r w:rsidR="00950F9E" w:rsidRPr="009D36F8">
          <w:rPr>
            <w:rStyle w:val="Hyperlink"/>
            <w:noProof/>
          </w:rPr>
          <w:t>Modul Rs 19.14.3: Mediepædagogisk håndværk</w:t>
        </w:r>
        <w:r w:rsidR="00950F9E">
          <w:rPr>
            <w:noProof/>
            <w:webHidden/>
          </w:rPr>
          <w:tab/>
        </w:r>
        <w:r w:rsidR="00950F9E">
          <w:rPr>
            <w:noProof/>
            <w:webHidden/>
          </w:rPr>
          <w:fldChar w:fldCharType="begin"/>
        </w:r>
        <w:r w:rsidR="00950F9E">
          <w:rPr>
            <w:noProof/>
            <w:webHidden/>
          </w:rPr>
          <w:instrText xml:space="preserve"> PAGEREF _Toc489262874 \h </w:instrText>
        </w:r>
        <w:r w:rsidR="00950F9E">
          <w:rPr>
            <w:noProof/>
            <w:webHidden/>
          </w:rPr>
        </w:r>
        <w:r w:rsidR="00950F9E">
          <w:rPr>
            <w:noProof/>
            <w:webHidden/>
          </w:rPr>
          <w:fldChar w:fldCharType="separate"/>
        </w:r>
        <w:r w:rsidR="00092C71">
          <w:rPr>
            <w:noProof/>
            <w:webHidden/>
          </w:rPr>
          <w:t>68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5" w:history="1">
        <w:r w:rsidR="00950F9E" w:rsidRPr="009D36F8">
          <w:rPr>
            <w:rStyle w:val="Hyperlink"/>
            <w:noProof/>
          </w:rPr>
          <w:t>Modul Rs 19.14.4: Læring og læringsressourcer</w:t>
        </w:r>
        <w:r w:rsidR="00950F9E">
          <w:rPr>
            <w:noProof/>
            <w:webHidden/>
          </w:rPr>
          <w:tab/>
        </w:r>
        <w:r w:rsidR="00950F9E">
          <w:rPr>
            <w:noProof/>
            <w:webHidden/>
          </w:rPr>
          <w:fldChar w:fldCharType="begin"/>
        </w:r>
        <w:r w:rsidR="00950F9E">
          <w:rPr>
            <w:noProof/>
            <w:webHidden/>
          </w:rPr>
          <w:instrText xml:space="preserve"> PAGEREF _Toc489262875 \h </w:instrText>
        </w:r>
        <w:r w:rsidR="00950F9E">
          <w:rPr>
            <w:noProof/>
            <w:webHidden/>
          </w:rPr>
        </w:r>
        <w:r w:rsidR="00950F9E">
          <w:rPr>
            <w:noProof/>
            <w:webHidden/>
          </w:rPr>
          <w:fldChar w:fldCharType="separate"/>
        </w:r>
        <w:r w:rsidR="00092C71">
          <w:rPr>
            <w:noProof/>
            <w:webHidden/>
          </w:rPr>
          <w:t>69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6" w:history="1">
        <w:r w:rsidR="00950F9E" w:rsidRPr="009D36F8">
          <w:rPr>
            <w:rStyle w:val="Hyperlink"/>
            <w:noProof/>
          </w:rPr>
          <w:t>Modul Rs 19.14.5: Vejledning og organisatoriske læreprocesser</w:t>
        </w:r>
        <w:r w:rsidR="00950F9E">
          <w:rPr>
            <w:noProof/>
            <w:webHidden/>
          </w:rPr>
          <w:tab/>
        </w:r>
        <w:r w:rsidR="00950F9E">
          <w:rPr>
            <w:noProof/>
            <w:webHidden/>
          </w:rPr>
          <w:fldChar w:fldCharType="begin"/>
        </w:r>
        <w:r w:rsidR="00950F9E">
          <w:rPr>
            <w:noProof/>
            <w:webHidden/>
          </w:rPr>
          <w:instrText xml:space="preserve"> PAGEREF _Toc489262876 \h </w:instrText>
        </w:r>
        <w:r w:rsidR="00950F9E">
          <w:rPr>
            <w:noProof/>
            <w:webHidden/>
          </w:rPr>
        </w:r>
        <w:r w:rsidR="00950F9E">
          <w:rPr>
            <w:noProof/>
            <w:webHidden/>
          </w:rPr>
          <w:fldChar w:fldCharType="separate"/>
        </w:r>
        <w:r w:rsidR="00092C71">
          <w:rPr>
            <w:noProof/>
            <w:webHidden/>
          </w:rPr>
          <w:t>69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7" w:history="1">
        <w:r w:rsidR="00950F9E" w:rsidRPr="009D36F8">
          <w:rPr>
            <w:rStyle w:val="Hyperlink"/>
            <w:noProof/>
          </w:rPr>
          <w:t>Modul Rs 19.14.6: Kultur, fortællinger og genrer</w:t>
        </w:r>
        <w:r w:rsidR="00950F9E">
          <w:rPr>
            <w:noProof/>
            <w:webHidden/>
          </w:rPr>
          <w:tab/>
        </w:r>
        <w:r w:rsidR="00950F9E">
          <w:rPr>
            <w:noProof/>
            <w:webHidden/>
          </w:rPr>
          <w:fldChar w:fldCharType="begin"/>
        </w:r>
        <w:r w:rsidR="00950F9E">
          <w:rPr>
            <w:noProof/>
            <w:webHidden/>
          </w:rPr>
          <w:instrText xml:space="preserve"> PAGEREF _Toc489262877 \h </w:instrText>
        </w:r>
        <w:r w:rsidR="00950F9E">
          <w:rPr>
            <w:noProof/>
            <w:webHidden/>
          </w:rPr>
        </w:r>
        <w:r w:rsidR="00950F9E">
          <w:rPr>
            <w:noProof/>
            <w:webHidden/>
          </w:rPr>
          <w:fldChar w:fldCharType="separate"/>
        </w:r>
        <w:r w:rsidR="00092C71">
          <w:rPr>
            <w:noProof/>
            <w:webHidden/>
          </w:rPr>
          <w:t>70</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78" w:history="1">
        <w:r w:rsidR="00950F9E" w:rsidRPr="009D36F8">
          <w:rPr>
            <w:rStyle w:val="Hyperlink"/>
            <w:noProof/>
          </w:rPr>
          <w:t>19.15 UNGES OG VOKSNES LÆREPROCESSER</w:t>
        </w:r>
        <w:r w:rsidR="00950F9E">
          <w:rPr>
            <w:noProof/>
            <w:webHidden/>
          </w:rPr>
          <w:tab/>
        </w:r>
        <w:r w:rsidR="00950F9E">
          <w:rPr>
            <w:noProof/>
            <w:webHidden/>
          </w:rPr>
          <w:fldChar w:fldCharType="begin"/>
        </w:r>
        <w:r w:rsidR="00950F9E">
          <w:rPr>
            <w:noProof/>
            <w:webHidden/>
          </w:rPr>
          <w:instrText xml:space="preserve"> PAGEREF _Toc489262878 \h </w:instrText>
        </w:r>
        <w:r w:rsidR="00950F9E">
          <w:rPr>
            <w:noProof/>
            <w:webHidden/>
          </w:rPr>
        </w:r>
        <w:r w:rsidR="00950F9E">
          <w:rPr>
            <w:noProof/>
            <w:webHidden/>
          </w:rPr>
          <w:fldChar w:fldCharType="separate"/>
        </w:r>
        <w:r w:rsidR="00092C71">
          <w:rPr>
            <w:noProof/>
            <w:webHidden/>
          </w:rPr>
          <w:t>70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79" w:history="1">
        <w:r w:rsidR="00950F9E" w:rsidRPr="009D36F8">
          <w:rPr>
            <w:rStyle w:val="Hyperlink"/>
            <w:noProof/>
          </w:rPr>
          <w:t>Modul Rs 19.15.1: Didaktik og læreprocesser</w:t>
        </w:r>
        <w:r w:rsidR="00950F9E">
          <w:rPr>
            <w:noProof/>
            <w:webHidden/>
          </w:rPr>
          <w:tab/>
        </w:r>
        <w:r w:rsidR="00950F9E">
          <w:rPr>
            <w:noProof/>
            <w:webHidden/>
          </w:rPr>
          <w:fldChar w:fldCharType="begin"/>
        </w:r>
        <w:r w:rsidR="00950F9E">
          <w:rPr>
            <w:noProof/>
            <w:webHidden/>
          </w:rPr>
          <w:instrText xml:space="preserve"> PAGEREF _Toc489262879 \h </w:instrText>
        </w:r>
        <w:r w:rsidR="00950F9E">
          <w:rPr>
            <w:noProof/>
            <w:webHidden/>
          </w:rPr>
        </w:r>
        <w:r w:rsidR="00950F9E">
          <w:rPr>
            <w:noProof/>
            <w:webHidden/>
          </w:rPr>
          <w:fldChar w:fldCharType="separate"/>
        </w:r>
        <w:r w:rsidR="00092C71">
          <w:rPr>
            <w:noProof/>
            <w:webHidden/>
          </w:rPr>
          <w:t>71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0" w:history="1">
        <w:r w:rsidR="00950F9E" w:rsidRPr="009D36F8">
          <w:rPr>
            <w:rStyle w:val="Hyperlink"/>
            <w:noProof/>
          </w:rPr>
          <w:t>Modul Rs 19.15.2: Ungdomsliv, socialisering og identitet</w:t>
        </w:r>
        <w:r w:rsidR="00950F9E">
          <w:rPr>
            <w:noProof/>
            <w:webHidden/>
          </w:rPr>
          <w:tab/>
        </w:r>
        <w:r w:rsidR="00950F9E">
          <w:rPr>
            <w:noProof/>
            <w:webHidden/>
          </w:rPr>
          <w:fldChar w:fldCharType="begin"/>
        </w:r>
        <w:r w:rsidR="00950F9E">
          <w:rPr>
            <w:noProof/>
            <w:webHidden/>
          </w:rPr>
          <w:instrText xml:space="preserve"> PAGEREF _Toc489262880 \h </w:instrText>
        </w:r>
        <w:r w:rsidR="00950F9E">
          <w:rPr>
            <w:noProof/>
            <w:webHidden/>
          </w:rPr>
        </w:r>
        <w:r w:rsidR="00950F9E">
          <w:rPr>
            <w:noProof/>
            <w:webHidden/>
          </w:rPr>
          <w:fldChar w:fldCharType="separate"/>
        </w:r>
        <w:r w:rsidR="00092C71">
          <w:rPr>
            <w:noProof/>
            <w:webHidden/>
          </w:rPr>
          <w:t>71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1" w:history="1">
        <w:r w:rsidR="00950F9E" w:rsidRPr="009D36F8">
          <w:rPr>
            <w:rStyle w:val="Hyperlink"/>
            <w:noProof/>
          </w:rPr>
          <w:t>Modul Rs 19.15.3: Voksne og livslang læring</w:t>
        </w:r>
        <w:r w:rsidR="00950F9E">
          <w:rPr>
            <w:noProof/>
            <w:webHidden/>
          </w:rPr>
          <w:tab/>
        </w:r>
        <w:r w:rsidR="00950F9E">
          <w:rPr>
            <w:noProof/>
            <w:webHidden/>
          </w:rPr>
          <w:fldChar w:fldCharType="begin"/>
        </w:r>
        <w:r w:rsidR="00950F9E">
          <w:rPr>
            <w:noProof/>
            <w:webHidden/>
          </w:rPr>
          <w:instrText xml:space="preserve"> PAGEREF _Toc489262881 \h </w:instrText>
        </w:r>
        <w:r w:rsidR="00950F9E">
          <w:rPr>
            <w:noProof/>
            <w:webHidden/>
          </w:rPr>
        </w:r>
        <w:r w:rsidR="00950F9E">
          <w:rPr>
            <w:noProof/>
            <w:webHidden/>
          </w:rPr>
          <w:fldChar w:fldCharType="separate"/>
        </w:r>
        <w:r w:rsidR="00092C71">
          <w:rPr>
            <w:noProof/>
            <w:webHidden/>
          </w:rPr>
          <w:t>72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2" w:history="1">
        <w:r w:rsidR="00950F9E" w:rsidRPr="009D36F8">
          <w:rPr>
            <w:rStyle w:val="Hyperlink"/>
            <w:noProof/>
          </w:rPr>
          <w:t>Modul Rs 19.15.4: Kompetenceudvikling på arbejdspladsen</w:t>
        </w:r>
        <w:r w:rsidR="00950F9E">
          <w:rPr>
            <w:noProof/>
            <w:webHidden/>
          </w:rPr>
          <w:tab/>
        </w:r>
        <w:r w:rsidR="00950F9E">
          <w:rPr>
            <w:noProof/>
            <w:webHidden/>
          </w:rPr>
          <w:fldChar w:fldCharType="begin"/>
        </w:r>
        <w:r w:rsidR="00950F9E">
          <w:rPr>
            <w:noProof/>
            <w:webHidden/>
          </w:rPr>
          <w:instrText xml:space="preserve"> PAGEREF _Toc489262882 \h </w:instrText>
        </w:r>
        <w:r w:rsidR="00950F9E">
          <w:rPr>
            <w:noProof/>
            <w:webHidden/>
          </w:rPr>
        </w:r>
        <w:r w:rsidR="00950F9E">
          <w:rPr>
            <w:noProof/>
            <w:webHidden/>
          </w:rPr>
          <w:fldChar w:fldCharType="separate"/>
        </w:r>
        <w:r w:rsidR="00092C71">
          <w:rPr>
            <w:noProof/>
            <w:webHidden/>
          </w:rPr>
          <w:t>72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83" w:history="1">
        <w:r w:rsidR="00950F9E" w:rsidRPr="009D36F8">
          <w:rPr>
            <w:rStyle w:val="Hyperlink"/>
            <w:noProof/>
          </w:rPr>
          <w:t>19.16 SPECIALPÆDAGOGIK</w:t>
        </w:r>
        <w:r w:rsidR="00950F9E">
          <w:rPr>
            <w:noProof/>
            <w:webHidden/>
          </w:rPr>
          <w:tab/>
        </w:r>
        <w:r w:rsidR="00950F9E">
          <w:rPr>
            <w:noProof/>
            <w:webHidden/>
          </w:rPr>
          <w:fldChar w:fldCharType="begin"/>
        </w:r>
        <w:r w:rsidR="00950F9E">
          <w:rPr>
            <w:noProof/>
            <w:webHidden/>
          </w:rPr>
          <w:instrText xml:space="preserve"> PAGEREF _Toc489262883 \h </w:instrText>
        </w:r>
        <w:r w:rsidR="00950F9E">
          <w:rPr>
            <w:noProof/>
            <w:webHidden/>
          </w:rPr>
        </w:r>
        <w:r w:rsidR="00950F9E">
          <w:rPr>
            <w:noProof/>
            <w:webHidden/>
          </w:rPr>
          <w:fldChar w:fldCharType="separate"/>
        </w:r>
        <w:r w:rsidR="00092C71">
          <w:rPr>
            <w:noProof/>
            <w:webHidden/>
          </w:rPr>
          <w:t>72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4" w:history="1">
        <w:r w:rsidR="00950F9E" w:rsidRPr="009D36F8">
          <w:rPr>
            <w:rStyle w:val="Hyperlink"/>
            <w:noProof/>
          </w:rPr>
          <w:t>Modul Rs 19.16.1: Specialpædagogik i samtiden</w:t>
        </w:r>
        <w:r w:rsidR="00950F9E">
          <w:rPr>
            <w:noProof/>
            <w:webHidden/>
          </w:rPr>
          <w:tab/>
        </w:r>
        <w:r w:rsidR="00950F9E">
          <w:rPr>
            <w:noProof/>
            <w:webHidden/>
          </w:rPr>
          <w:fldChar w:fldCharType="begin"/>
        </w:r>
        <w:r w:rsidR="00950F9E">
          <w:rPr>
            <w:noProof/>
            <w:webHidden/>
          </w:rPr>
          <w:instrText xml:space="preserve"> PAGEREF _Toc489262884 \h </w:instrText>
        </w:r>
        <w:r w:rsidR="00950F9E">
          <w:rPr>
            <w:noProof/>
            <w:webHidden/>
          </w:rPr>
        </w:r>
        <w:r w:rsidR="00950F9E">
          <w:rPr>
            <w:noProof/>
            <w:webHidden/>
          </w:rPr>
          <w:fldChar w:fldCharType="separate"/>
        </w:r>
        <w:r w:rsidR="00092C71">
          <w:rPr>
            <w:noProof/>
            <w:webHidden/>
          </w:rPr>
          <w:t>74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5" w:history="1">
        <w:r w:rsidR="00950F9E" w:rsidRPr="009D36F8">
          <w:rPr>
            <w:rStyle w:val="Hyperlink"/>
            <w:noProof/>
          </w:rPr>
          <w:t>Modul Rs 19.16.2: Læring, kontakt og trivsel</w:t>
        </w:r>
        <w:r w:rsidR="00950F9E">
          <w:rPr>
            <w:noProof/>
            <w:webHidden/>
          </w:rPr>
          <w:tab/>
        </w:r>
        <w:r w:rsidR="00950F9E">
          <w:rPr>
            <w:noProof/>
            <w:webHidden/>
          </w:rPr>
          <w:fldChar w:fldCharType="begin"/>
        </w:r>
        <w:r w:rsidR="00950F9E">
          <w:rPr>
            <w:noProof/>
            <w:webHidden/>
          </w:rPr>
          <w:instrText xml:space="preserve"> PAGEREF _Toc489262885 \h </w:instrText>
        </w:r>
        <w:r w:rsidR="00950F9E">
          <w:rPr>
            <w:noProof/>
            <w:webHidden/>
          </w:rPr>
        </w:r>
        <w:r w:rsidR="00950F9E">
          <w:rPr>
            <w:noProof/>
            <w:webHidden/>
          </w:rPr>
          <w:fldChar w:fldCharType="separate"/>
        </w:r>
        <w:r w:rsidR="00092C71">
          <w:rPr>
            <w:noProof/>
            <w:webHidden/>
          </w:rPr>
          <w:t>74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6" w:history="1">
        <w:r w:rsidR="00950F9E" w:rsidRPr="009D36F8">
          <w:rPr>
            <w:rStyle w:val="Hyperlink"/>
            <w:noProof/>
          </w:rPr>
          <w:t>Modul Rs 19.16.3: Socialkognitive udviklingsforstyrrelser</w:t>
        </w:r>
        <w:r w:rsidR="00950F9E">
          <w:rPr>
            <w:noProof/>
            <w:webHidden/>
          </w:rPr>
          <w:tab/>
        </w:r>
        <w:r w:rsidR="00950F9E">
          <w:rPr>
            <w:noProof/>
            <w:webHidden/>
          </w:rPr>
          <w:fldChar w:fldCharType="begin"/>
        </w:r>
        <w:r w:rsidR="00950F9E">
          <w:rPr>
            <w:noProof/>
            <w:webHidden/>
          </w:rPr>
          <w:instrText xml:space="preserve"> PAGEREF _Toc489262886 \h </w:instrText>
        </w:r>
        <w:r w:rsidR="00950F9E">
          <w:rPr>
            <w:noProof/>
            <w:webHidden/>
          </w:rPr>
        </w:r>
        <w:r w:rsidR="00950F9E">
          <w:rPr>
            <w:noProof/>
            <w:webHidden/>
          </w:rPr>
          <w:fldChar w:fldCharType="separate"/>
        </w:r>
        <w:r w:rsidR="00092C71">
          <w:rPr>
            <w:noProof/>
            <w:webHidden/>
          </w:rPr>
          <w:t>74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7" w:history="1">
        <w:r w:rsidR="00950F9E" w:rsidRPr="009D36F8">
          <w:rPr>
            <w:rStyle w:val="Hyperlink"/>
            <w:noProof/>
          </w:rPr>
          <w:t>Modul Rs 19.16.4: Erhvervet hjerneskade</w:t>
        </w:r>
        <w:r w:rsidR="00950F9E">
          <w:rPr>
            <w:noProof/>
            <w:webHidden/>
          </w:rPr>
          <w:tab/>
        </w:r>
        <w:r w:rsidR="00950F9E">
          <w:rPr>
            <w:noProof/>
            <w:webHidden/>
          </w:rPr>
          <w:fldChar w:fldCharType="begin"/>
        </w:r>
        <w:r w:rsidR="00950F9E">
          <w:rPr>
            <w:noProof/>
            <w:webHidden/>
          </w:rPr>
          <w:instrText xml:space="preserve"> PAGEREF _Toc489262887 \h </w:instrText>
        </w:r>
        <w:r w:rsidR="00950F9E">
          <w:rPr>
            <w:noProof/>
            <w:webHidden/>
          </w:rPr>
        </w:r>
        <w:r w:rsidR="00950F9E">
          <w:rPr>
            <w:noProof/>
            <w:webHidden/>
          </w:rPr>
          <w:fldChar w:fldCharType="separate"/>
        </w:r>
        <w:r w:rsidR="00092C71">
          <w:rPr>
            <w:noProof/>
            <w:webHidden/>
          </w:rPr>
          <w:t>75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8" w:history="1">
        <w:r w:rsidR="00950F9E" w:rsidRPr="009D36F8">
          <w:rPr>
            <w:rStyle w:val="Hyperlink"/>
            <w:bCs/>
            <w:noProof/>
          </w:rPr>
          <w:t xml:space="preserve">Modul Rs 19.16.5: </w:t>
        </w:r>
        <w:r w:rsidR="00950F9E" w:rsidRPr="009D36F8">
          <w:rPr>
            <w:rStyle w:val="Hyperlink"/>
            <w:noProof/>
          </w:rPr>
          <w:t>Intellektuelle funktionsnedsættelser</w:t>
        </w:r>
        <w:r w:rsidR="00950F9E">
          <w:rPr>
            <w:noProof/>
            <w:webHidden/>
          </w:rPr>
          <w:tab/>
        </w:r>
        <w:r w:rsidR="00950F9E">
          <w:rPr>
            <w:noProof/>
            <w:webHidden/>
          </w:rPr>
          <w:fldChar w:fldCharType="begin"/>
        </w:r>
        <w:r w:rsidR="00950F9E">
          <w:rPr>
            <w:noProof/>
            <w:webHidden/>
          </w:rPr>
          <w:instrText xml:space="preserve"> PAGEREF _Toc489262888 \h </w:instrText>
        </w:r>
        <w:r w:rsidR="00950F9E">
          <w:rPr>
            <w:noProof/>
            <w:webHidden/>
          </w:rPr>
        </w:r>
        <w:r w:rsidR="00950F9E">
          <w:rPr>
            <w:noProof/>
            <w:webHidden/>
          </w:rPr>
          <w:fldChar w:fldCharType="separate"/>
        </w:r>
        <w:r w:rsidR="00092C71">
          <w:rPr>
            <w:noProof/>
            <w:webHidden/>
          </w:rPr>
          <w:t>75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89" w:history="1">
        <w:r w:rsidR="00950F9E" w:rsidRPr="009D36F8">
          <w:rPr>
            <w:rStyle w:val="Hyperlink"/>
            <w:bCs/>
            <w:noProof/>
          </w:rPr>
          <w:t xml:space="preserve">Modul Rs 19.16.6: </w:t>
        </w:r>
        <w:r w:rsidR="00950F9E" w:rsidRPr="009D36F8">
          <w:rPr>
            <w:rStyle w:val="Hyperlink"/>
            <w:noProof/>
          </w:rPr>
          <w:t>Motoriske vanskeligheder og multiple funktionsnedsættelser</w:t>
        </w:r>
        <w:r w:rsidR="00950F9E">
          <w:rPr>
            <w:noProof/>
            <w:webHidden/>
          </w:rPr>
          <w:tab/>
        </w:r>
        <w:r w:rsidR="00950F9E">
          <w:rPr>
            <w:noProof/>
            <w:webHidden/>
          </w:rPr>
          <w:fldChar w:fldCharType="begin"/>
        </w:r>
        <w:r w:rsidR="00950F9E">
          <w:rPr>
            <w:noProof/>
            <w:webHidden/>
          </w:rPr>
          <w:instrText xml:space="preserve"> PAGEREF _Toc489262889 \h </w:instrText>
        </w:r>
        <w:r w:rsidR="00950F9E">
          <w:rPr>
            <w:noProof/>
            <w:webHidden/>
          </w:rPr>
        </w:r>
        <w:r w:rsidR="00950F9E">
          <w:rPr>
            <w:noProof/>
            <w:webHidden/>
          </w:rPr>
          <w:fldChar w:fldCharType="separate"/>
        </w:r>
        <w:r w:rsidR="00092C71">
          <w:rPr>
            <w:noProof/>
            <w:webHidden/>
          </w:rPr>
          <w:t>76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0" w:history="1">
        <w:r w:rsidR="00950F9E" w:rsidRPr="009D36F8">
          <w:rPr>
            <w:rStyle w:val="Hyperlink"/>
            <w:bCs/>
            <w:noProof/>
          </w:rPr>
          <w:t xml:space="preserve">Modul Rs 19.16.7: </w:t>
        </w:r>
        <w:r w:rsidR="00950F9E" w:rsidRPr="009D36F8">
          <w:rPr>
            <w:rStyle w:val="Hyperlink"/>
            <w:noProof/>
          </w:rPr>
          <w:t>Sansemæssige funktionsnedsættelser</w:t>
        </w:r>
        <w:r w:rsidR="00950F9E">
          <w:rPr>
            <w:noProof/>
            <w:webHidden/>
          </w:rPr>
          <w:tab/>
        </w:r>
        <w:r w:rsidR="00950F9E">
          <w:rPr>
            <w:noProof/>
            <w:webHidden/>
          </w:rPr>
          <w:fldChar w:fldCharType="begin"/>
        </w:r>
        <w:r w:rsidR="00950F9E">
          <w:rPr>
            <w:noProof/>
            <w:webHidden/>
          </w:rPr>
          <w:instrText xml:space="preserve"> PAGEREF _Toc489262890 \h </w:instrText>
        </w:r>
        <w:r w:rsidR="00950F9E">
          <w:rPr>
            <w:noProof/>
            <w:webHidden/>
          </w:rPr>
        </w:r>
        <w:r w:rsidR="00950F9E">
          <w:rPr>
            <w:noProof/>
            <w:webHidden/>
          </w:rPr>
          <w:fldChar w:fldCharType="separate"/>
        </w:r>
        <w:r w:rsidR="00092C71">
          <w:rPr>
            <w:noProof/>
            <w:webHidden/>
          </w:rPr>
          <w:t>76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1" w:history="1">
        <w:r w:rsidR="00950F9E" w:rsidRPr="009D36F8">
          <w:rPr>
            <w:rStyle w:val="Hyperlink"/>
            <w:bCs/>
            <w:noProof/>
          </w:rPr>
          <w:t>Modul Rs 19.16.8: Komplekse kommunikationsindsatser vedrørende mennesker med funktionsnedsættelser</w:t>
        </w:r>
        <w:r w:rsidR="00950F9E">
          <w:rPr>
            <w:noProof/>
            <w:webHidden/>
          </w:rPr>
          <w:tab/>
        </w:r>
        <w:r w:rsidR="00950F9E">
          <w:rPr>
            <w:noProof/>
            <w:webHidden/>
          </w:rPr>
          <w:fldChar w:fldCharType="begin"/>
        </w:r>
        <w:r w:rsidR="00950F9E">
          <w:rPr>
            <w:noProof/>
            <w:webHidden/>
          </w:rPr>
          <w:instrText xml:space="preserve"> PAGEREF _Toc489262891 \h </w:instrText>
        </w:r>
        <w:r w:rsidR="00950F9E">
          <w:rPr>
            <w:noProof/>
            <w:webHidden/>
          </w:rPr>
        </w:r>
        <w:r w:rsidR="00950F9E">
          <w:rPr>
            <w:noProof/>
            <w:webHidden/>
          </w:rPr>
          <w:fldChar w:fldCharType="separate"/>
        </w:r>
        <w:r w:rsidR="00092C71">
          <w:rPr>
            <w:noProof/>
            <w:webHidden/>
          </w:rPr>
          <w:t>77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2" w:history="1">
        <w:r w:rsidR="00950F9E" w:rsidRPr="009D36F8">
          <w:rPr>
            <w:rStyle w:val="Hyperlink"/>
            <w:bCs/>
            <w:noProof/>
          </w:rPr>
          <w:t>Modul Rs 19.16.9: Kommunikationskompetencer - i arbejdet med mennesker med komplekse kommunikationsbehov</w:t>
        </w:r>
        <w:r w:rsidR="00950F9E">
          <w:rPr>
            <w:noProof/>
            <w:webHidden/>
          </w:rPr>
          <w:tab/>
        </w:r>
        <w:r w:rsidR="00950F9E">
          <w:rPr>
            <w:noProof/>
            <w:webHidden/>
          </w:rPr>
          <w:fldChar w:fldCharType="begin"/>
        </w:r>
        <w:r w:rsidR="00950F9E">
          <w:rPr>
            <w:noProof/>
            <w:webHidden/>
          </w:rPr>
          <w:instrText xml:space="preserve"> PAGEREF _Toc489262892 \h </w:instrText>
        </w:r>
        <w:r w:rsidR="00950F9E">
          <w:rPr>
            <w:noProof/>
            <w:webHidden/>
          </w:rPr>
        </w:r>
        <w:r w:rsidR="00950F9E">
          <w:rPr>
            <w:noProof/>
            <w:webHidden/>
          </w:rPr>
          <w:fldChar w:fldCharType="separate"/>
        </w:r>
        <w:r w:rsidR="00092C71">
          <w:rPr>
            <w:noProof/>
            <w:webHidden/>
          </w:rPr>
          <w:t>77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93" w:history="1">
        <w:r w:rsidR="00950F9E" w:rsidRPr="009D36F8">
          <w:rPr>
            <w:rStyle w:val="Hyperlink"/>
            <w:noProof/>
          </w:rPr>
          <w:t>19.17 SYNSPÆDAGOGIK  OG SYNS(RE)HABILITERING</w:t>
        </w:r>
        <w:r w:rsidR="00950F9E">
          <w:rPr>
            <w:noProof/>
            <w:webHidden/>
          </w:rPr>
          <w:tab/>
        </w:r>
        <w:r w:rsidR="00950F9E">
          <w:rPr>
            <w:noProof/>
            <w:webHidden/>
          </w:rPr>
          <w:fldChar w:fldCharType="begin"/>
        </w:r>
        <w:r w:rsidR="00950F9E">
          <w:rPr>
            <w:noProof/>
            <w:webHidden/>
          </w:rPr>
          <w:instrText xml:space="preserve"> PAGEREF _Toc489262893 \h </w:instrText>
        </w:r>
        <w:r w:rsidR="00950F9E">
          <w:rPr>
            <w:noProof/>
            <w:webHidden/>
          </w:rPr>
        </w:r>
        <w:r w:rsidR="00950F9E">
          <w:rPr>
            <w:noProof/>
            <w:webHidden/>
          </w:rPr>
          <w:fldChar w:fldCharType="separate"/>
        </w:r>
        <w:r w:rsidR="00092C71">
          <w:rPr>
            <w:noProof/>
            <w:webHidden/>
          </w:rPr>
          <w:t>78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4" w:history="1">
        <w:r w:rsidR="00950F9E" w:rsidRPr="009D36F8">
          <w:rPr>
            <w:rStyle w:val="Hyperlink"/>
            <w:bCs/>
            <w:noProof/>
          </w:rPr>
          <w:t xml:space="preserve">Modul Rs 19.17.1: </w:t>
        </w:r>
        <w:r w:rsidR="00950F9E" w:rsidRPr="009D36F8">
          <w:rPr>
            <w:rStyle w:val="Hyperlink"/>
            <w:noProof/>
          </w:rPr>
          <w:t xml:space="preserve">Synsnedsættelse eller blindhed </w:t>
        </w:r>
        <w:r w:rsidR="00950F9E" w:rsidRPr="009D36F8">
          <w:rPr>
            <w:rStyle w:val="Hyperlink"/>
            <w:rFonts w:cs="Arial"/>
            <w:noProof/>
          </w:rPr>
          <w:t xml:space="preserve">- </w:t>
        </w:r>
        <w:r w:rsidR="00950F9E" w:rsidRPr="009D36F8">
          <w:rPr>
            <w:rStyle w:val="Hyperlink"/>
            <w:noProof/>
          </w:rPr>
          <w:t>udredning</w:t>
        </w:r>
        <w:r w:rsidR="00950F9E">
          <w:rPr>
            <w:noProof/>
            <w:webHidden/>
          </w:rPr>
          <w:tab/>
        </w:r>
        <w:r w:rsidR="00950F9E">
          <w:rPr>
            <w:noProof/>
            <w:webHidden/>
          </w:rPr>
          <w:fldChar w:fldCharType="begin"/>
        </w:r>
        <w:r w:rsidR="00950F9E">
          <w:rPr>
            <w:noProof/>
            <w:webHidden/>
          </w:rPr>
          <w:instrText xml:space="preserve"> PAGEREF _Toc489262894 \h </w:instrText>
        </w:r>
        <w:r w:rsidR="00950F9E">
          <w:rPr>
            <w:noProof/>
            <w:webHidden/>
          </w:rPr>
        </w:r>
        <w:r w:rsidR="00950F9E">
          <w:rPr>
            <w:noProof/>
            <w:webHidden/>
          </w:rPr>
          <w:fldChar w:fldCharType="separate"/>
        </w:r>
        <w:r w:rsidR="00092C71">
          <w:rPr>
            <w:noProof/>
            <w:webHidden/>
          </w:rPr>
          <w:t>79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5" w:history="1">
        <w:r w:rsidR="00950F9E" w:rsidRPr="009D36F8">
          <w:rPr>
            <w:rStyle w:val="Hyperlink"/>
            <w:bCs/>
            <w:noProof/>
          </w:rPr>
          <w:t xml:space="preserve">Modul Rs 19.17.2: </w:t>
        </w:r>
        <w:r w:rsidR="00950F9E" w:rsidRPr="009D36F8">
          <w:rPr>
            <w:rStyle w:val="Hyperlink"/>
            <w:noProof/>
          </w:rPr>
          <w:t>Synsnedsættelse eller blindhed - læring, rehabilitering og udvikling</w:t>
        </w:r>
        <w:r w:rsidR="00950F9E">
          <w:rPr>
            <w:noProof/>
            <w:webHidden/>
          </w:rPr>
          <w:tab/>
        </w:r>
        <w:r w:rsidR="00950F9E">
          <w:rPr>
            <w:noProof/>
            <w:webHidden/>
          </w:rPr>
          <w:fldChar w:fldCharType="begin"/>
        </w:r>
        <w:r w:rsidR="00950F9E">
          <w:rPr>
            <w:noProof/>
            <w:webHidden/>
          </w:rPr>
          <w:instrText xml:space="preserve"> PAGEREF _Toc489262895 \h </w:instrText>
        </w:r>
        <w:r w:rsidR="00950F9E">
          <w:rPr>
            <w:noProof/>
            <w:webHidden/>
          </w:rPr>
        </w:r>
        <w:r w:rsidR="00950F9E">
          <w:rPr>
            <w:noProof/>
            <w:webHidden/>
          </w:rPr>
          <w:fldChar w:fldCharType="separate"/>
        </w:r>
        <w:r w:rsidR="00092C71">
          <w:rPr>
            <w:noProof/>
            <w:webHidden/>
          </w:rPr>
          <w:t>80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6" w:history="1">
        <w:r w:rsidR="00950F9E" w:rsidRPr="009D36F8">
          <w:rPr>
            <w:rStyle w:val="Hyperlink"/>
            <w:bCs/>
            <w:noProof/>
          </w:rPr>
          <w:t xml:space="preserve">Modul Rs 19.17.3: </w:t>
        </w:r>
        <w:r w:rsidR="00950F9E" w:rsidRPr="009D36F8">
          <w:rPr>
            <w:rStyle w:val="Hyperlink"/>
            <w:noProof/>
          </w:rPr>
          <w:t>ADL - Almindelig Daglig Levevis. At kunne klare sig i hverdagslivet med synsnedsættelse eller blindhed</w:t>
        </w:r>
        <w:r w:rsidR="00950F9E">
          <w:rPr>
            <w:noProof/>
            <w:webHidden/>
          </w:rPr>
          <w:tab/>
        </w:r>
        <w:r w:rsidR="00950F9E">
          <w:rPr>
            <w:noProof/>
            <w:webHidden/>
          </w:rPr>
          <w:fldChar w:fldCharType="begin"/>
        </w:r>
        <w:r w:rsidR="00950F9E">
          <w:rPr>
            <w:noProof/>
            <w:webHidden/>
          </w:rPr>
          <w:instrText xml:space="preserve"> PAGEREF _Toc489262896 \h </w:instrText>
        </w:r>
        <w:r w:rsidR="00950F9E">
          <w:rPr>
            <w:noProof/>
            <w:webHidden/>
          </w:rPr>
        </w:r>
        <w:r w:rsidR="00950F9E">
          <w:rPr>
            <w:noProof/>
            <w:webHidden/>
          </w:rPr>
          <w:fldChar w:fldCharType="separate"/>
        </w:r>
        <w:r w:rsidR="00092C71">
          <w:rPr>
            <w:noProof/>
            <w:webHidden/>
          </w:rPr>
          <w:t>80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7" w:history="1">
        <w:r w:rsidR="00950F9E" w:rsidRPr="009D36F8">
          <w:rPr>
            <w:rStyle w:val="Hyperlink"/>
            <w:bCs/>
            <w:noProof/>
          </w:rPr>
          <w:t xml:space="preserve">Modul Rs 19.17.4: </w:t>
        </w:r>
        <w:r w:rsidR="00950F9E" w:rsidRPr="009D36F8">
          <w:rPr>
            <w:rStyle w:val="Hyperlink"/>
            <w:noProof/>
          </w:rPr>
          <w:t>O&amp;M - Orientering og Mobility. At kunne færdes i det fysiske miljø med synsnedsættelse eller blindhed</w:t>
        </w:r>
        <w:r w:rsidR="00950F9E">
          <w:rPr>
            <w:noProof/>
            <w:webHidden/>
          </w:rPr>
          <w:tab/>
        </w:r>
        <w:r w:rsidR="00950F9E">
          <w:rPr>
            <w:noProof/>
            <w:webHidden/>
          </w:rPr>
          <w:fldChar w:fldCharType="begin"/>
        </w:r>
        <w:r w:rsidR="00950F9E">
          <w:rPr>
            <w:noProof/>
            <w:webHidden/>
          </w:rPr>
          <w:instrText xml:space="preserve"> PAGEREF _Toc489262897 \h </w:instrText>
        </w:r>
        <w:r w:rsidR="00950F9E">
          <w:rPr>
            <w:noProof/>
            <w:webHidden/>
          </w:rPr>
        </w:r>
        <w:r w:rsidR="00950F9E">
          <w:rPr>
            <w:noProof/>
            <w:webHidden/>
          </w:rPr>
          <w:fldChar w:fldCharType="separate"/>
        </w:r>
        <w:r w:rsidR="00092C71">
          <w:rPr>
            <w:noProof/>
            <w:webHidden/>
          </w:rPr>
          <w:t>80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898" w:history="1">
        <w:r w:rsidR="00950F9E" w:rsidRPr="009D36F8">
          <w:rPr>
            <w:rStyle w:val="Hyperlink"/>
            <w:bCs/>
            <w:noProof/>
          </w:rPr>
          <w:t xml:space="preserve">Modul Rs 19.17.5: </w:t>
        </w:r>
        <w:r w:rsidR="00950F9E" w:rsidRPr="009D36F8">
          <w:rPr>
            <w:rStyle w:val="Hyperlink"/>
            <w:noProof/>
          </w:rPr>
          <w:t>Erhvervet hjerneskade og synsnedsættelse, unge og voksne</w:t>
        </w:r>
        <w:r w:rsidR="00950F9E">
          <w:rPr>
            <w:noProof/>
            <w:webHidden/>
          </w:rPr>
          <w:tab/>
        </w:r>
        <w:r w:rsidR="00950F9E">
          <w:rPr>
            <w:noProof/>
            <w:webHidden/>
          </w:rPr>
          <w:fldChar w:fldCharType="begin"/>
        </w:r>
        <w:r w:rsidR="00950F9E">
          <w:rPr>
            <w:noProof/>
            <w:webHidden/>
          </w:rPr>
          <w:instrText xml:space="preserve"> PAGEREF _Toc489262898 \h </w:instrText>
        </w:r>
        <w:r w:rsidR="00950F9E">
          <w:rPr>
            <w:noProof/>
            <w:webHidden/>
          </w:rPr>
        </w:r>
        <w:r w:rsidR="00950F9E">
          <w:rPr>
            <w:noProof/>
            <w:webHidden/>
          </w:rPr>
          <w:fldChar w:fldCharType="separate"/>
        </w:r>
        <w:r w:rsidR="00092C71">
          <w:rPr>
            <w:noProof/>
            <w:webHidden/>
          </w:rPr>
          <w:t>81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899" w:history="1">
        <w:r w:rsidR="00950F9E" w:rsidRPr="009D36F8">
          <w:rPr>
            <w:rStyle w:val="Hyperlink"/>
            <w:noProof/>
          </w:rPr>
          <w:t>INDHOLDSOMRÅDE: FAG OG LÆRING</w:t>
        </w:r>
        <w:r w:rsidR="00950F9E">
          <w:rPr>
            <w:noProof/>
            <w:webHidden/>
          </w:rPr>
          <w:tab/>
        </w:r>
        <w:r w:rsidR="00950F9E">
          <w:rPr>
            <w:noProof/>
            <w:webHidden/>
          </w:rPr>
          <w:fldChar w:fldCharType="begin"/>
        </w:r>
        <w:r w:rsidR="00950F9E">
          <w:rPr>
            <w:noProof/>
            <w:webHidden/>
          </w:rPr>
          <w:instrText xml:space="preserve"> PAGEREF _Toc489262899 \h </w:instrText>
        </w:r>
        <w:r w:rsidR="00950F9E">
          <w:rPr>
            <w:noProof/>
            <w:webHidden/>
          </w:rPr>
        </w:r>
        <w:r w:rsidR="00950F9E">
          <w:rPr>
            <w:noProof/>
            <w:webHidden/>
          </w:rPr>
          <w:fldChar w:fldCharType="separate"/>
        </w:r>
        <w:r w:rsidR="00092C71">
          <w:rPr>
            <w:noProof/>
            <w:webHidden/>
          </w:rPr>
          <w:t>82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00" w:history="1">
        <w:r w:rsidR="00950F9E" w:rsidRPr="009D36F8">
          <w:rPr>
            <w:rStyle w:val="Hyperlink"/>
            <w:noProof/>
          </w:rPr>
          <w:t>19.18 DANSK SOM ANDETSPROG</w:t>
        </w:r>
        <w:r w:rsidR="00950F9E">
          <w:rPr>
            <w:noProof/>
            <w:webHidden/>
          </w:rPr>
          <w:tab/>
        </w:r>
        <w:r w:rsidR="00950F9E">
          <w:rPr>
            <w:noProof/>
            <w:webHidden/>
          </w:rPr>
          <w:fldChar w:fldCharType="begin"/>
        </w:r>
        <w:r w:rsidR="00950F9E">
          <w:rPr>
            <w:noProof/>
            <w:webHidden/>
          </w:rPr>
          <w:instrText xml:space="preserve"> PAGEREF _Toc489262900 \h </w:instrText>
        </w:r>
        <w:r w:rsidR="00950F9E">
          <w:rPr>
            <w:noProof/>
            <w:webHidden/>
          </w:rPr>
        </w:r>
        <w:r w:rsidR="00950F9E">
          <w:rPr>
            <w:noProof/>
            <w:webHidden/>
          </w:rPr>
          <w:fldChar w:fldCharType="separate"/>
        </w:r>
        <w:r w:rsidR="00092C71">
          <w:rPr>
            <w:noProof/>
            <w:webHidden/>
          </w:rPr>
          <w:t>82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1" w:history="1">
        <w:r w:rsidR="00950F9E" w:rsidRPr="009D36F8">
          <w:rPr>
            <w:rStyle w:val="Hyperlink"/>
            <w:noProof/>
          </w:rPr>
          <w:t>Modul Rs 19.18.1: Flersprogethed og andetsprogstilegnelse</w:t>
        </w:r>
        <w:r w:rsidR="00950F9E">
          <w:rPr>
            <w:noProof/>
            <w:webHidden/>
          </w:rPr>
          <w:tab/>
        </w:r>
        <w:r w:rsidR="00950F9E">
          <w:rPr>
            <w:noProof/>
            <w:webHidden/>
          </w:rPr>
          <w:fldChar w:fldCharType="begin"/>
        </w:r>
        <w:r w:rsidR="00950F9E">
          <w:rPr>
            <w:noProof/>
            <w:webHidden/>
          </w:rPr>
          <w:instrText xml:space="preserve"> PAGEREF _Toc489262901 \h </w:instrText>
        </w:r>
        <w:r w:rsidR="00950F9E">
          <w:rPr>
            <w:noProof/>
            <w:webHidden/>
          </w:rPr>
        </w:r>
        <w:r w:rsidR="00950F9E">
          <w:rPr>
            <w:noProof/>
            <w:webHidden/>
          </w:rPr>
          <w:fldChar w:fldCharType="separate"/>
        </w:r>
        <w:r w:rsidR="00092C71">
          <w:rPr>
            <w:noProof/>
            <w:webHidden/>
          </w:rPr>
          <w:t>83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2" w:history="1">
        <w:r w:rsidR="00950F9E" w:rsidRPr="009D36F8">
          <w:rPr>
            <w:rStyle w:val="Hyperlink"/>
            <w:noProof/>
          </w:rPr>
          <w:t>Modul Rs 19.18.2: Andetsprogspædagogik</w:t>
        </w:r>
        <w:r w:rsidR="00950F9E">
          <w:rPr>
            <w:noProof/>
            <w:webHidden/>
          </w:rPr>
          <w:tab/>
        </w:r>
        <w:r w:rsidR="00950F9E">
          <w:rPr>
            <w:noProof/>
            <w:webHidden/>
          </w:rPr>
          <w:fldChar w:fldCharType="begin"/>
        </w:r>
        <w:r w:rsidR="00950F9E">
          <w:rPr>
            <w:noProof/>
            <w:webHidden/>
          </w:rPr>
          <w:instrText xml:space="preserve"> PAGEREF _Toc489262902 \h </w:instrText>
        </w:r>
        <w:r w:rsidR="00950F9E">
          <w:rPr>
            <w:noProof/>
            <w:webHidden/>
          </w:rPr>
        </w:r>
        <w:r w:rsidR="00950F9E">
          <w:rPr>
            <w:noProof/>
            <w:webHidden/>
          </w:rPr>
          <w:fldChar w:fldCharType="separate"/>
        </w:r>
        <w:r w:rsidR="00092C71">
          <w:rPr>
            <w:noProof/>
            <w:webHidden/>
          </w:rPr>
          <w:t>83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3" w:history="1">
        <w:r w:rsidR="00950F9E" w:rsidRPr="009D36F8">
          <w:rPr>
            <w:rStyle w:val="Hyperlink"/>
            <w:noProof/>
          </w:rPr>
          <w:t>Modul Rs 19.18.3: Intersprogsanalyse og sproglig evaluering</w:t>
        </w:r>
        <w:r w:rsidR="00950F9E">
          <w:rPr>
            <w:noProof/>
            <w:webHidden/>
          </w:rPr>
          <w:tab/>
        </w:r>
        <w:r w:rsidR="00950F9E">
          <w:rPr>
            <w:noProof/>
            <w:webHidden/>
          </w:rPr>
          <w:fldChar w:fldCharType="begin"/>
        </w:r>
        <w:r w:rsidR="00950F9E">
          <w:rPr>
            <w:noProof/>
            <w:webHidden/>
          </w:rPr>
          <w:instrText xml:space="preserve"> PAGEREF _Toc489262903 \h </w:instrText>
        </w:r>
        <w:r w:rsidR="00950F9E">
          <w:rPr>
            <w:noProof/>
            <w:webHidden/>
          </w:rPr>
        </w:r>
        <w:r w:rsidR="00950F9E">
          <w:rPr>
            <w:noProof/>
            <w:webHidden/>
          </w:rPr>
          <w:fldChar w:fldCharType="separate"/>
        </w:r>
        <w:r w:rsidR="00092C71">
          <w:rPr>
            <w:noProof/>
            <w:webHidden/>
          </w:rPr>
          <w:t>83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4" w:history="1">
        <w:r w:rsidR="00950F9E" w:rsidRPr="009D36F8">
          <w:rPr>
            <w:rStyle w:val="Hyperlink"/>
            <w:noProof/>
          </w:rPr>
          <w:t>Modul Rs 19.18.4: Dansk som andetsprogsvejledning</w:t>
        </w:r>
        <w:r w:rsidR="00950F9E">
          <w:rPr>
            <w:noProof/>
            <w:webHidden/>
          </w:rPr>
          <w:tab/>
        </w:r>
        <w:r w:rsidR="00950F9E">
          <w:rPr>
            <w:noProof/>
            <w:webHidden/>
          </w:rPr>
          <w:fldChar w:fldCharType="begin"/>
        </w:r>
        <w:r w:rsidR="00950F9E">
          <w:rPr>
            <w:noProof/>
            <w:webHidden/>
          </w:rPr>
          <w:instrText xml:space="preserve"> PAGEREF _Toc489262904 \h </w:instrText>
        </w:r>
        <w:r w:rsidR="00950F9E">
          <w:rPr>
            <w:noProof/>
            <w:webHidden/>
          </w:rPr>
        </w:r>
        <w:r w:rsidR="00950F9E">
          <w:rPr>
            <w:noProof/>
            <w:webHidden/>
          </w:rPr>
          <w:fldChar w:fldCharType="separate"/>
        </w:r>
        <w:r w:rsidR="00092C71">
          <w:rPr>
            <w:noProof/>
            <w:webHidden/>
          </w:rPr>
          <w:t>84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5" w:history="1">
        <w:r w:rsidR="00950F9E" w:rsidRPr="009D36F8">
          <w:rPr>
            <w:rStyle w:val="Hyperlink"/>
            <w:noProof/>
          </w:rPr>
          <w:t>Modul Rs 19.18.5: Modtagedidaktik – sprogudviklende basisundervisning af nye learnere med dansk som andetsprog</w:t>
        </w:r>
        <w:r w:rsidR="00950F9E">
          <w:rPr>
            <w:noProof/>
            <w:webHidden/>
          </w:rPr>
          <w:tab/>
        </w:r>
        <w:r w:rsidR="00950F9E">
          <w:rPr>
            <w:noProof/>
            <w:webHidden/>
          </w:rPr>
          <w:fldChar w:fldCharType="begin"/>
        </w:r>
        <w:r w:rsidR="00950F9E">
          <w:rPr>
            <w:noProof/>
            <w:webHidden/>
          </w:rPr>
          <w:instrText xml:space="preserve"> PAGEREF _Toc489262905 \h </w:instrText>
        </w:r>
        <w:r w:rsidR="00950F9E">
          <w:rPr>
            <w:noProof/>
            <w:webHidden/>
          </w:rPr>
        </w:r>
        <w:r w:rsidR="00950F9E">
          <w:rPr>
            <w:noProof/>
            <w:webHidden/>
          </w:rPr>
          <w:fldChar w:fldCharType="separate"/>
        </w:r>
        <w:r w:rsidR="00092C71">
          <w:rPr>
            <w:noProof/>
            <w:webHidden/>
          </w:rPr>
          <w:t>84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06" w:history="1">
        <w:r w:rsidR="00950F9E" w:rsidRPr="009D36F8">
          <w:rPr>
            <w:rStyle w:val="Hyperlink"/>
            <w:noProof/>
          </w:rPr>
          <w:t>19.19 UNDERVISNING I LÆSNING OG/ELLER MATEMATIK FOR VOKSNE</w:t>
        </w:r>
        <w:r w:rsidR="00950F9E">
          <w:rPr>
            <w:noProof/>
            <w:webHidden/>
          </w:rPr>
          <w:tab/>
        </w:r>
        <w:r w:rsidR="00950F9E">
          <w:rPr>
            <w:noProof/>
            <w:webHidden/>
          </w:rPr>
          <w:fldChar w:fldCharType="begin"/>
        </w:r>
        <w:r w:rsidR="00950F9E">
          <w:rPr>
            <w:noProof/>
            <w:webHidden/>
          </w:rPr>
          <w:instrText xml:space="preserve"> PAGEREF _Toc489262906 \h </w:instrText>
        </w:r>
        <w:r w:rsidR="00950F9E">
          <w:rPr>
            <w:noProof/>
            <w:webHidden/>
          </w:rPr>
        </w:r>
        <w:r w:rsidR="00950F9E">
          <w:rPr>
            <w:noProof/>
            <w:webHidden/>
          </w:rPr>
          <w:fldChar w:fldCharType="separate"/>
        </w:r>
        <w:r w:rsidR="00092C71">
          <w:rPr>
            <w:noProof/>
            <w:webHidden/>
          </w:rPr>
          <w:t>85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7" w:history="1">
        <w:r w:rsidR="00950F9E" w:rsidRPr="009D36F8">
          <w:rPr>
            <w:rStyle w:val="Hyperlink"/>
            <w:noProof/>
          </w:rPr>
          <w:t>Modul Rs 19.19.1: Funktionelle matematikfærdigheder og -forståelser hos voksne</w:t>
        </w:r>
        <w:r w:rsidR="00950F9E">
          <w:rPr>
            <w:noProof/>
            <w:webHidden/>
          </w:rPr>
          <w:tab/>
        </w:r>
        <w:r w:rsidR="00950F9E">
          <w:rPr>
            <w:noProof/>
            <w:webHidden/>
          </w:rPr>
          <w:fldChar w:fldCharType="begin"/>
        </w:r>
        <w:r w:rsidR="00950F9E">
          <w:rPr>
            <w:noProof/>
            <w:webHidden/>
          </w:rPr>
          <w:instrText xml:space="preserve"> PAGEREF _Toc489262907 \h </w:instrText>
        </w:r>
        <w:r w:rsidR="00950F9E">
          <w:rPr>
            <w:noProof/>
            <w:webHidden/>
          </w:rPr>
        </w:r>
        <w:r w:rsidR="00950F9E">
          <w:rPr>
            <w:noProof/>
            <w:webHidden/>
          </w:rPr>
          <w:fldChar w:fldCharType="separate"/>
        </w:r>
        <w:r w:rsidR="00092C71">
          <w:rPr>
            <w:noProof/>
            <w:webHidden/>
          </w:rPr>
          <w:t>87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8" w:history="1">
        <w:r w:rsidR="00950F9E" w:rsidRPr="009D36F8">
          <w:rPr>
            <w:rStyle w:val="Hyperlink"/>
            <w:noProof/>
          </w:rPr>
          <w:t>Modul Rs 19.19.2: Matematikvanskeligheder hos voksne</w:t>
        </w:r>
        <w:r w:rsidR="00950F9E">
          <w:rPr>
            <w:noProof/>
            <w:webHidden/>
          </w:rPr>
          <w:tab/>
        </w:r>
        <w:r w:rsidR="00950F9E">
          <w:rPr>
            <w:noProof/>
            <w:webHidden/>
          </w:rPr>
          <w:fldChar w:fldCharType="begin"/>
        </w:r>
        <w:r w:rsidR="00950F9E">
          <w:rPr>
            <w:noProof/>
            <w:webHidden/>
          </w:rPr>
          <w:instrText xml:space="preserve"> PAGEREF _Toc489262908 \h </w:instrText>
        </w:r>
        <w:r w:rsidR="00950F9E">
          <w:rPr>
            <w:noProof/>
            <w:webHidden/>
          </w:rPr>
        </w:r>
        <w:r w:rsidR="00950F9E">
          <w:rPr>
            <w:noProof/>
            <w:webHidden/>
          </w:rPr>
          <w:fldChar w:fldCharType="separate"/>
        </w:r>
        <w:r w:rsidR="00092C71">
          <w:rPr>
            <w:noProof/>
            <w:webHidden/>
          </w:rPr>
          <w:t>87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09" w:history="1">
        <w:r w:rsidR="00950F9E" w:rsidRPr="009D36F8">
          <w:rPr>
            <w:rStyle w:val="Hyperlink"/>
            <w:noProof/>
          </w:rPr>
          <w:t>Modul Rs 19.19.3: Afdækning af skriftsprogsvanskeligheder på baggrund af viden om læsning og skrivning</w:t>
        </w:r>
        <w:r w:rsidR="00950F9E">
          <w:rPr>
            <w:noProof/>
            <w:webHidden/>
          </w:rPr>
          <w:tab/>
        </w:r>
        <w:r w:rsidR="00950F9E">
          <w:rPr>
            <w:noProof/>
            <w:webHidden/>
          </w:rPr>
          <w:fldChar w:fldCharType="begin"/>
        </w:r>
        <w:r w:rsidR="00950F9E">
          <w:rPr>
            <w:noProof/>
            <w:webHidden/>
          </w:rPr>
          <w:instrText xml:space="preserve"> PAGEREF _Toc489262909 \h </w:instrText>
        </w:r>
        <w:r w:rsidR="00950F9E">
          <w:rPr>
            <w:noProof/>
            <w:webHidden/>
          </w:rPr>
        </w:r>
        <w:r w:rsidR="00950F9E">
          <w:rPr>
            <w:noProof/>
            <w:webHidden/>
          </w:rPr>
          <w:fldChar w:fldCharType="separate"/>
        </w:r>
        <w:r w:rsidR="00092C71">
          <w:rPr>
            <w:noProof/>
            <w:webHidden/>
          </w:rPr>
          <w:t>88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0" w:history="1">
        <w:r w:rsidR="00950F9E" w:rsidRPr="009D36F8">
          <w:rPr>
            <w:rStyle w:val="Hyperlink"/>
            <w:noProof/>
          </w:rPr>
          <w:t>Modul Rs 19.19.4: Skriftsprogsundervisning for voksne – FVU</w:t>
        </w:r>
        <w:r w:rsidR="00950F9E">
          <w:rPr>
            <w:noProof/>
            <w:webHidden/>
          </w:rPr>
          <w:tab/>
        </w:r>
        <w:r w:rsidR="00950F9E">
          <w:rPr>
            <w:noProof/>
            <w:webHidden/>
          </w:rPr>
          <w:fldChar w:fldCharType="begin"/>
        </w:r>
        <w:r w:rsidR="00950F9E">
          <w:rPr>
            <w:noProof/>
            <w:webHidden/>
          </w:rPr>
          <w:instrText xml:space="preserve"> PAGEREF _Toc489262910 \h </w:instrText>
        </w:r>
        <w:r w:rsidR="00950F9E">
          <w:rPr>
            <w:noProof/>
            <w:webHidden/>
          </w:rPr>
        </w:r>
        <w:r w:rsidR="00950F9E">
          <w:rPr>
            <w:noProof/>
            <w:webHidden/>
          </w:rPr>
          <w:fldChar w:fldCharType="separate"/>
        </w:r>
        <w:r w:rsidR="00092C71">
          <w:rPr>
            <w:noProof/>
            <w:webHidden/>
          </w:rPr>
          <w:t>88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1" w:history="1">
        <w:r w:rsidR="00950F9E" w:rsidRPr="009D36F8">
          <w:rPr>
            <w:rStyle w:val="Hyperlink"/>
            <w:noProof/>
          </w:rPr>
          <w:t>Modul Rs 19.19.5: Ordblindeundervisning for voksne</w:t>
        </w:r>
        <w:r w:rsidR="00950F9E">
          <w:rPr>
            <w:noProof/>
            <w:webHidden/>
          </w:rPr>
          <w:tab/>
        </w:r>
        <w:r w:rsidR="00950F9E">
          <w:rPr>
            <w:noProof/>
            <w:webHidden/>
          </w:rPr>
          <w:fldChar w:fldCharType="begin"/>
        </w:r>
        <w:r w:rsidR="00950F9E">
          <w:rPr>
            <w:noProof/>
            <w:webHidden/>
          </w:rPr>
          <w:instrText xml:space="preserve"> PAGEREF _Toc489262911 \h </w:instrText>
        </w:r>
        <w:r w:rsidR="00950F9E">
          <w:rPr>
            <w:noProof/>
            <w:webHidden/>
          </w:rPr>
        </w:r>
        <w:r w:rsidR="00950F9E">
          <w:rPr>
            <w:noProof/>
            <w:webHidden/>
          </w:rPr>
          <w:fldChar w:fldCharType="separate"/>
        </w:r>
        <w:r w:rsidR="00092C71">
          <w:rPr>
            <w:noProof/>
            <w:webHidden/>
          </w:rPr>
          <w:t>88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2" w:history="1">
        <w:r w:rsidR="00950F9E" w:rsidRPr="009D36F8">
          <w:rPr>
            <w:rStyle w:val="Hyperlink"/>
            <w:noProof/>
          </w:rPr>
          <w:t>Modul Rs 19.19.6: Læsevejledning i ungdomsuddannelserne</w:t>
        </w:r>
        <w:r w:rsidR="00950F9E">
          <w:rPr>
            <w:noProof/>
            <w:webHidden/>
          </w:rPr>
          <w:tab/>
        </w:r>
        <w:r w:rsidR="00950F9E">
          <w:rPr>
            <w:noProof/>
            <w:webHidden/>
          </w:rPr>
          <w:fldChar w:fldCharType="begin"/>
        </w:r>
        <w:r w:rsidR="00950F9E">
          <w:rPr>
            <w:noProof/>
            <w:webHidden/>
          </w:rPr>
          <w:instrText xml:space="preserve"> PAGEREF _Toc489262912 \h </w:instrText>
        </w:r>
        <w:r w:rsidR="00950F9E">
          <w:rPr>
            <w:noProof/>
            <w:webHidden/>
          </w:rPr>
        </w:r>
        <w:r w:rsidR="00950F9E">
          <w:rPr>
            <w:noProof/>
            <w:webHidden/>
          </w:rPr>
          <w:fldChar w:fldCharType="separate"/>
        </w:r>
        <w:r w:rsidR="00092C71">
          <w:rPr>
            <w:noProof/>
            <w:webHidden/>
          </w:rPr>
          <w:t>89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3" w:history="1">
        <w:r w:rsidR="00950F9E" w:rsidRPr="009D36F8">
          <w:rPr>
            <w:rStyle w:val="Hyperlink"/>
            <w:noProof/>
          </w:rPr>
          <w:t>Modul Rs 19.19.7: Læse- og skriveteknologi</w:t>
        </w:r>
        <w:r w:rsidR="00950F9E">
          <w:rPr>
            <w:noProof/>
            <w:webHidden/>
          </w:rPr>
          <w:tab/>
        </w:r>
        <w:r w:rsidR="00950F9E">
          <w:rPr>
            <w:noProof/>
            <w:webHidden/>
          </w:rPr>
          <w:fldChar w:fldCharType="begin"/>
        </w:r>
        <w:r w:rsidR="00950F9E">
          <w:rPr>
            <w:noProof/>
            <w:webHidden/>
          </w:rPr>
          <w:instrText xml:space="preserve"> PAGEREF _Toc489262913 \h </w:instrText>
        </w:r>
        <w:r w:rsidR="00950F9E">
          <w:rPr>
            <w:noProof/>
            <w:webHidden/>
          </w:rPr>
        </w:r>
        <w:r w:rsidR="00950F9E">
          <w:rPr>
            <w:noProof/>
            <w:webHidden/>
          </w:rPr>
          <w:fldChar w:fldCharType="separate"/>
        </w:r>
        <w:r w:rsidR="00092C71">
          <w:rPr>
            <w:noProof/>
            <w:webHidden/>
          </w:rPr>
          <w:t>89</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14" w:history="1">
        <w:r w:rsidR="00950F9E" w:rsidRPr="009D36F8">
          <w:rPr>
            <w:rStyle w:val="Hyperlink"/>
            <w:noProof/>
          </w:rPr>
          <w:t>19.20 BILLEDKUNST OG ÆSTETIK</w:t>
        </w:r>
        <w:r w:rsidR="00950F9E">
          <w:rPr>
            <w:noProof/>
            <w:webHidden/>
          </w:rPr>
          <w:tab/>
        </w:r>
        <w:r w:rsidR="00950F9E">
          <w:rPr>
            <w:noProof/>
            <w:webHidden/>
          </w:rPr>
          <w:fldChar w:fldCharType="begin"/>
        </w:r>
        <w:r w:rsidR="00950F9E">
          <w:rPr>
            <w:noProof/>
            <w:webHidden/>
          </w:rPr>
          <w:instrText xml:space="preserve"> PAGEREF _Toc489262914 \h </w:instrText>
        </w:r>
        <w:r w:rsidR="00950F9E">
          <w:rPr>
            <w:noProof/>
            <w:webHidden/>
          </w:rPr>
        </w:r>
        <w:r w:rsidR="00950F9E">
          <w:rPr>
            <w:noProof/>
            <w:webHidden/>
          </w:rPr>
          <w:fldChar w:fldCharType="separate"/>
        </w:r>
        <w:r w:rsidR="00092C71">
          <w:rPr>
            <w:noProof/>
            <w:webHidden/>
          </w:rPr>
          <w:t>90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5" w:history="1">
        <w:r w:rsidR="00950F9E" w:rsidRPr="009D36F8">
          <w:rPr>
            <w:rStyle w:val="Hyperlink"/>
            <w:noProof/>
          </w:rPr>
          <w:t>Modul Rs 19.20.1: Eksperimenterende billedkunst</w:t>
        </w:r>
        <w:r w:rsidR="00950F9E">
          <w:rPr>
            <w:noProof/>
            <w:webHidden/>
          </w:rPr>
          <w:tab/>
        </w:r>
        <w:r w:rsidR="00950F9E">
          <w:rPr>
            <w:noProof/>
            <w:webHidden/>
          </w:rPr>
          <w:fldChar w:fldCharType="begin"/>
        </w:r>
        <w:r w:rsidR="00950F9E">
          <w:rPr>
            <w:noProof/>
            <w:webHidden/>
          </w:rPr>
          <w:instrText xml:space="preserve"> PAGEREF _Toc489262915 \h </w:instrText>
        </w:r>
        <w:r w:rsidR="00950F9E">
          <w:rPr>
            <w:noProof/>
            <w:webHidden/>
          </w:rPr>
        </w:r>
        <w:r w:rsidR="00950F9E">
          <w:rPr>
            <w:noProof/>
            <w:webHidden/>
          </w:rPr>
          <w:fldChar w:fldCharType="separate"/>
        </w:r>
        <w:r w:rsidR="00092C71">
          <w:rPr>
            <w:noProof/>
            <w:webHidden/>
          </w:rPr>
          <w:t>91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6" w:history="1">
        <w:r w:rsidR="00950F9E" w:rsidRPr="009D36F8">
          <w:rPr>
            <w:rStyle w:val="Hyperlink"/>
            <w:noProof/>
          </w:rPr>
          <w:t>Modul Rs 19.20.2: Billedpædagogik, didaktik og formidling</w:t>
        </w:r>
        <w:r w:rsidR="00950F9E">
          <w:rPr>
            <w:noProof/>
            <w:webHidden/>
          </w:rPr>
          <w:tab/>
        </w:r>
        <w:r w:rsidR="00950F9E">
          <w:rPr>
            <w:noProof/>
            <w:webHidden/>
          </w:rPr>
          <w:fldChar w:fldCharType="begin"/>
        </w:r>
        <w:r w:rsidR="00950F9E">
          <w:rPr>
            <w:noProof/>
            <w:webHidden/>
          </w:rPr>
          <w:instrText xml:space="preserve"> PAGEREF _Toc489262916 \h </w:instrText>
        </w:r>
        <w:r w:rsidR="00950F9E">
          <w:rPr>
            <w:noProof/>
            <w:webHidden/>
          </w:rPr>
        </w:r>
        <w:r w:rsidR="00950F9E">
          <w:rPr>
            <w:noProof/>
            <w:webHidden/>
          </w:rPr>
          <w:fldChar w:fldCharType="separate"/>
        </w:r>
        <w:r w:rsidR="00092C71">
          <w:rPr>
            <w:noProof/>
            <w:webHidden/>
          </w:rPr>
          <w:t>91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7" w:history="1">
        <w:r w:rsidR="00950F9E" w:rsidRPr="009D36F8">
          <w:rPr>
            <w:rStyle w:val="Hyperlink"/>
            <w:noProof/>
          </w:rPr>
          <w:t>Modul Rs 19.20.3: Børn og unges digitale mediebrug</w:t>
        </w:r>
        <w:r w:rsidR="00950F9E">
          <w:rPr>
            <w:noProof/>
            <w:webHidden/>
          </w:rPr>
          <w:tab/>
        </w:r>
        <w:r w:rsidR="00950F9E">
          <w:rPr>
            <w:noProof/>
            <w:webHidden/>
          </w:rPr>
          <w:fldChar w:fldCharType="begin"/>
        </w:r>
        <w:r w:rsidR="00950F9E">
          <w:rPr>
            <w:noProof/>
            <w:webHidden/>
          </w:rPr>
          <w:instrText xml:space="preserve"> PAGEREF _Toc489262917 \h </w:instrText>
        </w:r>
        <w:r w:rsidR="00950F9E">
          <w:rPr>
            <w:noProof/>
            <w:webHidden/>
          </w:rPr>
        </w:r>
        <w:r w:rsidR="00950F9E">
          <w:rPr>
            <w:noProof/>
            <w:webHidden/>
          </w:rPr>
          <w:fldChar w:fldCharType="separate"/>
        </w:r>
        <w:r w:rsidR="00092C71">
          <w:rPr>
            <w:noProof/>
            <w:webHidden/>
          </w:rPr>
          <w:t>92</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18" w:history="1">
        <w:r w:rsidR="00950F9E" w:rsidRPr="009D36F8">
          <w:rPr>
            <w:rStyle w:val="Hyperlink"/>
            <w:noProof/>
          </w:rPr>
          <w:t>19.21 ANVENDT SCENEKUNST</w:t>
        </w:r>
        <w:r w:rsidR="00950F9E">
          <w:rPr>
            <w:noProof/>
            <w:webHidden/>
          </w:rPr>
          <w:tab/>
        </w:r>
        <w:r w:rsidR="00950F9E">
          <w:rPr>
            <w:noProof/>
            <w:webHidden/>
          </w:rPr>
          <w:fldChar w:fldCharType="begin"/>
        </w:r>
        <w:r w:rsidR="00950F9E">
          <w:rPr>
            <w:noProof/>
            <w:webHidden/>
          </w:rPr>
          <w:instrText xml:space="preserve"> PAGEREF _Toc489262918 \h </w:instrText>
        </w:r>
        <w:r w:rsidR="00950F9E">
          <w:rPr>
            <w:noProof/>
            <w:webHidden/>
          </w:rPr>
        </w:r>
        <w:r w:rsidR="00950F9E">
          <w:rPr>
            <w:noProof/>
            <w:webHidden/>
          </w:rPr>
          <w:fldChar w:fldCharType="separate"/>
        </w:r>
        <w:r w:rsidR="00092C71">
          <w:rPr>
            <w:noProof/>
            <w:webHidden/>
          </w:rPr>
          <w:t>92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19" w:history="1">
        <w:r w:rsidR="00950F9E" w:rsidRPr="009D36F8">
          <w:rPr>
            <w:rStyle w:val="Hyperlink"/>
            <w:noProof/>
          </w:rPr>
          <w:t>Modul Rs 19.21.1: Teori, dramaturgi og scenekunstens praksis</w:t>
        </w:r>
        <w:r w:rsidR="00950F9E">
          <w:rPr>
            <w:noProof/>
            <w:webHidden/>
          </w:rPr>
          <w:tab/>
        </w:r>
        <w:r w:rsidR="00950F9E">
          <w:rPr>
            <w:noProof/>
            <w:webHidden/>
          </w:rPr>
          <w:fldChar w:fldCharType="begin"/>
        </w:r>
        <w:r w:rsidR="00950F9E">
          <w:rPr>
            <w:noProof/>
            <w:webHidden/>
          </w:rPr>
          <w:instrText xml:space="preserve"> PAGEREF _Toc489262919 \h </w:instrText>
        </w:r>
        <w:r w:rsidR="00950F9E">
          <w:rPr>
            <w:noProof/>
            <w:webHidden/>
          </w:rPr>
        </w:r>
        <w:r w:rsidR="00950F9E">
          <w:rPr>
            <w:noProof/>
            <w:webHidden/>
          </w:rPr>
          <w:fldChar w:fldCharType="separate"/>
        </w:r>
        <w:r w:rsidR="00092C71">
          <w:rPr>
            <w:noProof/>
            <w:webHidden/>
          </w:rPr>
          <w:t>93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0" w:history="1">
        <w:r w:rsidR="00950F9E" w:rsidRPr="009D36F8">
          <w:rPr>
            <w:rStyle w:val="Hyperlink"/>
            <w:noProof/>
          </w:rPr>
          <w:t>Modul Rs 19.21.2: Dramapædagogik</w:t>
        </w:r>
        <w:r w:rsidR="00950F9E">
          <w:rPr>
            <w:noProof/>
            <w:webHidden/>
          </w:rPr>
          <w:tab/>
        </w:r>
        <w:r w:rsidR="00950F9E">
          <w:rPr>
            <w:noProof/>
            <w:webHidden/>
          </w:rPr>
          <w:fldChar w:fldCharType="begin"/>
        </w:r>
        <w:r w:rsidR="00950F9E">
          <w:rPr>
            <w:noProof/>
            <w:webHidden/>
          </w:rPr>
          <w:instrText xml:space="preserve"> PAGEREF _Toc489262920 \h </w:instrText>
        </w:r>
        <w:r w:rsidR="00950F9E">
          <w:rPr>
            <w:noProof/>
            <w:webHidden/>
          </w:rPr>
        </w:r>
        <w:r w:rsidR="00950F9E">
          <w:rPr>
            <w:noProof/>
            <w:webHidden/>
          </w:rPr>
          <w:fldChar w:fldCharType="separate"/>
        </w:r>
        <w:r w:rsidR="00092C71">
          <w:rPr>
            <w:noProof/>
            <w:webHidden/>
          </w:rPr>
          <w:t>93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1" w:history="1">
        <w:r w:rsidR="00950F9E" w:rsidRPr="009D36F8">
          <w:rPr>
            <w:rStyle w:val="Hyperlink"/>
            <w:noProof/>
          </w:rPr>
          <w:t>Modul Rs 19.21.3: Scenekunst med børn og unge</w:t>
        </w:r>
        <w:r w:rsidR="00950F9E">
          <w:rPr>
            <w:noProof/>
            <w:webHidden/>
          </w:rPr>
          <w:tab/>
        </w:r>
        <w:r w:rsidR="00950F9E">
          <w:rPr>
            <w:noProof/>
            <w:webHidden/>
          </w:rPr>
          <w:fldChar w:fldCharType="begin"/>
        </w:r>
        <w:r w:rsidR="00950F9E">
          <w:rPr>
            <w:noProof/>
            <w:webHidden/>
          </w:rPr>
          <w:instrText xml:space="preserve"> PAGEREF _Toc489262921 \h </w:instrText>
        </w:r>
        <w:r w:rsidR="00950F9E">
          <w:rPr>
            <w:noProof/>
            <w:webHidden/>
          </w:rPr>
        </w:r>
        <w:r w:rsidR="00950F9E">
          <w:rPr>
            <w:noProof/>
            <w:webHidden/>
          </w:rPr>
          <w:fldChar w:fldCharType="separate"/>
        </w:r>
        <w:r w:rsidR="00092C71">
          <w:rPr>
            <w:noProof/>
            <w:webHidden/>
          </w:rPr>
          <w:t>94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2" w:history="1">
        <w:r w:rsidR="00950F9E" w:rsidRPr="009D36F8">
          <w:rPr>
            <w:rStyle w:val="Hyperlink"/>
            <w:noProof/>
          </w:rPr>
          <w:t>Modul Rs 19.21.4: Scenekunst med voksne og ældre</w:t>
        </w:r>
        <w:r w:rsidR="00950F9E">
          <w:rPr>
            <w:noProof/>
            <w:webHidden/>
          </w:rPr>
          <w:tab/>
        </w:r>
        <w:r w:rsidR="00950F9E">
          <w:rPr>
            <w:noProof/>
            <w:webHidden/>
          </w:rPr>
          <w:fldChar w:fldCharType="begin"/>
        </w:r>
        <w:r w:rsidR="00950F9E">
          <w:rPr>
            <w:noProof/>
            <w:webHidden/>
          </w:rPr>
          <w:instrText xml:space="preserve"> PAGEREF _Toc489262922 \h </w:instrText>
        </w:r>
        <w:r w:rsidR="00950F9E">
          <w:rPr>
            <w:noProof/>
            <w:webHidden/>
          </w:rPr>
        </w:r>
        <w:r w:rsidR="00950F9E">
          <w:rPr>
            <w:noProof/>
            <w:webHidden/>
          </w:rPr>
          <w:fldChar w:fldCharType="separate"/>
        </w:r>
        <w:r w:rsidR="00092C71">
          <w:rPr>
            <w:noProof/>
            <w:webHidden/>
          </w:rPr>
          <w:t>94</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23" w:history="1">
        <w:r w:rsidR="00950F9E" w:rsidRPr="009D36F8">
          <w:rPr>
            <w:rStyle w:val="Hyperlink"/>
            <w:noProof/>
          </w:rPr>
          <w:t>19.22 IDRÆT, KROP OG BEVÆGELSE</w:t>
        </w:r>
        <w:r w:rsidR="00950F9E">
          <w:rPr>
            <w:noProof/>
            <w:webHidden/>
          </w:rPr>
          <w:tab/>
        </w:r>
        <w:r w:rsidR="00950F9E">
          <w:rPr>
            <w:noProof/>
            <w:webHidden/>
          </w:rPr>
          <w:fldChar w:fldCharType="begin"/>
        </w:r>
        <w:r w:rsidR="00950F9E">
          <w:rPr>
            <w:noProof/>
            <w:webHidden/>
          </w:rPr>
          <w:instrText xml:space="preserve"> PAGEREF _Toc489262923 \h </w:instrText>
        </w:r>
        <w:r w:rsidR="00950F9E">
          <w:rPr>
            <w:noProof/>
            <w:webHidden/>
          </w:rPr>
        </w:r>
        <w:r w:rsidR="00950F9E">
          <w:rPr>
            <w:noProof/>
            <w:webHidden/>
          </w:rPr>
          <w:fldChar w:fldCharType="separate"/>
        </w:r>
        <w:r w:rsidR="00092C71">
          <w:rPr>
            <w:noProof/>
            <w:webHidden/>
          </w:rPr>
          <w:t>94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4" w:history="1">
        <w:r w:rsidR="00950F9E" w:rsidRPr="009D36F8">
          <w:rPr>
            <w:rStyle w:val="Hyperlink"/>
            <w:noProof/>
          </w:rPr>
          <w:t>Modul Rs 19.22.1: Motorisk udvikling og kropslig læring</w:t>
        </w:r>
        <w:r w:rsidR="00950F9E">
          <w:rPr>
            <w:noProof/>
            <w:webHidden/>
          </w:rPr>
          <w:tab/>
        </w:r>
        <w:r w:rsidR="00950F9E">
          <w:rPr>
            <w:noProof/>
            <w:webHidden/>
          </w:rPr>
          <w:fldChar w:fldCharType="begin"/>
        </w:r>
        <w:r w:rsidR="00950F9E">
          <w:rPr>
            <w:noProof/>
            <w:webHidden/>
          </w:rPr>
          <w:instrText xml:space="preserve"> PAGEREF _Toc489262924 \h </w:instrText>
        </w:r>
        <w:r w:rsidR="00950F9E">
          <w:rPr>
            <w:noProof/>
            <w:webHidden/>
          </w:rPr>
        </w:r>
        <w:r w:rsidR="00950F9E">
          <w:rPr>
            <w:noProof/>
            <w:webHidden/>
          </w:rPr>
          <w:fldChar w:fldCharType="separate"/>
        </w:r>
        <w:r w:rsidR="00092C71">
          <w:rPr>
            <w:noProof/>
            <w:webHidden/>
          </w:rPr>
          <w:t>95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5" w:history="1">
        <w:r w:rsidR="00950F9E" w:rsidRPr="009D36F8">
          <w:rPr>
            <w:rStyle w:val="Hyperlink"/>
            <w:noProof/>
          </w:rPr>
          <w:t>Modul Rs 19.22.2: Sundhed, krop og bevægelse</w:t>
        </w:r>
        <w:r w:rsidR="00950F9E">
          <w:rPr>
            <w:noProof/>
            <w:webHidden/>
          </w:rPr>
          <w:tab/>
        </w:r>
        <w:r w:rsidR="00950F9E">
          <w:rPr>
            <w:noProof/>
            <w:webHidden/>
          </w:rPr>
          <w:fldChar w:fldCharType="begin"/>
        </w:r>
        <w:r w:rsidR="00950F9E">
          <w:rPr>
            <w:noProof/>
            <w:webHidden/>
          </w:rPr>
          <w:instrText xml:space="preserve"> PAGEREF _Toc489262925 \h </w:instrText>
        </w:r>
        <w:r w:rsidR="00950F9E">
          <w:rPr>
            <w:noProof/>
            <w:webHidden/>
          </w:rPr>
        </w:r>
        <w:r w:rsidR="00950F9E">
          <w:rPr>
            <w:noProof/>
            <w:webHidden/>
          </w:rPr>
          <w:fldChar w:fldCharType="separate"/>
        </w:r>
        <w:r w:rsidR="00092C71">
          <w:rPr>
            <w:noProof/>
            <w:webHidden/>
          </w:rPr>
          <w:t>96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6" w:history="1">
        <w:r w:rsidR="00950F9E" w:rsidRPr="009D36F8">
          <w:rPr>
            <w:rStyle w:val="Hyperlink"/>
            <w:noProof/>
          </w:rPr>
          <w:t>Modul Rs 19.22.3: Friluftsliv og udemotion</w:t>
        </w:r>
        <w:r w:rsidR="00950F9E">
          <w:rPr>
            <w:noProof/>
            <w:webHidden/>
          </w:rPr>
          <w:tab/>
        </w:r>
        <w:r w:rsidR="00950F9E">
          <w:rPr>
            <w:noProof/>
            <w:webHidden/>
          </w:rPr>
          <w:fldChar w:fldCharType="begin"/>
        </w:r>
        <w:r w:rsidR="00950F9E">
          <w:rPr>
            <w:noProof/>
            <w:webHidden/>
          </w:rPr>
          <w:instrText xml:space="preserve"> PAGEREF _Toc489262926 \h </w:instrText>
        </w:r>
        <w:r w:rsidR="00950F9E">
          <w:rPr>
            <w:noProof/>
            <w:webHidden/>
          </w:rPr>
        </w:r>
        <w:r w:rsidR="00950F9E">
          <w:rPr>
            <w:noProof/>
            <w:webHidden/>
          </w:rPr>
          <w:fldChar w:fldCharType="separate"/>
        </w:r>
        <w:r w:rsidR="00092C71">
          <w:rPr>
            <w:noProof/>
            <w:webHidden/>
          </w:rPr>
          <w:t>96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7" w:history="1">
        <w:r w:rsidR="00950F9E" w:rsidRPr="009D36F8">
          <w:rPr>
            <w:rStyle w:val="Hyperlink"/>
            <w:noProof/>
          </w:rPr>
          <w:t>Modul Rs 19.22.4: Krop, bevægelse og kommunikation</w:t>
        </w:r>
        <w:r w:rsidR="00950F9E">
          <w:rPr>
            <w:noProof/>
            <w:webHidden/>
          </w:rPr>
          <w:tab/>
        </w:r>
        <w:r w:rsidR="00950F9E">
          <w:rPr>
            <w:noProof/>
            <w:webHidden/>
          </w:rPr>
          <w:fldChar w:fldCharType="begin"/>
        </w:r>
        <w:r w:rsidR="00950F9E">
          <w:rPr>
            <w:noProof/>
            <w:webHidden/>
          </w:rPr>
          <w:instrText xml:space="preserve"> PAGEREF _Toc489262927 \h </w:instrText>
        </w:r>
        <w:r w:rsidR="00950F9E">
          <w:rPr>
            <w:noProof/>
            <w:webHidden/>
          </w:rPr>
        </w:r>
        <w:r w:rsidR="00950F9E">
          <w:rPr>
            <w:noProof/>
            <w:webHidden/>
          </w:rPr>
          <w:fldChar w:fldCharType="separate"/>
        </w:r>
        <w:r w:rsidR="00092C71">
          <w:rPr>
            <w:noProof/>
            <w:webHidden/>
          </w:rPr>
          <w:t>97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28" w:history="1">
        <w:r w:rsidR="00950F9E" w:rsidRPr="009D36F8">
          <w:rPr>
            <w:rStyle w:val="Hyperlink"/>
            <w:noProof/>
          </w:rPr>
          <w:t>19.23 HÅNDVÆRK, DESIGN OG INNOVATION</w:t>
        </w:r>
        <w:r w:rsidR="00950F9E">
          <w:rPr>
            <w:noProof/>
            <w:webHidden/>
          </w:rPr>
          <w:tab/>
        </w:r>
        <w:r w:rsidR="00950F9E">
          <w:rPr>
            <w:noProof/>
            <w:webHidden/>
          </w:rPr>
          <w:fldChar w:fldCharType="begin"/>
        </w:r>
        <w:r w:rsidR="00950F9E">
          <w:rPr>
            <w:noProof/>
            <w:webHidden/>
          </w:rPr>
          <w:instrText xml:space="preserve"> PAGEREF _Toc489262928 \h </w:instrText>
        </w:r>
        <w:r w:rsidR="00950F9E">
          <w:rPr>
            <w:noProof/>
            <w:webHidden/>
          </w:rPr>
        </w:r>
        <w:r w:rsidR="00950F9E">
          <w:rPr>
            <w:noProof/>
            <w:webHidden/>
          </w:rPr>
          <w:fldChar w:fldCharType="separate"/>
        </w:r>
        <w:r w:rsidR="00092C71">
          <w:rPr>
            <w:noProof/>
            <w:webHidden/>
          </w:rPr>
          <w:t>97</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29" w:history="1">
        <w:r w:rsidR="00950F9E" w:rsidRPr="009D36F8">
          <w:rPr>
            <w:rStyle w:val="Hyperlink"/>
            <w:noProof/>
          </w:rPr>
          <w:t>Modul Rs 19.23.1: Design og håndværk</w:t>
        </w:r>
        <w:r w:rsidR="00950F9E">
          <w:rPr>
            <w:noProof/>
            <w:webHidden/>
          </w:rPr>
          <w:tab/>
        </w:r>
        <w:r w:rsidR="00950F9E">
          <w:rPr>
            <w:noProof/>
            <w:webHidden/>
          </w:rPr>
          <w:fldChar w:fldCharType="begin"/>
        </w:r>
        <w:r w:rsidR="00950F9E">
          <w:rPr>
            <w:noProof/>
            <w:webHidden/>
          </w:rPr>
          <w:instrText xml:space="preserve"> PAGEREF _Toc489262929 \h </w:instrText>
        </w:r>
        <w:r w:rsidR="00950F9E">
          <w:rPr>
            <w:noProof/>
            <w:webHidden/>
          </w:rPr>
        </w:r>
        <w:r w:rsidR="00950F9E">
          <w:rPr>
            <w:noProof/>
            <w:webHidden/>
          </w:rPr>
          <w:fldChar w:fldCharType="separate"/>
        </w:r>
        <w:r w:rsidR="00092C71">
          <w:rPr>
            <w:noProof/>
            <w:webHidden/>
          </w:rPr>
          <w:t>98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0" w:history="1">
        <w:r w:rsidR="00950F9E" w:rsidRPr="009D36F8">
          <w:rPr>
            <w:rStyle w:val="Hyperlink"/>
            <w:noProof/>
          </w:rPr>
          <w:t>Modul Rs 19.23.2: Kreative, innovative og entreprenante læreprocesser i håndværk og design</w:t>
        </w:r>
        <w:r w:rsidR="00950F9E">
          <w:rPr>
            <w:noProof/>
            <w:webHidden/>
          </w:rPr>
          <w:tab/>
        </w:r>
        <w:r w:rsidR="00950F9E">
          <w:rPr>
            <w:noProof/>
            <w:webHidden/>
          </w:rPr>
          <w:fldChar w:fldCharType="begin"/>
        </w:r>
        <w:r w:rsidR="00950F9E">
          <w:rPr>
            <w:noProof/>
            <w:webHidden/>
          </w:rPr>
          <w:instrText xml:space="preserve"> PAGEREF _Toc489262930 \h </w:instrText>
        </w:r>
        <w:r w:rsidR="00950F9E">
          <w:rPr>
            <w:noProof/>
            <w:webHidden/>
          </w:rPr>
        </w:r>
        <w:r w:rsidR="00950F9E">
          <w:rPr>
            <w:noProof/>
            <w:webHidden/>
          </w:rPr>
          <w:fldChar w:fldCharType="separate"/>
        </w:r>
        <w:r w:rsidR="00092C71">
          <w:rPr>
            <w:noProof/>
            <w:webHidden/>
          </w:rPr>
          <w:t>98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1" w:history="1">
        <w:r w:rsidR="00950F9E" w:rsidRPr="009D36F8">
          <w:rPr>
            <w:rStyle w:val="Hyperlink"/>
            <w:noProof/>
          </w:rPr>
          <w:t>Modul Rs 19.23.3: Produkt og kultur</w:t>
        </w:r>
        <w:r w:rsidR="00950F9E">
          <w:rPr>
            <w:noProof/>
            <w:webHidden/>
          </w:rPr>
          <w:tab/>
        </w:r>
        <w:r w:rsidR="00950F9E">
          <w:rPr>
            <w:noProof/>
            <w:webHidden/>
          </w:rPr>
          <w:fldChar w:fldCharType="begin"/>
        </w:r>
        <w:r w:rsidR="00950F9E">
          <w:rPr>
            <w:noProof/>
            <w:webHidden/>
          </w:rPr>
          <w:instrText xml:space="preserve"> PAGEREF _Toc489262931 \h </w:instrText>
        </w:r>
        <w:r w:rsidR="00950F9E">
          <w:rPr>
            <w:noProof/>
            <w:webHidden/>
          </w:rPr>
        </w:r>
        <w:r w:rsidR="00950F9E">
          <w:rPr>
            <w:noProof/>
            <w:webHidden/>
          </w:rPr>
          <w:fldChar w:fldCharType="separate"/>
        </w:r>
        <w:r w:rsidR="00092C71">
          <w:rPr>
            <w:noProof/>
            <w:webHidden/>
          </w:rPr>
          <w:t>99</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32" w:history="1">
        <w:r w:rsidR="00950F9E" w:rsidRPr="009D36F8">
          <w:rPr>
            <w:rStyle w:val="Hyperlink"/>
            <w:noProof/>
          </w:rPr>
          <w:t>19.24 MUSIK</w:t>
        </w:r>
        <w:r w:rsidR="00950F9E">
          <w:rPr>
            <w:noProof/>
            <w:webHidden/>
          </w:rPr>
          <w:tab/>
        </w:r>
        <w:r w:rsidR="00950F9E">
          <w:rPr>
            <w:noProof/>
            <w:webHidden/>
          </w:rPr>
          <w:fldChar w:fldCharType="begin"/>
        </w:r>
        <w:r w:rsidR="00950F9E">
          <w:rPr>
            <w:noProof/>
            <w:webHidden/>
          </w:rPr>
          <w:instrText xml:space="preserve"> PAGEREF _Toc489262932 \h </w:instrText>
        </w:r>
        <w:r w:rsidR="00950F9E">
          <w:rPr>
            <w:noProof/>
            <w:webHidden/>
          </w:rPr>
        </w:r>
        <w:r w:rsidR="00950F9E">
          <w:rPr>
            <w:noProof/>
            <w:webHidden/>
          </w:rPr>
          <w:fldChar w:fldCharType="separate"/>
        </w:r>
        <w:r w:rsidR="00092C71">
          <w:rPr>
            <w:noProof/>
            <w:webHidden/>
          </w:rPr>
          <w:t>99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3" w:history="1">
        <w:r w:rsidR="00950F9E" w:rsidRPr="009D36F8">
          <w:rPr>
            <w:rStyle w:val="Hyperlink"/>
            <w:noProof/>
          </w:rPr>
          <w:t>Modul Rs 19.24.1: Musikdidaktiske færdigheder</w:t>
        </w:r>
        <w:r w:rsidR="00950F9E">
          <w:rPr>
            <w:noProof/>
            <w:webHidden/>
          </w:rPr>
          <w:tab/>
        </w:r>
        <w:r w:rsidR="00950F9E">
          <w:rPr>
            <w:noProof/>
            <w:webHidden/>
          </w:rPr>
          <w:fldChar w:fldCharType="begin"/>
        </w:r>
        <w:r w:rsidR="00950F9E">
          <w:rPr>
            <w:noProof/>
            <w:webHidden/>
          </w:rPr>
          <w:instrText xml:space="preserve"> PAGEREF _Toc489262933 \h </w:instrText>
        </w:r>
        <w:r w:rsidR="00950F9E">
          <w:rPr>
            <w:noProof/>
            <w:webHidden/>
          </w:rPr>
        </w:r>
        <w:r w:rsidR="00950F9E">
          <w:rPr>
            <w:noProof/>
            <w:webHidden/>
          </w:rPr>
          <w:fldChar w:fldCharType="separate"/>
        </w:r>
        <w:r w:rsidR="00092C71">
          <w:rPr>
            <w:noProof/>
            <w:webHidden/>
          </w:rPr>
          <w:t>100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4" w:history="1">
        <w:r w:rsidR="00950F9E" w:rsidRPr="009D36F8">
          <w:rPr>
            <w:rStyle w:val="Hyperlink"/>
            <w:noProof/>
          </w:rPr>
          <w:t>Modul Rs 19.24.2: Musikpædagogik</w:t>
        </w:r>
        <w:r w:rsidR="00950F9E">
          <w:rPr>
            <w:noProof/>
            <w:webHidden/>
          </w:rPr>
          <w:tab/>
        </w:r>
        <w:r w:rsidR="00950F9E">
          <w:rPr>
            <w:noProof/>
            <w:webHidden/>
          </w:rPr>
          <w:fldChar w:fldCharType="begin"/>
        </w:r>
        <w:r w:rsidR="00950F9E">
          <w:rPr>
            <w:noProof/>
            <w:webHidden/>
          </w:rPr>
          <w:instrText xml:space="preserve"> PAGEREF _Toc489262934 \h </w:instrText>
        </w:r>
        <w:r w:rsidR="00950F9E">
          <w:rPr>
            <w:noProof/>
            <w:webHidden/>
          </w:rPr>
        </w:r>
        <w:r w:rsidR="00950F9E">
          <w:rPr>
            <w:noProof/>
            <w:webHidden/>
          </w:rPr>
          <w:fldChar w:fldCharType="separate"/>
        </w:r>
        <w:r w:rsidR="00092C71">
          <w:rPr>
            <w:noProof/>
            <w:webHidden/>
          </w:rPr>
          <w:t>100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5" w:history="1">
        <w:r w:rsidR="00950F9E" w:rsidRPr="009D36F8">
          <w:rPr>
            <w:rStyle w:val="Hyperlink"/>
            <w:noProof/>
          </w:rPr>
          <w:t>Modul Rs 19.24.3: Musik og kultur</w:t>
        </w:r>
        <w:r w:rsidR="00950F9E">
          <w:rPr>
            <w:noProof/>
            <w:webHidden/>
          </w:rPr>
          <w:tab/>
        </w:r>
        <w:r w:rsidR="00950F9E">
          <w:rPr>
            <w:noProof/>
            <w:webHidden/>
          </w:rPr>
          <w:fldChar w:fldCharType="begin"/>
        </w:r>
        <w:r w:rsidR="00950F9E">
          <w:rPr>
            <w:noProof/>
            <w:webHidden/>
          </w:rPr>
          <w:instrText xml:space="preserve"> PAGEREF _Toc489262935 \h </w:instrText>
        </w:r>
        <w:r w:rsidR="00950F9E">
          <w:rPr>
            <w:noProof/>
            <w:webHidden/>
          </w:rPr>
        </w:r>
        <w:r w:rsidR="00950F9E">
          <w:rPr>
            <w:noProof/>
            <w:webHidden/>
          </w:rPr>
          <w:fldChar w:fldCharType="separate"/>
        </w:r>
        <w:r w:rsidR="00092C71">
          <w:rPr>
            <w:noProof/>
            <w:webHidden/>
          </w:rPr>
          <w:t>101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36" w:history="1">
        <w:r w:rsidR="00950F9E" w:rsidRPr="009D36F8">
          <w:rPr>
            <w:rStyle w:val="Hyperlink"/>
            <w:noProof/>
          </w:rPr>
          <w:t>19.25 INNOVATION I UNDERVISNING</w:t>
        </w:r>
        <w:r w:rsidR="00950F9E">
          <w:rPr>
            <w:noProof/>
            <w:webHidden/>
          </w:rPr>
          <w:tab/>
        </w:r>
        <w:r w:rsidR="00950F9E">
          <w:rPr>
            <w:noProof/>
            <w:webHidden/>
          </w:rPr>
          <w:fldChar w:fldCharType="begin"/>
        </w:r>
        <w:r w:rsidR="00950F9E">
          <w:rPr>
            <w:noProof/>
            <w:webHidden/>
          </w:rPr>
          <w:instrText xml:space="preserve"> PAGEREF _Toc489262936 \h </w:instrText>
        </w:r>
        <w:r w:rsidR="00950F9E">
          <w:rPr>
            <w:noProof/>
            <w:webHidden/>
          </w:rPr>
        </w:r>
        <w:r w:rsidR="00950F9E">
          <w:rPr>
            <w:noProof/>
            <w:webHidden/>
          </w:rPr>
          <w:fldChar w:fldCharType="separate"/>
        </w:r>
        <w:r w:rsidR="00092C71">
          <w:rPr>
            <w:noProof/>
            <w:webHidden/>
          </w:rPr>
          <w:t>101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7" w:history="1">
        <w:r w:rsidR="00950F9E" w:rsidRPr="009D36F8">
          <w:rPr>
            <w:rStyle w:val="Hyperlink"/>
            <w:noProof/>
            <w:lang w:eastAsia="en-US"/>
          </w:rPr>
          <w:t>Modul Rs 19.25.1: Innovation og didaktik</w:t>
        </w:r>
        <w:r w:rsidR="00950F9E">
          <w:rPr>
            <w:noProof/>
            <w:webHidden/>
          </w:rPr>
          <w:tab/>
        </w:r>
        <w:r w:rsidR="00950F9E">
          <w:rPr>
            <w:noProof/>
            <w:webHidden/>
          </w:rPr>
          <w:fldChar w:fldCharType="begin"/>
        </w:r>
        <w:r w:rsidR="00950F9E">
          <w:rPr>
            <w:noProof/>
            <w:webHidden/>
          </w:rPr>
          <w:instrText xml:space="preserve"> PAGEREF _Toc489262937 \h </w:instrText>
        </w:r>
        <w:r w:rsidR="00950F9E">
          <w:rPr>
            <w:noProof/>
            <w:webHidden/>
          </w:rPr>
        </w:r>
        <w:r w:rsidR="00950F9E">
          <w:rPr>
            <w:noProof/>
            <w:webHidden/>
          </w:rPr>
          <w:fldChar w:fldCharType="separate"/>
        </w:r>
        <w:r w:rsidR="00092C71">
          <w:rPr>
            <w:noProof/>
            <w:webHidden/>
          </w:rPr>
          <w:t>102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8" w:history="1">
        <w:r w:rsidR="00950F9E" w:rsidRPr="009D36F8">
          <w:rPr>
            <w:rStyle w:val="Hyperlink"/>
            <w:noProof/>
            <w:lang w:eastAsia="en-US"/>
          </w:rPr>
          <w:t>Modul Rs 19.25.2: Matematikkens didaktik</w:t>
        </w:r>
        <w:r w:rsidR="00950F9E">
          <w:rPr>
            <w:noProof/>
            <w:webHidden/>
          </w:rPr>
          <w:tab/>
        </w:r>
        <w:r w:rsidR="00950F9E">
          <w:rPr>
            <w:noProof/>
            <w:webHidden/>
          </w:rPr>
          <w:fldChar w:fldCharType="begin"/>
        </w:r>
        <w:r w:rsidR="00950F9E">
          <w:rPr>
            <w:noProof/>
            <w:webHidden/>
          </w:rPr>
          <w:instrText xml:space="preserve"> PAGEREF _Toc489262938 \h </w:instrText>
        </w:r>
        <w:r w:rsidR="00950F9E">
          <w:rPr>
            <w:noProof/>
            <w:webHidden/>
          </w:rPr>
        </w:r>
        <w:r w:rsidR="00950F9E">
          <w:rPr>
            <w:noProof/>
            <w:webHidden/>
          </w:rPr>
          <w:fldChar w:fldCharType="separate"/>
        </w:r>
        <w:r w:rsidR="00092C71">
          <w:rPr>
            <w:noProof/>
            <w:webHidden/>
          </w:rPr>
          <w:t>103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39" w:history="1">
        <w:r w:rsidR="00950F9E" w:rsidRPr="009D36F8">
          <w:rPr>
            <w:rStyle w:val="Hyperlink"/>
            <w:noProof/>
            <w:lang w:eastAsia="en-US"/>
          </w:rPr>
          <w:t>Modul Rs 19.25.3: Danskfagets didaktik</w:t>
        </w:r>
        <w:r w:rsidR="00950F9E">
          <w:rPr>
            <w:noProof/>
            <w:webHidden/>
          </w:rPr>
          <w:tab/>
        </w:r>
        <w:r w:rsidR="00950F9E">
          <w:rPr>
            <w:noProof/>
            <w:webHidden/>
          </w:rPr>
          <w:fldChar w:fldCharType="begin"/>
        </w:r>
        <w:r w:rsidR="00950F9E">
          <w:rPr>
            <w:noProof/>
            <w:webHidden/>
          </w:rPr>
          <w:instrText xml:space="preserve"> PAGEREF _Toc489262939 \h </w:instrText>
        </w:r>
        <w:r w:rsidR="00950F9E">
          <w:rPr>
            <w:noProof/>
            <w:webHidden/>
          </w:rPr>
        </w:r>
        <w:r w:rsidR="00950F9E">
          <w:rPr>
            <w:noProof/>
            <w:webHidden/>
          </w:rPr>
          <w:fldChar w:fldCharType="separate"/>
        </w:r>
        <w:r w:rsidR="00092C71">
          <w:rPr>
            <w:noProof/>
            <w:webHidden/>
          </w:rPr>
          <w:t>103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0" w:history="1">
        <w:r w:rsidR="00950F9E" w:rsidRPr="009D36F8">
          <w:rPr>
            <w:rStyle w:val="Hyperlink"/>
            <w:noProof/>
            <w:lang w:eastAsia="en-US"/>
          </w:rPr>
          <w:t>Modul Rs 19.25.4: Naturfagsdidaktik med medier</w:t>
        </w:r>
        <w:r w:rsidR="00950F9E">
          <w:rPr>
            <w:noProof/>
            <w:webHidden/>
          </w:rPr>
          <w:tab/>
        </w:r>
        <w:r w:rsidR="00950F9E">
          <w:rPr>
            <w:noProof/>
            <w:webHidden/>
          </w:rPr>
          <w:fldChar w:fldCharType="begin"/>
        </w:r>
        <w:r w:rsidR="00950F9E">
          <w:rPr>
            <w:noProof/>
            <w:webHidden/>
          </w:rPr>
          <w:instrText xml:space="preserve"> PAGEREF _Toc489262940 \h </w:instrText>
        </w:r>
        <w:r w:rsidR="00950F9E">
          <w:rPr>
            <w:noProof/>
            <w:webHidden/>
          </w:rPr>
        </w:r>
        <w:r w:rsidR="00950F9E">
          <w:rPr>
            <w:noProof/>
            <w:webHidden/>
          </w:rPr>
          <w:fldChar w:fldCharType="separate"/>
        </w:r>
        <w:r w:rsidR="00092C71">
          <w:rPr>
            <w:noProof/>
            <w:webHidden/>
          </w:rPr>
          <w:t>104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1" w:history="1">
        <w:r w:rsidR="00950F9E" w:rsidRPr="009D36F8">
          <w:rPr>
            <w:rStyle w:val="Hyperlink"/>
            <w:noProof/>
            <w:lang w:eastAsia="en-US"/>
          </w:rPr>
          <w:t>Modul Rs 19.25.5: Didaktik med medier</w:t>
        </w:r>
        <w:r w:rsidR="00950F9E">
          <w:rPr>
            <w:noProof/>
            <w:webHidden/>
          </w:rPr>
          <w:tab/>
        </w:r>
        <w:r w:rsidR="00950F9E">
          <w:rPr>
            <w:noProof/>
            <w:webHidden/>
          </w:rPr>
          <w:fldChar w:fldCharType="begin"/>
        </w:r>
        <w:r w:rsidR="00950F9E">
          <w:rPr>
            <w:noProof/>
            <w:webHidden/>
          </w:rPr>
          <w:instrText xml:space="preserve"> PAGEREF _Toc489262941 \h </w:instrText>
        </w:r>
        <w:r w:rsidR="00950F9E">
          <w:rPr>
            <w:noProof/>
            <w:webHidden/>
          </w:rPr>
        </w:r>
        <w:r w:rsidR="00950F9E">
          <w:rPr>
            <w:noProof/>
            <w:webHidden/>
          </w:rPr>
          <w:fldChar w:fldCharType="separate"/>
        </w:r>
        <w:r w:rsidR="00092C71">
          <w:rPr>
            <w:noProof/>
            <w:webHidden/>
          </w:rPr>
          <w:t>105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2" w:history="1">
        <w:r w:rsidR="00950F9E" w:rsidRPr="009D36F8">
          <w:rPr>
            <w:rStyle w:val="Hyperlink"/>
            <w:noProof/>
            <w:lang w:eastAsia="en-US"/>
          </w:rPr>
          <w:t>Modul Rs 19.25.6: Udvikling af undervisning af særligt dygtige elever</w:t>
        </w:r>
        <w:r w:rsidR="00950F9E">
          <w:rPr>
            <w:noProof/>
            <w:webHidden/>
          </w:rPr>
          <w:tab/>
        </w:r>
        <w:r w:rsidR="00950F9E">
          <w:rPr>
            <w:noProof/>
            <w:webHidden/>
          </w:rPr>
          <w:fldChar w:fldCharType="begin"/>
        </w:r>
        <w:r w:rsidR="00950F9E">
          <w:rPr>
            <w:noProof/>
            <w:webHidden/>
          </w:rPr>
          <w:instrText xml:space="preserve"> PAGEREF _Toc489262942 \h </w:instrText>
        </w:r>
        <w:r w:rsidR="00950F9E">
          <w:rPr>
            <w:noProof/>
            <w:webHidden/>
          </w:rPr>
        </w:r>
        <w:r w:rsidR="00950F9E">
          <w:rPr>
            <w:noProof/>
            <w:webHidden/>
          </w:rPr>
          <w:fldChar w:fldCharType="separate"/>
        </w:r>
        <w:r w:rsidR="00092C71">
          <w:rPr>
            <w:noProof/>
            <w:webHidden/>
          </w:rPr>
          <w:t>105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3" w:history="1">
        <w:r w:rsidR="00950F9E" w:rsidRPr="009D36F8">
          <w:rPr>
            <w:rStyle w:val="Hyperlink"/>
            <w:noProof/>
            <w:lang w:eastAsia="en-US"/>
          </w:rPr>
          <w:t>Modul Rs 19.25.7: Læringsmålstyret undervisning</w:t>
        </w:r>
        <w:r w:rsidR="00950F9E">
          <w:rPr>
            <w:noProof/>
            <w:webHidden/>
          </w:rPr>
          <w:tab/>
        </w:r>
        <w:r w:rsidR="00950F9E">
          <w:rPr>
            <w:noProof/>
            <w:webHidden/>
          </w:rPr>
          <w:fldChar w:fldCharType="begin"/>
        </w:r>
        <w:r w:rsidR="00950F9E">
          <w:rPr>
            <w:noProof/>
            <w:webHidden/>
          </w:rPr>
          <w:instrText xml:space="preserve"> PAGEREF _Toc489262943 \h </w:instrText>
        </w:r>
        <w:r w:rsidR="00950F9E">
          <w:rPr>
            <w:noProof/>
            <w:webHidden/>
          </w:rPr>
        </w:r>
        <w:r w:rsidR="00950F9E">
          <w:rPr>
            <w:noProof/>
            <w:webHidden/>
          </w:rPr>
          <w:fldChar w:fldCharType="separate"/>
        </w:r>
        <w:r w:rsidR="00092C71">
          <w:rPr>
            <w:noProof/>
            <w:webHidden/>
          </w:rPr>
          <w:t>106</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4" w:history="1">
        <w:r w:rsidR="00950F9E" w:rsidRPr="009D36F8">
          <w:rPr>
            <w:rStyle w:val="Hyperlink"/>
            <w:noProof/>
            <w:lang w:eastAsia="en-US"/>
          </w:rPr>
          <w:t>Modul Rs 19.25.8: Understøttende undervisning</w:t>
        </w:r>
        <w:r w:rsidR="00950F9E">
          <w:rPr>
            <w:noProof/>
            <w:webHidden/>
          </w:rPr>
          <w:tab/>
        </w:r>
        <w:r w:rsidR="00950F9E">
          <w:rPr>
            <w:noProof/>
            <w:webHidden/>
          </w:rPr>
          <w:fldChar w:fldCharType="begin"/>
        </w:r>
        <w:r w:rsidR="00950F9E">
          <w:rPr>
            <w:noProof/>
            <w:webHidden/>
          </w:rPr>
          <w:instrText xml:space="preserve"> PAGEREF _Toc489262944 \h </w:instrText>
        </w:r>
        <w:r w:rsidR="00950F9E">
          <w:rPr>
            <w:noProof/>
            <w:webHidden/>
          </w:rPr>
        </w:r>
        <w:r w:rsidR="00950F9E">
          <w:rPr>
            <w:noProof/>
            <w:webHidden/>
          </w:rPr>
          <w:fldChar w:fldCharType="separate"/>
        </w:r>
        <w:r w:rsidR="00092C71">
          <w:rPr>
            <w:noProof/>
            <w:webHidden/>
          </w:rPr>
          <w:t>106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45" w:history="1">
        <w:r w:rsidR="00950F9E" w:rsidRPr="009D36F8">
          <w:rPr>
            <w:rStyle w:val="Hyperlink"/>
            <w:smallCaps/>
            <w:noProof/>
            <w:spacing w:val="5"/>
          </w:rPr>
          <w:t>INDHOLDSOMRÅDE</w:t>
        </w:r>
        <w:r w:rsidR="00950F9E" w:rsidRPr="009D36F8">
          <w:rPr>
            <w:rStyle w:val="Hyperlink"/>
            <w:noProof/>
          </w:rPr>
          <w:t>: ORGANISATIONSUDVIKLING</w:t>
        </w:r>
        <w:r w:rsidR="00950F9E">
          <w:rPr>
            <w:noProof/>
            <w:webHidden/>
          </w:rPr>
          <w:tab/>
        </w:r>
        <w:r w:rsidR="00950F9E">
          <w:rPr>
            <w:noProof/>
            <w:webHidden/>
          </w:rPr>
          <w:fldChar w:fldCharType="begin"/>
        </w:r>
        <w:r w:rsidR="00950F9E">
          <w:rPr>
            <w:noProof/>
            <w:webHidden/>
          </w:rPr>
          <w:instrText xml:space="preserve"> PAGEREF _Toc489262945 \h </w:instrText>
        </w:r>
        <w:r w:rsidR="00950F9E">
          <w:rPr>
            <w:noProof/>
            <w:webHidden/>
          </w:rPr>
        </w:r>
        <w:r w:rsidR="00950F9E">
          <w:rPr>
            <w:noProof/>
            <w:webHidden/>
          </w:rPr>
          <w:fldChar w:fldCharType="separate"/>
        </w:r>
        <w:r w:rsidR="00092C71">
          <w:rPr>
            <w:noProof/>
            <w:webHidden/>
          </w:rPr>
          <w:t>108</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46" w:history="1">
        <w:r w:rsidR="00950F9E" w:rsidRPr="009D36F8">
          <w:rPr>
            <w:rStyle w:val="Hyperlink"/>
            <w:noProof/>
          </w:rPr>
          <w:t>19.26 PROJEKTLEDELSE OG ORGANISATIONSUDVIKLING</w:t>
        </w:r>
        <w:r w:rsidR="00950F9E">
          <w:rPr>
            <w:noProof/>
            <w:webHidden/>
          </w:rPr>
          <w:tab/>
        </w:r>
        <w:r w:rsidR="00950F9E">
          <w:rPr>
            <w:noProof/>
            <w:webHidden/>
          </w:rPr>
          <w:fldChar w:fldCharType="begin"/>
        </w:r>
        <w:r w:rsidR="00950F9E">
          <w:rPr>
            <w:noProof/>
            <w:webHidden/>
          </w:rPr>
          <w:instrText xml:space="preserve"> PAGEREF _Toc489262946 \h </w:instrText>
        </w:r>
        <w:r w:rsidR="00950F9E">
          <w:rPr>
            <w:noProof/>
            <w:webHidden/>
          </w:rPr>
        </w:r>
        <w:r w:rsidR="00950F9E">
          <w:rPr>
            <w:noProof/>
            <w:webHidden/>
          </w:rPr>
          <w:fldChar w:fldCharType="separate"/>
        </w:r>
        <w:r w:rsidR="00092C71">
          <w:rPr>
            <w:noProof/>
            <w:webHidden/>
          </w:rPr>
          <w:t>108</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7" w:history="1">
        <w:r w:rsidR="00950F9E" w:rsidRPr="009D36F8">
          <w:rPr>
            <w:rStyle w:val="Hyperlink"/>
            <w:noProof/>
          </w:rPr>
          <w:t>Modul Rs 19.26.1: Den udviklende organisation</w:t>
        </w:r>
        <w:r w:rsidR="00950F9E">
          <w:rPr>
            <w:noProof/>
            <w:webHidden/>
          </w:rPr>
          <w:tab/>
        </w:r>
        <w:r w:rsidR="00950F9E">
          <w:rPr>
            <w:noProof/>
            <w:webHidden/>
          </w:rPr>
          <w:fldChar w:fldCharType="begin"/>
        </w:r>
        <w:r w:rsidR="00950F9E">
          <w:rPr>
            <w:noProof/>
            <w:webHidden/>
          </w:rPr>
          <w:instrText xml:space="preserve"> PAGEREF _Toc489262947 \h </w:instrText>
        </w:r>
        <w:r w:rsidR="00950F9E">
          <w:rPr>
            <w:noProof/>
            <w:webHidden/>
          </w:rPr>
        </w:r>
        <w:r w:rsidR="00950F9E">
          <w:rPr>
            <w:noProof/>
            <w:webHidden/>
          </w:rPr>
          <w:fldChar w:fldCharType="separate"/>
        </w:r>
        <w:r w:rsidR="00092C71">
          <w:rPr>
            <w:noProof/>
            <w:webHidden/>
          </w:rPr>
          <w:t>109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8" w:history="1">
        <w:r w:rsidR="00950F9E" w:rsidRPr="009D36F8">
          <w:rPr>
            <w:rStyle w:val="Hyperlink"/>
            <w:noProof/>
          </w:rPr>
          <w:t>Modul Rs 19.26.2: Projektledelse</w:t>
        </w:r>
        <w:r w:rsidR="00950F9E">
          <w:rPr>
            <w:noProof/>
            <w:webHidden/>
          </w:rPr>
          <w:tab/>
        </w:r>
        <w:r w:rsidR="00950F9E">
          <w:rPr>
            <w:noProof/>
            <w:webHidden/>
          </w:rPr>
          <w:fldChar w:fldCharType="begin"/>
        </w:r>
        <w:r w:rsidR="00950F9E">
          <w:rPr>
            <w:noProof/>
            <w:webHidden/>
          </w:rPr>
          <w:instrText xml:space="preserve"> PAGEREF _Toc489262948 \h </w:instrText>
        </w:r>
        <w:r w:rsidR="00950F9E">
          <w:rPr>
            <w:noProof/>
            <w:webHidden/>
          </w:rPr>
        </w:r>
        <w:r w:rsidR="00950F9E">
          <w:rPr>
            <w:noProof/>
            <w:webHidden/>
          </w:rPr>
          <w:fldChar w:fldCharType="separate"/>
        </w:r>
        <w:r w:rsidR="00092C71">
          <w:rPr>
            <w:noProof/>
            <w:webHidden/>
          </w:rPr>
          <w:t>109</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49" w:history="1">
        <w:r w:rsidR="00950F9E" w:rsidRPr="009D36F8">
          <w:rPr>
            <w:rStyle w:val="Hyperlink"/>
            <w:noProof/>
          </w:rPr>
          <w:t>Modul Rs 19.26.3: Ledelse af forandringsprocesser</w:t>
        </w:r>
        <w:r w:rsidR="00950F9E">
          <w:rPr>
            <w:noProof/>
            <w:webHidden/>
          </w:rPr>
          <w:tab/>
        </w:r>
        <w:r w:rsidR="00950F9E">
          <w:rPr>
            <w:noProof/>
            <w:webHidden/>
          </w:rPr>
          <w:fldChar w:fldCharType="begin"/>
        </w:r>
        <w:r w:rsidR="00950F9E">
          <w:rPr>
            <w:noProof/>
            <w:webHidden/>
          </w:rPr>
          <w:instrText xml:space="preserve"> PAGEREF _Toc489262949 \h </w:instrText>
        </w:r>
        <w:r w:rsidR="00950F9E">
          <w:rPr>
            <w:noProof/>
            <w:webHidden/>
          </w:rPr>
        </w:r>
        <w:r w:rsidR="00950F9E">
          <w:rPr>
            <w:noProof/>
            <w:webHidden/>
          </w:rPr>
          <w:fldChar w:fldCharType="separate"/>
        </w:r>
        <w:r w:rsidR="00092C71">
          <w:rPr>
            <w:noProof/>
            <w:webHidden/>
          </w:rPr>
          <w:t>110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0" w:history="1">
        <w:r w:rsidR="00950F9E" w:rsidRPr="009D36F8">
          <w:rPr>
            <w:rStyle w:val="Hyperlink"/>
            <w:noProof/>
          </w:rPr>
          <w:t>Modul Rs 19.26.4: Den professionelle konsulents forankring</w:t>
        </w:r>
        <w:r w:rsidR="00950F9E">
          <w:rPr>
            <w:noProof/>
            <w:webHidden/>
          </w:rPr>
          <w:tab/>
        </w:r>
        <w:r w:rsidR="00950F9E">
          <w:rPr>
            <w:noProof/>
            <w:webHidden/>
          </w:rPr>
          <w:fldChar w:fldCharType="begin"/>
        </w:r>
        <w:r w:rsidR="00950F9E">
          <w:rPr>
            <w:noProof/>
            <w:webHidden/>
          </w:rPr>
          <w:instrText xml:space="preserve"> PAGEREF _Toc489262950 \h </w:instrText>
        </w:r>
        <w:r w:rsidR="00950F9E">
          <w:rPr>
            <w:noProof/>
            <w:webHidden/>
          </w:rPr>
        </w:r>
        <w:r w:rsidR="00950F9E">
          <w:rPr>
            <w:noProof/>
            <w:webHidden/>
          </w:rPr>
          <w:fldChar w:fldCharType="separate"/>
        </w:r>
        <w:r w:rsidR="00092C71">
          <w:rPr>
            <w:noProof/>
            <w:webHidden/>
          </w:rPr>
          <w:t>110</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1" w:history="1">
        <w:r w:rsidR="00950F9E" w:rsidRPr="009D36F8">
          <w:rPr>
            <w:rStyle w:val="Hyperlink"/>
            <w:noProof/>
          </w:rPr>
          <w:t>Modul Rs 19.26.5: Konsulentarbejdets metoder</w:t>
        </w:r>
        <w:r w:rsidR="00950F9E">
          <w:rPr>
            <w:noProof/>
            <w:webHidden/>
          </w:rPr>
          <w:tab/>
        </w:r>
        <w:r w:rsidR="00950F9E">
          <w:rPr>
            <w:noProof/>
            <w:webHidden/>
          </w:rPr>
          <w:fldChar w:fldCharType="begin"/>
        </w:r>
        <w:r w:rsidR="00950F9E">
          <w:rPr>
            <w:noProof/>
            <w:webHidden/>
          </w:rPr>
          <w:instrText xml:space="preserve"> PAGEREF _Toc489262951 \h </w:instrText>
        </w:r>
        <w:r w:rsidR="00950F9E">
          <w:rPr>
            <w:noProof/>
            <w:webHidden/>
          </w:rPr>
        </w:r>
        <w:r w:rsidR="00950F9E">
          <w:rPr>
            <w:noProof/>
            <w:webHidden/>
          </w:rPr>
          <w:fldChar w:fldCharType="separate"/>
        </w:r>
        <w:r w:rsidR="00092C71">
          <w:rPr>
            <w:noProof/>
            <w:webHidden/>
          </w:rPr>
          <w:t>111</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52" w:history="1">
        <w:r w:rsidR="00950F9E" w:rsidRPr="009D36F8">
          <w:rPr>
            <w:rStyle w:val="Hyperlink"/>
            <w:noProof/>
          </w:rPr>
          <w:t>19.27 VEJLEDNING OG SUPERVISION</w:t>
        </w:r>
        <w:r w:rsidR="00950F9E">
          <w:rPr>
            <w:noProof/>
            <w:webHidden/>
          </w:rPr>
          <w:tab/>
        </w:r>
        <w:r w:rsidR="00950F9E">
          <w:rPr>
            <w:noProof/>
            <w:webHidden/>
          </w:rPr>
          <w:fldChar w:fldCharType="begin"/>
        </w:r>
        <w:r w:rsidR="00950F9E">
          <w:rPr>
            <w:noProof/>
            <w:webHidden/>
          </w:rPr>
          <w:instrText xml:space="preserve"> PAGEREF _Toc489262952 \h </w:instrText>
        </w:r>
        <w:r w:rsidR="00950F9E">
          <w:rPr>
            <w:noProof/>
            <w:webHidden/>
          </w:rPr>
        </w:r>
        <w:r w:rsidR="00950F9E">
          <w:rPr>
            <w:noProof/>
            <w:webHidden/>
          </w:rPr>
          <w:fldChar w:fldCharType="separate"/>
        </w:r>
        <w:r w:rsidR="00092C71">
          <w:rPr>
            <w:noProof/>
            <w:webHidden/>
          </w:rPr>
          <w:t>111</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3" w:history="1">
        <w:r w:rsidR="00950F9E" w:rsidRPr="009D36F8">
          <w:rPr>
            <w:rStyle w:val="Hyperlink"/>
            <w:noProof/>
          </w:rPr>
          <w:t>Modul Rs 19.27.1: Vejledningsteori og forandringsprocesser</w:t>
        </w:r>
        <w:r w:rsidR="00950F9E">
          <w:rPr>
            <w:noProof/>
            <w:webHidden/>
          </w:rPr>
          <w:tab/>
        </w:r>
        <w:r w:rsidR="00950F9E">
          <w:rPr>
            <w:noProof/>
            <w:webHidden/>
          </w:rPr>
          <w:fldChar w:fldCharType="begin"/>
        </w:r>
        <w:r w:rsidR="00950F9E">
          <w:rPr>
            <w:noProof/>
            <w:webHidden/>
          </w:rPr>
          <w:instrText xml:space="preserve"> PAGEREF _Toc489262953 \h </w:instrText>
        </w:r>
        <w:r w:rsidR="00950F9E">
          <w:rPr>
            <w:noProof/>
            <w:webHidden/>
          </w:rPr>
        </w:r>
        <w:r w:rsidR="00950F9E">
          <w:rPr>
            <w:noProof/>
            <w:webHidden/>
          </w:rPr>
          <w:fldChar w:fldCharType="separate"/>
        </w:r>
        <w:r w:rsidR="00092C71">
          <w:rPr>
            <w:noProof/>
            <w:webHidden/>
          </w:rPr>
          <w:t>112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4" w:history="1">
        <w:r w:rsidR="00950F9E" w:rsidRPr="009D36F8">
          <w:rPr>
            <w:rStyle w:val="Hyperlink"/>
            <w:noProof/>
          </w:rPr>
          <w:t>Modul Rs 19.27.2: Vejledningsmetoder og -processer</w:t>
        </w:r>
        <w:r w:rsidR="00950F9E">
          <w:rPr>
            <w:noProof/>
            <w:webHidden/>
          </w:rPr>
          <w:tab/>
        </w:r>
        <w:r w:rsidR="00950F9E">
          <w:rPr>
            <w:noProof/>
            <w:webHidden/>
          </w:rPr>
          <w:fldChar w:fldCharType="begin"/>
        </w:r>
        <w:r w:rsidR="00950F9E">
          <w:rPr>
            <w:noProof/>
            <w:webHidden/>
          </w:rPr>
          <w:instrText xml:space="preserve"> PAGEREF _Toc489262954 \h </w:instrText>
        </w:r>
        <w:r w:rsidR="00950F9E">
          <w:rPr>
            <w:noProof/>
            <w:webHidden/>
          </w:rPr>
        </w:r>
        <w:r w:rsidR="00950F9E">
          <w:rPr>
            <w:noProof/>
            <w:webHidden/>
          </w:rPr>
          <w:fldChar w:fldCharType="separate"/>
        </w:r>
        <w:r w:rsidR="00092C71">
          <w:rPr>
            <w:noProof/>
            <w:webHidden/>
          </w:rPr>
          <w:t>112</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5" w:history="1">
        <w:r w:rsidR="00950F9E" w:rsidRPr="009D36F8">
          <w:rPr>
            <w:rStyle w:val="Hyperlink"/>
            <w:noProof/>
          </w:rPr>
          <w:t>Modul Rs 19.27.3: Kollegial vejledning</w:t>
        </w:r>
        <w:r w:rsidR="00950F9E">
          <w:rPr>
            <w:noProof/>
            <w:webHidden/>
          </w:rPr>
          <w:tab/>
        </w:r>
        <w:r w:rsidR="00950F9E">
          <w:rPr>
            <w:noProof/>
            <w:webHidden/>
          </w:rPr>
          <w:fldChar w:fldCharType="begin"/>
        </w:r>
        <w:r w:rsidR="00950F9E">
          <w:rPr>
            <w:noProof/>
            <w:webHidden/>
          </w:rPr>
          <w:instrText xml:space="preserve"> PAGEREF _Toc489262955 \h </w:instrText>
        </w:r>
        <w:r w:rsidR="00950F9E">
          <w:rPr>
            <w:noProof/>
            <w:webHidden/>
          </w:rPr>
        </w:r>
        <w:r w:rsidR="00950F9E">
          <w:rPr>
            <w:noProof/>
            <w:webHidden/>
          </w:rPr>
          <w:fldChar w:fldCharType="separate"/>
        </w:r>
        <w:r w:rsidR="00092C71">
          <w:rPr>
            <w:noProof/>
            <w:webHidden/>
          </w:rPr>
          <w:t>113</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56" w:history="1">
        <w:r w:rsidR="00950F9E" w:rsidRPr="009D36F8">
          <w:rPr>
            <w:rStyle w:val="Hyperlink"/>
            <w:noProof/>
          </w:rPr>
          <w:t>19.28 LÆRERFAGLIGHED OG SKOLEUDVIKLING</w:t>
        </w:r>
        <w:r w:rsidR="00950F9E">
          <w:rPr>
            <w:noProof/>
            <w:webHidden/>
          </w:rPr>
          <w:tab/>
        </w:r>
        <w:r w:rsidR="00950F9E">
          <w:rPr>
            <w:noProof/>
            <w:webHidden/>
          </w:rPr>
          <w:fldChar w:fldCharType="begin"/>
        </w:r>
        <w:r w:rsidR="00950F9E">
          <w:rPr>
            <w:noProof/>
            <w:webHidden/>
          </w:rPr>
          <w:instrText xml:space="preserve"> PAGEREF _Toc489262956 \h </w:instrText>
        </w:r>
        <w:r w:rsidR="00950F9E">
          <w:rPr>
            <w:noProof/>
            <w:webHidden/>
          </w:rPr>
        </w:r>
        <w:r w:rsidR="00950F9E">
          <w:rPr>
            <w:noProof/>
            <w:webHidden/>
          </w:rPr>
          <w:fldChar w:fldCharType="separate"/>
        </w:r>
        <w:r w:rsidR="00092C71">
          <w:rPr>
            <w:noProof/>
            <w:webHidden/>
          </w:rPr>
          <w:t>113</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7" w:history="1">
        <w:r w:rsidR="00950F9E" w:rsidRPr="009D36F8">
          <w:rPr>
            <w:rStyle w:val="Hyperlink"/>
            <w:noProof/>
          </w:rPr>
          <w:t>Modul Rs 19.28.1: Procesledelse af lære- og udviklingsprocesser</w:t>
        </w:r>
        <w:r w:rsidR="00950F9E">
          <w:rPr>
            <w:noProof/>
            <w:webHidden/>
          </w:rPr>
          <w:tab/>
        </w:r>
        <w:r w:rsidR="00950F9E">
          <w:rPr>
            <w:noProof/>
            <w:webHidden/>
          </w:rPr>
          <w:fldChar w:fldCharType="begin"/>
        </w:r>
        <w:r w:rsidR="00950F9E">
          <w:rPr>
            <w:noProof/>
            <w:webHidden/>
          </w:rPr>
          <w:instrText xml:space="preserve"> PAGEREF _Toc489262957 \h </w:instrText>
        </w:r>
        <w:r w:rsidR="00950F9E">
          <w:rPr>
            <w:noProof/>
            <w:webHidden/>
          </w:rPr>
        </w:r>
        <w:r w:rsidR="00950F9E">
          <w:rPr>
            <w:noProof/>
            <w:webHidden/>
          </w:rPr>
          <w:fldChar w:fldCharType="separate"/>
        </w:r>
        <w:r w:rsidR="00092C71">
          <w:rPr>
            <w:noProof/>
            <w:webHidden/>
          </w:rPr>
          <w:t>114</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8" w:history="1">
        <w:r w:rsidR="00950F9E" w:rsidRPr="009D36F8">
          <w:rPr>
            <w:rStyle w:val="Hyperlink"/>
            <w:noProof/>
          </w:rPr>
          <w:t>Modul Rs 19.28.2: Udviklings- og forandringsprocesser i organisationen</w:t>
        </w:r>
        <w:r w:rsidR="00950F9E">
          <w:rPr>
            <w:noProof/>
            <w:webHidden/>
          </w:rPr>
          <w:tab/>
        </w:r>
        <w:r w:rsidR="00950F9E">
          <w:rPr>
            <w:noProof/>
            <w:webHidden/>
          </w:rPr>
          <w:fldChar w:fldCharType="begin"/>
        </w:r>
        <w:r w:rsidR="00950F9E">
          <w:rPr>
            <w:noProof/>
            <w:webHidden/>
          </w:rPr>
          <w:instrText xml:space="preserve"> PAGEREF _Toc489262958 \h </w:instrText>
        </w:r>
        <w:r w:rsidR="00950F9E">
          <w:rPr>
            <w:noProof/>
            <w:webHidden/>
          </w:rPr>
        </w:r>
        <w:r w:rsidR="00950F9E">
          <w:rPr>
            <w:noProof/>
            <w:webHidden/>
          </w:rPr>
          <w:fldChar w:fldCharType="separate"/>
        </w:r>
        <w:r w:rsidR="00092C71">
          <w:rPr>
            <w:noProof/>
            <w:webHidden/>
          </w:rPr>
          <w:t>115</w:t>
        </w:r>
        <w:r w:rsidR="00950F9E">
          <w:rPr>
            <w:noProof/>
            <w:webHidden/>
          </w:rPr>
          <w:fldChar w:fldCharType="end"/>
        </w:r>
      </w:hyperlink>
    </w:p>
    <w:p w:rsidR="00950F9E" w:rsidRDefault="00882690">
      <w:pPr>
        <w:pStyle w:val="Indholdsfortegnelse3"/>
        <w:tabs>
          <w:tab w:val="right" w:pos="9061"/>
        </w:tabs>
        <w:rPr>
          <w:rFonts w:asciiTheme="minorHAnsi" w:eastAsiaTheme="minorEastAsia" w:hAnsiTheme="minorHAnsi" w:cstheme="minorBidi"/>
          <w:noProof/>
          <w:sz w:val="22"/>
          <w:szCs w:val="22"/>
        </w:rPr>
      </w:pPr>
      <w:hyperlink w:anchor="_Toc489262959" w:history="1">
        <w:r w:rsidR="00950F9E" w:rsidRPr="009D36F8">
          <w:rPr>
            <w:rStyle w:val="Hyperlink"/>
            <w:noProof/>
          </w:rPr>
          <w:t>Modul Rs 19.28.3: Evaluering og evalueringskompetence</w:t>
        </w:r>
        <w:r w:rsidR="00950F9E">
          <w:rPr>
            <w:noProof/>
            <w:webHidden/>
          </w:rPr>
          <w:tab/>
        </w:r>
        <w:r w:rsidR="00950F9E">
          <w:rPr>
            <w:noProof/>
            <w:webHidden/>
          </w:rPr>
          <w:fldChar w:fldCharType="begin"/>
        </w:r>
        <w:r w:rsidR="00950F9E">
          <w:rPr>
            <w:noProof/>
            <w:webHidden/>
          </w:rPr>
          <w:instrText xml:space="preserve"> PAGEREF _Toc489262959 \h </w:instrText>
        </w:r>
        <w:r w:rsidR="00950F9E">
          <w:rPr>
            <w:noProof/>
            <w:webHidden/>
          </w:rPr>
        </w:r>
        <w:r w:rsidR="00950F9E">
          <w:rPr>
            <w:noProof/>
            <w:webHidden/>
          </w:rPr>
          <w:fldChar w:fldCharType="separate"/>
        </w:r>
        <w:r w:rsidR="00092C71">
          <w:rPr>
            <w:noProof/>
            <w:webHidden/>
          </w:rPr>
          <w:t>115</w:t>
        </w:r>
        <w:r w:rsidR="00950F9E">
          <w:rPr>
            <w:noProof/>
            <w:webHidden/>
          </w:rPr>
          <w:fldChar w:fldCharType="end"/>
        </w:r>
      </w:hyperlink>
    </w:p>
    <w:p w:rsidR="00950F9E" w:rsidRDefault="00882690">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89262960" w:history="1">
        <w:r w:rsidR="00950F9E" w:rsidRPr="009D36F8">
          <w:rPr>
            <w:rStyle w:val="Hyperlink"/>
            <w:noProof/>
          </w:rPr>
          <w:t>20</w:t>
        </w:r>
        <w:r w:rsidR="00950F9E">
          <w:rPr>
            <w:rFonts w:asciiTheme="minorHAnsi" w:eastAsiaTheme="minorEastAsia" w:hAnsiTheme="minorHAnsi" w:cstheme="minorBidi"/>
            <w:b w:val="0"/>
            <w:bCs w:val="0"/>
            <w:noProof/>
            <w:sz w:val="22"/>
            <w:szCs w:val="22"/>
          </w:rPr>
          <w:tab/>
        </w:r>
        <w:r w:rsidR="00950F9E" w:rsidRPr="009D36F8">
          <w:rPr>
            <w:rStyle w:val="Hyperlink"/>
            <w:noProof/>
          </w:rPr>
          <w:t>Bilag 4 Prøveallonge</w:t>
        </w:r>
        <w:r w:rsidR="00950F9E">
          <w:rPr>
            <w:noProof/>
            <w:webHidden/>
          </w:rPr>
          <w:tab/>
        </w:r>
        <w:r w:rsidR="00950F9E">
          <w:rPr>
            <w:noProof/>
            <w:webHidden/>
          </w:rPr>
          <w:fldChar w:fldCharType="begin"/>
        </w:r>
        <w:r w:rsidR="00950F9E">
          <w:rPr>
            <w:noProof/>
            <w:webHidden/>
          </w:rPr>
          <w:instrText xml:space="preserve"> PAGEREF _Toc489262960 \h </w:instrText>
        </w:r>
        <w:r w:rsidR="00950F9E">
          <w:rPr>
            <w:noProof/>
            <w:webHidden/>
          </w:rPr>
        </w:r>
        <w:r w:rsidR="00950F9E">
          <w:rPr>
            <w:noProof/>
            <w:webHidden/>
          </w:rPr>
          <w:fldChar w:fldCharType="separate"/>
        </w:r>
        <w:r w:rsidR="00092C71">
          <w:rPr>
            <w:noProof/>
            <w:webHidden/>
          </w:rPr>
          <w:t>116</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61" w:history="1">
        <w:r w:rsidR="00950F9E" w:rsidRPr="009D36F8">
          <w:rPr>
            <w:rStyle w:val="Hyperlink"/>
            <w:noProof/>
          </w:rPr>
          <w:t>GENERELLE BESTEMMELSER</w:t>
        </w:r>
        <w:r w:rsidR="00950F9E">
          <w:rPr>
            <w:noProof/>
            <w:webHidden/>
          </w:rPr>
          <w:tab/>
        </w:r>
        <w:r w:rsidR="00950F9E">
          <w:rPr>
            <w:noProof/>
            <w:webHidden/>
          </w:rPr>
          <w:fldChar w:fldCharType="begin"/>
        </w:r>
        <w:r w:rsidR="00950F9E">
          <w:rPr>
            <w:noProof/>
            <w:webHidden/>
          </w:rPr>
          <w:instrText xml:space="preserve"> PAGEREF _Toc489262961 \h </w:instrText>
        </w:r>
        <w:r w:rsidR="00950F9E">
          <w:rPr>
            <w:noProof/>
            <w:webHidden/>
          </w:rPr>
        </w:r>
        <w:r w:rsidR="00950F9E">
          <w:rPr>
            <w:noProof/>
            <w:webHidden/>
          </w:rPr>
          <w:fldChar w:fldCharType="separate"/>
        </w:r>
        <w:r w:rsidR="00092C71">
          <w:rPr>
            <w:noProof/>
            <w:webHidden/>
          </w:rPr>
          <w:t>117</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62" w:history="1">
        <w:r w:rsidR="00950F9E" w:rsidRPr="009D36F8">
          <w:rPr>
            <w:rStyle w:val="Hyperlink"/>
            <w:noProof/>
          </w:rPr>
          <w:t>PRØVEFORMER</w:t>
        </w:r>
        <w:r w:rsidR="00950F9E">
          <w:rPr>
            <w:noProof/>
            <w:webHidden/>
          </w:rPr>
          <w:tab/>
        </w:r>
        <w:r w:rsidR="00950F9E">
          <w:rPr>
            <w:noProof/>
            <w:webHidden/>
          </w:rPr>
          <w:fldChar w:fldCharType="begin"/>
        </w:r>
        <w:r w:rsidR="00950F9E">
          <w:rPr>
            <w:noProof/>
            <w:webHidden/>
          </w:rPr>
          <w:instrText xml:space="preserve"> PAGEREF _Toc489262962 \h </w:instrText>
        </w:r>
        <w:r w:rsidR="00950F9E">
          <w:rPr>
            <w:noProof/>
            <w:webHidden/>
          </w:rPr>
        </w:r>
        <w:r w:rsidR="00950F9E">
          <w:rPr>
            <w:noProof/>
            <w:webHidden/>
          </w:rPr>
          <w:fldChar w:fldCharType="separate"/>
        </w:r>
        <w:r w:rsidR="00092C71">
          <w:rPr>
            <w:noProof/>
            <w:webHidden/>
          </w:rPr>
          <w:t>118</w:t>
        </w:r>
        <w:r w:rsidR="00950F9E">
          <w:rPr>
            <w:noProof/>
            <w:webHidden/>
          </w:rPr>
          <w:fldChar w:fldCharType="end"/>
        </w:r>
      </w:hyperlink>
    </w:p>
    <w:p w:rsidR="00950F9E" w:rsidRDefault="00882690">
      <w:pPr>
        <w:pStyle w:val="Indholdsfortegnelse2"/>
        <w:tabs>
          <w:tab w:val="right" w:pos="9061"/>
        </w:tabs>
        <w:rPr>
          <w:rFonts w:asciiTheme="minorHAnsi" w:eastAsiaTheme="minorEastAsia" w:hAnsiTheme="minorHAnsi" w:cstheme="minorBidi"/>
          <w:i w:val="0"/>
          <w:iCs w:val="0"/>
          <w:noProof/>
          <w:sz w:val="22"/>
          <w:szCs w:val="22"/>
        </w:rPr>
      </w:pPr>
      <w:hyperlink w:anchor="_Toc489262963" w:history="1">
        <w:r w:rsidR="00950F9E" w:rsidRPr="009D36F8">
          <w:rPr>
            <w:rStyle w:val="Hyperlink"/>
            <w:noProof/>
          </w:rPr>
          <w:t>SÆRLIGE FORHOLD</w:t>
        </w:r>
        <w:r w:rsidR="00950F9E">
          <w:rPr>
            <w:noProof/>
            <w:webHidden/>
          </w:rPr>
          <w:tab/>
        </w:r>
        <w:r w:rsidR="00950F9E">
          <w:rPr>
            <w:noProof/>
            <w:webHidden/>
          </w:rPr>
          <w:fldChar w:fldCharType="begin"/>
        </w:r>
        <w:r w:rsidR="00950F9E">
          <w:rPr>
            <w:noProof/>
            <w:webHidden/>
          </w:rPr>
          <w:instrText xml:space="preserve"> PAGEREF _Toc489262963 \h </w:instrText>
        </w:r>
        <w:r w:rsidR="00950F9E">
          <w:rPr>
            <w:noProof/>
            <w:webHidden/>
          </w:rPr>
        </w:r>
        <w:r w:rsidR="00950F9E">
          <w:rPr>
            <w:noProof/>
            <w:webHidden/>
          </w:rPr>
          <w:fldChar w:fldCharType="separate"/>
        </w:r>
        <w:r w:rsidR="00092C71">
          <w:rPr>
            <w:noProof/>
            <w:webHidden/>
          </w:rPr>
          <w:t>123</w:t>
        </w:r>
        <w:r w:rsidR="00950F9E">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3"/>
          <w:headerReference w:type="first" r:id="rId14"/>
          <w:pgSz w:w="11906" w:h="16838"/>
          <w:pgMar w:top="3119" w:right="1134" w:bottom="1418" w:left="1701" w:header="737" w:footer="708" w:gutter="0"/>
          <w:cols w:space="708"/>
          <w:titlePg/>
        </w:sectPr>
      </w:pPr>
    </w:p>
    <w:p w:rsidR="00254E04" w:rsidRDefault="00254E04" w:rsidP="00E97A6C">
      <w:pPr>
        <w:pStyle w:val="Overskrift1"/>
      </w:pPr>
      <w:bookmarkStart w:id="0" w:name="_Toc489262765"/>
      <w:r w:rsidRPr="00E97A6C">
        <w:lastRenderedPageBreak/>
        <w:t>Indledning</w:t>
      </w:r>
      <w:bookmarkEnd w:id="0"/>
    </w:p>
    <w:p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w:t>
      </w:r>
      <w:r w:rsidR="00CC02A0">
        <w:t xml:space="preserve">ideregående uddannelser nr. </w:t>
      </w:r>
      <w:r w:rsidR="00EE3394">
        <w:t>1500 af 02/12</w:t>
      </w:r>
      <w:r w:rsidR="00CC02A0" w:rsidRPr="00871E5B">
        <w:t>/2016</w:t>
      </w:r>
      <w:r w:rsidR="00F80D3E" w:rsidRPr="00871E5B">
        <w:t>.</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rsidR="00254E04" w:rsidRPr="00575027" w:rsidRDefault="005C3116" w:rsidP="00E97A6C">
      <w:pPr>
        <w:rPr>
          <w:color w:val="000000"/>
        </w:rPr>
      </w:pPr>
      <w:r w:rsidRPr="005C3116">
        <w:rPr>
          <w:color w:val="000000"/>
        </w:rPr>
        <w:t>Professionshøjskolen</w:t>
      </w:r>
      <w:r w:rsidRPr="00575027">
        <w:rPr>
          <w:color w:val="000000"/>
        </w:rPr>
        <w:t xml:space="preserve"> UCC </w:t>
      </w:r>
      <w:r w:rsidR="00254E04" w:rsidRPr="00575027">
        <w:rPr>
          <w:color w:val="000000"/>
        </w:rPr>
        <w:t xml:space="preserve">– </w:t>
      </w:r>
      <w:hyperlink r:id="rId15" w:history="1">
        <w:r w:rsidR="00254E04" w:rsidRPr="00575027">
          <w:rPr>
            <w:rStyle w:val="Hyperlink"/>
            <w:rFonts w:cs="Arial"/>
          </w:rPr>
          <w:t>www.ucc.dk</w:t>
        </w:r>
      </w:hyperlink>
    </w:p>
    <w:p w:rsidR="00254E04" w:rsidRPr="00575027" w:rsidRDefault="00254E04" w:rsidP="00E97A6C">
      <w:pPr>
        <w:rPr>
          <w:color w:val="000000"/>
        </w:rPr>
      </w:pPr>
      <w:r w:rsidRPr="00575027">
        <w:rPr>
          <w:color w:val="000000"/>
        </w:rPr>
        <w:t xml:space="preserve">University College Sjælland – </w:t>
      </w:r>
      <w:hyperlink r:id="rId16" w:history="1">
        <w:r w:rsidRPr="00575027">
          <w:rPr>
            <w:rStyle w:val="Hyperlink"/>
            <w:rFonts w:cs="Arial"/>
          </w:rPr>
          <w:t>www.ucsj.dk</w:t>
        </w:r>
      </w:hyperlink>
    </w:p>
    <w:p w:rsidR="00254E04" w:rsidRPr="009C06C4" w:rsidRDefault="00254E04" w:rsidP="00E97A6C">
      <w:pPr>
        <w:rPr>
          <w:color w:val="000000"/>
          <w:lang w:val="en-US"/>
        </w:rPr>
      </w:pPr>
      <w:r w:rsidRPr="009C06C4">
        <w:rPr>
          <w:color w:val="000000"/>
          <w:lang w:val="en-US"/>
        </w:rPr>
        <w:t xml:space="preserve">University College Nordjylland – </w:t>
      </w:r>
      <w:hyperlink r:id="rId17"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Lillebaelt – </w:t>
      </w:r>
      <w:hyperlink r:id="rId18"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19" w:history="1">
        <w:r w:rsidR="000A27F3" w:rsidRPr="00555112">
          <w:rPr>
            <w:rStyle w:val="Hyperlink"/>
            <w:rFonts w:cs="Arial"/>
            <w:lang w:val="en-US"/>
          </w:rPr>
          <w:t>www.via.dk</w:t>
        </w:r>
      </w:hyperlink>
    </w:p>
    <w:p w:rsidR="00254E04" w:rsidRPr="009C06C4" w:rsidRDefault="00254E04" w:rsidP="00E97A6C">
      <w:pPr>
        <w:rPr>
          <w:color w:val="000000"/>
        </w:rPr>
      </w:pPr>
      <w:r w:rsidRPr="009C06C4">
        <w:rPr>
          <w:color w:val="000000"/>
        </w:rPr>
        <w:t xml:space="preserve">University College Syddanmark - </w:t>
      </w:r>
      <w:hyperlink r:id="rId20"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1"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E464BC" w:rsidRDefault="00254E04" w:rsidP="00E97A6C">
      <w:r w:rsidRPr="00E464BC">
        <w:t>Studieor</w:t>
      </w:r>
      <w:r w:rsidR="00351E58" w:rsidRPr="00E464BC">
        <w:t>dn</w:t>
      </w:r>
      <w:r w:rsidR="005C3116" w:rsidRPr="00E464BC">
        <w:t xml:space="preserve">ingen har virkning fra </w:t>
      </w:r>
      <w:r w:rsidR="00CC02A0">
        <w:t>1</w:t>
      </w:r>
      <w:r w:rsidR="00C17719">
        <w:t>. august</w:t>
      </w:r>
      <w:r w:rsidRPr="00871E5B">
        <w:t xml:space="preserve"> </w:t>
      </w:r>
      <w:r w:rsidR="00CC02A0" w:rsidRPr="00871E5B">
        <w:t>2017</w:t>
      </w:r>
      <w:r w:rsidRPr="00871E5B">
        <w:t>.</w:t>
      </w:r>
    </w:p>
    <w:p w:rsidR="00254E04" w:rsidRDefault="00254E04" w:rsidP="00E97A6C">
      <w:pPr>
        <w:pStyle w:val="Overskrift1"/>
      </w:pPr>
      <w:bookmarkStart w:id="1" w:name="_Toc489262766"/>
      <w:r w:rsidRPr="000D0C1D">
        <w:t>Uddannelsens formål</w:t>
      </w:r>
      <w:bookmarkEnd w:id="1"/>
    </w:p>
    <w:p w:rsidR="00254E04" w:rsidRPr="000D0C1D"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rsidR="00254E04" w:rsidRDefault="00254E04" w:rsidP="00E97A6C">
      <w:pPr>
        <w:pStyle w:val="Overskrift1"/>
      </w:pPr>
      <w:bookmarkStart w:id="2" w:name="_Toc489262767"/>
      <w:r w:rsidRPr="000D0C1D">
        <w:lastRenderedPageBreak/>
        <w:t>Uddannelse</w:t>
      </w:r>
      <w:r>
        <w:t>n</w:t>
      </w:r>
      <w:r w:rsidRPr="000D0C1D">
        <w:t>s varighed</w:t>
      </w:r>
      <w:bookmarkEnd w:id="2"/>
    </w:p>
    <w:p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3" w:name="_Toc489262768"/>
      <w:r w:rsidRPr="00F420CD">
        <w:t>Uddannelsens</w:t>
      </w:r>
      <w:r w:rsidRPr="000D0C1D">
        <w:t xml:space="preserve"> titel</w:t>
      </w:r>
      <w:bookmarkEnd w:id="3"/>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4" w:name="_Toc489262769"/>
      <w:r w:rsidRPr="000D0C1D">
        <w:t>Adgangskrav</w:t>
      </w:r>
      <w:bookmarkEnd w:id="4"/>
    </w:p>
    <w:p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rsidR="00254E04" w:rsidRDefault="00254E04" w:rsidP="00E97A6C">
      <w:pPr>
        <w:pStyle w:val="Overskrift1"/>
      </w:pPr>
      <w:bookmarkStart w:id="5" w:name="_Toc489262770"/>
      <w:r w:rsidRPr="00EB2EB7">
        <w:t>Uddannelsens mål for læringsudbytte, struktur og indhold</w:t>
      </w:r>
      <w:bookmarkEnd w:id="5"/>
    </w:p>
    <w:p w:rsidR="00D2280E" w:rsidRDefault="00D2280E" w:rsidP="00E97A6C"/>
    <w:p w:rsidR="00D2280E" w:rsidRPr="00D2280E" w:rsidRDefault="00D2280E" w:rsidP="00E97A6C">
      <w:pPr>
        <w:rPr>
          <w:b/>
        </w:rPr>
      </w:pPr>
      <w:r w:rsidRPr="00D2280E">
        <w:rPr>
          <w:b/>
        </w:rPr>
        <w:t>Formål</w:t>
      </w:r>
    </w:p>
    <w:p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rsidR="00254E04" w:rsidRPr="00A30AA8" w:rsidRDefault="00254E04" w:rsidP="00E97A6C"/>
    <w:p w:rsidR="00254E04" w:rsidRPr="009A74CD" w:rsidRDefault="00D2280E" w:rsidP="00E97A6C">
      <w:pPr>
        <w:rPr>
          <w:b/>
        </w:rPr>
      </w:pPr>
      <w:r w:rsidRPr="009A74CD">
        <w:rPr>
          <w:b/>
        </w:rPr>
        <w:t>Mål for læringsudbytte</w:t>
      </w:r>
      <w:r w:rsidR="009A74CD" w:rsidRPr="009A74CD">
        <w:rPr>
          <w:b/>
        </w:rPr>
        <w:t xml:space="preserve"> </w:t>
      </w:r>
    </w:p>
    <w:p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680"/>
        <w:gridCol w:w="4840"/>
      </w:tblGrid>
      <w:tr w:rsidR="009A74CD" w:rsidRPr="009A74CD" w:rsidTr="00E464BC">
        <w:tc>
          <w:tcPr>
            <w:tcW w:w="13468" w:type="dxa"/>
            <w:gridSpan w:val="2"/>
          </w:tcPr>
          <w:p w:rsidR="009A74CD" w:rsidRPr="009A74CD" w:rsidRDefault="009A74CD" w:rsidP="009A74CD">
            <w:pPr>
              <w:rPr>
                <w:rFonts w:cs="Times New Roman"/>
                <w:b/>
              </w:rPr>
            </w:pPr>
            <w:r w:rsidRPr="009A74CD">
              <w:rPr>
                <w:rFonts w:cs="Times New Roman"/>
                <w:b/>
              </w:rPr>
              <w:t>Kompetencemål</w:t>
            </w:r>
          </w:p>
          <w:p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rsidR="009A74CD" w:rsidRPr="009A74CD" w:rsidRDefault="009A74CD" w:rsidP="00057274">
            <w:pPr>
              <w:numPr>
                <w:ilvl w:val="0"/>
                <w:numId w:val="97"/>
              </w:numPr>
              <w:rPr>
                <w:rFonts w:cs="Times New Roman"/>
              </w:rPr>
            </w:pPr>
            <w:r w:rsidRPr="009A74CD">
              <w:rPr>
                <w:rFonts w:cs="Times New Roman"/>
              </w:rPr>
              <w:t>håndtere komplekse problemstillinger i pædagogisk praksis</w:t>
            </w:r>
          </w:p>
          <w:p w:rsidR="009A74CD" w:rsidRPr="009A74CD" w:rsidRDefault="009A74CD" w:rsidP="00057274">
            <w:pPr>
              <w:numPr>
                <w:ilvl w:val="0"/>
                <w:numId w:val="97"/>
              </w:numPr>
              <w:rPr>
                <w:rFonts w:cs="Times New Roman"/>
              </w:rPr>
            </w:pPr>
            <w:r w:rsidRPr="009A74CD">
              <w:rPr>
                <w:rFonts w:cs="Times New Roman"/>
              </w:rPr>
              <w:t>udvikle pædagogisk praksis på egen hånd og i samarbejde med andre på grundlag af systematiske metoder og pædagogisk videnskab</w:t>
            </w:r>
          </w:p>
          <w:p w:rsidR="009A74CD" w:rsidRPr="009A74CD" w:rsidRDefault="009A74CD" w:rsidP="00057274">
            <w:pPr>
              <w:numPr>
                <w:ilvl w:val="0"/>
                <w:numId w:val="97"/>
              </w:numPr>
              <w:rPr>
                <w:rFonts w:cs="Times New Roman"/>
              </w:rPr>
            </w:pPr>
            <w:r w:rsidRPr="009A74CD">
              <w:rPr>
                <w:rFonts w:cs="Times New Roman"/>
              </w:rPr>
              <w:t>indgå i fagligt og tværfagligt samarbejde om pædagogiske tiltag og løsninger</w:t>
            </w:r>
          </w:p>
          <w:p w:rsidR="009A74CD" w:rsidRPr="009A74CD" w:rsidRDefault="009A74CD" w:rsidP="00057274">
            <w:pPr>
              <w:numPr>
                <w:ilvl w:val="0"/>
                <w:numId w:val="97"/>
              </w:numPr>
              <w:rPr>
                <w:rFonts w:cs="Times New Roman"/>
              </w:rPr>
            </w:pPr>
            <w:r w:rsidRPr="009A74CD">
              <w:rPr>
                <w:rFonts w:cs="Times New Roman"/>
              </w:rPr>
              <w:t>udvikle egen praksis inden for rammerne af professionens etik</w:t>
            </w:r>
          </w:p>
          <w:p w:rsidR="009A74CD" w:rsidRPr="009A74CD" w:rsidRDefault="009A74CD" w:rsidP="009A74CD">
            <w:pPr>
              <w:rPr>
                <w:rFonts w:cs="Times New Roman"/>
              </w:rPr>
            </w:pPr>
          </w:p>
        </w:tc>
      </w:tr>
      <w:tr w:rsidR="009A74CD" w:rsidRPr="009A74CD" w:rsidTr="00E464BC">
        <w:tc>
          <w:tcPr>
            <w:tcW w:w="13468" w:type="dxa"/>
            <w:gridSpan w:val="2"/>
          </w:tcPr>
          <w:p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rsidTr="00E464BC">
        <w:tc>
          <w:tcPr>
            <w:tcW w:w="6680" w:type="dxa"/>
          </w:tcPr>
          <w:p w:rsidR="009A74CD" w:rsidRPr="009A74CD" w:rsidRDefault="009A74CD" w:rsidP="009A74CD">
            <w:pPr>
              <w:rPr>
                <w:rFonts w:cs="Times New Roman"/>
                <w:b/>
              </w:rPr>
            </w:pPr>
            <w:r w:rsidRPr="009A74CD">
              <w:rPr>
                <w:rFonts w:cs="Times New Roman"/>
                <w:b/>
              </w:rPr>
              <w:t>Viden</w:t>
            </w:r>
          </w:p>
          <w:p w:rsidR="009A74CD" w:rsidRPr="009A74CD" w:rsidRDefault="009A74CD" w:rsidP="00057274">
            <w:pPr>
              <w:numPr>
                <w:ilvl w:val="0"/>
                <w:numId w:val="98"/>
              </w:numPr>
              <w:rPr>
                <w:rFonts w:cs="Times New Roman"/>
              </w:rPr>
            </w:pPr>
            <w:r w:rsidRPr="009A74CD">
              <w:rPr>
                <w:rFonts w:cs="Times New Roman"/>
              </w:rPr>
              <w:t xml:space="preserve">have indsigt i sammenhænge mellem viden, metode og praksis indenfor den pædagogiske profession og det pågældende pædagogiske fagområde </w:t>
            </w:r>
          </w:p>
          <w:p w:rsidR="009A74CD" w:rsidRPr="009A74CD" w:rsidRDefault="009A74CD" w:rsidP="00057274">
            <w:pPr>
              <w:numPr>
                <w:ilvl w:val="0"/>
                <w:numId w:val="98"/>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rsidR="009A74CD" w:rsidRPr="009A74CD" w:rsidRDefault="009A74CD" w:rsidP="00057274">
            <w:pPr>
              <w:numPr>
                <w:ilvl w:val="0"/>
                <w:numId w:val="98"/>
              </w:numPr>
              <w:rPr>
                <w:rFonts w:cs="Times New Roman"/>
              </w:rPr>
            </w:pPr>
            <w:r w:rsidRPr="009A74CD">
              <w:rPr>
                <w:rFonts w:cs="Times New Roman"/>
              </w:rPr>
              <w:t>have forståelse af sammenhænge, dilemmaer og etiske problemstillinger i relation til pædagogisk praksis</w:t>
            </w:r>
          </w:p>
          <w:p w:rsidR="009A74CD" w:rsidRPr="009A74CD" w:rsidRDefault="009A74CD" w:rsidP="009A74CD">
            <w:pPr>
              <w:rPr>
                <w:rFonts w:cs="Times New Roman"/>
              </w:rPr>
            </w:pPr>
          </w:p>
        </w:tc>
        <w:tc>
          <w:tcPr>
            <w:tcW w:w="6788" w:type="dxa"/>
          </w:tcPr>
          <w:p w:rsidR="009A74CD" w:rsidRPr="009A74CD" w:rsidRDefault="009A74CD" w:rsidP="009A74CD">
            <w:pPr>
              <w:rPr>
                <w:rFonts w:cs="Times New Roman"/>
                <w:b/>
              </w:rPr>
            </w:pPr>
            <w:r w:rsidRPr="009A74CD">
              <w:rPr>
                <w:rFonts w:cs="Times New Roman"/>
                <w:b/>
              </w:rPr>
              <w:t>Færdigheder</w:t>
            </w:r>
          </w:p>
          <w:p w:rsidR="009A74CD" w:rsidRPr="009A74CD" w:rsidRDefault="009A74CD" w:rsidP="00057274">
            <w:pPr>
              <w:numPr>
                <w:ilvl w:val="0"/>
                <w:numId w:val="99"/>
              </w:numPr>
              <w:rPr>
                <w:rFonts w:cs="Times New Roman"/>
              </w:rPr>
            </w:pPr>
            <w:r w:rsidRPr="009A74CD">
              <w:rPr>
                <w:rFonts w:cs="Times New Roman"/>
              </w:rPr>
              <w:t xml:space="preserve">kunne anvende metoder og pædagogisk teori til at identificere og undersøge praksisnære og teoretiske pædagogiske problemstillinger </w:t>
            </w:r>
          </w:p>
          <w:p w:rsidR="009A74CD" w:rsidRPr="009A74CD" w:rsidRDefault="009A74CD" w:rsidP="00057274">
            <w:pPr>
              <w:numPr>
                <w:ilvl w:val="0"/>
                <w:numId w:val="99"/>
              </w:numPr>
              <w:rPr>
                <w:rFonts w:cs="Times New Roman"/>
              </w:rPr>
            </w:pPr>
            <w:r w:rsidRPr="009A74CD">
              <w:rPr>
                <w:rFonts w:cs="Times New Roman"/>
              </w:rPr>
              <w:t xml:space="preserve">kunne vurdere pædagogisk praksis på grundlag af pædagogisk viden og professionens etik </w:t>
            </w:r>
          </w:p>
          <w:p w:rsidR="009A74CD" w:rsidRPr="009A74CD" w:rsidRDefault="009A74CD" w:rsidP="00057274">
            <w:pPr>
              <w:numPr>
                <w:ilvl w:val="0"/>
                <w:numId w:val="99"/>
              </w:numPr>
              <w:rPr>
                <w:rFonts w:cs="Times New Roman"/>
              </w:rPr>
            </w:pPr>
            <w:r w:rsidRPr="009A74CD">
              <w:rPr>
                <w:rFonts w:cs="Times New Roman"/>
              </w:rPr>
              <w:t>kunne formidle og begrunde tiltag til udvikling af pædagogisk praksis til samarbejdspartnere og brugere</w:t>
            </w:r>
          </w:p>
          <w:p w:rsidR="009A74CD" w:rsidRPr="009A74CD" w:rsidRDefault="009A74CD" w:rsidP="009A74CD">
            <w:pPr>
              <w:rPr>
                <w:rFonts w:cs="Times New Roman"/>
              </w:rPr>
            </w:pPr>
          </w:p>
        </w:tc>
      </w:tr>
    </w:tbl>
    <w:p w:rsidR="00254E04" w:rsidRPr="00845DE3" w:rsidRDefault="00254E04" w:rsidP="00E97A6C">
      <w:pPr>
        <w:rPr>
          <w:lang w:eastAsia="en-US"/>
        </w:rPr>
      </w:pPr>
    </w:p>
    <w:p w:rsidR="00254E04" w:rsidRPr="000D0C1D" w:rsidRDefault="00254E04" w:rsidP="00BF5016">
      <w:pPr>
        <w:pStyle w:val="Overskrift2"/>
      </w:pPr>
      <w:bookmarkStart w:id="6" w:name="_Toc489262771"/>
      <w:r w:rsidRPr="000D0C1D">
        <w:t>Uddannelsens struktur</w:t>
      </w:r>
      <w:bookmarkEnd w:id="6"/>
      <w:r w:rsidR="001440B3" w:rsidRPr="001440B3">
        <w:rPr>
          <w:color w:val="FF0000"/>
        </w:rPr>
        <w:t xml:space="preserve"> </w:t>
      </w:r>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D21F0E" w:rsidP="00D21F0E">
            <w:pPr>
              <w:jc w:val="center"/>
            </w:pPr>
            <w:r>
              <w:t>(</w:t>
            </w:r>
            <w:r w:rsidR="00254E04">
              <w:t>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D21F0E" w:rsidP="00D21F0E">
            <w:pPr>
              <w:jc w:val="center"/>
            </w:pPr>
            <w:r>
              <w:t>(1</w:t>
            </w:r>
            <w:r w:rsidR="00254E04">
              <w:t>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E464BC" w:rsidRDefault="00E464BC" w:rsidP="00E97A6C">
      <w:pPr>
        <w:rPr>
          <w:i/>
        </w:rPr>
      </w:pPr>
    </w:p>
    <w:p w:rsidR="00E464BC" w:rsidRDefault="00E464BC" w:rsidP="00E97A6C">
      <w:pPr>
        <w:rPr>
          <w:i/>
        </w:rPr>
      </w:pPr>
    </w:p>
    <w:p w:rsidR="00E464BC" w:rsidRDefault="00E464BC" w:rsidP="00E97A6C">
      <w:pPr>
        <w:rPr>
          <w:i/>
        </w:rPr>
      </w:pPr>
    </w:p>
    <w:p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rsidR="00254E04" w:rsidRPr="000B7CF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rsidR="00254E04" w:rsidRPr="00511D7F" w:rsidRDefault="00254E04" w:rsidP="00E97A6C"/>
    <w:p w:rsidR="00254E04" w:rsidRPr="000D0C1D" w:rsidRDefault="00254E04" w:rsidP="00E97A6C">
      <w:r w:rsidRPr="000D0C1D">
        <w:t>For u</w:t>
      </w:r>
      <w:r w:rsidR="00F7031E">
        <w:t xml:space="preserve">ddybning af læringsmål </w:t>
      </w:r>
      <w:r w:rsidRPr="000D0C1D">
        <w:t>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w:t>
      </w:r>
      <w:r w:rsidR="00F7031E">
        <w:t xml:space="preserve"> læringsmål </w:t>
      </w:r>
      <w:r w:rsidRPr="00AC2B49">
        <w:t>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C17719">
        <w:t>8</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3A377C" w:rsidRDefault="00254E04" w:rsidP="00E97A6C">
      <w:pPr>
        <w:rPr>
          <w:i/>
        </w:rPr>
      </w:pPr>
      <w:r w:rsidRPr="003A377C">
        <w:rPr>
          <w:i/>
        </w:rPr>
        <w:lastRenderedPageBreak/>
        <w:t>Afgangsprojekt</w:t>
      </w:r>
      <w:r w:rsidR="000A3EC6" w:rsidRPr="003A377C">
        <w:rPr>
          <w:i/>
        </w:rPr>
        <w:t xml:space="preserve"> </w:t>
      </w:r>
    </w:p>
    <w:p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rsidR="00254E04" w:rsidRDefault="00254E04" w:rsidP="00347493">
      <w:pPr>
        <w:pStyle w:val="Overskrift1"/>
      </w:pPr>
      <w:bookmarkStart w:id="7" w:name="_Toc489262772"/>
      <w:r w:rsidRPr="000D0C1D">
        <w:t>Afgangsprojekt</w:t>
      </w:r>
      <w:r w:rsidR="00021F8D">
        <w:t>et</w:t>
      </w:r>
      <w:bookmarkEnd w:id="7"/>
      <w:r w:rsidR="00060933">
        <w:t xml:space="preserve"> </w:t>
      </w:r>
    </w:p>
    <w:p w:rsidR="00254E04" w:rsidRDefault="00254E04" w:rsidP="00054E35"/>
    <w:p w:rsidR="00C87C01" w:rsidRPr="00C87C01" w:rsidRDefault="00C87C01" w:rsidP="00C87C01">
      <w:r w:rsidRPr="00C87C01">
        <w:t>Modulet Afgangsprojektet har et omfang svarende til 15 ECTS-point. Modulet afslutter uddannelsen og skal dokumentere, at uddannelsens mål for læringsudbytte er opnået.</w:t>
      </w:r>
    </w:p>
    <w:p w:rsidR="003A377C" w:rsidRDefault="003A377C" w:rsidP="00C87C01"/>
    <w:p w:rsidR="00C87C01" w:rsidRPr="00C87C01" w:rsidRDefault="00C87C01" w:rsidP="00C87C01">
      <w:r w:rsidRPr="00C87C01">
        <w:t>Studerende kan udarbejde afgangsprojektet alene eller i g</w:t>
      </w:r>
      <w:r w:rsidR="00E464BC">
        <w:t>ruppe på op til tre studerende som går til prøve sammen.</w:t>
      </w:r>
    </w:p>
    <w:p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rsidR="00C87C01" w:rsidRPr="00C87C01" w:rsidRDefault="00C87C01" w:rsidP="00C87C01"/>
    <w:p w:rsidR="00C87C01" w:rsidRPr="00C87C01" w:rsidRDefault="00C87C01" w:rsidP="00C87C01">
      <w:r w:rsidRPr="00C87C01">
        <w:t>Uddannelsesinstitutionen skal godkende emnet.</w:t>
      </w:r>
    </w:p>
    <w:p w:rsidR="00C87C01" w:rsidRPr="00C87C01" w:rsidRDefault="00C87C01" w:rsidP="00C87C01"/>
    <w:p w:rsidR="00C87C01" w:rsidRPr="00C87C01" w:rsidRDefault="00C87C01" w:rsidP="00C87C01">
      <w:pPr>
        <w:rPr>
          <w:b/>
        </w:rPr>
      </w:pPr>
      <w:r w:rsidRPr="00C87C01">
        <w:rPr>
          <w:b/>
        </w:rPr>
        <w:t>Emne</w:t>
      </w:r>
    </w:p>
    <w:p w:rsidR="00C87C01" w:rsidRPr="00C87C01" w:rsidRDefault="00C87C01" w:rsidP="00C87C01">
      <w:r w:rsidRPr="00C87C01">
        <w:t>Modulet Afgangsprojektet giver den studerende mulighed for at dokumentere sine kvalifikationer på baggrund af en dybdegående belysning af et fagligt relevant problemområde.</w:t>
      </w:r>
    </w:p>
    <w:p w:rsidR="00C87C01" w:rsidRPr="00C87C01" w:rsidRDefault="00C87C01" w:rsidP="00C87C01"/>
    <w:p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rsidR="00C87C01" w:rsidRPr="00C87C01" w:rsidRDefault="00C87C01" w:rsidP="00C87C01"/>
    <w:p w:rsidR="00C87C01" w:rsidRPr="00C87C01" w:rsidRDefault="00C87C01" w:rsidP="00C87C01">
      <w:pPr>
        <w:rPr>
          <w:b/>
        </w:rPr>
      </w:pPr>
      <w:r w:rsidRPr="00C87C01">
        <w:rPr>
          <w:b/>
        </w:rPr>
        <w:t>Dokumentation af viden, færdigheder og kompetencer</w:t>
      </w:r>
    </w:p>
    <w:p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rsidR="00C87C01" w:rsidRPr="00C87C01" w:rsidRDefault="00C87C01" w:rsidP="00C87C01"/>
    <w:p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rsidR="00C87C01" w:rsidRPr="00C87C01" w:rsidRDefault="00C87C01" w:rsidP="00C87C01"/>
    <w:p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rsidR="00C87C01" w:rsidRPr="00C87C01" w:rsidRDefault="00C87C01" w:rsidP="00C87C01"/>
    <w:p w:rsidR="00C87C01" w:rsidRPr="00C87C01" w:rsidRDefault="00C87C01" w:rsidP="00C87C01">
      <w:pPr>
        <w:rPr>
          <w:b/>
        </w:rPr>
      </w:pPr>
      <w:r w:rsidRPr="00C87C01">
        <w:rPr>
          <w:b/>
        </w:rPr>
        <w:t>Forløb med uddannelsesretning</w:t>
      </w:r>
    </w:p>
    <w:p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rsidR="00C87C01" w:rsidRPr="00C87C01" w:rsidRDefault="00C87C01" w:rsidP="00C87C01"/>
    <w:p w:rsidR="00C87C01" w:rsidRPr="00C87C01" w:rsidRDefault="00C87C01" w:rsidP="00C87C01">
      <w:r w:rsidRPr="00C87C01">
        <w:lastRenderedPageBreak/>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w:t>
      </w:r>
      <w:r w:rsidR="005B442D">
        <w:t>-</w:t>
      </w:r>
      <w:r w:rsidRPr="00C87C01">
        <w:t>forløbet som helhed har kvalificeret den studerende til at indfri uddannelsesretningens mål for læringsudbytte.</w:t>
      </w:r>
    </w:p>
    <w:p w:rsidR="00C87C01" w:rsidRPr="00C87C01" w:rsidRDefault="00C87C01" w:rsidP="00C87C01">
      <w:pPr>
        <w:rPr>
          <w:b/>
        </w:rPr>
      </w:pPr>
    </w:p>
    <w:p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 udgangspunkt i den pædagogiske diplomuddannelses mål for læringsudbytte (se afsnit 6.1)</w:t>
      </w:r>
    </w:p>
    <w:p w:rsidR="00254E04" w:rsidRPr="000D0C1D" w:rsidRDefault="00254E04" w:rsidP="00BF5016">
      <w:pPr>
        <w:pStyle w:val="Overskrift2"/>
      </w:pPr>
      <w:bookmarkStart w:id="8" w:name="_Toc489262773"/>
      <w:r w:rsidRPr="00DD188B">
        <w:t>Læringsmål for afgangsprojektet</w:t>
      </w:r>
      <w:bookmarkEnd w:id="8"/>
    </w:p>
    <w:p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680"/>
        <w:gridCol w:w="4840"/>
      </w:tblGrid>
      <w:tr w:rsidR="00E464BC" w:rsidRPr="00E464BC" w:rsidTr="0090257C">
        <w:tc>
          <w:tcPr>
            <w:tcW w:w="13468" w:type="dxa"/>
            <w:gridSpan w:val="2"/>
          </w:tcPr>
          <w:p w:rsidR="0090257C" w:rsidRPr="00E464BC" w:rsidRDefault="0090257C" w:rsidP="0090257C">
            <w:pPr>
              <w:rPr>
                <w:rFonts w:eastAsiaTheme="minorHAnsi"/>
                <w:b/>
              </w:rPr>
            </w:pPr>
            <w:r w:rsidRPr="00E464BC">
              <w:rPr>
                <w:rFonts w:eastAsiaTheme="minorHAnsi"/>
                <w:b/>
              </w:rPr>
              <w:t>Kompetencemål</w:t>
            </w:r>
          </w:p>
          <w:p w:rsidR="0090257C" w:rsidRPr="00E464BC" w:rsidRDefault="0090257C" w:rsidP="0090257C">
            <w:pPr>
              <w:rPr>
                <w:rFonts w:eastAsiaTheme="minorHAnsi"/>
              </w:rPr>
            </w:pPr>
          </w:p>
          <w:p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rsidR="005B442D" w:rsidRPr="00E464BC" w:rsidRDefault="005B442D" w:rsidP="0090257C">
            <w:pPr>
              <w:rPr>
                <w:rFonts w:eastAsiaTheme="minorHAnsi"/>
              </w:rPr>
            </w:pPr>
          </w:p>
          <w:p w:rsidR="0090257C" w:rsidRPr="00E464BC" w:rsidRDefault="0090257C" w:rsidP="00057274">
            <w:pPr>
              <w:pStyle w:val="Listeafsnit"/>
              <w:numPr>
                <w:ilvl w:val="0"/>
                <w:numId w:val="97"/>
              </w:numPr>
              <w:rPr>
                <w:rFonts w:ascii="Garamond" w:eastAsiaTheme="minorHAnsi" w:hAnsi="Garamond" w:cs="Arial"/>
              </w:rPr>
            </w:pPr>
            <w:r w:rsidRPr="00E464BC">
              <w:rPr>
                <w:rFonts w:ascii="Garamond" w:eastAsiaTheme="minorHAnsi" w:hAnsi="Garamond" w:cs="Arial"/>
              </w:rPr>
              <w:t>håndtere komplekse problemstillinger i pædagogisk praksis</w:t>
            </w:r>
          </w:p>
          <w:p w:rsidR="0090257C" w:rsidRPr="00E464BC" w:rsidRDefault="0090257C" w:rsidP="00057274">
            <w:pPr>
              <w:pStyle w:val="Listeafsnit"/>
              <w:numPr>
                <w:ilvl w:val="0"/>
                <w:numId w:val="97"/>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rsidR="0090257C" w:rsidRPr="00E464BC" w:rsidRDefault="0090257C" w:rsidP="00057274">
            <w:pPr>
              <w:pStyle w:val="Listeafsnit"/>
              <w:numPr>
                <w:ilvl w:val="0"/>
                <w:numId w:val="97"/>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rsidR="0090257C" w:rsidRPr="00E464BC" w:rsidRDefault="004863E8" w:rsidP="00057274">
            <w:pPr>
              <w:pStyle w:val="Listeafsnit"/>
              <w:numPr>
                <w:ilvl w:val="0"/>
                <w:numId w:val="97"/>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rsidR="0090257C" w:rsidRPr="00E464BC" w:rsidRDefault="0090257C" w:rsidP="0090257C">
            <w:pPr>
              <w:spacing w:after="160" w:line="259" w:lineRule="auto"/>
              <w:ind w:left="720"/>
              <w:contextualSpacing/>
              <w:rPr>
                <w:rFonts w:eastAsiaTheme="minorHAnsi"/>
              </w:rPr>
            </w:pPr>
          </w:p>
        </w:tc>
      </w:tr>
      <w:tr w:rsidR="00E464BC" w:rsidRPr="00E464BC" w:rsidTr="0090257C">
        <w:tc>
          <w:tcPr>
            <w:tcW w:w="13468" w:type="dxa"/>
            <w:gridSpan w:val="2"/>
          </w:tcPr>
          <w:p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rsidTr="0090257C">
        <w:tc>
          <w:tcPr>
            <w:tcW w:w="6680" w:type="dxa"/>
          </w:tcPr>
          <w:p w:rsidR="0090257C" w:rsidRPr="00E464BC" w:rsidRDefault="0090257C" w:rsidP="0090257C">
            <w:pPr>
              <w:rPr>
                <w:rFonts w:eastAsiaTheme="minorHAnsi"/>
                <w:b/>
              </w:rPr>
            </w:pPr>
            <w:r w:rsidRPr="00E464BC">
              <w:rPr>
                <w:rFonts w:eastAsiaTheme="minorHAnsi"/>
                <w:b/>
              </w:rPr>
              <w:t>Viden</w:t>
            </w:r>
          </w:p>
          <w:p w:rsidR="0090257C" w:rsidRPr="00E464BC" w:rsidRDefault="0090257C" w:rsidP="00057274">
            <w:pPr>
              <w:pStyle w:val="Listeafsnit"/>
              <w:numPr>
                <w:ilvl w:val="0"/>
                <w:numId w:val="98"/>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rsidR="0090257C" w:rsidRPr="00E464BC" w:rsidRDefault="0090257C" w:rsidP="00057274">
            <w:pPr>
              <w:pStyle w:val="Listeafsnit"/>
              <w:numPr>
                <w:ilvl w:val="0"/>
                <w:numId w:val="98"/>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rsidR="0090257C" w:rsidRPr="00E464BC" w:rsidRDefault="0090257C" w:rsidP="00057274">
            <w:pPr>
              <w:pStyle w:val="Listeafsnit"/>
              <w:numPr>
                <w:ilvl w:val="0"/>
                <w:numId w:val="98"/>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rsidR="0090257C" w:rsidRPr="00E464BC" w:rsidRDefault="0090257C" w:rsidP="0090257C">
            <w:pPr>
              <w:ind w:left="720"/>
              <w:contextualSpacing/>
              <w:rPr>
                <w:rFonts w:eastAsiaTheme="minorHAnsi"/>
              </w:rPr>
            </w:pPr>
          </w:p>
        </w:tc>
        <w:tc>
          <w:tcPr>
            <w:tcW w:w="6788" w:type="dxa"/>
          </w:tcPr>
          <w:p w:rsidR="0090257C" w:rsidRPr="00E464BC" w:rsidRDefault="0090257C" w:rsidP="0090257C">
            <w:pPr>
              <w:rPr>
                <w:rFonts w:eastAsiaTheme="minorHAnsi"/>
                <w:b/>
              </w:rPr>
            </w:pPr>
            <w:r w:rsidRPr="00E464BC">
              <w:rPr>
                <w:rFonts w:eastAsiaTheme="minorHAnsi"/>
                <w:b/>
              </w:rPr>
              <w:t>Færdigheder</w:t>
            </w:r>
          </w:p>
          <w:p w:rsidR="0090257C" w:rsidRPr="00E464BC" w:rsidRDefault="0090257C" w:rsidP="00057274">
            <w:pPr>
              <w:pStyle w:val="Listeafsnit"/>
              <w:numPr>
                <w:ilvl w:val="0"/>
                <w:numId w:val="99"/>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rsidR="0090257C" w:rsidRPr="00E464BC" w:rsidRDefault="0090257C" w:rsidP="00057274">
            <w:pPr>
              <w:pStyle w:val="Listeafsnit"/>
              <w:numPr>
                <w:ilvl w:val="0"/>
                <w:numId w:val="99"/>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rsidR="0090257C" w:rsidRPr="00E464BC" w:rsidRDefault="0090257C" w:rsidP="00057274">
            <w:pPr>
              <w:pStyle w:val="Listeafsnit"/>
              <w:numPr>
                <w:ilvl w:val="0"/>
                <w:numId w:val="99"/>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rsidR="0090257C" w:rsidRPr="00E464BC" w:rsidRDefault="0090257C" w:rsidP="0090257C">
            <w:pPr>
              <w:rPr>
                <w:rFonts w:eastAsiaTheme="minorHAnsi"/>
              </w:rPr>
            </w:pPr>
          </w:p>
        </w:tc>
      </w:tr>
    </w:tbl>
    <w:p w:rsidR="0090257C" w:rsidRPr="00F80D3E" w:rsidRDefault="0090257C" w:rsidP="00C87C01"/>
    <w:p w:rsidR="00C87C01" w:rsidRPr="00F80D3E" w:rsidRDefault="00C87C01" w:rsidP="00C87C01">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w:t>
      </w:r>
      <w:r w:rsidRPr="00F80D3E">
        <w:lastRenderedPageBreak/>
        <w:t xml:space="preserve">deltagers bidrag kunne identificeres. 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rsidR="00254E04" w:rsidRPr="000D0C1D" w:rsidRDefault="00254E04" w:rsidP="00347493">
      <w:pPr>
        <w:pStyle w:val="Overskrift1"/>
      </w:pPr>
      <w:bookmarkStart w:id="9" w:name="_Toc489262774"/>
      <w:r w:rsidRPr="000D0C1D">
        <w:t>Uddannelsens pædagogiske tilrettelæggelse</w:t>
      </w:r>
      <w:bookmarkEnd w:id="9"/>
    </w:p>
    <w:p w:rsidR="00254E04" w:rsidRPr="000D0C1D" w:rsidRDefault="00254E04" w:rsidP="00BF5016">
      <w:pPr>
        <w:pStyle w:val="Overskrift2"/>
      </w:pPr>
      <w:bookmarkStart w:id="10" w:name="_Toc489262775"/>
      <w:r w:rsidRPr="000D0C1D">
        <w:t>Undervisnings- og arbejdsformer</w:t>
      </w:r>
      <w:bookmarkEnd w:id="10"/>
    </w:p>
    <w:p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rsidR="00254E04" w:rsidRPr="000D0C1D" w:rsidRDefault="00254E04" w:rsidP="00BF5016">
      <w:pPr>
        <w:pStyle w:val="Overskrift2"/>
      </w:pPr>
      <w:bookmarkStart w:id="11" w:name="_Toc489262776"/>
      <w:r w:rsidRPr="000D0C1D">
        <w:t>Evaluering</w:t>
      </w:r>
      <w:bookmarkEnd w:id="11"/>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rsidR="00254E04" w:rsidRDefault="00254E04" w:rsidP="00347493">
      <w:pPr>
        <w:pStyle w:val="Overskrift1"/>
      </w:pPr>
      <w:bookmarkStart w:id="12" w:name="_Toc489262777"/>
      <w:r w:rsidRPr="000D0C1D">
        <w:t>Prøver og bedømmelse</w:t>
      </w:r>
      <w:bookmarkEnd w:id="12"/>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t>Ob.</w:t>
      </w:r>
      <w:r w:rsidR="00782CA3">
        <w:t xml:space="preserve"> </w:t>
      </w:r>
      <w:r>
        <w:t>Modul 1: Pædagogisk viden og forskning</w:t>
      </w:r>
    </w:p>
    <w:p w:rsidR="00254E04" w:rsidRDefault="00254E04" w:rsidP="00E97A6C">
      <w:r w:rsidRPr="00350940">
        <w:t>Ob. Afgangsprojekt.</w:t>
      </w:r>
    </w:p>
    <w:p w:rsidR="003A377C" w:rsidRDefault="003A377C" w:rsidP="00E97A6C"/>
    <w:p w:rsidR="00254E04" w:rsidRPr="00350940" w:rsidRDefault="00254E04" w:rsidP="00E97A6C">
      <w:pPr>
        <w:rPr>
          <w:i/>
        </w:rPr>
      </w:pPr>
      <w:r w:rsidRPr="00350940">
        <w:rPr>
          <w:i/>
        </w:rPr>
        <w:t>Fælles valgfrie moduler:</w:t>
      </w:r>
    </w:p>
    <w:p w:rsidR="00254E04" w:rsidRDefault="00254E04" w:rsidP="00E97A6C">
      <w:r>
        <w:t>Vf. Modul 1: Pædagogisk udviklingsarbejde</w:t>
      </w:r>
    </w:p>
    <w:p w:rsidR="003A377C" w:rsidRDefault="003A377C" w:rsidP="00E97A6C">
      <w:r>
        <w:t>Vfp Modul 1: Praktikvejleder til pædagoguddannelsen</w:t>
      </w:r>
    </w:p>
    <w:p w:rsidR="003A377C" w:rsidRDefault="003A377C" w:rsidP="00E97A6C">
      <w:r>
        <w:t xml:space="preserve">Vfp Modul 2: Praktikvejleder til læreruddannelsen </w:t>
      </w:r>
    </w:p>
    <w:p w:rsidR="003A377C" w:rsidRDefault="003A377C" w:rsidP="00E97A6C"/>
    <w:p w:rsidR="00254E04" w:rsidRPr="00350940" w:rsidRDefault="00254E04" w:rsidP="00E97A6C">
      <w:pPr>
        <w:rPr>
          <w:i/>
        </w:rPr>
      </w:pPr>
      <w:r w:rsidRPr="00350940">
        <w:rPr>
          <w:i/>
        </w:rPr>
        <w:t>Retningsspecifikke moduler:</w:t>
      </w:r>
    </w:p>
    <w:p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rsidR="00254E04" w:rsidRPr="000D0C1D" w:rsidRDefault="00254E04" w:rsidP="00E97A6C"/>
    <w:p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rsidR="00254E04" w:rsidRPr="00E97A6C" w:rsidRDefault="00254E04" w:rsidP="00E97A6C">
      <w:pPr>
        <w:pStyle w:val="Overskrift1"/>
        <w:rPr>
          <w:rFonts w:cs="Arial"/>
        </w:rPr>
      </w:pPr>
      <w:bookmarkStart w:id="13" w:name="_Toc489262778"/>
      <w:r w:rsidRPr="000D0C1D">
        <w:t>Merit</w:t>
      </w:r>
      <w:r w:rsidR="00C942BD">
        <w:t xml:space="preserve"> og realkompetencevurdering</w:t>
      </w:r>
      <w:bookmarkEnd w:id="13"/>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C942BD" w:rsidRDefault="00C942BD" w:rsidP="00E97A6C"/>
    <w:p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w:t>
      </w:r>
      <w:r w:rsidRPr="0092600A">
        <w:lastRenderedPageBreak/>
        <w:t xml:space="preserve">På institutionernes hjemmesider findes vejledninger til at få anerkendt realkompetencer i relation til adgangskrav, moduler samt hele uddannelsen. </w:t>
      </w:r>
    </w:p>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4" w:name="_Toc489262779"/>
      <w:r w:rsidRPr="000D0C1D">
        <w:t>Censorkorps</w:t>
      </w:r>
      <w:bookmarkEnd w:id="14"/>
    </w:p>
    <w:p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rsidR="00254E04" w:rsidRDefault="00254E04" w:rsidP="00347493">
      <w:pPr>
        <w:pStyle w:val="Overskrift1"/>
      </w:pPr>
      <w:bookmarkStart w:id="15" w:name="_Toc489262780"/>
      <w:r w:rsidRPr="000D0C1D">
        <w:t>Studievejledning</w:t>
      </w:r>
      <w:bookmarkEnd w:id="15"/>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rsidR="00254E04" w:rsidRDefault="00254E04" w:rsidP="00347493">
      <w:pPr>
        <w:pStyle w:val="Overskrift1"/>
      </w:pPr>
      <w:bookmarkStart w:id="16" w:name="_Toc489262781"/>
      <w:r w:rsidRPr="000D0C1D">
        <w:t>Klager og</w:t>
      </w:r>
      <w:r w:rsidRPr="004A39AF">
        <w:rPr>
          <w:color w:val="auto"/>
        </w:rPr>
        <w:t xml:space="preserve"> dispensation</w:t>
      </w:r>
      <w:bookmarkEnd w:id="16"/>
    </w:p>
    <w:p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rsidR="00254E04" w:rsidRDefault="00254E04" w:rsidP="00347493">
      <w:pPr>
        <w:pStyle w:val="Overskrift1"/>
      </w:pPr>
      <w:bookmarkStart w:id="17" w:name="_Toc489262782"/>
      <w:r w:rsidRPr="000D0C1D">
        <w:t>Overgangsordninger</w:t>
      </w:r>
      <w:bookmarkEnd w:id="17"/>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18" w:name="_Toc489262783"/>
      <w:r w:rsidRPr="000D0C1D">
        <w:t>Retsgrundlag</w:t>
      </w:r>
      <w:bookmarkEnd w:id="18"/>
    </w:p>
    <w:p w:rsidR="00254E04" w:rsidRPr="000D0C1D" w:rsidRDefault="000E7F6C" w:rsidP="008E5964">
      <w:r>
        <w:t xml:space="preserve">Studieordningens retlige </w:t>
      </w:r>
      <w:r w:rsidR="00254E04" w:rsidRPr="000D0C1D">
        <w:t xml:space="preserve">grundlag </w:t>
      </w:r>
      <w:r>
        <w:t>er fastsat i gældende</w:t>
      </w:r>
      <w:r w:rsidR="00254E04" w:rsidRPr="000D0C1D">
        <w:t>:</w:t>
      </w:r>
    </w:p>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 xml:space="preserve">Bekendtgørelse om prøver </w:t>
      </w:r>
      <w:r>
        <w:t xml:space="preserve">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w:t>
      </w:r>
      <w:r w:rsidR="005C3116">
        <w:t>r</w:t>
      </w:r>
      <w:r w:rsidRPr="000D0C1D">
        <w:t xml:space="preserv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2" w:history="1">
        <w:r w:rsidRPr="000D0C1D">
          <w:rPr>
            <w:color w:val="0000FF"/>
            <w:u w:val="single"/>
          </w:rPr>
          <w:t>www.retsinfo.dk</w:t>
        </w:r>
      </w:hyperlink>
    </w:p>
    <w:p w:rsidR="00254E04" w:rsidRDefault="00254E04" w:rsidP="00347493">
      <w:pPr>
        <w:pStyle w:val="Overskrift1"/>
      </w:pPr>
      <w:bookmarkStart w:id="19" w:name="_Toc489262784"/>
      <w:r>
        <w:lastRenderedPageBreak/>
        <w:t xml:space="preserve">Bilag 1 </w:t>
      </w:r>
      <w:r w:rsidRPr="000D0C1D">
        <w:t>Obligatoriske moduler</w:t>
      </w:r>
      <w:r>
        <w:t xml:space="preserve"> (Ob)</w:t>
      </w:r>
      <w:bookmarkEnd w:id="19"/>
    </w:p>
    <w:p w:rsidR="00254E04" w:rsidRPr="00F7031E" w:rsidRDefault="00254E04" w:rsidP="00BF5016">
      <w:pPr>
        <w:pStyle w:val="Overskrift2"/>
        <w:rPr>
          <w:b w:val="0"/>
          <w:color w:val="auto"/>
        </w:rPr>
      </w:pPr>
      <w:bookmarkStart w:id="20" w:name="_Toc489262785"/>
      <w:r w:rsidRPr="00F7031E">
        <w:rPr>
          <w:rStyle w:val="Overskrift2Tegn"/>
          <w:b/>
          <w:color w:val="auto"/>
        </w:rPr>
        <w:t>Modul Ob 1. Pædagogisk viden og forskning</w:t>
      </w:r>
      <w:bookmarkEnd w:id="20"/>
    </w:p>
    <w:p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rsidR="00254E04" w:rsidRPr="00E464BC" w:rsidRDefault="00254E04" w:rsidP="00347493">
      <w:pPr>
        <w:pStyle w:val="Ingenafstand"/>
        <w:rPr>
          <w:rFonts w:ascii="Arial" w:hAnsi="Arial" w:cs="Arial"/>
          <w:b/>
          <w:sz w:val="24"/>
          <w:szCs w:val="24"/>
        </w:rPr>
      </w:pPr>
    </w:p>
    <w:p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rsidR="0090257C" w:rsidRPr="00E464BC" w:rsidRDefault="0090257C" w:rsidP="0090257C">
      <w:pPr>
        <w:rPr>
          <w:rFonts w:eastAsia="Calibri" w:cs="Arial"/>
          <w:lang w:eastAsia="en-US"/>
        </w:rPr>
      </w:pPr>
    </w:p>
    <w:p w:rsidR="0090257C" w:rsidRPr="00E464BC" w:rsidRDefault="0090257C" w:rsidP="0090257C">
      <w:pPr>
        <w:rPr>
          <w:rFonts w:eastAsia="Calibri" w:cs="Arial"/>
          <w:b/>
          <w:lang w:eastAsia="en-US"/>
        </w:rPr>
      </w:pPr>
      <w:r w:rsidRPr="00E464BC">
        <w:rPr>
          <w:rFonts w:eastAsia="Calibri" w:cs="Arial"/>
          <w:b/>
          <w:lang w:eastAsia="en-US"/>
        </w:rPr>
        <w:t>Mål for læringsudbytte</w:t>
      </w:r>
    </w:p>
    <w:p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23"/>
      </w:tblGrid>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b/>
                <w:lang w:eastAsia="en-US"/>
              </w:rPr>
              <w:t>Kompetencemål</w:t>
            </w:r>
          </w:p>
          <w:p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90257C" w:rsidRPr="00E464BC" w:rsidRDefault="0090257C" w:rsidP="00057274">
            <w:pPr>
              <w:numPr>
                <w:ilvl w:val="0"/>
                <w:numId w:val="71"/>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rsidR="0090257C" w:rsidRPr="00E464BC" w:rsidRDefault="0090257C" w:rsidP="00057274">
            <w:pPr>
              <w:numPr>
                <w:ilvl w:val="0"/>
                <w:numId w:val="71"/>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rsidR="0090257C" w:rsidRPr="00E464BC" w:rsidRDefault="0090257C" w:rsidP="00057274">
            <w:pPr>
              <w:numPr>
                <w:ilvl w:val="0"/>
                <w:numId w:val="71"/>
              </w:numPr>
              <w:rPr>
                <w:rFonts w:eastAsia="Calibri" w:cs="Arial"/>
                <w:lang w:eastAsia="en-US"/>
              </w:rPr>
            </w:pPr>
            <w:r w:rsidRPr="00E464BC">
              <w:rPr>
                <w:rFonts w:eastAsia="Calibri" w:cs="Arial"/>
                <w:lang w:eastAsia="en-US"/>
              </w:rPr>
              <w:t xml:space="preserve">vurdere mulighederne for at gennemføre begrundede pædagogiske tiltag i praksis </w:t>
            </w:r>
          </w:p>
          <w:p w:rsidR="0090257C" w:rsidRPr="00E464BC" w:rsidRDefault="0090257C" w:rsidP="00057274">
            <w:pPr>
              <w:numPr>
                <w:ilvl w:val="0"/>
                <w:numId w:val="71"/>
              </w:numPr>
              <w:rPr>
                <w:rFonts w:eastAsia="Calibri" w:cs="Arial"/>
                <w:lang w:eastAsia="en-US"/>
              </w:rPr>
            </w:pPr>
            <w:r w:rsidRPr="00E464BC">
              <w:rPr>
                <w:rFonts w:eastAsia="Calibri" w:cs="Arial"/>
                <w:lang w:eastAsia="en-US"/>
              </w:rPr>
              <w:t>reflektere over sin professionelle position og selvforståelse indenfor den pædagogiske virksomhed</w:t>
            </w:r>
          </w:p>
          <w:p w:rsidR="0090257C" w:rsidRPr="00E464BC" w:rsidRDefault="0090257C" w:rsidP="0090257C">
            <w:pPr>
              <w:rPr>
                <w:rFonts w:eastAsia="Calibri" w:cs="Arial"/>
                <w:lang w:eastAsia="en-US"/>
              </w:rPr>
            </w:pPr>
          </w:p>
        </w:tc>
      </w:tr>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rsidTr="0090257C">
        <w:trPr>
          <w:trHeight w:val="1364"/>
        </w:trPr>
        <w:tc>
          <w:tcPr>
            <w:tcW w:w="4638" w:type="dxa"/>
          </w:tcPr>
          <w:p w:rsidR="0090257C" w:rsidRPr="00E464BC" w:rsidRDefault="0090257C" w:rsidP="0090257C">
            <w:pPr>
              <w:rPr>
                <w:rFonts w:eastAsia="Calibri" w:cs="Arial"/>
                <w:b/>
                <w:lang w:eastAsia="en-US"/>
              </w:rPr>
            </w:pPr>
            <w:r w:rsidRPr="00E464BC">
              <w:rPr>
                <w:rFonts w:eastAsia="Calibri" w:cs="Arial"/>
                <w:b/>
                <w:lang w:eastAsia="en-US"/>
              </w:rPr>
              <w:t>Viden</w:t>
            </w:r>
          </w:p>
          <w:p w:rsidR="0090257C" w:rsidRPr="00E464BC" w:rsidRDefault="0090257C" w:rsidP="00057274">
            <w:pPr>
              <w:numPr>
                <w:ilvl w:val="0"/>
                <w:numId w:val="72"/>
              </w:numPr>
              <w:rPr>
                <w:rFonts w:eastAsia="Calibri" w:cs="Arial"/>
                <w:lang w:eastAsia="en-US"/>
              </w:rPr>
            </w:pPr>
            <w:r w:rsidRPr="00E464BC">
              <w:rPr>
                <w:rFonts w:eastAsia="Calibri" w:cs="Arial"/>
                <w:lang w:eastAsia="en-US"/>
              </w:rPr>
              <w:t>have indsigt i teorier om viden og pædagogisk videnskab</w:t>
            </w:r>
          </w:p>
          <w:p w:rsidR="0090257C" w:rsidRPr="00E464BC" w:rsidRDefault="0090257C" w:rsidP="00057274">
            <w:pPr>
              <w:numPr>
                <w:ilvl w:val="0"/>
                <w:numId w:val="72"/>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rsidR="0090257C" w:rsidRPr="00E464BC" w:rsidRDefault="0090257C" w:rsidP="00057274">
            <w:pPr>
              <w:numPr>
                <w:ilvl w:val="0"/>
                <w:numId w:val="72"/>
              </w:numPr>
              <w:rPr>
                <w:rFonts w:eastAsia="Calibri" w:cs="Arial"/>
                <w:lang w:eastAsia="en-US"/>
              </w:rPr>
            </w:pPr>
            <w:r w:rsidRPr="00E464BC">
              <w:rPr>
                <w:rFonts w:eastAsia="Calibri" w:cs="Arial"/>
                <w:lang w:eastAsia="en-US"/>
              </w:rPr>
              <w:t>kunne reflektere over hvilken betydning pædagogisk viden og etik har for den professionelle position</w:t>
            </w:r>
          </w:p>
          <w:p w:rsidR="0090257C" w:rsidRPr="00E464BC" w:rsidRDefault="0090257C" w:rsidP="0090257C">
            <w:pPr>
              <w:rPr>
                <w:rFonts w:eastAsia="Calibri" w:cs="Arial"/>
                <w:lang w:eastAsia="en-US"/>
              </w:rPr>
            </w:pPr>
          </w:p>
        </w:tc>
        <w:tc>
          <w:tcPr>
            <w:tcW w:w="6135" w:type="dxa"/>
          </w:tcPr>
          <w:p w:rsidR="0090257C" w:rsidRPr="00E464BC" w:rsidRDefault="0090257C" w:rsidP="0090257C">
            <w:pPr>
              <w:rPr>
                <w:rFonts w:eastAsia="Calibri" w:cs="Arial"/>
                <w:b/>
                <w:lang w:eastAsia="en-US"/>
              </w:rPr>
            </w:pPr>
            <w:r w:rsidRPr="00E464BC">
              <w:rPr>
                <w:rFonts w:eastAsia="Calibri" w:cs="Arial"/>
                <w:b/>
                <w:lang w:eastAsia="en-US"/>
              </w:rPr>
              <w:t>Færdigheder</w:t>
            </w:r>
          </w:p>
          <w:p w:rsidR="0090257C" w:rsidRPr="00E464BC" w:rsidRDefault="0090257C" w:rsidP="00057274">
            <w:pPr>
              <w:pStyle w:val="Listeafsnit"/>
              <w:numPr>
                <w:ilvl w:val="0"/>
                <w:numId w:val="96"/>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rsidR="0090257C" w:rsidRPr="00E464BC" w:rsidRDefault="0090257C" w:rsidP="00057274">
            <w:pPr>
              <w:pStyle w:val="Listeafsnit"/>
              <w:numPr>
                <w:ilvl w:val="0"/>
                <w:numId w:val="96"/>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rsidR="0090257C" w:rsidRPr="00E464BC" w:rsidRDefault="0090257C" w:rsidP="00057274">
            <w:pPr>
              <w:pStyle w:val="Listeafsnit"/>
              <w:numPr>
                <w:ilvl w:val="0"/>
                <w:numId w:val="96"/>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rsidR="0090257C" w:rsidRPr="0090257C" w:rsidRDefault="0090257C" w:rsidP="0090257C">
      <w:pPr>
        <w:rPr>
          <w:rFonts w:eastAsia="Calibri" w:cs="Arial"/>
          <w:b/>
          <w:color w:val="FF0000"/>
          <w:lang w:eastAsia="en-US"/>
        </w:rPr>
      </w:pPr>
    </w:p>
    <w:p w:rsidR="0090257C" w:rsidRPr="00621F80" w:rsidRDefault="0090257C" w:rsidP="00621F80">
      <w:pPr>
        <w:rPr>
          <w:rFonts w:eastAsia="Calibri" w:cs="Arial"/>
          <w:lang w:eastAsia="en-US"/>
        </w:rPr>
      </w:pPr>
    </w:p>
    <w:p w:rsidR="00574AFE" w:rsidRDefault="00574AFE">
      <w:pPr>
        <w:rPr>
          <w:rFonts w:ascii="Arial" w:hAnsi="Arial"/>
          <w:b/>
          <w:bCs/>
          <w:color w:val="000000"/>
          <w:sz w:val="26"/>
          <w:szCs w:val="26"/>
        </w:rPr>
      </w:pPr>
      <w:r>
        <w:br w:type="page"/>
      </w:r>
    </w:p>
    <w:p w:rsidR="00254E04" w:rsidRPr="00DD188B" w:rsidRDefault="00254E04" w:rsidP="00BF5016">
      <w:pPr>
        <w:pStyle w:val="Overskrift2"/>
      </w:pPr>
      <w:bookmarkStart w:id="21" w:name="_Toc489262786"/>
      <w:r w:rsidRPr="00DD188B">
        <w:lastRenderedPageBreak/>
        <w:t>Modul Ob 2. Undersøgelse af pædagogisk praksis</w:t>
      </w:r>
      <w:bookmarkEnd w:id="21"/>
    </w:p>
    <w:p w:rsidR="00254E04" w:rsidRDefault="00254E04" w:rsidP="00347493">
      <w:pPr>
        <w:rPr>
          <w:rFonts w:cs="Arial"/>
        </w:rPr>
      </w:pPr>
      <w:r w:rsidRPr="009020AD">
        <w:rPr>
          <w:rFonts w:cs="Arial"/>
        </w:rPr>
        <w:t>5 ECTS-point</w:t>
      </w:r>
      <w:r>
        <w:rPr>
          <w:rFonts w:cs="Arial"/>
        </w:rPr>
        <w:t>, intern prøve</w:t>
      </w:r>
    </w:p>
    <w:p w:rsidR="0090257C" w:rsidRDefault="0090257C" w:rsidP="00347493">
      <w:pPr>
        <w:rPr>
          <w:rFonts w:cs="Arial"/>
        </w:rPr>
      </w:pPr>
    </w:p>
    <w:p w:rsidR="00C97713" w:rsidRPr="00E464BC" w:rsidRDefault="00C97713" w:rsidP="00C97713">
      <w:pPr>
        <w:rPr>
          <w:rFonts w:cs="Arial"/>
          <w:b/>
        </w:rPr>
      </w:pPr>
      <w:r w:rsidRPr="00E464BC">
        <w:rPr>
          <w:rFonts w:cs="Arial"/>
          <w:b/>
        </w:rPr>
        <w:t>Formål</w:t>
      </w:r>
      <w:r w:rsidR="00E464BC" w:rsidRPr="00E464BC">
        <w:rPr>
          <w:rFonts w:cs="Arial"/>
          <w:b/>
        </w:rPr>
        <w:t xml:space="preserve"> </w:t>
      </w:r>
    </w:p>
    <w:p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rsidR="00C97713" w:rsidRPr="00E464BC" w:rsidRDefault="00C97713" w:rsidP="00C97713">
      <w:pPr>
        <w:rPr>
          <w:rFonts w:cs="Arial"/>
        </w:rPr>
      </w:pPr>
    </w:p>
    <w:p w:rsidR="00C97713" w:rsidRPr="00E464BC" w:rsidRDefault="00C97713" w:rsidP="00C97713">
      <w:pPr>
        <w:rPr>
          <w:rFonts w:eastAsia="Calibri" w:cs="Arial"/>
          <w:b/>
          <w:lang w:eastAsia="en-US"/>
        </w:rPr>
      </w:pPr>
      <w:r w:rsidRPr="00E464BC">
        <w:rPr>
          <w:rFonts w:eastAsia="Calibri" w:cs="Arial"/>
          <w:b/>
          <w:lang w:eastAsia="en-US"/>
        </w:rPr>
        <w:t>Mål for læringsudbytte</w:t>
      </w:r>
    </w:p>
    <w:p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rsidTr="005B442D">
        <w:tc>
          <w:tcPr>
            <w:tcW w:w="9520" w:type="dxa"/>
            <w:gridSpan w:val="2"/>
          </w:tcPr>
          <w:p w:rsidR="00E6643D" w:rsidRPr="00E464BC" w:rsidRDefault="00E6643D" w:rsidP="00E6643D">
            <w:pPr>
              <w:rPr>
                <w:rFonts w:eastAsia="Calibri" w:cs="Arial"/>
                <w:lang w:eastAsia="en-US"/>
              </w:rPr>
            </w:pPr>
            <w:r w:rsidRPr="00E464BC">
              <w:rPr>
                <w:rFonts w:eastAsia="Calibri" w:cs="Arial"/>
                <w:b/>
                <w:lang w:eastAsia="en-US"/>
              </w:rPr>
              <w:t>Kompetencemål</w:t>
            </w:r>
          </w:p>
          <w:p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5B442D" w:rsidRPr="00E464BC" w:rsidRDefault="005B442D" w:rsidP="00E6643D">
            <w:pPr>
              <w:rPr>
                <w:rFonts w:eastAsia="Calibri" w:cs="Arial"/>
                <w:lang w:eastAsia="en-US"/>
              </w:rPr>
            </w:pPr>
          </w:p>
          <w:p w:rsidR="00E6643D" w:rsidRPr="00E464BC" w:rsidRDefault="00E6643D" w:rsidP="00057274">
            <w:pPr>
              <w:numPr>
                <w:ilvl w:val="0"/>
                <w:numId w:val="71"/>
              </w:numPr>
              <w:rPr>
                <w:rFonts w:eastAsia="Calibri" w:cs="Arial"/>
                <w:lang w:eastAsia="en-US"/>
              </w:rPr>
            </w:pPr>
            <w:r w:rsidRPr="00E464BC">
              <w:rPr>
                <w:rFonts w:eastAsia="Calibri" w:cs="Arial"/>
                <w:lang w:eastAsia="en-US"/>
              </w:rPr>
              <w:t>udvikle et metodisk begrundet design for undersøgelse af pædagogisk praksis</w:t>
            </w:r>
          </w:p>
          <w:p w:rsidR="00E6643D" w:rsidRPr="00E464BC" w:rsidRDefault="00E6643D" w:rsidP="00057274">
            <w:pPr>
              <w:numPr>
                <w:ilvl w:val="0"/>
                <w:numId w:val="71"/>
              </w:numPr>
              <w:rPr>
                <w:rFonts w:eastAsia="Calibri" w:cs="Arial"/>
                <w:lang w:eastAsia="en-US"/>
              </w:rPr>
            </w:pPr>
            <w:r w:rsidRPr="00E464BC">
              <w:rPr>
                <w:rFonts w:eastAsia="Calibri" w:cs="Arial"/>
                <w:lang w:eastAsia="en-US"/>
              </w:rPr>
              <w:t>håndtere arbejdsprocesserne i forbindelse med at gennemføre en mindre empirisk undersøgelse</w:t>
            </w:r>
          </w:p>
          <w:p w:rsidR="00C97713" w:rsidRPr="00E464BC" w:rsidRDefault="00C97713" w:rsidP="007A2B91">
            <w:pPr>
              <w:rPr>
                <w:rFonts w:eastAsia="Calibri" w:cs="Arial"/>
                <w:lang w:eastAsia="en-US"/>
              </w:rPr>
            </w:pPr>
          </w:p>
        </w:tc>
      </w:tr>
      <w:tr w:rsidR="00E464BC" w:rsidRPr="00E464BC" w:rsidTr="005B442D">
        <w:tc>
          <w:tcPr>
            <w:tcW w:w="9520" w:type="dxa"/>
            <w:gridSpan w:val="2"/>
          </w:tcPr>
          <w:p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rsidTr="005B442D">
        <w:trPr>
          <w:trHeight w:val="1364"/>
        </w:trPr>
        <w:tc>
          <w:tcPr>
            <w:tcW w:w="4565" w:type="dxa"/>
          </w:tcPr>
          <w:p w:rsidR="009A29F9" w:rsidRDefault="009A29F9" w:rsidP="00E6643D">
            <w:pPr>
              <w:rPr>
                <w:rFonts w:eastAsia="Calibri" w:cs="Arial"/>
                <w:b/>
                <w:lang w:eastAsia="en-US"/>
              </w:rPr>
            </w:pPr>
          </w:p>
          <w:p w:rsidR="00E6643D" w:rsidRPr="00E464BC" w:rsidRDefault="00E6643D" w:rsidP="00E6643D">
            <w:pPr>
              <w:rPr>
                <w:rFonts w:eastAsia="Calibri" w:cs="Arial"/>
                <w:b/>
                <w:lang w:eastAsia="en-US"/>
              </w:rPr>
            </w:pPr>
            <w:r w:rsidRPr="00E464BC">
              <w:rPr>
                <w:rFonts w:eastAsia="Calibri" w:cs="Arial"/>
                <w:b/>
                <w:lang w:eastAsia="en-US"/>
              </w:rPr>
              <w:t xml:space="preserve">Viden </w:t>
            </w:r>
          </w:p>
          <w:p w:rsidR="00E6643D" w:rsidRPr="00E464BC" w:rsidRDefault="00E6643D" w:rsidP="00057274">
            <w:pPr>
              <w:pStyle w:val="Listeafsnit"/>
              <w:numPr>
                <w:ilvl w:val="0"/>
                <w:numId w:val="95"/>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rsidR="00E6643D" w:rsidRPr="00E464BC" w:rsidRDefault="00E6643D" w:rsidP="00E6643D">
            <w:pPr>
              <w:rPr>
                <w:rFonts w:eastAsia="Calibri" w:cs="Arial"/>
                <w:lang w:eastAsia="en-US"/>
              </w:rPr>
            </w:pPr>
          </w:p>
          <w:p w:rsidR="00E6643D" w:rsidRPr="00E464BC" w:rsidRDefault="00E6643D" w:rsidP="00057274">
            <w:pPr>
              <w:pStyle w:val="Listeafsnit"/>
              <w:numPr>
                <w:ilvl w:val="0"/>
                <w:numId w:val="95"/>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rsidR="00E6643D" w:rsidRPr="00E464BC" w:rsidRDefault="00E6643D" w:rsidP="007A2B91">
            <w:pPr>
              <w:rPr>
                <w:rFonts w:eastAsia="Calibri" w:cs="Arial"/>
                <w:lang w:eastAsia="en-US"/>
              </w:rPr>
            </w:pPr>
          </w:p>
        </w:tc>
        <w:tc>
          <w:tcPr>
            <w:tcW w:w="4955" w:type="dxa"/>
          </w:tcPr>
          <w:p w:rsidR="009A29F9" w:rsidRDefault="009A29F9" w:rsidP="00E6643D">
            <w:pPr>
              <w:rPr>
                <w:rFonts w:eastAsia="Calibri" w:cs="Arial"/>
                <w:b/>
                <w:lang w:eastAsia="en-US"/>
              </w:rPr>
            </w:pPr>
          </w:p>
          <w:p w:rsidR="00E6643D" w:rsidRPr="00E464BC" w:rsidRDefault="00E6643D" w:rsidP="00E6643D">
            <w:pPr>
              <w:rPr>
                <w:rFonts w:eastAsia="Calibri" w:cs="Arial"/>
                <w:lang w:eastAsia="en-US"/>
              </w:rPr>
            </w:pPr>
            <w:r w:rsidRPr="00E464BC">
              <w:rPr>
                <w:rFonts w:eastAsia="Calibri" w:cs="Arial"/>
                <w:b/>
                <w:lang w:eastAsia="en-US"/>
              </w:rPr>
              <w:t xml:space="preserve">Færdigheder </w:t>
            </w:r>
          </w:p>
          <w:p w:rsidR="00E6643D" w:rsidRPr="00E464BC" w:rsidRDefault="00E6643D" w:rsidP="00057274">
            <w:pPr>
              <w:numPr>
                <w:ilvl w:val="0"/>
                <w:numId w:val="73"/>
              </w:numPr>
              <w:rPr>
                <w:rFonts w:eastAsia="Calibri" w:cs="Arial"/>
                <w:lang w:eastAsia="en-US"/>
              </w:rPr>
            </w:pPr>
            <w:r w:rsidRPr="00E464BC">
              <w:rPr>
                <w:rFonts w:eastAsia="Calibri" w:cs="Arial"/>
                <w:lang w:eastAsia="en-US"/>
              </w:rPr>
              <w:t>kunne begrunde metodevalg i relation til undersøgelse af pædagogisk praksis</w:t>
            </w:r>
          </w:p>
          <w:p w:rsidR="00C97713" w:rsidRPr="00E464BC" w:rsidRDefault="00C97713" w:rsidP="007A2B91">
            <w:pPr>
              <w:rPr>
                <w:rFonts w:eastAsia="Calibri" w:cs="Arial"/>
                <w:lang w:eastAsia="en-US"/>
              </w:rPr>
            </w:pPr>
          </w:p>
        </w:tc>
      </w:tr>
    </w:tbl>
    <w:p w:rsidR="0090257C" w:rsidRPr="00E464BC" w:rsidRDefault="0090257C" w:rsidP="0090257C">
      <w:pPr>
        <w:rPr>
          <w:rFonts w:cs="Arial"/>
        </w:rPr>
      </w:pPr>
    </w:p>
    <w:p w:rsidR="00C97713" w:rsidRDefault="00C97713">
      <w:pPr>
        <w:rPr>
          <w:rFonts w:ascii="Arial" w:hAnsi="Arial"/>
          <w:b/>
          <w:bCs/>
          <w:color w:val="FF0000"/>
          <w:sz w:val="28"/>
          <w:szCs w:val="28"/>
        </w:rPr>
      </w:pPr>
      <w:bookmarkStart w:id="22" w:name="_Toc289953175"/>
      <w:r>
        <w:rPr>
          <w:color w:val="FF0000"/>
        </w:rPr>
        <w:br w:type="page"/>
      </w:r>
    </w:p>
    <w:p w:rsidR="00254E04" w:rsidRPr="00E464BC" w:rsidRDefault="00254E04" w:rsidP="009106A3">
      <w:pPr>
        <w:pStyle w:val="Overskrift1"/>
        <w:rPr>
          <w:color w:val="auto"/>
        </w:rPr>
      </w:pPr>
      <w:bookmarkStart w:id="23" w:name="_Toc489262787"/>
      <w:r w:rsidRPr="00E464BC">
        <w:rPr>
          <w:color w:val="auto"/>
        </w:rPr>
        <w:lastRenderedPageBreak/>
        <w:t>Bilag 2a Fælles valgfrie moduler inden for uddannelsens faglige område (Vf)</w:t>
      </w:r>
      <w:bookmarkEnd w:id="22"/>
      <w:bookmarkEnd w:id="23"/>
    </w:p>
    <w:p w:rsidR="00254E04" w:rsidRPr="00DA612E" w:rsidRDefault="00254E04" w:rsidP="00BF5016">
      <w:pPr>
        <w:pStyle w:val="Overskrift2"/>
      </w:pPr>
      <w:bookmarkStart w:id="24" w:name="_Toc289953176"/>
      <w:bookmarkStart w:id="25" w:name="_Toc489262788"/>
      <w:r w:rsidRPr="00DA612E">
        <w:t xml:space="preserve">Modul Vf 1: </w:t>
      </w:r>
      <w:bookmarkStart w:id="26" w:name="_Toc284768150"/>
      <w:r w:rsidRPr="00DA612E">
        <w:t>Pædagogisk udviklingsarbejde</w:t>
      </w:r>
      <w:bookmarkEnd w:id="24"/>
      <w:bookmarkEnd w:id="25"/>
      <w:bookmarkEnd w:id="26"/>
    </w:p>
    <w:p w:rsidR="00254E04" w:rsidRPr="00DA612E" w:rsidRDefault="00254E04" w:rsidP="00DA612E">
      <w:r w:rsidRPr="00DA612E">
        <w:t>10 ECTS-point</w:t>
      </w:r>
      <w:r>
        <w:t>, ekstern prøve</w:t>
      </w:r>
    </w:p>
    <w:p w:rsidR="00254E04" w:rsidRPr="00DA612E" w:rsidRDefault="00254E04" w:rsidP="00DA612E"/>
    <w:p w:rsidR="000B05D4" w:rsidRPr="006D35D8" w:rsidRDefault="000E7F6C" w:rsidP="009A29F9">
      <w:pPr>
        <w:rPr>
          <w:b/>
        </w:rPr>
      </w:pPr>
      <w:r w:rsidRPr="006D35D8">
        <w:rPr>
          <w:b/>
        </w:rPr>
        <w:t>Formål</w:t>
      </w:r>
    </w:p>
    <w:p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rsidTr="002D10CC">
        <w:tc>
          <w:tcPr>
            <w:tcW w:w="9649" w:type="dxa"/>
            <w:gridSpan w:val="2"/>
          </w:tcPr>
          <w:p w:rsidR="000B05D4" w:rsidRPr="00E464BC" w:rsidRDefault="000B05D4" w:rsidP="009A29F9">
            <w:pPr>
              <w:spacing w:after="160"/>
              <w:rPr>
                <w:b/>
              </w:rPr>
            </w:pPr>
            <w:r w:rsidRPr="00E464BC">
              <w:rPr>
                <w:b/>
              </w:rPr>
              <w:t>Kompetencemål</w:t>
            </w:r>
          </w:p>
          <w:p w:rsidR="000B05D4" w:rsidRPr="00E464BC" w:rsidRDefault="000B05D4" w:rsidP="009A29F9">
            <w:pPr>
              <w:spacing w:after="160"/>
            </w:pPr>
            <w:r w:rsidRPr="00E464BC">
              <w:t xml:space="preserve">Det er målet, at den studerende gennem integration af praksiserfaring og udviklingsorientering opnår kompetencer til at </w:t>
            </w:r>
          </w:p>
          <w:p w:rsidR="000B05D4" w:rsidRPr="00E464BC" w:rsidRDefault="00F958FF" w:rsidP="00057274">
            <w:pPr>
              <w:pStyle w:val="Listeafsnit"/>
              <w:numPr>
                <w:ilvl w:val="0"/>
                <w:numId w:val="94"/>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rsidR="000B05D4" w:rsidRPr="00E464BC" w:rsidRDefault="000B05D4" w:rsidP="00057274">
            <w:pPr>
              <w:pStyle w:val="Listeafsnit"/>
              <w:numPr>
                <w:ilvl w:val="0"/>
                <w:numId w:val="94"/>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rsidR="000B05D4" w:rsidRPr="00E464BC" w:rsidRDefault="000B05D4" w:rsidP="00057274">
            <w:pPr>
              <w:pStyle w:val="Listeafsnit"/>
              <w:numPr>
                <w:ilvl w:val="0"/>
                <w:numId w:val="94"/>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rsidTr="002D10CC">
        <w:tc>
          <w:tcPr>
            <w:tcW w:w="9649" w:type="dxa"/>
            <w:gridSpan w:val="2"/>
          </w:tcPr>
          <w:p w:rsidR="000B05D4" w:rsidRPr="00E464BC" w:rsidRDefault="000B05D4" w:rsidP="009A29F9">
            <w:pPr>
              <w:spacing w:after="160"/>
            </w:pPr>
            <w:r w:rsidRPr="00E464BC">
              <w:t xml:space="preserve">For at opnå disse kompetencer skal den studerende </w:t>
            </w:r>
          </w:p>
        </w:tc>
      </w:tr>
      <w:tr w:rsidR="000B05D4" w:rsidRPr="006D35D8" w:rsidTr="002D10CC">
        <w:trPr>
          <w:trHeight w:val="1364"/>
        </w:trPr>
        <w:tc>
          <w:tcPr>
            <w:tcW w:w="4830" w:type="dxa"/>
          </w:tcPr>
          <w:p w:rsidR="000B05D4" w:rsidRPr="00E464BC" w:rsidRDefault="000B05D4" w:rsidP="009A29F9">
            <w:pPr>
              <w:tabs>
                <w:tab w:val="num" w:pos="360"/>
              </w:tabs>
              <w:ind w:left="360" w:hanging="360"/>
              <w:contextualSpacing/>
              <w:rPr>
                <w:b/>
              </w:rPr>
            </w:pPr>
            <w:r w:rsidRPr="00E464BC">
              <w:rPr>
                <w:b/>
              </w:rPr>
              <w:t>Viden</w:t>
            </w:r>
          </w:p>
          <w:p w:rsidR="000B05D4" w:rsidRPr="00E464BC" w:rsidRDefault="000B05D4" w:rsidP="00057274">
            <w:pPr>
              <w:pStyle w:val="Listeafsnit"/>
              <w:numPr>
                <w:ilvl w:val="0"/>
                <w:numId w:val="92"/>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rsidR="000B05D4" w:rsidRPr="00E464BC" w:rsidRDefault="000B05D4" w:rsidP="00057274">
            <w:pPr>
              <w:pStyle w:val="Listeafsnit"/>
              <w:numPr>
                <w:ilvl w:val="0"/>
                <w:numId w:val="92"/>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rsidR="000B05D4" w:rsidRPr="00E464BC" w:rsidRDefault="000B05D4" w:rsidP="00057274">
            <w:pPr>
              <w:pStyle w:val="Listeafsnit"/>
              <w:numPr>
                <w:ilvl w:val="0"/>
                <w:numId w:val="92"/>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rsidR="000B05D4" w:rsidRPr="00E464BC" w:rsidRDefault="000B05D4" w:rsidP="009A29F9">
            <w:pPr>
              <w:tabs>
                <w:tab w:val="num" w:pos="360"/>
              </w:tabs>
              <w:spacing w:after="160"/>
              <w:ind w:left="360" w:hanging="360"/>
              <w:contextualSpacing/>
              <w:rPr>
                <w:b/>
              </w:rPr>
            </w:pPr>
          </w:p>
        </w:tc>
        <w:tc>
          <w:tcPr>
            <w:tcW w:w="4819" w:type="dxa"/>
          </w:tcPr>
          <w:p w:rsidR="000B05D4" w:rsidRPr="00E464BC" w:rsidRDefault="000B05D4" w:rsidP="009A29F9">
            <w:pPr>
              <w:tabs>
                <w:tab w:val="num" w:pos="360"/>
              </w:tabs>
              <w:ind w:left="360" w:hanging="360"/>
              <w:contextualSpacing/>
              <w:rPr>
                <w:b/>
              </w:rPr>
            </w:pPr>
            <w:r w:rsidRPr="00E464BC">
              <w:rPr>
                <w:b/>
              </w:rPr>
              <w:t>Færdigheder</w:t>
            </w:r>
          </w:p>
          <w:p w:rsidR="000B05D4" w:rsidRPr="00E464BC" w:rsidRDefault="000B05D4" w:rsidP="00057274">
            <w:pPr>
              <w:pStyle w:val="Listeafsnit"/>
              <w:numPr>
                <w:ilvl w:val="0"/>
                <w:numId w:val="93"/>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rsidR="000B05D4" w:rsidRPr="00E464BC" w:rsidRDefault="000B05D4" w:rsidP="00057274">
            <w:pPr>
              <w:pStyle w:val="Listeafsnit"/>
              <w:numPr>
                <w:ilvl w:val="0"/>
                <w:numId w:val="93"/>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rsidR="000B05D4" w:rsidRPr="00E464BC" w:rsidRDefault="000B05D4" w:rsidP="00057274">
            <w:pPr>
              <w:pStyle w:val="Listeafsnit"/>
              <w:numPr>
                <w:ilvl w:val="0"/>
                <w:numId w:val="93"/>
              </w:numPr>
              <w:spacing w:after="200"/>
            </w:pPr>
            <w:r w:rsidRPr="00E464BC">
              <w:rPr>
                <w:rFonts w:ascii="Garamond" w:hAnsi="Garamond"/>
              </w:rPr>
              <w:t>kunne anvende analytiske og kritiske tilgange til pædagogisk forskning og udviklingsarbejde</w:t>
            </w:r>
          </w:p>
        </w:tc>
      </w:tr>
    </w:tbl>
    <w:p w:rsidR="000B05D4" w:rsidRPr="006D35D8" w:rsidRDefault="000B05D4" w:rsidP="000B05D4">
      <w:pPr>
        <w:rPr>
          <w:b/>
        </w:rPr>
      </w:pPr>
    </w:p>
    <w:p w:rsidR="000B05D4" w:rsidRPr="006D35D8" w:rsidRDefault="000B05D4" w:rsidP="000B05D4">
      <w:pPr>
        <w:spacing w:line="259" w:lineRule="auto"/>
        <w:rPr>
          <w:b/>
        </w:rPr>
      </w:pPr>
    </w:p>
    <w:p w:rsidR="00254E04" w:rsidRPr="00DA612E" w:rsidRDefault="00254E04" w:rsidP="00BF5016">
      <w:pPr>
        <w:pStyle w:val="Overskrift2"/>
      </w:pPr>
      <w:bookmarkStart w:id="27" w:name="_Toc289953177"/>
      <w:bookmarkStart w:id="28" w:name="_Toc489262789"/>
      <w:r w:rsidRPr="00DA612E">
        <w:t>Modul Vf 2: Skriftlig fremstilling og formidling</w:t>
      </w:r>
      <w:bookmarkEnd w:id="27"/>
      <w:bookmarkEnd w:id="28"/>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0B05D4" w:rsidRPr="006D35D8" w:rsidRDefault="000B05D4" w:rsidP="000B05D4">
      <w:pPr>
        <w:rPr>
          <w:b/>
        </w:rPr>
      </w:pPr>
      <w:r w:rsidRPr="006D35D8">
        <w:rPr>
          <w:b/>
        </w:rPr>
        <w:t>Formål</w:t>
      </w:r>
    </w:p>
    <w:p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rsidR="000B05D4" w:rsidRPr="006D35D8" w:rsidRDefault="000B05D4" w:rsidP="000B05D4">
      <w:r w:rsidRPr="006D35D8">
        <w:lastRenderedPageBreak/>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rsidR="000B05D4" w:rsidRPr="006D35D8" w:rsidRDefault="000B05D4" w:rsidP="000B05D4"/>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73"/>
      </w:tblGrid>
      <w:tr w:rsidR="000B05D4" w:rsidRPr="006D35D8" w:rsidTr="002D10CC">
        <w:tc>
          <w:tcPr>
            <w:tcW w:w="9747" w:type="dxa"/>
            <w:gridSpan w:val="2"/>
          </w:tcPr>
          <w:p w:rsidR="000B05D4" w:rsidRPr="006D35D8" w:rsidRDefault="000B05D4" w:rsidP="009A29F9">
            <w:r w:rsidRPr="006D35D8">
              <w:rPr>
                <w:b/>
              </w:rPr>
              <w:t xml:space="preserve">Kompetencemål </w:t>
            </w:r>
          </w:p>
          <w:p w:rsidR="000B05D4" w:rsidRDefault="000B05D4" w:rsidP="009A29F9">
            <w:r w:rsidRPr="006D35D8">
              <w:t xml:space="preserve">Det er målet, at den studerende gennem integration af praksiserfaring og udviklingsorientering opnår kompetencer til at </w:t>
            </w:r>
          </w:p>
          <w:p w:rsidR="005B442D" w:rsidRPr="006D35D8" w:rsidRDefault="005B442D" w:rsidP="009A29F9"/>
          <w:p w:rsidR="000B05D4" w:rsidRPr="006D35D8" w:rsidRDefault="000B05D4" w:rsidP="00057274">
            <w:pPr>
              <w:numPr>
                <w:ilvl w:val="0"/>
                <w:numId w:val="71"/>
              </w:numPr>
              <w:spacing w:after="200"/>
            </w:pPr>
            <w:r w:rsidRPr="006D35D8">
              <w:t>håndtere komplekse kommunikationsopgaver i skriftlig form</w:t>
            </w:r>
          </w:p>
        </w:tc>
      </w:tr>
      <w:tr w:rsidR="000B05D4" w:rsidRPr="006D35D8" w:rsidTr="002D10CC">
        <w:tc>
          <w:tcPr>
            <w:tcW w:w="9747" w:type="dxa"/>
            <w:gridSpan w:val="2"/>
          </w:tcPr>
          <w:p w:rsidR="000B05D4" w:rsidRPr="006D35D8" w:rsidRDefault="000B05D4" w:rsidP="009A29F9">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9A29F9">
            <w:pPr>
              <w:rPr>
                <w:b/>
              </w:rPr>
            </w:pPr>
            <w:r w:rsidRPr="006D35D8">
              <w:rPr>
                <w:b/>
              </w:rPr>
              <w:t xml:space="preserve">Viden </w:t>
            </w:r>
          </w:p>
          <w:p w:rsidR="000B05D4" w:rsidRPr="006D35D8" w:rsidRDefault="000B05D4" w:rsidP="00057274">
            <w:pPr>
              <w:numPr>
                <w:ilvl w:val="0"/>
                <w:numId w:val="72"/>
              </w:numPr>
            </w:pPr>
            <w:r w:rsidRPr="006D35D8">
              <w:t>have viden om kommunikations</w:t>
            </w:r>
            <w:r w:rsidR="006D35D8">
              <w:t>-</w:t>
            </w:r>
            <w:r w:rsidRPr="006D35D8">
              <w:t>teori og retorik i forbindelse med skriftlig kommunikation</w:t>
            </w:r>
          </w:p>
          <w:p w:rsidR="000B05D4" w:rsidRPr="006D35D8" w:rsidRDefault="000B05D4" w:rsidP="00057274">
            <w:pPr>
              <w:numPr>
                <w:ilvl w:val="0"/>
                <w:numId w:val="72"/>
              </w:numPr>
              <w:contextualSpacing/>
            </w:pPr>
            <w:r w:rsidRPr="006D35D8">
              <w:t xml:space="preserve">have indsigt i skriveprocesser og skriftlige værktøjer </w:t>
            </w:r>
          </w:p>
        </w:tc>
        <w:tc>
          <w:tcPr>
            <w:tcW w:w="4819" w:type="dxa"/>
          </w:tcPr>
          <w:p w:rsidR="000B05D4" w:rsidRPr="006D35D8" w:rsidRDefault="000B05D4" w:rsidP="009A29F9">
            <w:pPr>
              <w:rPr>
                <w:b/>
              </w:rPr>
            </w:pPr>
            <w:r w:rsidRPr="006D35D8">
              <w:rPr>
                <w:b/>
              </w:rPr>
              <w:t xml:space="preserve">Færdigheder </w:t>
            </w:r>
          </w:p>
          <w:p w:rsidR="000B05D4" w:rsidRPr="006D35D8" w:rsidRDefault="000B05D4" w:rsidP="00057274">
            <w:pPr>
              <w:pStyle w:val="Listeafsnit"/>
              <w:numPr>
                <w:ilvl w:val="0"/>
                <w:numId w:val="82"/>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rsidR="000B05D4" w:rsidRPr="006D35D8" w:rsidRDefault="000B05D4" w:rsidP="00057274">
            <w:pPr>
              <w:pStyle w:val="Listeafsnit"/>
              <w:numPr>
                <w:ilvl w:val="0"/>
                <w:numId w:val="82"/>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rsidR="00254E04" w:rsidRPr="00DA612E" w:rsidRDefault="00254E04" w:rsidP="00DA612E"/>
    <w:p w:rsidR="00254E04" w:rsidRPr="00DA612E" w:rsidRDefault="00254E04" w:rsidP="00BF5016">
      <w:pPr>
        <w:pStyle w:val="Overskrift2"/>
      </w:pPr>
      <w:bookmarkStart w:id="29" w:name="_Toc289953178"/>
      <w:bookmarkStart w:id="30" w:name="_Toc489262790"/>
      <w:r w:rsidRPr="00DA612E">
        <w:t>Modul Vf 3: Evaluering i organisationer</w:t>
      </w:r>
      <w:bookmarkEnd w:id="29"/>
      <w:bookmarkEnd w:id="30"/>
    </w:p>
    <w:p w:rsidR="00254E04" w:rsidRPr="00DA612E" w:rsidRDefault="00254E04" w:rsidP="00DA612E">
      <w:r w:rsidRPr="00DA612E">
        <w:t>10 ECTS-point</w:t>
      </w:r>
      <w:r w:rsidR="00EA1222">
        <w:t>, intern prøve</w:t>
      </w:r>
    </w:p>
    <w:p w:rsidR="00254E04" w:rsidRPr="00DA612E" w:rsidRDefault="00254E04" w:rsidP="00DA612E"/>
    <w:p w:rsidR="000B05D4" w:rsidRPr="006D35D8" w:rsidRDefault="006D35D8" w:rsidP="000B05D4">
      <w:pPr>
        <w:rPr>
          <w:b/>
        </w:rPr>
      </w:pPr>
      <w:r w:rsidRPr="006D35D8">
        <w:rPr>
          <w:b/>
        </w:rPr>
        <w:t>Formål</w:t>
      </w:r>
    </w:p>
    <w:p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rsidR="000B05D4" w:rsidRPr="006D35D8" w:rsidRDefault="000B05D4" w:rsidP="000B05D4">
      <w:pPr>
        <w:rPr>
          <w:b/>
        </w:rPr>
      </w:pPr>
    </w:p>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rsidTr="002D10CC">
        <w:tc>
          <w:tcPr>
            <w:tcW w:w="9747" w:type="dxa"/>
            <w:gridSpan w:val="2"/>
          </w:tcPr>
          <w:p w:rsidR="000B05D4" w:rsidRPr="006D35D8" w:rsidRDefault="000B05D4" w:rsidP="000B05D4">
            <w:pPr>
              <w:rPr>
                <w:b/>
              </w:rPr>
            </w:pPr>
          </w:p>
          <w:p w:rsidR="000B05D4" w:rsidRPr="006D35D8" w:rsidRDefault="000B05D4" w:rsidP="000B05D4">
            <w:pPr>
              <w:rPr>
                <w:b/>
              </w:rPr>
            </w:pPr>
            <w:r w:rsidRPr="006D35D8">
              <w:rPr>
                <w:b/>
              </w:rPr>
              <w:t>Kompetencemål</w:t>
            </w:r>
          </w:p>
          <w:p w:rsidR="000B05D4" w:rsidRDefault="000B05D4" w:rsidP="000B05D4">
            <w:r w:rsidRPr="006D35D8">
              <w:t xml:space="preserve">Det er målet, at den studerende gennem integration af praksiserfaring og udviklingsorientering opnår kompetencer til at </w:t>
            </w:r>
          </w:p>
          <w:p w:rsidR="006D35D8" w:rsidRPr="006D35D8" w:rsidRDefault="006D35D8" w:rsidP="000B05D4"/>
          <w:p w:rsidR="000B05D4" w:rsidRPr="006D35D8" w:rsidRDefault="000B05D4" w:rsidP="00057274">
            <w:pPr>
              <w:numPr>
                <w:ilvl w:val="0"/>
                <w:numId w:val="71"/>
              </w:numPr>
            </w:pPr>
            <w:r w:rsidRPr="006D35D8">
              <w:t>gennemføre og begrunde beslutninger vedrørende evaluering i organisationer</w:t>
            </w:r>
          </w:p>
          <w:p w:rsidR="000B05D4" w:rsidRPr="006D35D8" w:rsidRDefault="000B05D4" w:rsidP="00057274">
            <w:pPr>
              <w:numPr>
                <w:ilvl w:val="0"/>
                <w:numId w:val="71"/>
              </w:numPr>
            </w:pPr>
            <w:r w:rsidRPr="006D35D8">
              <w:t>udvikle evalueringsdesign, og deltage i evalueringsarbejde i praksis med afsæt i viden og forskning inden for feltet</w:t>
            </w:r>
          </w:p>
          <w:p w:rsidR="000B05D4" w:rsidRDefault="000B05D4" w:rsidP="00057274">
            <w:pPr>
              <w:numPr>
                <w:ilvl w:val="0"/>
                <w:numId w:val="71"/>
              </w:numPr>
            </w:pPr>
            <w:r w:rsidRPr="006D35D8">
              <w:t>dokumentere evalueringspraksis</w:t>
            </w:r>
          </w:p>
          <w:p w:rsidR="006D35D8" w:rsidRPr="006D35D8" w:rsidRDefault="006D35D8" w:rsidP="006D35D8">
            <w:pPr>
              <w:spacing w:line="276" w:lineRule="auto"/>
              <w:ind w:left="284"/>
            </w:pPr>
          </w:p>
        </w:tc>
      </w:tr>
      <w:tr w:rsidR="000B05D4" w:rsidRPr="006D35D8" w:rsidTr="002D10CC">
        <w:tc>
          <w:tcPr>
            <w:tcW w:w="9747" w:type="dxa"/>
            <w:gridSpan w:val="2"/>
          </w:tcPr>
          <w:p w:rsidR="000B05D4" w:rsidRPr="006D35D8" w:rsidRDefault="000B05D4" w:rsidP="000B05D4">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9A29F9">
            <w:pPr>
              <w:rPr>
                <w:b/>
              </w:rPr>
            </w:pPr>
          </w:p>
          <w:p w:rsidR="000B05D4" w:rsidRPr="006D35D8" w:rsidRDefault="000B05D4" w:rsidP="009A29F9">
            <w:pPr>
              <w:rPr>
                <w:b/>
              </w:rPr>
            </w:pPr>
            <w:r w:rsidRPr="006D35D8">
              <w:rPr>
                <w:b/>
              </w:rPr>
              <w:t>Viden</w:t>
            </w:r>
          </w:p>
          <w:p w:rsidR="000B05D4" w:rsidRPr="006D35D8" w:rsidRDefault="000B05D4" w:rsidP="00057274">
            <w:pPr>
              <w:numPr>
                <w:ilvl w:val="0"/>
                <w:numId w:val="72"/>
              </w:numPr>
            </w:pPr>
            <w:r w:rsidRPr="006D35D8">
              <w:t>have viden om og indsigt i teorier om evaluering i forskellige perspektiver i organisationer</w:t>
            </w:r>
          </w:p>
          <w:p w:rsidR="000B05D4" w:rsidRPr="006D35D8" w:rsidRDefault="000B05D4" w:rsidP="00057274">
            <w:pPr>
              <w:numPr>
                <w:ilvl w:val="0"/>
                <w:numId w:val="72"/>
              </w:numPr>
              <w:contextualSpacing/>
            </w:pPr>
            <w:r w:rsidRPr="006D35D8">
              <w:t>kunne reflektere over og forstå evalueringers betydning for didaktiske overvejelser og rammesætningen af pædagogisk arbejde</w:t>
            </w:r>
          </w:p>
          <w:p w:rsidR="000B05D4" w:rsidRPr="006D35D8" w:rsidRDefault="000B05D4" w:rsidP="009A29F9">
            <w:pPr>
              <w:ind w:left="284"/>
              <w:rPr>
                <w:b/>
              </w:rPr>
            </w:pPr>
          </w:p>
        </w:tc>
        <w:tc>
          <w:tcPr>
            <w:tcW w:w="4819" w:type="dxa"/>
          </w:tcPr>
          <w:p w:rsidR="000B05D4" w:rsidRPr="006D35D8" w:rsidRDefault="000B05D4" w:rsidP="009A29F9">
            <w:pPr>
              <w:rPr>
                <w:b/>
              </w:rPr>
            </w:pPr>
          </w:p>
          <w:p w:rsidR="000B05D4" w:rsidRPr="00E464BC" w:rsidRDefault="000B05D4" w:rsidP="009A29F9">
            <w:pPr>
              <w:rPr>
                <w:b/>
              </w:rPr>
            </w:pPr>
            <w:r w:rsidRPr="00E464BC">
              <w:rPr>
                <w:b/>
              </w:rPr>
              <w:t>Færdigheder</w:t>
            </w:r>
          </w:p>
          <w:p w:rsidR="000B05D4" w:rsidRPr="00E464BC" w:rsidRDefault="0084748C" w:rsidP="00057274">
            <w:pPr>
              <w:pStyle w:val="Listeafsnit"/>
              <w:numPr>
                <w:ilvl w:val="0"/>
                <w:numId w:val="83"/>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rsidR="000B05D4" w:rsidRPr="006D35D8" w:rsidRDefault="0084748C" w:rsidP="00057274">
            <w:pPr>
              <w:pStyle w:val="Listeafsnit"/>
              <w:numPr>
                <w:ilvl w:val="0"/>
                <w:numId w:val="83"/>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rsidR="00254E04" w:rsidRDefault="00254E04" w:rsidP="00DA612E"/>
    <w:p w:rsidR="009A29F9" w:rsidRPr="00DA612E" w:rsidRDefault="009A29F9" w:rsidP="00DA612E"/>
    <w:p w:rsidR="00254E04" w:rsidRPr="00DA612E" w:rsidRDefault="00254E04" w:rsidP="00BF5016">
      <w:pPr>
        <w:pStyle w:val="Overskrift2"/>
      </w:pPr>
      <w:bookmarkStart w:id="31" w:name="_Toc289953179"/>
      <w:bookmarkStart w:id="32" w:name="_Toc489262791"/>
      <w:r w:rsidRPr="00DA612E">
        <w:t>Modul Vf 4: Fagdidaktik og evaluering</w:t>
      </w:r>
      <w:bookmarkEnd w:id="31"/>
      <w:bookmarkEnd w:id="32"/>
    </w:p>
    <w:p w:rsidR="00EA1222" w:rsidRPr="00DA612E" w:rsidRDefault="00EA1222" w:rsidP="00EA1222">
      <w:r w:rsidRPr="00DA612E">
        <w:t>10 ECTS-point</w:t>
      </w:r>
      <w:r>
        <w:t>, intern prøve</w:t>
      </w:r>
    </w:p>
    <w:p w:rsidR="00254E04" w:rsidRPr="00DA612E" w:rsidRDefault="00254E04" w:rsidP="00DA612E"/>
    <w:p w:rsidR="00ED0B75" w:rsidRPr="006D35D8" w:rsidRDefault="006D35D8" w:rsidP="009A29F9">
      <w:pPr>
        <w:rPr>
          <w:b/>
        </w:rPr>
      </w:pPr>
      <w:r w:rsidRPr="006D35D8">
        <w:rPr>
          <w:b/>
        </w:rPr>
        <w:t xml:space="preserve">Formål </w:t>
      </w:r>
    </w:p>
    <w:p w:rsidR="00ED0B75" w:rsidRDefault="00ED0B75" w:rsidP="009A29F9">
      <w:r w:rsidRPr="006D35D8">
        <w:t xml:space="preserve">Evaluering indgår generelt som en integreret del af den pædagogiske praksis og derfor også i de forskellige undervisningsfag. Fagene har hver deres særlige didaktiske traditioner. Disse skal den studerende have indsigt i for kritisk at kunne vælge de optimale evalueringsformer i tilknytning til undervisningen. </w:t>
      </w:r>
    </w:p>
    <w:p w:rsidR="009A29F9" w:rsidRPr="006D35D8" w:rsidRDefault="009A29F9" w:rsidP="009A29F9"/>
    <w:p w:rsidR="00ED0B75" w:rsidRPr="006D35D8" w:rsidRDefault="00ED0B75" w:rsidP="00ED0B75">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31"/>
        <w:gridCol w:w="5097"/>
      </w:tblGrid>
      <w:tr w:rsidR="00ED0B75" w:rsidRPr="006D35D8" w:rsidTr="009A29F9">
        <w:tc>
          <w:tcPr>
            <w:tcW w:w="9628" w:type="dxa"/>
            <w:gridSpan w:val="2"/>
          </w:tcPr>
          <w:p w:rsidR="00ED0B75" w:rsidRPr="00E464BC" w:rsidRDefault="00ED0B75" w:rsidP="009A29F9">
            <w:pPr>
              <w:spacing w:after="160"/>
              <w:rPr>
                <w:b/>
              </w:rPr>
            </w:pPr>
            <w:r w:rsidRPr="00E464BC">
              <w:rPr>
                <w:b/>
              </w:rPr>
              <w:t>Kompetencemål</w:t>
            </w:r>
          </w:p>
          <w:p w:rsidR="00ED0B75" w:rsidRPr="005B442D" w:rsidRDefault="00ED0B75" w:rsidP="009A29F9">
            <w:pPr>
              <w:spacing w:after="160"/>
            </w:pPr>
            <w:r w:rsidRPr="005B442D">
              <w:t xml:space="preserve">Det er målet, at den studerende gennem integration af praksiserfaring og udviklingsorientering opnår kompetencer til at </w:t>
            </w:r>
          </w:p>
          <w:p w:rsidR="00ED0B75" w:rsidRPr="00E464BC" w:rsidRDefault="00ED0B75" w:rsidP="00057274">
            <w:pPr>
              <w:pStyle w:val="Listeafsnit"/>
              <w:numPr>
                <w:ilvl w:val="0"/>
                <w:numId w:val="100"/>
              </w:numPr>
              <w:tabs>
                <w:tab w:val="num" w:pos="360"/>
              </w:tabs>
              <w:spacing w:after="200"/>
              <w:rPr>
                <w:rFonts w:ascii="Garamond" w:eastAsiaTheme="minorHAnsi" w:hAnsi="Garamond" w:cstheme="minorBidi"/>
              </w:rPr>
            </w:pPr>
            <w:r w:rsidRPr="00E464BC">
              <w:rPr>
                <w:rFonts w:ascii="Garamond" w:eastAsiaTheme="minorHAnsi" w:hAnsi="Garamond" w:cstheme="minorBidi"/>
              </w:rPr>
              <w:t>samarbejde om evalueringspraksis inden for fag og fagområder</w:t>
            </w:r>
          </w:p>
          <w:p w:rsidR="00ED0B75" w:rsidRPr="00E464BC" w:rsidRDefault="00ED0B75" w:rsidP="00057274">
            <w:pPr>
              <w:pStyle w:val="Listeafsnit"/>
              <w:numPr>
                <w:ilvl w:val="0"/>
                <w:numId w:val="100"/>
              </w:numPr>
              <w:tabs>
                <w:tab w:val="num" w:pos="360"/>
              </w:tabs>
              <w:spacing w:after="200"/>
              <w:rPr>
                <w:rFonts w:ascii="Garamond" w:eastAsiaTheme="minorHAnsi" w:hAnsi="Garamond" w:cstheme="minorBidi"/>
              </w:rPr>
            </w:pPr>
            <w:r w:rsidRPr="00E464BC">
              <w:rPr>
                <w:rFonts w:ascii="Garamond" w:hAnsi="Garamond"/>
              </w:rPr>
              <w:t xml:space="preserve">indgå i udviklingsarbejde til udvikling af </w:t>
            </w:r>
            <w:r w:rsidR="0084748C" w:rsidRPr="00E464BC">
              <w:rPr>
                <w:rFonts w:ascii="Garamond" w:hAnsi="Garamond"/>
              </w:rPr>
              <w:t xml:space="preserve">undervisning, </w:t>
            </w:r>
            <w:r w:rsidRPr="00E464BC">
              <w:rPr>
                <w:rFonts w:ascii="Garamond" w:hAnsi="Garamond"/>
              </w:rPr>
              <w:t>evaluering og evalueringskultur</w:t>
            </w:r>
          </w:p>
          <w:p w:rsidR="00ED0B75" w:rsidRPr="00E464BC" w:rsidRDefault="00ED0B75" w:rsidP="00057274">
            <w:pPr>
              <w:pStyle w:val="Listeafsnit"/>
              <w:numPr>
                <w:ilvl w:val="0"/>
                <w:numId w:val="100"/>
              </w:numPr>
              <w:tabs>
                <w:tab w:val="num" w:pos="360"/>
              </w:tabs>
              <w:spacing w:after="200"/>
              <w:rPr>
                <w:rFonts w:ascii="Garamond" w:eastAsiaTheme="minorHAnsi" w:hAnsi="Garamond" w:cstheme="minorBidi"/>
              </w:rPr>
            </w:pPr>
            <w:r w:rsidRPr="00E464BC">
              <w:rPr>
                <w:rFonts w:ascii="Garamond" w:hAnsi="Garamond"/>
              </w:rPr>
              <w:t>træffe begrundede beslutninger om evaluering inden for fag og fagområder</w:t>
            </w:r>
          </w:p>
          <w:p w:rsidR="00ED0B75" w:rsidRPr="00E464BC" w:rsidRDefault="00ED0B75" w:rsidP="00057274">
            <w:pPr>
              <w:pStyle w:val="Listeafsnit"/>
              <w:numPr>
                <w:ilvl w:val="0"/>
                <w:numId w:val="100"/>
              </w:numPr>
              <w:tabs>
                <w:tab w:val="num" w:pos="360"/>
              </w:tabs>
              <w:spacing w:after="200"/>
              <w:rPr>
                <w:rFonts w:ascii="Garamond" w:eastAsiaTheme="minorHAnsi" w:hAnsi="Garamond" w:cstheme="minorBidi"/>
              </w:rPr>
            </w:pPr>
            <w:r w:rsidRPr="00E464BC">
              <w:rPr>
                <w:rFonts w:ascii="Garamond" w:hAnsi="Garamond"/>
              </w:rPr>
              <w:t>indgå i kvalificerede diskussioner om uddannelse, undervisning og læring i praksis på et begrundet og reflekteret grundlag</w:t>
            </w:r>
          </w:p>
        </w:tc>
      </w:tr>
      <w:tr w:rsidR="00ED0B75" w:rsidRPr="006D35D8" w:rsidTr="009A29F9">
        <w:tc>
          <w:tcPr>
            <w:tcW w:w="9628" w:type="dxa"/>
            <w:gridSpan w:val="2"/>
          </w:tcPr>
          <w:p w:rsidR="00ED0B75" w:rsidRPr="00E464BC" w:rsidRDefault="00ED0B75" w:rsidP="009A29F9">
            <w:pPr>
              <w:spacing w:after="160"/>
            </w:pPr>
            <w:r w:rsidRPr="00E464BC">
              <w:t xml:space="preserve">For at opnå disse kompetencer skal den studerende </w:t>
            </w:r>
          </w:p>
        </w:tc>
      </w:tr>
      <w:tr w:rsidR="00ED0B75" w:rsidRPr="006D35D8" w:rsidTr="009A29F9">
        <w:trPr>
          <w:trHeight w:val="1364"/>
        </w:trPr>
        <w:tc>
          <w:tcPr>
            <w:tcW w:w="4531" w:type="dxa"/>
          </w:tcPr>
          <w:p w:rsidR="009A29F9" w:rsidRDefault="009A29F9" w:rsidP="009A29F9">
            <w:pPr>
              <w:tabs>
                <w:tab w:val="num" w:pos="360"/>
              </w:tabs>
              <w:ind w:left="360" w:hanging="360"/>
              <w:contextualSpacing/>
              <w:rPr>
                <w:b/>
              </w:rPr>
            </w:pPr>
          </w:p>
          <w:p w:rsidR="00ED0B75" w:rsidRPr="00E464BC" w:rsidRDefault="00ED0B75" w:rsidP="009A29F9">
            <w:pPr>
              <w:tabs>
                <w:tab w:val="num" w:pos="360"/>
              </w:tabs>
              <w:ind w:left="360" w:hanging="360"/>
              <w:contextualSpacing/>
              <w:rPr>
                <w:b/>
              </w:rPr>
            </w:pPr>
            <w:r w:rsidRPr="00E464BC">
              <w:rPr>
                <w:b/>
              </w:rPr>
              <w:t>Viden</w:t>
            </w:r>
          </w:p>
          <w:p w:rsidR="00ED0B75" w:rsidRPr="00E464BC" w:rsidRDefault="00ED0B75" w:rsidP="00057274">
            <w:pPr>
              <w:pStyle w:val="Listeafsnit"/>
              <w:numPr>
                <w:ilvl w:val="0"/>
                <w:numId w:val="74"/>
              </w:numPr>
              <w:tabs>
                <w:tab w:val="num" w:pos="360"/>
              </w:tabs>
              <w:spacing w:after="200"/>
            </w:pPr>
            <w:r w:rsidRPr="00E464BC">
              <w:rPr>
                <w:rFonts w:ascii="Garamond" w:eastAsiaTheme="minorHAnsi" w:hAnsi="Garamond" w:cstheme="minorBidi"/>
              </w:rPr>
              <w:t>have reflekteret viden om faglig evaluering, evalueringsformer, evalueringsparadigmer og fagdidaktik</w:t>
            </w:r>
          </w:p>
        </w:tc>
        <w:tc>
          <w:tcPr>
            <w:tcW w:w="5097" w:type="dxa"/>
          </w:tcPr>
          <w:p w:rsidR="009A29F9" w:rsidRDefault="009A29F9" w:rsidP="009A29F9">
            <w:pPr>
              <w:tabs>
                <w:tab w:val="num" w:pos="360"/>
              </w:tabs>
              <w:ind w:left="360" w:hanging="360"/>
              <w:contextualSpacing/>
              <w:rPr>
                <w:b/>
              </w:rPr>
            </w:pPr>
          </w:p>
          <w:p w:rsidR="00ED0B75" w:rsidRPr="00E464BC" w:rsidRDefault="00ED0B75" w:rsidP="009A29F9">
            <w:pPr>
              <w:tabs>
                <w:tab w:val="num" w:pos="360"/>
              </w:tabs>
              <w:ind w:left="360" w:hanging="360"/>
              <w:contextualSpacing/>
              <w:rPr>
                <w:b/>
              </w:rPr>
            </w:pPr>
            <w:r w:rsidRPr="00E464BC">
              <w:rPr>
                <w:b/>
              </w:rPr>
              <w:t>Færdigheder</w:t>
            </w:r>
          </w:p>
          <w:p w:rsidR="009A29F9" w:rsidRDefault="00ED0B75" w:rsidP="00057274">
            <w:pPr>
              <w:pStyle w:val="Listeafsnit"/>
              <w:numPr>
                <w:ilvl w:val="0"/>
                <w:numId w:val="74"/>
              </w:numPr>
              <w:tabs>
                <w:tab w:val="num" w:pos="360"/>
              </w:tabs>
              <w:spacing w:after="200"/>
              <w:ind w:left="552"/>
              <w:rPr>
                <w:rFonts w:ascii="Garamond" w:eastAsiaTheme="minorHAnsi" w:hAnsi="Garamond" w:cstheme="minorBidi"/>
              </w:rPr>
            </w:pPr>
            <w:r w:rsidRPr="00E464BC">
              <w:rPr>
                <w:rFonts w:ascii="Garamond" w:eastAsiaTheme="minorHAnsi" w:hAnsi="Garamond" w:cstheme="minorBidi"/>
              </w:rPr>
              <w:t>kunne anvende forskellige evaluerings</w:t>
            </w:r>
            <w:r w:rsidR="005B442D">
              <w:rPr>
                <w:rFonts w:ascii="Garamond" w:eastAsiaTheme="minorHAnsi" w:hAnsi="Garamond" w:cstheme="minorBidi"/>
              </w:rPr>
              <w:t>-</w:t>
            </w:r>
            <w:r w:rsidRPr="00E464BC">
              <w:rPr>
                <w:rFonts w:ascii="Garamond" w:eastAsiaTheme="minorHAnsi" w:hAnsi="Garamond" w:cstheme="minorBidi"/>
              </w:rPr>
              <w:t xml:space="preserve">metoder </w:t>
            </w:r>
          </w:p>
          <w:p w:rsidR="00ED0B75" w:rsidRPr="00E464BC" w:rsidRDefault="00ED0B75" w:rsidP="009A29F9">
            <w:pPr>
              <w:pStyle w:val="Listeafsnit"/>
              <w:tabs>
                <w:tab w:val="num" w:pos="360"/>
              </w:tabs>
              <w:spacing w:after="200"/>
              <w:ind w:left="409"/>
              <w:rPr>
                <w:rFonts w:ascii="Garamond" w:eastAsiaTheme="minorHAnsi" w:hAnsi="Garamond" w:cstheme="minorBidi"/>
              </w:rPr>
            </w:pPr>
            <w:r w:rsidRPr="00E464BC">
              <w:rPr>
                <w:rFonts w:ascii="Garamond" w:eastAsiaTheme="minorHAnsi" w:hAnsi="Garamond" w:cstheme="minorBidi"/>
              </w:rPr>
              <w:t>i fagområderne og fagene</w:t>
            </w:r>
          </w:p>
          <w:p w:rsidR="00ED0B75" w:rsidRPr="00E464BC" w:rsidRDefault="00ED0B75" w:rsidP="00057274">
            <w:pPr>
              <w:pStyle w:val="Listeafsnit"/>
              <w:numPr>
                <w:ilvl w:val="0"/>
                <w:numId w:val="74"/>
              </w:numPr>
              <w:tabs>
                <w:tab w:val="num" w:pos="360"/>
              </w:tabs>
              <w:spacing w:after="200"/>
              <w:ind w:left="552"/>
              <w:rPr>
                <w:rFonts w:ascii="Garamond" w:eastAsiaTheme="minorHAnsi" w:hAnsi="Garamond" w:cstheme="minorBidi"/>
              </w:rPr>
            </w:pPr>
            <w:r w:rsidRPr="00E464BC">
              <w:rPr>
                <w:rFonts w:ascii="Garamond" w:eastAsiaTheme="minorHAnsi" w:hAnsi="Garamond" w:cstheme="minorBidi"/>
              </w:rPr>
              <w:t>k</w:t>
            </w:r>
            <w:r w:rsidRPr="00E464BC">
              <w:rPr>
                <w:rFonts w:ascii="Garamond" w:hAnsi="Garamond"/>
              </w:rPr>
              <w:t>unne dokumentere, analysere og vurdere evalueringens forskellige praksisformer</w:t>
            </w:r>
          </w:p>
          <w:p w:rsidR="00ED0B75" w:rsidRPr="00E464BC" w:rsidRDefault="00ED0B75" w:rsidP="00057274">
            <w:pPr>
              <w:pStyle w:val="Listeafsnit"/>
              <w:numPr>
                <w:ilvl w:val="0"/>
                <w:numId w:val="74"/>
              </w:numPr>
              <w:tabs>
                <w:tab w:val="num" w:pos="360"/>
              </w:tabs>
              <w:spacing w:after="200"/>
              <w:ind w:left="552"/>
              <w:rPr>
                <w:rFonts w:ascii="Garamond" w:eastAsiaTheme="minorHAnsi" w:hAnsi="Garamond" w:cstheme="minorBidi"/>
              </w:rPr>
            </w:pPr>
            <w:r w:rsidRPr="00E464BC">
              <w:rPr>
                <w:rFonts w:ascii="Garamond" w:hAnsi="Garamond"/>
              </w:rPr>
              <w:t xml:space="preserve">kunne anvende analytiske og kritiske tilgange til </w:t>
            </w:r>
            <w:r w:rsidR="0084748C" w:rsidRPr="00E464BC">
              <w:rPr>
                <w:rFonts w:ascii="Garamond" w:hAnsi="Garamond"/>
              </w:rPr>
              <w:t xml:space="preserve">pædagogiske data samt </w:t>
            </w:r>
            <w:r w:rsidRPr="00E464BC">
              <w:rPr>
                <w:rFonts w:ascii="Garamond" w:hAnsi="Garamond"/>
              </w:rPr>
              <w:t xml:space="preserve">forsknings- og udviklingsarbejder, med det formål at udvikle egen </w:t>
            </w:r>
            <w:r w:rsidR="0084748C" w:rsidRPr="00E464BC">
              <w:rPr>
                <w:rFonts w:ascii="Garamond" w:hAnsi="Garamond"/>
              </w:rPr>
              <w:t xml:space="preserve">undervisning og </w:t>
            </w:r>
            <w:r w:rsidRPr="00E464BC">
              <w:rPr>
                <w:rFonts w:ascii="Garamond" w:hAnsi="Garamond"/>
              </w:rPr>
              <w:t>evalueringspraksis</w:t>
            </w:r>
          </w:p>
        </w:tc>
      </w:tr>
    </w:tbl>
    <w:p w:rsidR="00254E04" w:rsidRPr="00DA612E" w:rsidRDefault="00254E04" w:rsidP="00DA612E"/>
    <w:p w:rsidR="00254E04" w:rsidRPr="009244AF" w:rsidRDefault="00254E04" w:rsidP="00BF5016">
      <w:pPr>
        <w:pStyle w:val="Overskrift2"/>
        <w:rPr>
          <w:color w:val="FFC000"/>
        </w:rPr>
      </w:pPr>
      <w:bookmarkStart w:id="33" w:name="_Toc289953180"/>
      <w:bookmarkStart w:id="34" w:name="_Toc489262792"/>
      <w:r w:rsidRPr="00DA612E">
        <w:t>M</w:t>
      </w:r>
      <w:r w:rsidR="00FE7091">
        <w:t xml:space="preserve">odul Vf 5: </w:t>
      </w:r>
      <w:r w:rsidR="00FE7091" w:rsidRPr="00E464BC">
        <w:rPr>
          <w:color w:val="auto"/>
        </w:rPr>
        <w:t>Konfliktforståelse – e</w:t>
      </w:r>
      <w:r w:rsidRPr="00E464BC">
        <w:rPr>
          <w:color w:val="auto"/>
        </w:rPr>
        <w:t>n kulturkompetence</w:t>
      </w:r>
      <w:bookmarkEnd w:id="33"/>
      <w:bookmarkEnd w:id="34"/>
    </w:p>
    <w:p w:rsidR="00EA1222" w:rsidRPr="00DA612E" w:rsidRDefault="00EA1222" w:rsidP="00EA1222">
      <w:r w:rsidRPr="00DA612E">
        <w:t>10 ECTS-point</w:t>
      </w:r>
      <w:r>
        <w:t>, intern prøve</w:t>
      </w:r>
    </w:p>
    <w:p w:rsidR="00254E04" w:rsidRPr="00DA612E" w:rsidRDefault="00254E04" w:rsidP="00DA612E"/>
    <w:p w:rsidR="00ED0B75" w:rsidRPr="00E464BC" w:rsidRDefault="006D35D8" w:rsidP="009A29F9">
      <w:pPr>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rsidR="00ED0B75" w:rsidRPr="00E464BC" w:rsidRDefault="006D35D8" w:rsidP="009A29F9">
      <w:pPr>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rsidR="00ED0B75" w:rsidRPr="00E464BC" w:rsidRDefault="00ED0B75" w:rsidP="009A29F9">
      <w:pPr>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rsidR="00ED0B75" w:rsidRPr="00E464BC" w:rsidRDefault="00ED0B75" w:rsidP="009A29F9">
      <w:pPr>
        <w:rPr>
          <w:rFonts w:eastAsiaTheme="minorHAnsi" w:cstheme="minorBidi"/>
          <w:lang w:eastAsia="en-US"/>
        </w:rPr>
      </w:pPr>
    </w:p>
    <w:p w:rsidR="00ED0B75" w:rsidRPr="00E464BC" w:rsidRDefault="00ED0B75" w:rsidP="009A29F9">
      <w:pPr>
        <w:rPr>
          <w:b/>
        </w:rPr>
      </w:pPr>
      <w:r w:rsidRPr="00E464BC">
        <w:rPr>
          <w:b/>
        </w:rPr>
        <w:t>Mål for læringsudbytte</w:t>
      </w:r>
    </w:p>
    <w:p w:rsidR="00ED0B75" w:rsidRPr="00E464BC" w:rsidRDefault="00ED0B75" w:rsidP="009A29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464BC" w:rsidRPr="00E464BC" w:rsidTr="00A3016E">
        <w:tc>
          <w:tcPr>
            <w:tcW w:w="9747" w:type="dxa"/>
            <w:gridSpan w:val="2"/>
          </w:tcPr>
          <w:p w:rsidR="00ED0B75" w:rsidRPr="00E464BC" w:rsidRDefault="00ED0B75" w:rsidP="009A29F9">
            <w:pPr>
              <w:rPr>
                <w:b/>
              </w:rPr>
            </w:pPr>
            <w:r w:rsidRPr="00E464BC">
              <w:rPr>
                <w:b/>
              </w:rPr>
              <w:t>Kompetencemål</w:t>
            </w:r>
          </w:p>
          <w:p w:rsidR="00ED0B75" w:rsidRPr="00E464BC" w:rsidRDefault="00ED0B75" w:rsidP="009A29F9">
            <w:r w:rsidRPr="00E464BC">
              <w:t xml:space="preserve">Det er målet, at den studerende gennem integration af praksiserfaring og udviklingsorientering opnår kompetencer til at </w:t>
            </w:r>
          </w:p>
          <w:p w:rsidR="00ED0B75" w:rsidRPr="00E464BC" w:rsidRDefault="00ED0B75" w:rsidP="00057274">
            <w:pPr>
              <w:numPr>
                <w:ilvl w:val="0"/>
                <w:numId w:val="71"/>
              </w:numPr>
            </w:pPr>
            <w:r w:rsidRPr="00E464BC">
              <w:t>kunne analysere konflikter i egne professionelle sammenhænge; deres opståen og dynamik</w:t>
            </w:r>
          </w:p>
          <w:p w:rsidR="00ED0B75" w:rsidRPr="00E464BC" w:rsidRDefault="00ED0B75" w:rsidP="00057274">
            <w:pPr>
              <w:numPr>
                <w:ilvl w:val="0"/>
                <w:numId w:val="71"/>
              </w:numPr>
            </w:pPr>
            <w:r w:rsidRPr="00E464BC">
              <w:t xml:space="preserve">medvirke til at skabe et </w:t>
            </w:r>
            <w:r w:rsidR="009C0674" w:rsidRPr="00E464BC">
              <w:t>konflikthåndterende miljø</w:t>
            </w:r>
          </w:p>
          <w:p w:rsidR="00ED0B75" w:rsidRPr="00E464BC" w:rsidRDefault="00ED0B75" w:rsidP="00057274">
            <w:pPr>
              <w:numPr>
                <w:ilvl w:val="0"/>
                <w:numId w:val="71"/>
              </w:numPr>
            </w:pPr>
            <w:r w:rsidRPr="00E464BC">
              <w:t>påtage sig ansvar i forhold til konfliktarbejde i egen og andres professionelle praksis</w:t>
            </w:r>
          </w:p>
          <w:p w:rsidR="00ED0B75" w:rsidRPr="00E464BC" w:rsidRDefault="00ED0B75" w:rsidP="009A29F9">
            <w:pPr>
              <w:ind w:left="284"/>
            </w:pPr>
          </w:p>
        </w:tc>
      </w:tr>
      <w:tr w:rsidR="00E464BC" w:rsidRPr="00E464BC" w:rsidTr="00A3016E">
        <w:tc>
          <w:tcPr>
            <w:tcW w:w="9747" w:type="dxa"/>
            <w:gridSpan w:val="2"/>
          </w:tcPr>
          <w:p w:rsidR="00ED0B75" w:rsidRPr="00E464BC" w:rsidRDefault="00ED0B75" w:rsidP="009A29F9">
            <w:r w:rsidRPr="00E464BC">
              <w:t xml:space="preserve">For at opnå disse kompetencer skal den studerende </w:t>
            </w:r>
          </w:p>
        </w:tc>
      </w:tr>
      <w:tr w:rsidR="00E464BC" w:rsidRPr="00E464BC" w:rsidTr="002D10CC">
        <w:trPr>
          <w:trHeight w:val="1364"/>
        </w:trPr>
        <w:tc>
          <w:tcPr>
            <w:tcW w:w="4928" w:type="dxa"/>
          </w:tcPr>
          <w:p w:rsidR="00ED0B75" w:rsidRPr="00E464BC" w:rsidRDefault="00ED0B75" w:rsidP="009A29F9">
            <w:pPr>
              <w:rPr>
                <w:b/>
              </w:rPr>
            </w:pPr>
            <w:r w:rsidRPr="00E464BC">
              <w:rPr>
                <w:b/>
              </w:rPr>
              <w:t>Viden</w:t>
            </w:r>
          </w:p>
          <w:p w:rsidR="00ED0B75" w:rsidRPr="00E464BC" w:rsidRDefault="00ED0B75" w:rsidP="00057274">
            <w:pPr>
              <w:pStyle w:val="Listeafsnit"/>
              <w:numPr>
                <w:ilvl w:val="0"/>
                <w:numId w:val="84"/>
              </w:numPr>
              <w:spacing w:after="200"/>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rsidR="00ED0B75" w:rsidRPr="00E464BC" w:rsidRDefault="00ED0B75" w:rsidP="00057274">
            <w:pPr>
              <w:pStyle w:val="Listeafsnit"/>
              <w:numPr>
                <w:ilvl w:val="0"/>
                <w:numId w:val="84"/>
              </w:numPr>
              <w:spacing w:after="200"/>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rsidR="00ED0B75" w:rsidRPr="00E464BC" w:rsidRDefault="00ED0B75" w:rsidP="009A29F9">
            <w:pPr>
              <w:ind w:left="284"/>
              <w:rPr>
                <w:b/>
              </w:rPr>
            </w:pPr>
          </w:p>
        </w:tc>
        <w:tc>
          <w:tcPr>
            <w:tcW w:w="4819" w:type="dxa"/>
          </w:tcPr>
          <w:p w:rsidR="00ED0B75" w:rsidRPr="00E464BC" w:rsidRDefault="00ED0B75" w:rsidP="009A29F9">
            <w:pPr>
              <w:rPr>
                <w:b/>
              </w:rPr>
            </w:pPr>
            <w:r w:rsidRPr="00E464BC">
              <w:rPr>
                <w:b/>
              </w:rPr>
              <w:t>Færdigheder</w:t>
            </w:r>
          </w:p>
          <w:p w:rsidR="00ED0B75" w:rsidRPr="00E464BC" w:rsidRDefault="00ED0B75" w:rsidP="00057274">
            <w:pPr>
              <w:pStyle w:val="Listeafsnit"/>
              <w:numPr>
                <w:ilvl w:val="0"/>
                <w:numId w:val="85"/>
              </w:numPr>
              <w:spacing w:after="200"/>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rsidR="00ED0B75" w:rsidRPr="00E464BC" w:rsidRDefault="009A29F9" w:rsidP="00057274">
            <w:pPr>
              <w:pStyle w:val="Listeafsnit"/>
              <w:numPr>
                <w:ilvl w:val="0"/>
                <w:numId w:val="85"/>
              </w:numPr>
              <w:spacing w:after="200"/>
              <w:rPr>
                <w:rFonts w:ascii="Garamond" w:hAnsi="Garamond"/>
              </w:rPr>
            </w:pPr>
            <w:r>
              <w:rPr>
                <w:rFonts w:ascii="Garamond" w:eastAsiaTheme="minorHAnsi" w:hAnsi="Garamond" w:cstheme="minorBidi"/>
                <w:lang w:eastAsia="en-US"/>
              </w:rPr>
              <w:t>m</w:t>
            </w:r>
            <w:r w:rsidR="00ED0B75" w:rsidRPr="00E464BC">
              <w:rPr>
                <w:rFonts w:ascii="Garamond" w:eastAsiaTheme="minorHAnsi" w:hAnsi="Garamond" w:cstheme="minorBidi"/>
                <w:lang w:eastAsia="en-US"/>
              </w:rPr>
              <w:t xml:space="preserve">estre </w:t>
            </w:r>
            <w:r w:rsidR="0050392E" w:rsidRPr="00E464BC">
              <w:rPr>
                <w:rFonts w:ascii="Garamond" w:eastAsiaTheme="minorHAnsi" w:hAnsi="Garamond" w:cstheme="minorBidi"/>
                <w:lang w:eastAsia="en-US"/>
              </w:rPr>
              <w:t>aktiv</w:t>
            </w:r>
            <w:r w:rsidR="00ED0B75"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00ED0B75" w:rsidRPr="00E464BC">
              <w:rPr>
                <w:rFonts w:ascii="Garamond" w:eastAsiaTheme="minorHAnsi" w:hAnsi="Garamond" w:cstheme="minorBidi"/>
                <w:lang w:eastAsia="en-US"/>
              </w:rPr>
              <w:t xml:space="preserve">kommunikation og dialog med respekt for menneskers forskellighed  </w:t>
            </w:r>
          </w:p>
          <w:p w:rsidR="00ED0B75" w:rsidRPr="009A29F9" w:rsidRDefault="009A29F9" w:rsidP="00057274">
            <w:pPr>
              <w:pStyle w:val="Listeafsnit"/>
              <w:numPr>
                <w:ilvl w:val="0"/>
                <w:numId w:val="85"/>
              </w:numPr>
              <w:rPr>
                <w:rFonts w:eastAsiaTheme="minorHAnsi" w:cstheme="minorBidi"/>
                <w:lang w:eastAsia="en-US"/>
              </w:rPr>
            </w:pPr>
            <w:r>
              <w:rPr>
                <w:rFonts w:ascii="Garamond" w:eastAsiaTheme="minorHAnsi" w:hAnsi="Garamond" w:cstheme="minorBidi"/>
                <w:lang w:eastAsia="en-US"/>
              </w:rPr>
              <w:t>h</w:t>
            </w:r>
            <w:r w:rsidR="00ED0B75" w:rsidRPr="00E464BC">
              <w:rPr>
                <w:rFonts w:ascii="Garamond" w:eastAsiaTheme="minorHAnsi" w:hAnsi="Garamond" w:cstheme="minorBidi"/>
                <w:lang w:eastAsia="en-US"/>
              </w:rPr>
              <w:t xml:space="preserve">ave overblik over konfliktmønstre og kan vurdere og begrunde forskellige tilgange til konflikthåndtering </w:t>
            </w:r>
          </w:p>
          <w:p w:rsidR="009A29F9" w:rsidRPr="00E464BC" w:rsidRDefault="009A29F9" w:rsidP="009A29F9">
            <w:pPr>
              <w:pStyle w:val="Listeafsnit"/>
              <w:ind w:left="284"/>
              <w:rPr>
                <w:rFonts w:eastAsiaTheme="minorHAnsi" w:cstheme="minorBidi"/>
                <w:lang w:eastAsia="en-US"/>
              </w:rPr>
            </w:pPr>
          </w:p>
        </w:tc>
      </w:tr>
    </w:tbl>
    <w:p w:rsidR="00E464BC" w:rsidRDefault="00E464BC" w:rsidP="00BF5016">
      <w:pPr>
        <w:pStyle w:val="Overskrift2"/>
      </w:pPr>
      <w:bookmarkStart w:id="35" w:name="_Toc289953181"/>
    </w:p>
    <w:p w:rsidR="00254E04" w:rsidRPr="00DA612E" w:rsidRDefault="00254E04" w:rsidP="00BF5016">
      <w:pPr>
        <w:pStyle w:val="Overskrift2"/>
      </w:pPr>
      <w:bookmarkStart w:id="36" w:name="_Toc489262793"/>
      <w:r w:rsidRPr="00DA612E">
        <w:t>Modul Vf 6: Konflikthåndtering</w:t>
      </w:r>
      <w:bookmarkEnd w:id="35"/>
      <w:bookmarkEnd w:id="36"/>
    </w:p>
    <w:p w:rsidR="00EA1222" w:rsidRPr="00DA612E" w:rsidRDefault="00EA1222" w:rsidP="00EA1222">
      <w:r w:rsidRPr="00DA612E">
        <w:t>10 ECTS-point</w:t>
      </w:r>
      <w:r>
        <w:t>, intern prøve</w:t>
      </w:r>
    </w:p>
    <w:p w:rsidR="00ED0B75" w:rsidRPr="00ED0B75" w:rsidRDefault="00ED0B75" w:rsidP="00ED0B75">
      <w:pPr>
        <w:spacing w:line="276" w:lineRule="auto"/>
        <w:rPr>
          <w:rFonts w:eastAsiaTheme="minorHAnsi" w:cstheme="minorBidi"/>
          <w:sz w:val="22"/>
          <w:szCs w:val="22"/>
          <w:lang w:eastAsia="en-US"/>
        </w:rPr>
      </w:pPr>
    </w:p>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rsidR="00ED0B75" w:rsidRPr="00B379A4" w:rsidRDefault="00ED0B75" w:rsidP="00ED0B75">
      <w:pPr>
        <w:spacing w:line="276" w:lineRule="auto"/>
        <w:rPr>
          <w:rFonts w:eastAsiaTheme="minorHAnsi" w:cstheme="minorBidi"/>
          <w:lang w:eastAsia="en-US"/>
        </w:rPr>
      </w:pPr>
    </w:p>
    <w:p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77"/>
      </w:tblGrid>
      <w:tr w:rsidR="00ED0B75" w:rsidRPr="00B379A4" w:rsidTr="00A3016E">
        <w:tc>
          <w:tcPr>
            <w:tcW w:w="9747" w:type="dxa"/>
            <w:gridSpan w:val="2"/>
          </w:tcPr>
          <w:p w:rsidR="00ED0B75" w:rsidRPr="00B379A4" w:rsidRDefault="00ED0B75" w:rsidP="009A29F9">
            <w:r w:rsidRPr="00B379A4">
              <w:rPr>
                <w:b/>
              </w:rPr>
              <w:t xml:space="preserve">Kompetencemål </w:t>
            </w:r>
          </w:p>
          <w:p w:rsidR="00ED0B75" w:rsidRDefault="00ED0B75" w:rsidP="009A29F9">
            <w:r w:rsidRPr="00B379A4">
              <w:lastRenderedPageBreak/>
              <w:t xml:space="preserve">Det er målet, at den studerende gennem integration af praksiserfaring og udviklingsorientering opnår kompetencer til at </w:t>
            </w:r>
          </w:p>
          <w:p w:rsidR="009A29F9" w:rsidRPr="00B379A4" w:rsidRDefault="009A29F9" w:rsidP="009A29F9"/>
          <w:p w:rsidR="00ED0B75" w:rsidRPr="00B379A4" w:rsidRDefault="00ED0B75" w:rsidP="00057274">
            <w:pPr>
              <w:numPr>
                <w:ilvl w:val="0"/>
                <w:numId w:val="71"/>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rsidR="00ED0B75" w:rsidRPr="00B379A4" w:rsidRDefault="00ED0B75" w:rsidP="00057274">
            <w:pPr>
              <w:numPr>
                <w:ilvl w:val="0"/>
                <w:numId w:val="71"/>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rsidR="00ED0B75" w:rsidRDefault="00ED0B75" w:rsidP="00057274">
            <w:pPr>
              <w:numPr>
                <w:ilvl w:val="0"/>
                <w:numId w:val="71"/>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rsidR="009A29F9" w:rsidRPr="00B379A4" w:rsidRDefault="009A29F9" w:rsidP="009A29F9">
            <w:pPr>
              <w:ind w:left="284"/>
            </w:pPr>
          </w:p>
        </w:tc>
      </w:tr>
      <w:tr w:rsidR="00ED0B75" w:rsidRPr="00B379A4" w:rsidTr="00A3016E">
        <w:tc>
          <w:tcPr>
            <w:tcW w:w="9747" w:type="dxa"/>
            <w:gridSpan w:val="2"/>
          </w:tcPr>
          <w:p w:rsidR="00ED0B75" w:rsidRPr="00B379A4" w:rsidRDefault="00ED0B75" w:rsidP="009A29F9">
            <w:r w:rsidRPr="00B379A4">
              <w:lastRenderedPageBreak/>
              <w:t xml:space="preserve">For at opnå disse kompetencer skal den studerende </w:t>
            </w:r>
          </w:p>
        </w:tc>
      </w:tr>
      <w:tr w:rsidR="00ED0B75" w:rsidRPr="00B379A4" w:rsidTr="002D10CC">
        <w:trPr>
          <w:trHeight w:val="1364"/>
        </w:trPr>
        <w:tc>
          <w:tcPr>
            <w:tcW w:w="4928" w:type="dxa"/>
          </w:tcPr>
          <w:p w:rsidR="00ED0B75" w:rsidRPr="00B379A4" w:rsidRDefault="00ED0B75" w:rsidP="009A29F9">
            <w:pPr>
              <w:rPr>
                <w:b/>
              </w:rPr>
            </w:pPr>
          </w:p>
          <w:p w:rsidR="00ED0B75" w:rsidRPr="00B379A4" w:rsidRDefault="00ED0B75" w:rsidP="009A29F9">
            <w:pPr>
              <w:tabs>
                <w:tab w:val="num" w:pos="284"/>
              </w:tabs>
            </w:pPr>
            <w:r w:rsidRPr="00B379A4">
              <w:rPr>
                <w:b/>
              </w:rPr>
              <w:t xml:space="preserve">Viden </w:t>
            </w:r>
          </w:p>
          <w:p w:rsidR="00ED0B75" w:rsidRPr="00B379A4" w:rsidRDefault="00ED0B75" w:rsidP="00057274">
            <w:pPr>
              <w:pStyle w:val="Listeafsnit"/>
              <w:numPr>
                <w:ilvl w:val="0"/>
                <w:numId w:val="86"/>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rsidR="00ED0B75" w:rsidRPr="00B379A4" w:rsidRDefault="00ED0B75" w:rsidP="00057274">
            <w:pPr>
              <w:pStyle w:val="Listeafsnit"/>
              <w:numPr>
                <w:ilvl w:val="0"/>
                <w:numId w:val="86"/>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rsidR="00ED0B75" w:rsidRPr="00B379A4" w:rsidRDefault="00ED0B75" w:rsidP="009A29F9">
            <w:pPr>
              <w:rPr>
                <w:b/>
              </w:rPr>
            </w:pPr>
          </w:p>
        </w:tc>
        <w:tc>
          <w:tcPr>
            <w:tcW w:w="4819" w:type="dxa"/>
          </w:tcPr>
          <w:p w:rsidR="00ED0B75" w:rsidRPr="00B379A4" w:rsidRDefault="00ED0B75" w:rsidP="009A29F9">
            <w:pPr>
              <w:rPr>
                <w:b/>
              </w:rPr>
            </w:pPr>
          </w:p>
          <w:p w:rsidR="00ED0B75" w:rsidRPr="00B379A4" w:rsidRDefault="00ED0B75" w:rsidP="009A29F9">
            <w:pPr>
              <w:rPr>
                <w:b/>
              </w:rPr>
            </w:pPr>
            <w:r w:rsidRPr="00B379A4">
              <w:rPr>
                <w:b/>
              </w:rPr>
              <w:t xml:space="preserve">Færdigheder </w:t>
            </w:r>
          </w:p>
          <w:p w:rsidR="00ED0B75" w:rsidRPr="00B379A4" w:rsidRDefault="00ED0B75" w:rsidP="00057274">
            <w:pPr>
              <w:pStyle w:val="Listeafsnit"/>
              <w:numPr>
                <w:ilvl w:val="0"/>
                <w:numId w:val="87"/>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rsidR="00ED0B75" w:rsidRPr="00B379A4" w:rsidRDefault="00ED0B75" w:rsidP="00057274">
            <w:pPr>
              <w:pStyle w:val="Listeafsnit"/>
              <w:numPr>
                <w:ilvl w:val="0"/>
                <w:numId w:val="87"/>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rsidR="00ED0B75" w:rsidRPr="009A29F9" w:rsidRDefault="00ED0B75" w:rsidP="00057274">
            <w:pPr>
              <w:pStyle w:val="Listeafsnit"/>
              <w:numPr>
                <w:ilvl w:val="0"/>
                <w:numId w:val="87"/>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rsidR="009A29F9" w:rsidRPr="00B379A4" w:rsidRDefault="009A29F9" w:rsidP="009A29F9">
            <w:pPr>
              <w:pStyle w:val="Listeafsnit"/>
              <w:ind w:left="284"/>
              <w:rPr>
                <w:rFonts w:eastAsiaTheme="minorHAnsi" w:cstheme="minorBidi"/>
              </w:rPr>
            </w:pPr>
          </w:p>
        </w:tc>
      </w:tr>
    </w:tbl>
    <w:p w:rsidR="00ED0B75" w:rsidRPr="00B379A4" w:rsidRDefault="00ED0B75" w:rsidP="00ED0B75">
      <w:pPr>
        <w:spacing w:line="276" w:lineRule="auto"/>
        <w:rPr>
          <w:rFonts w:eastAsiaTheme="minorHAnsi" w:cstheme="minorBidi"/>
          <w:lang w:eastAsia="en-US"/>
        </w:rPr>
      </w:pPr>
    </w:p>
    <w:p w:rsidR="00254E04" w:rsidRPr="00DA612E" w:rsidRDefault="00254E04" w:rsidP="00DA612E"/>
    <w:p w:rsidR="00254E04" w:rsidRPr="00DA612E" w:rsidRDefault="00254E04" w:rsidP="00BF5016">
      <w:pPr>
        <w:pStyle w:val="Overskrift2"/>
      </w:pPr>
      <w:bookmarkStart w:id="37" w:name="_Toc289953182"/>
      <w:bookmarkStart w:id="38" w:name="_Toc489262794"/>
      <w:r w:rsidRPr="00DA612E">
        <w:t>Modul Vf 7: Fagdidaktik og klasseledelse</w:t>
      </w:r>
      <w:bookmarkEnd w:id="37"/>
      <w:bookmarkEnd w:id="38"/>
    </w:p>
    <w:p w:rsidR="00EA1222" w:rsidRPr="00DA612E" w:rsidRDefault="00EA1222" w:rsidP="00EA1222">
      <w:r w:rsidRPr="00DA612E">
        <w:t>10 ECTS-point</w:t>
      </w:r>
      <w:r>
        <w:t>, intern prøve</w:t>
      </w:r>
    </w:p>
    <w:p w:rsidR="00254E04" w:rsidRDefault="00254E04" w:rsidP="00DA612E"/>
    <w:p w:rsidR="00ED0B75" w:rsidRPr="00B379A4" w:rsidRDefault="00B379A4" w:rsidP="00ED0B75">
      <w:pPr>
        <w:spacing w:line="259" w:lineRule="auto"/>
        <w:rPr>
          <w:b/>
        </w:rPr>
      </w:pPr>
      <w:r w:rsidRPr="00B379A4">
        <w:rPr>
          <w:b/>
        </w:rPr>
        <w:t xml:space="preserve">Formål </w:t>
      </w:r>
    </w:p>
    <w:p w:rsidR="00ED0B75" w:rsidRPr="00B379A4" w:rsidRDefault="00ED0B75" w:rsidP="00ED0B75">
      <w:pPr>
        <w:spacing w:line="259" w:lineRule="auto"/>
      </w:pPr>
      <w:r w:rsidRPr="00B379A4">
        <w:t>I arbejdet med klassen som en både social, relationel, kulturel og kommunikativ ramme om undervisning bliver den studerende gennem integration af praksiserfaring og teoretisk indsigt i stand til at arbejde med klasseledelse i et både almen-, fagdidaktisk og udviklingsrettet perspektiv.</w:t>
      </w:r>
    </w:p>
    <w:p w:rsidR="00ED0B75" w:rsidRPr="00B379A4" w:rsidRDefault="00ED0B75" w:rsidP="00ED0B75">
      <w:pPr>
        <w:spacing w:after="160" w:line="259" w:lineRule="auto"/>
        <w:rPr>
          <w:b/>
        </w:rPr>
      </w:pPr>
    </w:p>
    <w:p w:rsidR="00ED0B75" w:rsidRPr="00B379A4" w:rsidRDefault="00ED0B75" w:rsidP="00ED0B75">
      <w:pPr>
        <w:spacing w:after="160" w:line="259" w:lineRule="auto"/>
        <w:rPr>
          <w:b/>
        </w:rPr>
      </w:pPr>
      <w:r w:rsidRPr="00B379A4">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8"/>
        <w:gridCol w:w="4810"/>
      </w:tblGrid>
      <w:tr w:rsidR="00ED0B75" w:rsidRPr="00B379A4" w:rsidTr="00A3016E">
        <w:tc>
          <w:tcPr>
            <w:tcW w:w="9649" w:type="dxa"/>
            <w:gridSpan w:val="2"/>
          </w:tcPr>
          <w:p w:rsidR="00ED0B75" w:rsidRPr="00B379A4" w:rsidRDefault="00ED0B75" w:rsidP="009A29F9">
            <w:pPr>
              <w:spacing w:after="160"/>
              <w:rPr>
                <w:b/>
              </w:rPr>
            </w:pPr>
            <w:r w:rsidRPr="00B379A4">
              <w:rPr>
                <w:b/>
              </w:rPr>
              <w:t>Kompetencemål</w:t>
            </w:r>
          </w:p>
          <w:p w:rsidR="00ED0B75" w:rsidRPr="00B379A4" w:rsidRDefault="00ED0B75" w:rsidP="009A29F9">
            <w:pPr>
              <w:spacing w:after="160"/>
            </w:pPr>
            <w:r w:rsidRPr="00B379A4">
              <w:t xml:space="preserve">Det er målet, at den studerende gennem integration af praksiserfaring og udviklingsorientering opnår kompetencer til at </w:t>
            </w:r>
          </w:p>
          <w:p w:rsidR="00ED0B75" w:rsidRPr="00B379A4" w:rsidRDefault="00ED0B75" w:rsidP="00057274">
            <w:pPr>
              <w:pStyle w:val="Listeafsnit"/>
              <w:numPr>
                <w:ilvl w:val="0"/>
                <w:numId w:val="88"/>
              </w:numPr>
              <w:rPr>
                <w:rFonts w:ascii="Garamond" w:eastAsiaTheme="minorHAnsi" w:hAnsi="Garamond" w:cstheme="minorBidi"/>
              </w:rPr>
            </w:pPr>
            <w:r w:rsidRPr="00B379A4">
              <w:rPr>
                <w:rFonts w:ascii="Garamond" w:eastAsiaTheme="minorHAnsi" w:hAnsi="Garamond" w:cstheme="minorBidi"/>
              </w:rPr>
              <w:t>gennemføre, vurdere og udvikle en pædagogisk praksis, der er kendetegnet ved synlig strukturering, indholdsmæssig klarhed og tydelig klasseledelse</w:t>
            </w:r>
          </w:p>
          <w:p w:rsidR="00ED0B75" w:rsidRPr="00B379A4" w:rsidRDefault="00ED0B75" w:rsidP="00057274">
            <w:pPr>
              <w:pStyle w:val="Listeafsnit"/>
              <w:numPr>
                <w:ilvl w:val="0"/>
                <w:numId w:val="88"/>
              </w:numPr>
              <w:rPr>
                <w:rFonts w:ascii="Garamond" w:eastAsiaTheme="minorHAnsi" w:hAnsi="Garamond" w:cstheme="minorBidi"/>
              </w:rPr>
            </w:pPr>
            <w:r w:rsidRPr="00B379A4">
              <w:rPr>
                <w:rFonts w:ascii="Garamond" w:hAnsi="Garamond"/>
              </w:rPr>
              <w:t>samarbejde og sparre med kolleger om fagdidaktik og klasseledelse</w:t>
            </w:r>
          </w:p>
          <w:p w:rsidR="00ED0B75" w:rsidRPr="00B379A4" w:rsidRDefault="00ED0B75" w:rsidP="00057274">
            <w:pPr>
              <w:pStyle w:val="Listeafsnit"/>
              <w:numPr>
                <w:ilvl w:val="0"/>
                <w:numId w:val="88"/>
              </w:numPr>
              <w:rPr>
                <w:rFonts w:eastAsiaTheme="minorHAnsi" w:cstheme="minorBidi"/>
              </w:rPr>
            </w:pPr>
            <w:r w:rsidRPr="00B379A4">
              <w:rPr>
                <w:rFonts w:ascii="Garamond" w:hAnsi="Garamond"/>
              </w:rPr>
              <w:t>håndtere og indgå i kvalificerede diskussioner om uddannelse, undervisning og læring i praksis på et begrundet og reflekteret grundlag</w:t>
            </w:r>
          </w:p>
          <w:p w:rsidR="00B379A4" w:rsidRPr="00B379A4" w:rsidRDefault="00B379A4" w:rsidP="009A29F9">
            <w:pPr>
              <w:pStyle w:val="Listeafsnit"/>
              <w:ind w:left="284"/>
              <w:rPr>
                <w:rFonts w:eastAsiaTheme="minorHAnsi" w:cstheme="minorBidi"/>
              </w:rPr>
            </w:pPr>
          </w:p>
        </w:tc>
      </w:tr>
      <w:tr w:rsidR="00ED0B75" w:rsidRPr="00B379A4" w:rsidTr="00A3016E">
        <w:tc>
          <w:tcPr>
            <w:tcW w:w="9649" w:type="dxa"/>
            <w:gridSpan w:val="2"/>
          </w:tcPr>
          <w:p w:rsidR="00ED0B75" w:rsidRPr="00B379A4" w:rsidRDefault="00ED0B75" w:rsidP="009A29F9">
            <w:pPr>
              <w:spacing w:after="160"/>
            </w:pPr>
            <w:r w:rsidRPr="00B379A4">
              <w:t xml:space="preserve">For at opnå disse kompetencer skal den studerende </w:t>
            </w:r>
          </w:p>
        </w:tc>
      </w:tr>
      <w:tr w:rsidR="00ED0B75" w:rsidRPr="00B379A4" w:rsidTr="002D10CC">
        <w:trPr>
          <w:trHeight w:val="1364"/>
        </w:trPr>
        <w:tc>
          <w:tcPr>
            <w:tcW w:w="4830" w:type="dxa"/>
          </w:tcPr>
          <w:p w:rsidR="00ED0B75" w:rsidRPr="00B379A4" w:rsidRDefault="00ED0B75" w:rsidP="009A29F9">
            <w:pPr>
              <w:tabs>
                <w:tab w:val="num" w:pos="360"/>
              </w:tabs>
              <w:ind w:left="360" w:hanging="360"/>
              <w:contextualSpacing/>
              <w:rPr>
                <w:b/>
              </w:rPr>
            </w:pPr>
            <w:r w:rsidRPr="00B379A4">
              <w:rPr>
                <w:b/>
              </w:rPr>
              <w:lastRenderedPageBreak/>
              <w:t>Viden</w:t>
            </w:r>
          </w:p>
          <w:p w:rsidR="00ED0B75" w:rsidRPr="00B379A4" w:rsidRDefault="00ED0B75" w:rsidP="00057274">
            <w:pPr>
              <w:pStyle w:val="Listeafsnit"/>
              <w:numPr>
                <w:ilvl w:val="0"/>
                <w:numId w:val="89"/>
              </w:numPr>
              <w:spacing w:after="200"/>
              <w:rPr>
                <w:rFonts w:ascii="Garamond" w:eastAsiaTheme="minorHAnsi" w:hAnsi="Garamond" w:cstheme="minorBidi"/>
              </w:rPr>
            </w:pPr>
            <w:r w:rsidRPr="00B379A4">
              <w:rPr>
                <w:rFonts w:ascii="Garamond" w:eastAsiaTheme="minorHAnsi" w:hAnsi="Garamond" w:cstheme="minorBidi"/>
              </w:rPr>
              <w:t>have indsigt i faktorer, der konstituerer undervisning og klasseledelse</w:t>
            </w:r>
          </w:p>
          <w:p w:rsidR="00ED0B75" w:rsidRPr="00B379A4" w:rsidRDefault="00ED0B75" w:rsidP="00057274">
            <w:pPr>
              <w:pStyle w:val="Listeafsnit"/>
              <w:numPr>
                <w:ilvl w:val="0"/>
                <w:numId w:val="89"/>
              </w:numPr>
              <w:spacing w:after="200"/>
              <w:rPr>
                <w:rFonts w:ascii="Garamond" w:eastAsiaTheme="minorHAnsi" w:hAnsi="Garamond" w:cstheme="minorBidi"/>
              </w:rPr>
            </w:pPr>
            <w:r w:rsidRPr="00B379A4">
              <w:rPr>
                <w:rFonts w:ascii="Garamond" w:eastAsiaTheme="minorHAnsi" w:hAnsi="Garamond" w:cstheme="minorBidi"/>
              </w:rPr>
              <w:t>have indsigt i forskellige principper for klasseledelse og erfaringer med implementering af dem</w:t>
            </w:r>
          </w:p>
          <w:p w:rsidR="00ED0B75" w:rsidRPr="00B379A4" w:rsidRDefault="00ED0B75" w:rsidP="00057274">
            <w:pPr>
              <w:pStyle w:val="Listeafsnit"/>
              <w:numPr>
                <w:ilvl w:val="0"/>
                <w:numId w:val="89"/>
              </w:numPr>
              <w:spacing w:after="200"/>
              <w:rPr>
                <w:rFonts w:ascii="Garamond" w:eastAsiaTheme="minorHAnsi" w:hAnsi="Garamond" w:cstheme="minorBidi"/>
              </w:rPr>
            </w:pPr>
            <w:r w:rsidRPr="00B379A4">
              <w:rPr>
                <w:rFonts w:ascii="Garamond" w:eastAsiaTheme="minorHAnsi" w:hAnsi="Garamond" w:cstheme="minorBidi"/>
              </w:rPr>
              <w:t>have indsigt i samspillet mellem roller, positioneringer, kommunikationsformer, fysiske rammer, læremidler og organisationsformer inden for og omkring klassen</w:t>
            </w:r>
          </w:p>
          <w:p w:rsidR="00ED0B75" w:rsidRPr="00B379A4" w:rsidRDefault="00ED0B75" w:rsidP="009A29F9">
            <w:pPr>
              <w:tabs>
                <w:tab w:val="num" w:pos="360"/>
              </w:tabs>
              <w:spacing w:after="160"/>
              <w:ind w:left="360" w:hanging="360"/>
              <w:contextualSpacing/>
            </w:pPr>
          </w:p>
        </w:tc>
        <w:tc>
          <w:tcPr>
            <w:tcW w:w="4819" w:type="dxa"/>
          </w:tcPr>
          <w:p w:rsidR="00ED0B75" w:rsidRPr="00B379A4" w:rsidRDefault="00ED0B75" w:rsidP="009A29F9">
            <w:pPr>
              <w:tabs>
                <w:tab w:val="num" w:pos="360"/>
              </w:tabs>
              <w:ind w:left="360" w:hanging="360"/>
              <w:contextualSpacing/>
              <w:rPr>
                <w:b/>
              </w:rPr>
            </w:pPr>
            <w:r w:rsidRPr="00B379A4">
              <w:rPr>
                <w:b/>
              </w:rPr>
              <w:t>Færdigheder</w:t>
            </w:r>
          </w:p>
          <w:p w:rsidR="00ED0B75" w:rsidRPr="00B379A4" w:rsidRDefault="00ED0B75" w:rsidP="00057274">
            <w:pPr>
              <w:pStyle w:val="Listeafsnit"/>
              <w:numPr>
                <w:ilvl w:val="0"/>
                <w:numId w:val="90"/>
              </w:numPr>
              <w:tabs>
                <w:tab w:val="clear" w:pos="284"/>
                <w:tab w:val="num" w:pos="412"/>
              </w:tabs>
              <w:ind w:left="412" w:hanging="283"/>
              <w:rPr>
                <w:rFonts w:ascii="Garamond" w:eastAsiaTheme="minorHAnsi" w:hAnsi="Garamond" w:cstheme="minorBidi"/>
              </w:rPr>
            </w:pPr>
            <w:r w:rsidRPr="00B379A4">
              <w:rPr>
                <w:rFonts w:ascii="Garamond" w:eastAsiaTheme="minorHAnsi" w:hAnsi="Garamond" w:cstheme="minorBidi"/>
              </w:rPr>
              <w:t>kunne mestre en undervisningstilrettelæggelse, der tager hensyn til forskellige principper for klasseledelse og didaktiske faktorer, der konstituerer undervisningen</w:t>
            </w:r>
          </w:p>
          <w:p w:rsidR="00ED0B75" w:rsidRPr="00B379A4" w:rsidRDefault="00ED0B75" w:rsidP="00057274">
            <w:pPr>
              <w:pStyle w:val="Listeafsnit"/>
              <w:numPr>
                <w:ilvl w:val="0"/>
                <w:numId w:val="90"/>
              </w:numPr>
              <w:tabs>
                <w:tab w:val="clear" w:pos="284"/>
                <w:tab w:val="num" w:pos="412"/>
              </w:tabs>
              <w:ind w:left="412" w:hanging="283"/>
              <w:rPr>
                <w:rFonts w:ascii="Garamond" w:eastAsiaTheme="minorHAnsi" w:hAnsi="Garamond" w:cstheme="minorBidi"/>
              </w:rPr>
            </w:pPr>
            <w:r w:rsidRPr="00B379A4">
              <w:rPr>
                <w:rFonts w:ascii="Garamond" w:eastAsiaTheme="minorHAnsi" w:hAnsi="Garamond" w:cstheme="minorBidi"/>
              </w:rPr>
              <w:t>k</w:t>
            </w:r>
            <w:r w:rsidRPr="00B379A4">
              <w:rPr>
                <w:rFonts w:ascii="Garamond" w:hAnsi="Garamond"/>
              </w:rPr>
              <w:t>unne etablere og begrunde anvendelse af kommunikationsformer i klasserummet, som understøtter opstillede undervisningsmål</w:t>
            </w:r>
          </w:p>
          <w:p w:rsidR="00ED0B75" w:rsidRPr="00B379A4" w:rsidRDefault="00ED0B75" w:rsidP="00057274">
            <w:pPr>
              <w:pStyle w:val="Listeafsnit"/>
              <w:numPr>
                <w:ilvl w:val="0"/>
                <w:numId w:val="90"/>
              </w:numPr>
              <w:tabs>
                <w:tab w:val="clear" w:pos="284"/>
                <w:tab w:val="num" w:pos="412"/>
              </w:tabs>
              <w:ind w:left="412" w:hanging="283"/>
              <w:rPr>
                <w:rFonts w:eastAsiaTheme="minorHAnsi" w:cstheme="minorBidi"/>
              </w:rPr>
            </w:pPr>
            <w:r w:rsidRPr="00B379A4">
              <w:rPr>
                <w:rFonts w:ascii="Garamond" w:hAnsi="Garamond"/>
              </w:rPr>
              <w:t>kunne anvende fagdidaktiske begreber til analyse af forskning og handling i pædagogisk praksis med særligt fokus på klasseledelse</w:t>
            </w:r>
          </w:p>
        </w:tc>
      </w:tr>
    </w:tbl>
    <w:p w:rsidR="00ED0B75" w:rsidRPr="00B379A4" w:rsidRDefault="00ED0B75" w:rsidP="00DA612E"/>
    <w:p w:rsidR="00254E04" w:rsidRPr="00DA612E" w:rsidRDefault="00254E04" w:rsidP="00BF5016">
      <w:pPr>
        <w:pStyle w:val="Overskrift2"/>
      </w:pPr>
      <w:bookmarkStart w:id="39" w:name="_Toc289953183"/>
      <w:bookmarkStart w:id="40" w:name="_Toc489262795"/>
      <w:r w:rsidRPr="00DA612E">
        <w:t>Modul Vf 8: Kommunikation</w:t>
      </w:r>
      <w:bookmarkEnd w:id="39"/>
      <w:bookmarkEnd w:id="40"/>
    </w:p>
    <w:p w:rsidR="00EA1222" w:rsidRPr="00DA612E" w:rsidRDefault="00EA1222" w:rsidP="00EA1222">
      <w:r w:rsidRPr="00DA612E">
        <w:t>10 ECTS-point</w:t>
      </w:r>
      <w:r>
        <w:t>, intern prøve</w:t>
      </w:r>
    </w:p>
    <w:p w:rsidR="00254E04" w:rsidRDefault="00254E04" w:rsidP="00DA612E"/>
    <w:p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rsidR="00ED0B75" w:rsidRPr="00B379A4" w:rsidRDefault="00ED0B75" w:rsidP="009A29F9">
      <w:pPr>
        <w:rPr>
          <w:rFonts w:eastAsiaTheme="minorHAnsi" w:cstheme="minorBidi"/>
          <w:lang w:eastAsia="en-US"/>
        </w:rPr>
      </w:pPr>
    </w:p>
    <w:p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rsidTr="00A3016E">
        <w:tc>
          <w:tcPr>
            <w:tcW w:w="9747" w:type="dxa"/>
            <w:gridSpan w:val="2"/>
          </w:tcPr>
          <w:p w:rsidR="00ED0B75" w:rsidRPr="00B379A4" w:rsidRDefault="00ED0B75" w:rsidP="005056E9">
            <w:r w:rsidRPr="00B379A4">
              <w:rPr>
                <w:b/>
              </w:rPr>
              <w:t xml:space="preserve">Kompetencemål </w:t>
            </w:r>
          </w:p>
          <w:p w:rsidR="00ED0B75" w:rsidRPr="00B379A4" w:rsidRDefault="00ED0B75" w:rsidP="005056E9">
            <w:r w:rsidRPr="00B379A4">
              <w:t xml:space="preserve">Det er målet, at den studerende gennem integration af praksiserfaring og udviklingsorientering opnår kompetencer til at </w:t>
            </w:r>
          </w:p>
          <w:p w:rsidR="00ED0B75" w:rsidRPr="00B379A4" w:rsidRDefault="00ED0B75" w:rsidP="00057274">
            <w:pPr>
              <w:numPr>
                <w:ilvl w:val="0"/>
                <w:numId w:val="71"/>
              </w:numPr>
            </w:pPr>
            <w:r w:rsidRPr="00B379A4">
              <w:t>deltage selvstændigt i udvikling af egen professions kommunikative praksis</w:t>
            </w:r>
          </w:p>
          <w:p w:rsidR="00ED0B75" w:rsidRPr="00B379A4" w:rsidRDefault="00ED0B75" w:rsidP="00057274">
            <w:pPr>
              <w:numPr>
                <w:ilvl w:val="0"/>
                <w:numId w:val="71"/>
              </w:numPr>
            </w:pPr>
            <w:r w:rsidRPr="00B379A4">
              <w:t>udvikle kommunikation og samarbejdsrelationer i og uden for eget fagområde</w:t>
            </w:r>
          </w:p>
          <w:p w:rsidR="00ED0B75" w:rsidRDefault="00ED0B75" w:rsidP="00057274">
            <w:pPr>
              <w:numPr>
                <w:ilvl w:val="0"/>
                <w:numId w:val="71"/>
              </w:numPr>
            </w:pPr>
            <w:r w:rsidRPr="00B379A4">
              <w:t>forholde sig kritisk reflekterende til egne kommunikative strategier</w:t>
            </w:r>
          </w:p>
          <w:p w:rsidR="00B379A4" w:rsidRPr="00B379A4" w:rsidRDefault="00B379A4" w:rsidP="005056E9">
            <w:pPr>
              <w:ind w:left="284"/>
            </w:pPr>
          </w:p>
        </w:tc>
      </w:tr>
      <w:tr w:rsidR="00ED0B75" w:rsidRPr="00B379A4" w:rsidTr="00A3016E">
        <w:tc>
          <w:tcPr>
            <w:tcW w:w="9747" w:type="dxa"/>
            <w:gridSpan w:val="2"/>
          </w:tcPr>
          <w:p w:rsidR="00ED0B75" w:rsidRPr="00B379A4" w:rsidRDefault="00ED0B75" w:rsidP="005056E9">
            <w:r w:rsidRPr="00B379A4">
              <w:t xml:space="preserve">For at opnå disse kompetencer skal den studerende </w:t>
            </w:r>
          </w:p>
        </w:tc>
      </w:tr>
      <w:tr w:rsidR="00ED0B75" w:rsidRPr="00B379A4" w:rsidTr="002D10CC">
        <w:trPr>
          <w:trHeight w:val="1595"/>
        </w:trPr>
        <w:tc>
          <w:tcPr>
            <w:tcW w:w="4928" w:type="dxa"/>
          </w:tcPr>
          <w:p w:rsidR="00ED0B75" w:rsidRPr="00B379A4" w:rsidRDefault="00ED0B75" w:rsidP="005056E9">
            <w:pPr>
              <w:rPr>
                <w:b/>
              </w:rPr>
            </w:pPr>
            <w:r w:rsidRPr="00B379A4">
              <w:rPr>
                <w:b/>
              </w:rPr>
              <w:t xml:space="preserve">Viden </w:t>
            </w:r>
          </w:p>
          <w:p w:rsidR="00ED0B75" w:rsidRPr="00B379A4" w:rsidRDefault="00ED0B75" w:rsidP="00057274">
            <w:pPr>
              <w:numPr>
                <w:ilvl w:val="0"/>
                <w:numId w:val="72"/>
              </w:numPr>
            </w:pPr>
            <w:r w:rsidRPr="00B379A4">
              <w:t>have viden om kommunikationsteorier og metoder</w:t>
            </w:r>
          </w:p>
          <w:p w:rsidR="00ED0B75" w:rsidRPr="00B379A4" w:rsidRDefault="00ED0B75" w:rsidP="00057274">
            <w:pPr>
              <w:numPr>
                <w:ilvl w:val="0"/>
                <w:numId w:val="72"/>
              </w:numPr>
            </w:pPr>
            <w:r w:rsidRPr="00B379A4">
              <w:t xml:space="preserve">have indsigt i forskellige kommunikative strategier og handlemuligheder </w:t>
            </w:r>
          </w:p>
          <w:p w:rsidR="00ED0B75" w:rsidRPr="00B379A4" w:rsidRDefault="00ED0B75" w:rsidP="00057274">
            <w:pPr>
              <w:numPr>
                <w:ilvl w:val="0"/>
                <w:numId w:val="72"/>
              </w:numPr>
            </w:pPr>
            <w:r w:rsidRPr="00B379A4">
              <w:t>kunne reflektere over kontekstens og relationens betydning for kommunikation</w:t>
            </w:r>
          </w:p>
          <w:p w:rsidR="00ED0B75" w:rsidRPr="00B379A4" w:rsidRDefault="00ED0B75" w:rsidP="005056E9">
            <w:pPr>
              <w:ind w:left="284"/>
            </w:pPr>
          </w:p>
        </w:tc>
        <w:tc>
          <w:tcPr>
            <w:tcW w:w="4819" w:type="dxa"/>
          </w:tcPr>
          <w:p w:rsidR="00ED0B75" w:rsidRPr="00B379A4" w:rsidRDefault="00ED0B75" w:rsidP="005056E9">
            <w:pPr>
              <w:rPr>
                <w:b/>
              </w:rPr>
            </w:pPr>
            <w:r w:rsidRPr="00B379A4">
              <w:rPr>
                <w:b/>
              </w:rPr>
              <w:t xml:space="preserve">Færdigheder </w:t>
            </w:r>
          </w:p>
          <w:p w:rsidR="00ED0B75" w:rsidRPr="00B379A4" w:rsidRDefault="00ED0B75" w:rsidP="00057274">
            <w:pPr>
              <w:pStyle w:val="Listeafsnit"/>
              <w:numPr>
                <w:ilvl w:val="0"/>
                <w:numId w:val="91"/>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rsidR="00ED0B75" w:rsidRPr="00B379A4" w:rsidRDefault="00ED0B75" w:rsidP="00057274">
            <w:pPr>
              <w:pStyle w:val="Listeafsnit"/>
              <w:numPr>
                <w:ilvl w:val="0"/>
                <w:numId w:val="91"/>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rsidR="00ED0B75" w:rsidRPr="00B379A4" w:rsidRDefault="00B379A4" w:rsidP="00057274">
            <w:pPr>
              <w:pStyle w:val="Listeafsnit"/>
              <w:numPr>
                <w:ilvl w:val="0"/>
                <w:numId w:val="91"/>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rsidR="00ED0B75" w:rsidRPr="005056E9" w:rsidRDefault="00B379A4" w:rsidP="00057274">
            <w:pPr>
              <w:pStyle w:val="Listeafsnit"/>
              <w:numPr>
                <w:ilvl w:val="0"/>
                <w:numId w:val="91"/>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rsidR="005056E9" w:rsidRPr="00B379A4" w:rsidRDefault="005056E9" w:rsidP="005056E9">
            <w:pPr>
              <w:pStyle w:val="Listeafsnit"/>
              <w:ind w:left="284"/>
            </w:pPr>
          </w:p>
        </w:tc>
      </w:tr>
    </w:tbl>
    <w:p w:rsidR="00ED0B75" w:rsidRPr="00B379A4" w:rsidRDefault="00ED0B75" w:rsidP="00ED0B75">
      <w:pPr>
        <w:spacing w:line="276" w:lineRule="auto"/>
        <w:rPr>
          <w:rFonts w:eastAsiaTheme="minorHAnsi" w:cstheme="minorBidi"/>
          <w:lang w:eastAsia="en-US"/>
        </w:rPr>
      </w:pPr>
    </w:p>
    <w:p w:rsidR="00ED0B75" w:rsidRPr="00DA612E" w:rsidRDefault="00ED0B75" w:rsidP="00DA612E"/>
    <w:p w:rsidR="00254E04" w:rsidRPr="00DA612E" w:rsidRDefault="00254E04" w:rsidP="00BF5016">
      <w:pPr>
        <w:pStyle w:val="Overskrift2"/>
      </w:pPr>
      <w:bookmarkStart w:id="41" w:name="_Toc289953184"/>
      <w:bookmarkStart w:id="42" w:name="_Toc489262796"/>
      <w:r w:rsidRPr="00DA612E">
        <w:t>Modul Vf 9: Forældresamarbejde i dagtilbud og skole</w:t>
      </w:r>
      <w:bookmarkEnd w:id="41"/>
      <w:bookmarkEnd w:id="42"/>
    </w:p>
    <w:p w:rsidR="00254E04" w:rsidRPr="00DA612E" w:rsidRDefault="00254E04" w:rsidP="00DA612E">
      <w:r w:rsidRPr="00DA612E">
        <w:t xml:space="preserve">5 </w:t>
      </w:r>
      <w:r w:rsidR="00EA1222" w:rsidRPr="00EA1222">
        <w:t>ECTS-point, intern prøve</w:t>
      </w:r>
    </w:p>
    <w:p w:rsidR="00254E04" w:rsidRPr="00DA612E" w:rsidRDefault="00254E04" w:rsidP="00DA612E"/>
    <w:p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rsidR="00B379A4" w:rsidRDefault="00B379A4" w:rsidP="005056E9">
      <w:pPr>
        <w:rPr>
          <w:rFonts w:eastAsiaTheme="minorHAnsi" w:cstheme="minorBidi"/>
          <w:lang w:eastAsia="en-US"/>
        </w:rPr>
      </w:pPr>
    </w:p>
    <w:p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ED0B75" w:rsidRPr="00B379A4" w:rsidTr="00A3016E">
        <w:tc>
          <w:tcPr>
            <w:tcW w:w="9747" w:type="dxa"/>
            <w:gridSpan w:val="2"/>
          </w:tcPr>
          <w:p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rsidR="0037420A" w:rsidRPr="00E464BC" w:rsidRDefault="0037420A" w:rsidP="00057274">
            <w:pPr>
              <w:numPr>
                <w:ilvl w:val="0"/>
                <w:numId w:val="71"/>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rsidR="00ED0B75" w:rsidRPr="00E464BC" w:rsidRDefault="00ED0B75" w:rsidP="00057274">
            <w:pPr>
              <w:numPr>
                <w:ilvl w:val="0"/>
                <w:numId w:val="71"/>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rsidTr="00A3016E">
        <w:tc>
          <w:tcPr>
            <w:tcW w:w="9747" w:type="dxa"/>
            <w:gridSpan w:val="2"/>
          </w:tcPr>
          <w:p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rsidTr="002D10CC">
        <w:trPr>
          <w:trHeight w:val="1873"/>
        </w:trPr>
        <w:tc>
          <w:tcPr>
            <w:tcW w:w="4928" w:type="dxa"/>
          </w:tcPr>
          <w:p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rsidR="00ED0B75" w:rsidRPr="00E464BC" w:rsidRDefault="00ED0B75" w:rsidP="00057274">
            <w:pPr>
              <w:numPr>
                <w:ilvl w:val="0"/>
                <w:numId w:val="72"/>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rsidR="00ED0B75" w:rsidRPr="00E464BC" w:rsidRDefault="00ED0B75" w:rsidP="00057274">
            <w:pPr>
              <w:numPr>
                <w:ilvl w:val="0"/>
                <w:numId w:val="72"/>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rsidR="00ED0B75" w:rsidRPr="00E464BC" w:rsidRDefault="00ED0B75" w:rsidP="00057274">
            <w:pPr>
              <w:pStyle w:val="Listeafsnit"/>
              <w:numPr>
                <w:ilvl w:val="0"/>
                <w:numId w:val="75"/>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rsidR="00254E04" w:rsidRDefault="00254E04" w:rsidP="00DA612E"/>
    <w:p w:rsidR="005056E9" w:rsidRDefault="005056E9" w:rsidP="00DA612E"/>
    <w:p w:rsidR="003D4F2C" w:rsidRPr="00DA612E" w:rsidRDefault="003D4F2C" w:rsidP="003D4F2C">
      <w:pPr>
        <w:pStyle w:val="Overskrift2"/>
      </w:pPr>
      <w:bookmarkStart w:id="43" w:name="_Toc489262797"/>
      <w:r>
        <w:t>Modul Vf 10: Begynderdidaktik i engelsk, fransk og tysk med fokus på flersprogethed</w:t>
      </w:r>
      <w:bookmarkEnd w:id="43"/>
    </w:p>
    <w:p w:rsidR="003D4F2C" w:rsidRPr="00DA612E" w:rsidRDefault="003D4F2C" w:rsidP="003D4F2C">
      <w:pPr>
        <w:ind w:firstLine="576"/>
      </w:pPr>
      <w:r>
        <w:t>10</w:t>
      </w:r>
      <w:r w:rsidRPr="00DA612E">
        <w:t xml:space="preserve"> </w:t>
      </w:r>
      <w:r w:rsidRPr="00EA1222">
        <w:t>ECTS-point, intern prøve</w:t>
      </w:r>
    </w:p>
    <w:p w:rsidR="003D4F2C" w:rsidRDefault="003D4F2C" w:rsidP="00DA612E"/>
    <w:p w:rsidR="003D4F2C" w:rsidRPr="003D4F2C" w:rsidRDefault="003D4F2C" w:rsidP="003D4F2C">
      <w:pPr>
        <w:rPr>
          <w:b/>
        </w:rPr>
      </w:pPr>
      <w:r w:rsidRPr="003D4F2C">
        <w:rPr>
          <w:b/>
        </w:rPr>
        <w:t>Formål</w:t>
      </w:r>
    </w:p>
    <w:p w:rsidR="003D4F2C" w:rsidRPr="003D4F2C" w:rsidRDefault="003D4F2C" w:rsidP="003D4F2C">
      <w:r w:rsidRPr="003D4F2C">
        <w:t>Såvel internationalt som nationalt lærer børn fremmedsprog i en stadig tidligere alder for at kunne begå sig i en globaliseret verden. Børns hverdag er i dag præget af individuelle og samfundsmæssige sprog- og</w:t>
      </w:r>
      <w:r w:rsidR="009B757D">
        <w:t xml:space="preserve"> kulturmøder, som skoler og dag</w:t>
      </w:r>
      <w:r w:rsidRPr="003D4F2C">
        <w:t>institutioner ifølge forskning ikke i tilstrækkelig grad tager højde for.</w:t>
      </w:r>
      <w:r>
        <w:t xml:space="preserve"> </w:t>
      </w:r>
      <w:r w:rsidRPr="003D4F2C">
        <w:t xml:space="preserve">Modulets </w:t>
      </w:r>
      <w:r>
        <w:t>for</w:t>
      </w:r>
      <w:r w:rsidRPr="003D4F2C">
        <w:t>mål er at kvalificere den studerende til at kunne implementere forandrings- og forankringsprocesser med afsæt i egne praksiserfaringer og på basis af en forskningsbaseret viden om tidligere sprogstart i engelsk, fransk og tysk med fokus flersprogethedsdidaktik, herunder dansk som andetsprog som dimension i fremmedsprog</w:t>
      </w:r>
      <w:r w:rsidR="009B757D">
        <w:t>s</w:t>
      </w:r>
      <w:r w:rsidRPr="003D4F2C">
        <w:t xml:space="preserve">undervisningen. Modulet henvender sig til lærere og pædagoger i skoler og daginstitutioner. </w:t>
      </w:r>
    </w:p>
    <w:p w:rsidR="003D4F2C" w:rsidRPr="003D4F2C" w:rsidRDefault="003D4F2C" w:rsidP="003D4F2C">
      <w:pPr>
        <w:rPr>
          <w:b/>
        </w:rPr>
      </w:pPr>
    </w:p>
    <w:p w:rsidR="003D4F2C" w:rsidRPr="003D4F2C" w:rsidRDefault="003D4F2C" w:rsidP="003D4F2C">
      <w:pPr>
        <w:rPr>
          <w:b/>
          <w:lang w:val="en-GB"/>
        </w:rPr>
      </w:pPr>
      <w:r w:rsidRPr="003D4F2C">
        <w:rPr>
          <w:b/>
          <w:lang w:val="en-G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3D4F2C" w:rsidRPr="003D4F2C" w:rsidTr="00175A30">
        <w:tc>
          <w:tcPr>
            <w:tcW w:w="9889" w:type="dxa"/>
            <w:gridSpan w:val="2"/>
          </w:tcPr>
          <w:p w:rsidR="003D4F2C" w:rsidRPr="003D4F2C" w:rsidRDefault="003D4F2C" w:rsidP="003D4F2C">
            <w:pPr>
              <w:rPr>
                <w:b/>
              </w:rPr>
            </w:pPr>
            <w:r w:rsidRPr="003D4F2C">
              <w:rPr>
                <w:b/>
              </w:rPr>
              <w:lastRenderedPageBreak/>
              <w:t>Kompetencemål</w:t>
            </w:r>
          </w:p>
          <w:p w:rsidR="003D4F2C" w:rsidRPr="003D4F2C" w:rsidRDefault="003D4F2C" w:rsidP="003D4F2C">
            <w:r w:rsidRPr="003D4F2C">
              <w:t>Det er målet, at den st</w:t>
            </w:r>
            <w:r>
              <w:t>uderende gennem integration af praksiserfaring og udviklingsorientering</w:t>
            </w:r>
            <w:r w:rsidRPr="003D4F2C">
              <w:t xml:space="preserve"> opnår kompetencer til at</w:t>
            </w:r>
          </w:p>
          <w:p w:rsidR="003D4F2C" w:rsidRPr="003D4F2C" w:rsidRDefault="003D4F2C" w:rsidP="00057274">
            <w:pPr>
              <w:numPr>
                <w:ilvl w:val="0"/>
                <w:numId w:val="133"/>
              </w:numPr>
              <w:ind w:left="454"/>
            </w:pPr>
            <w:r w:rsidRPr="003D4F2C">
              <w:t xml:space="preserve">planlægge, gennemføre, evaluere og udvikle en differentieret begynderundervisning i engelsk, fransk og tysk, der udvikler elevernes interkulturelle kommunikative kompetencer </w:t>
            </w:r>
          </w:p>
          <w:p w:rsidR="003D4F2C" w:rsidRPr="003D4F2C" w:rsidRDefault="003D4F2C" w:rsidP="00057274">
            <w:pPr>
              <w:numPr>
                <w:ilvl w:val="0"/>
                <w:numId w:val="133"/>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rsidR="003D4F2C" w:rsidRDefault="003D4F2C" w:rsidP="00057274">
            <w:pPr>
              <w:numPr>
                <w:ilvl w:val="0"/>
                <w:numId w:val="133"/>
              </w:numPr>
              <w:ind w:left="454"/>
            </w:pPr>
            <w:r w:rsidRPr="003D4F2C">
              <w:t>initiere og påtage sig ansvar for udvikling og gennemførelse af forandringsprocesser samt forankring af en begynderdidaktik med fokus på flersprogethed, herunder faglig opkvalificering af kollegaer i skoler og daginstitutioner.</w:t>
            </w:r>
          </w:p>
          <w:p w:rsidR="005056E9" w:rsidRPr="003D4F2C" w:rsidRDefault="005056E9" w:rsidP="005056E9">
            <w:pPr>
              <w:ind w:left="454"/>
            </w:pPr>
          </w:p>
        </w:tc>
      </w:tr>
      <w:tr w:rsidR="003D4F2C" w:rsidRPr="003D4F2C" w:rsidTr="00175A30">
        <w:tc>
          <w:tcPr>
            <w:tcW w:w="9889" w:type="dxa"/>
            <w:gridSpan w:val="2"/>
          </w:tcPr>
          <w:p w:rsidR="003D4F2C" w:rsidRPr="003D4F2C" w:rsidRDefault="003D4F2C" w:rsidP="003D4F2C">
            <w:r w:rsidRPr="003D4F2C">
              <w:t xml:space="preserve">For at opnå disse kompetencer skal den studerende </w:t>
            </w:r>
          </w:p>
        </w:tc>
      </w:tr>
      <w:tr w:rsidR="003D4F2C" w:rsidRPr="003D4F2C" w:rsidTr="00175A30">
        <w:trPr>
          <w:trHeight w:val="1364"/>
        </w:trPr>
        <w:tc>
          <w:tcPr>
            <w:tcW w:w="4928" w:type="dxa"/>
          </w:tcPr>
          <w:p w:rsidR="005056E9" w:rsidRDefault="005056E9" w:rsidP="003D4F2C">
            <w:pPr>
              <w:rPr>
                <w:b/>
                <w:bCs/>
              </w:rPr>
            </w:pPr>
          </w:p>
          <w:p w:rsidR="003D4F2C" w:rsidRPr="003D4F2C" w:rsidRDefault="003D4F2C" w:rsidP="003D4F2C">
            <w:r w:rsidRPr="003D4F2C">
              <w:rPr>
                <w:b/>
                <w:bCs/>
              </w:rPr>
              <w:t>Viden</w:t>
            </w:r>
          </w:p>
          <w:p w:rsidR="003D4F2C" w:rsidRPr="003D4F2C" w:rsidRDefault="003D4F2C" w:rsidP="00057274">
            <w:pPr>
              <w:numPr>
                <w:ilvl w:val="0"/>
                <w:numId w:val="133"/>
              </w:numPr>
            </w:pPr>
            <w:r w:rsidRPr="003D4F2C">
              <w:t>have viden om og indsigt i rammebetingelserne for begynder- og flersprogethedsdidaktik i en national og international sammenhæng</w:t>
            </w:r>
          </w:p>
          <w:p w:rsidR="003D4F2C" w:rsidRPr="003D4F2C" w:rsidRDefault="003D4F2C" w:rsidP="00057274">
            <w:pPr>
              <w:numPr>
                <w:ilvl w:val="0"/>
                <w:numId w:val="133"/>
              </w:numPr>
            </w:pPr>
            <w:r w:rsidRPr="003D4F2C">
              <w:t>have viden om og indsigt i teorier om begynderdidaktik i fremmedsprogsundervisningen</w:t>
            </w:r>
          </w:p>
          <w:p w:rsidR="003D4F2C" w:rsidRDefault="003D4F2C" w:rsidP="00057274">
            <w:pPr>
              <w:numPr>
                <w:ilvl w:val="0"/>
                <w:numId w:val="133"/>
              </w:numPr>
            </w:pPr>
            <w:r w:rsidRPr="003D4F2C">
              <w:t>have viden om og indsigt i teorier om flersprogethed, flersprogethedsdidaktik og dansk som andetsprog som dimension i fremmedsprogsundervisningen</w:t>
            </w:r>
          </w:p>
          <w:p w:rsidR="003D4F2C" w:rsidRPr="003D4F2C" w:rsidRDefault="003D4F2C" w:rsidP="00057274">
            <w:pPr>
              <w:numPr>
                <w:ilvl w:val="0"/>
                <w:numId w:val="133"/>
              </w:numPr>
            </w:pPr>
            <w:r w:rsidRPr="003D4F2C">
              <w:t>have viden om og indsigt i teorier om praksisnær professionsudvikling</w:t>
            </w:r>
          </w:p>
          <w:p w:rsidR="003D4F2C" w:rsidRPr="003D4F2C" w:rsidRDefault="003D4F2C" w:rsidP="00057274">
            <w:pPr>
              <w:numPr>
                <w:ilvl w:val="0"/>
                <w:numId w:val="133"/>
              </w:numPr>
            </w:pPr>
            <w:r w:rsidRPr="003D4F2C">
              <w:t>have viden om og kendskab til læremidler herunder digitale læremidler til at optimere lærings- og samarbejds</w:t>
            </w:r>
            <w:r>
              <w:t>-</w:t>
            </w:r>
            <w:r w:rsidRPr="003D4F2C">
              <w:t>processer.</w:t>
            </w:r>
          </w:p>
          <w:p w:rsidR="003D4F2C" w:rsidRPr="003D4F2C" w:rsidRDefault="003D4F2C" w:rsidP="003D4F2C"/>
        </w:tc>
        <w:tc>
          <w:tcPr>
            <w:tcW w:w="4961" w:type="dxa"/>
          </w:tcPr>
          <w:p w:rsidR="005056E9" w:rsidRDefault="005056E9" w:rsidP="003D4F2C">
            <w:pPr>
              <w:rPr>
                <w:b/>
                <w:bCs/>
              </w:rPr>
            </w:pPr>
          </w:p>
          <w:p w:rsidR="003D4F2C" w:rsidRPr="003D4F2C" w:rsidRDefault="003D4F2C" w:rsidP="003D4F2C">
            <w:r w:rsidRPr="003D4F2C">
              <w:rPr>
                <w:b/>
                <w:bCs/>
              </w:rPr>
              <w:t>Færdigheder</w:t>
            </w:r>
          </w:p>
          <w:p w:rsidR="003D4F2C" w:rsidRPr="003D4F2C" w:rsidRDefault="003D4F2C" w:rsidP="00057274">
            <w:pPr>
              <w:numPr>
                <w:ilvl w:val="0"/>
                <w:numId w:val="133"/>
              </w:numPr>
            </w:pPr>
            <w:r w:rsidRPr="003D4F2C">
              <w:t>kunne begrundet planlægge og beskrive en læringsmålsbevidst begynder</w:t>
            </w:r>
            <w:r>
              <w:t>-</w:t>
            </w:r>
            <w:r w:rsidRPr="003D4F2C">
              <w:t xml:space="preserve">undervisning, der tager udgangspunkt i et kognitivt læringssyn, et kommunikativt sprogsyn, et dynamisk kultursyn og en anvendelsesorienteret pædagogisk tilgang </w:t>
            </w:r>
          </w:p>
          <w:p w:rsidR="003D4F2C" w:rsidRPr="003D4F2C" w:rsidRDefault="003D4F2C" w:rsidP="00057274">
            <w:pPr>
              <w:numPr>
                <w:ilvl w:val="0"/>
                <w:numId w:val="133"/>
              </w:numPr>
            </w:pPr>
            <w:r w:rsidRPr="003D4F2C">
              <w:t>kunne begrundet planlægge og beskrive en flersprogethedsdidaktik, som tager udgangspunkt i elevernes individuelle og den samfundsmæssige flersprogethed i den tidlige sprogstart.</w:t>
            </w:r>
          </w:p>
          <w:p w:rsidR="003D4F2C" w:rsidRPr="003D4F2C" w:rsidRDefault="003D4F2C" w:rsidP="00057274">
            <w:pPr>
              <w:numPr>
                <w:ilvl w:val="0"/>
                <w:numId w:val="133"/>
              </w:numPr>
            </w:pPr>
            <w:r w:rsidRPr="003D4F2C">
              <w:t>kunne implementere egne praksis</w:t>
            </w:r>
            <w:r>
              <w:t>-</w:t>
            </w:r>
            <w:r w:rsidRPr="003D4F2C">
              <w:t>erfaringer i forandrings- og forankrings</w:t>
            </w:r>
            <w:r>
              <w:t>-</w:t>
            </w:r>
            <w:r w:rsidRPr="003D4F2C">
              <w:t>processer omkring begynderdidaktik med fokus på flersprogethed</w:t>
            </w:r>
            <w:r>
              <w:t>.</w:t>
            </w:r>
          </w:p>
          <w:p w:rsidR="003D4F2C" w:rsidRDefault="003D4F2C" w:rsidP="00057274">
            <w:pPr>
              <w:numPr>
                <w:ilvl w:val="0"/>
                <w:numId w:val="133"/>
              </w:numPr>
            </w:pPr>
            <w:r w:rsidRPr="003D4F2C">
              <w:t>kunne analysere, udvælge og anvende læremidler til begynderundervisningen herunder digitale redskaber</w:t>
            </w:r>
          </w:p>
          <w:p w:rsidR="005056E9" w:rsidRPr="003D4F2C" w:rsidRDefault="005056E9" w:rsidP="005056E9">
            <w:pPr>
              <w:ind w:left="720"/>
            </w:pPr>
          </w:p>
        </w:tc>
      </w:tr>
    </w:tbl>
    <w:p w:rsidR="003D4F2C" w:rsidRDefault="003D4F2C" w:rsidP="00DA612E"/>
    <w:p w:rsidR="005056E9" w:rsidRPr="00B379A4" w:rsidRDefault="005056E9" w:rsidP="00DA612E"/>
    <w:p w:rsidR="00AE7757" w:rsidRPr="00DA612E" w:rsidRDefault="00AE7757" w:rsidP="00AE7757">
      <w:pPr>
        <w:pStyle w:val="Overskrift2"/>
      </w:pPr>
      <w:bookmarkStart w:id="44" w:name="_Toc489262798"/>
      <w:r>
        <w:t>Modul Vf 11: Åben skole: samarbejde på tværs</w:t>
      </w:r>
      <w:bookmarkEnd w:id="44"/>
      <w:r w:rsidR="00371578">
        <w:t xml:space="preserve"> </w:t>
      </w:r>
      <w:r w:rsidR="00D22273">
        <w:t xml:space="preserve">     </w:t>
      </w:r>
    </w:p>
    <w:p w:rsidR="00AE7757" w:rsidRDefault="00AE7757" w:rsidP="00AE7757">
      <w:pPr>
        <w:ind w:firstLine="576"/>
      </w:pPr>
      <w:r>
        <w:t>10</w:t>
      </w:r>
      <w:r w:rsidRPr="00DA612E">
        <w:t xml:space="preserve"> </w:t>
      </w:r>
      <w:r w:rsidRPr="00EA1222">
        <w:t>ECTS-point, intern prøve</w:t>
      </w:r>
    </w:p>
    <w:p w:rsidR="00AE7757" w:rsidRDefault="00AE7757" w:rsidP="00AE7757"/>
    <w:p w:rsidR="00D22273" w:rsidRPr="00D22273" w:rsidRDefault="00D22273" w:rsidP="00D22273">
      <w:pPr>
        <w:rPr>
          <w:b/>
        </w:rPr>
      </w:pPr>
      <w:r w:rsidRPr="00D22273">
        <w:rPr>
          <w:b/>
        </w:rPr>
        <w:t>Formål</w:t>
      </w:r>
    </w:p>
    <w:p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rsidR="00D22273" w:rsidRDefault="00D22273" w:rsidP="00D22273">
      <w:pPr>
        <w:rPr>
          <w:b/>
        </w:rPr>
      </w:pPr>
    </w:p>
    <w:p w:rsidR="005056E9" w:rsidRPr="00D22273" w:rsidRDefault="005056E9" w:rsidP="00D22273">
      <w:pPr>
        <w:rPr>
          <w:b/>
        </w:rPr>
      </w:pPr>
    </w:p>
    <w:p w:rsidR="00D22273" w:rsidRPr="00D22273" w:rsidRDefault="00D22273" w:rsidP="00D22273">
      <w:pPr>
        <w:rPr>
          <w:b/>
        </w:rPr>
      </w:pPr>
      <w:r w:rsidRPr="00D22273">
        <w:rPr>
          <w:b/>
        </w:rPr>
        <w:t>Mål for læringsudbytte</w:t>
      </w:r>
    </w:p>
    <w:p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rsidTr="00D22273">
        <w:tc>
          <w:tcPr>
            <w:tcW w:w="9209" w:type="dxa"/>
            <w:gridSpan w:val="2"/>
          </w:tcPr>
          <w:p w:rsidR="00D22273" w:rsidRPr="00D22273" w:rsidRDefault="00D22273" w:rsidP="00D22273">
            <w:pPr>
              <w:rPr>
                <w:b/>
              </w:rPr>
            </w:pPr>
            <w:r w:rsidRPr="00D22273">
              <w:rPr>
                <w:b/>
              </w:rPr>
              <w:lastRenderedPageBreak/>
              <w:t>Kompetencemål</w:t>
            </w:r>
          </w:p>
          <w:p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rsidR="00D22273" w:rsidRPr="00D22273" w:rsidRDefault="00D22273" w:rsidP="00D22273">
            <w:pPr>
              <w:autoSpaceDE w:val="0"/>
              <w:autoSpaceDN w:val="0"/>
              <w:adjustRightInd w:val="0"/>
              <w:rPr>
                <w:rFonts w:cs="Calibri"/>
                <w:color w:val="000000"/>
              </w:rPr>
            </w:pPr>
          </w:p>
          <w:p w:rsidR="00D22273" w:rsidRPr="00D22273" w:rsidRDefault="00D22273" w:rsidP="00057274">
            <w:pPr>
              <w:numPr>
                <w:ilvl w:val="0"/>
                <w:numId w:val="188"/>
              </w:numPr>
              <w:spacing w:line="232" w:lineRule="atLeast"/>
              <w:contextualSpacing/>
            </w:pPr>
            <w:r>
              <w:t>p</w:t>
            </w:r>
            <w:r w:rsidRPr="00D22273">
              <w:t>åtage sig ansvaret for at planlægge, gennemføre og evaluere åben-skole-projekter i et tværprofessionelt samarbejde mellem lærere, pædagoger og centrale aktører</w:t>
            </w:r>
          </w:p>
          <w:p w:rsidR="00D22273" w:rsidRPr="00D22273" w:rsidRDefault="00D22273" w:rsidP="00057274">
            <w:pPr>
              <w:numPr>
                <w:ilvl w:val="0"/>
                <w:numId w:val="188"/>
              </w:numPr>
              <w:spacing w:line="232" w:lineRule="atLeast"/>
              <w:contextualSpacing/>
            </w:pPr>
            <w:r>
              <w:rPr>
                <w:bCs/>
              </w:rPr>
              <w:t>u</w:t>
            </w:r>
            <w:r w:rsidRPr="00D22273">
              <w:rPr>
                <w:bCs/>
              </w:rPr>
              <w:t>dvikle åben-skole-aktiviteter, der rummer et samspil mellem æstetiske læreprocesser i skolen og hos den eksterne partner</w:t>
            </w:r>
          </w:p>
          <w:p w:rsidR="00D22273" w:rsidRPr="00D22273" w:rsidRDefault="00D22273" w:rsidP="00057274">
            <w:pPr>
              <w:numPr>
                <w:ilvl w:val="0"/>
                <w:numId w:val="188"/>
              </w:numPr>
              <w:contextualSpacing/>
            </w:pPr>
            <w:r>
              <w:t>r</w:t>
            </w:r>
            <w:r w:rsidRPr="00D22273">
              <w:t>eflektere over åben-skole-aktiviteter i et dannelsesperspektiv</w:t>
            </w:r>
          </w:p>
          <w:p w:rsidR="00D22273" w:rsidRPr="00D22273" w:rsidRDefault="00D22273" w:rsidP="00D22273">
            <w:pPr>
              <w:ind w:left="360" w:hanging="360"/>
              <w:contextualSpacing/>
            </w:pPr>
          </w:p>
          <w:p w:rsidR="00D22273" w:rsidRPr="00D22273" w:rsidRDefault="00D22273" w:rsidP="00D22273">
            <w:pPr>
              <w:ind w:left="360"/>
              <w:contextualSpacing/>
            </w:pPr>
          </w:p>
        </w:tc>
      </w:tr>
      <w:tr w:rsidR="00D22273" w:rsidRPr="00D22273" w:rsidTr="00D22273">
        <w:tc>
          <w:tcPr>
            <w:tcW w:w="9209" w:type="dxa"/>
            <w:gridSpan w:val="2"/>
          </w:tcPr>
          <w:p w:rsidR="00D22273" w:rsidRPr="00D22273" w:rsidRDefault="00D22273" w:rsidP="00D22273">
            <w:r w:rsidRPr="00D22273">
              <w:t xml:space="preserve">For at opnå disse kompetencer skal den studerende </w:t>
            </w:r>
          </w:p>
        </w:tc>
      </w:tr>
      <w:tr w:rsidR="00D22273" w:rsidRPr="00D22273" w:rsidTr="00D22273">
        <w:trPr>
          <w:trHeight w:val="1364"/>
        </w:trPr>
        <w:tc>
          <w:tcPr>
            <w:tcW w:w="4248" w:type="dxa"/>
          </w:tcPr>
          <w:p w:rsidR="00D22273" w:rsidRPr="00D22273" w:rsidRDefault="00D22273" w:rsidP="00D22273">
            <w:pPr>
              <w:rPr>
                <w:b/>
              </w:rPr>
            </w:pPr>
          </w:p>
          <w:p w:rsidR="00D22273" w:rsidRPr="00D22273" w:rsidRDefault="00D22273" w:rsidP="00D22273">
            <w:pPr>
              <w:rPr>
                <w:b/>
              </w:rPr>
            </w:pPr>
            <w:r w:rsidRPr="00D22273">
              <w:rPr>
                <w:b/>
              </w:rPr>
              <w:t xml:space="preserve">Viden </w:t>
            </w:r>
          </w:p>
          <w:p w:rsidR="00D22273" w:rsidRPr="00D22273" w:rsidRDefault="00D22273" w:rsidP="00057274">
            <w:pPr>
              <w:numPr>
                <w:ilvl w:val="0"/>
                <w:numId w:val="72"/>
              </w:numPr>
              <w:spacing w:line="232" w:lineRule="atLeast"/>
            </w:pPr>
            <w:r>
              <w:rPr>
                <w:bCs/>
              </w:rPr>
              <w:t>h</w:t>
            </w:r>
            <w:r w:rsidRPr="00D22273">
              <w:rPr>
                <w:bCs/>
              </w:rPr>
              <w:t>ave viden om metoder til planlægning, gennemførelse og evaluering af åben-skole-aktiviteter, der bidrager til opfyldelse af folkeskolens formål og mål</w:t>
            </w:r>
          </w:p>
          <w:p w:rsidR="00D22273" w:rsidRPr="00D22273" w:rsidRDefault="00D22273" w:rsidP="00057274">
            <w:pPr>
              <w:numPr>
                <w:ilvl w:val="0"/>
                <w:numId w:val="72"/>
              </w:numPr>
              <w:spacing w:line="232" w:lineRule="atLeast"/>
            </w:pPr>
            <w:r>
              <w:rPr>
                <w:bCs/>
              </w:rPr>
              <w:t>h</w:t>
            </w:r>
            <w:r w:rsidRPr="00D22273">
              <w:rPr>
                <w:bCs/>
              </w:rPr>
              <w:t xml:space="preserve">ave indsigt i den historiske og kulturelle udvikling og samfundsmæssige begrundelser for rammerne af åben skole </w:t>
            </w:r>
          </w:p>
          <w:p w:rsidR="00D22273" w:rsidRPr="00D22273" w:rsidRDefault="00D22273" w:rsidP="00057274">
            <w:pPr>
              <w:numPr>
                <w:ilvl w:val="0"/>
                <w:numId w:val="72"/>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rsidR="00D22273" w:rsidRPr="00D22273" w:rsidRDefault="00D22273" w:rsidP="00057274">
            <w:pPr>
              <w:numPr>
                <w:ilvl w:val="0"/>
                <w:numId w:val="72"/>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rsidR="00D22273" w:rsidRPr="00D22273" w:rsidRDefault="00D22273" w:rsidP="00D22273">
            <w:pPr>
              <w:rPr>
                <w:b/>
              </w:rPr>
            </w:pPr>
          </w:p>
        </w:tc>
        <w:tc>
          <w:tcPr>
            <w:tcW w:w="4961" w:type="dxa"/>
          </w:tcPr>
          <w:p w:rsidR="00D22273" w:rsidRPr="00D22273" w:rsidRDefault="00D22273" w:rsidP="00D22273">
            <w:pPr>
              <w:rPr>
                <w:b/>
              </w:rPr>
            </w:pPr>
          </w:p>
          <w:p w:rsidR="00D22273" w:rsidRPr="00D22273" w:rsidRDefault="00D22273" w:rsidP="00D22273">
            <w:pPr>
              <w:rPr>
                <w:b/>
              </w:rPr>
            </w:pPr>
            <w:r w:rsidRPr="00D22273">
              <w:rPr>
                <w:b/>
              </w:rPr>
              <w:t>Færdigheder</w:t>
            </w:r>
          </w:p>
          <w:p w:rsidR="00D22273" w:rsidRPr="00D22273" w:rsidRDefault="00D22273" w:rsidP="00057274">
            <w:pPr>
              <w:pStyle w:val="Listeafsnit"/>
              <w:numPr>
                <w:ilvl w:val="0"/>
                <w:numId w:val="189"/>
              </w:numPr>
              <w:ind w:left="346" w:hanging="284"/>
              <w:rPr>
                <w:rFonts w:ascii="Garamond" w:hAnsi="Garamond"/>
              </w:rPr>
            </w:pPr>
            <w:r>
              <w:rPr>
                <w:rFonts w:ascii="Garamond" w:hAnsi="Garamond"/>
              </w:rPr>
              <w:t>k</w:t>
            </w:r>
            <w:r w:rsidRPr="00D22273">
              <w:rPr>
                <w:rFonts w:ascii="Garamond" w:hAnsi="Garamond"/>
              </w:rPr>
              <w:t>unne planlægge, gennemføre og</w:t>
            </w:r>
          </w:p>
          <w:p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rsidR="00D22273" w:rsidRPr="00D22273" w:rsidRDefault="00D22273" w:rsidP="00057274">
            <w:pPr>
              <w:pStyle w:val="Listeafsnit"/>
              <w:numPr>
                <w:ilvl w:val="0"/>
                <w:numId w:val="189"/>
              </w:numPr>
              <w:ind w:left="346" w:hanging="284"/>
              <w:rPr>
                <w:rFonts w:ascii="Garamond" w:hAnsi="Garamond"/>
              </w:rPr>
            </w:pPr>
            <w:r w:rsidRPr="00D22273">
              <w:rPr>
                <w:rFonts w:ascii="Garamond" w:hAnsi="Garamond"/>
              </w:rPr>
              <w:t xml:space="preserve">kunne sætte eksempler på åben-skole-aktiviteter ind i en historisk og </w:t>
            </w:r>
          </w:p>
          <w:p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rsidR="00D22273" w:rsidRPr="00D22273" w:rsidRDefault="00D22273" w:rsidP="00D22273">
            <w:pPr>
              <w:pStyle w:val="Listeafsnit"/>
              <w:ind w:left="346"/>
              <w:rPr>
                <w:rFonts w:ascii="Garamond" w:hAnsi="Garamond"/>
              </w:rPr>
            </w:pPr>
            <w:r w:rsidRPr="00D22273">
              <w:rPr>
                <w:rFonts w:ascii="Garamond" w:hAnsi="Garamond"/>
              </w:rPr>
              <w:t>reflektere over samme</w:t>
            </w:r>
          </w:p>
          <w:p w:rsidR="00D22273" w:rsidRPr="00D22273" w:rsidRDefault="00D22273" w:rsidP="00057274">
            <w:pPr>
              <w:pStyle w:val="Listeafsnit"/>
              <w:numPr>
                <w:ilvl w:val="0"/>
                <w:numId w:val="189"/>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rsidR="00D22273" w:rsidRPr="00D22273" w:rsidRDefault="00D22273" w:rsidP="00D22273">
            <w:pPr>
              <w:pStyle w:val="Listeafsnit"/>
              <w:ind w:left="346"/>
              <w:rPr>
                <w:rFonts w:ascii="Garamond" w:hAnsi="Garamond"/>
              </w:rPr>
            </w:pPr>
            <w:r w:rsidRPr="00D22273">
              <w:rPr>
                <w:rFonts w:ascii="Garamond" w:hAnsi="Garamond"/>
              </w:rPr>
              <w:t>samarbejdspartnere</w:t>
            </w:r>
          </w:p>
          <w:p w:rsidR="00D22273" w:rsidRPr="00D22273" w:rsidRDefault="00D22273" w:rsidP="00057274">
            <w:pPr>
              <w:pStyle w:val="Listeafsnit"/>
              <w:numPr>
                <w:ilvl w:val="0"/>
                <w:numId w:val="189"/>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rsidR="00D22273" w:rsidRDefault="00D22273" w:rsidP="00AE7757">
      <w:pPr>
        <w:pStyle w:val="Overskrift2"/>
      </w:pPr>
    </w:p>
    <w:p w:rsidR="00AE7757" w:rsidRPr="00DA612E" w:rsidRDefault="00AE7757" w:rsidP="00AE7757">
      <w:pPr>
        <w:pStyle w:val="Overskrift2"/>
      </w:pPr>
      <w:bookmarkStart w:id="45" w:name="_Toc489262799"/>
      <w:r>
        <w:t xml:space="preserve">Modul Vf 12: </w:t>
      </w:r>
      <w:r w:rsidR="0030417C">
        <w:t>Mobning og social</w:t>
      </w:r>
      <w:r w:rsidR="007773C8">
        <w:t>e</w:t>
      </w:r>
      <w:r w:rsidR="0030417C">
        <w:t xml:space="preserve"> in- og eksklusionsprocesser</w:t>
      </w:r>
      <w:bookmarkEnd w:id="45"/>
      <w:r w:rsidR="00371578">
        <w:t xml:space="preserve"> </w:t>
      </w:r>
    </w:p>
    <w:p w:rsidR="00AE7757" w:rsidRPr="00DA612E" w:rsidRDefault="00AE7757" w:rsidP="00AE7757">
      <w:pPr>
        <w:ind w:firstLine="576"/>
      </w:pPr>
      <w:r>
        <w:t>10</w:t>
      </w:r>
      <w:r w:rsidRPr="00DA612E">
        <w:t xml:space="preserve"> </w:t>
      </w:r>
      <w:r w:rsidRPr="00EA1222">
        <w:t>ECTS-point, intern prøve</w:t>
      </w:r>
    </w:p>
    <w:p w:rsidR="00AE7757" w:rsidRDefault="00AE7757" w:rsidP="00AE7757"/>
    <w:p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rsidR="00F6691D" w:rsidRDefault="00F6691D" w:rsidP="00F6691D">
      <w:pPr>
        <w:spacing w:line="276" w:lineRule="auto"/>
        <w:rPr>
          <w:rFonts w:eastAsiaTheme="minorHAnsi" w:cstheme="minorBidi"/>
          <w:lang w:eastAsia="en-US"/>
        </w:rPr>
      </w:pPr>
    </w:p>
    <w:p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rsidTr="005056E9">
        <w:tc>
          <w:tcPr>
            <w:tcW w:w="9628" w:type="dxa"/>
            <w:gridSpan w:val="2"/>
          </w:tcPr>
          <w:p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rsidR="007773C8" w:rsidRPr="007773C8" w:rsidRDefault="007773C8" w:rsidP="00057274">
            <w:pPr>
              <w:pStyle w:val="Listeafsnit"/>
              <w:numPr>
                <w:ilvl w:val="0"/>
                <w:numId w:val="171"/>
              </w:numPr>
              <w:ind w:left="313" w:hanging="236"/>
              <w:rPr>
                <w:rFonts w:ascii="Garamond" w:hAnsi="Garamond"/>
              </w:rPr>
            </w:pPr>
            <w:r w:rsidRPr="007773C8">
              <w:rPr>
                <w:rFonts w:ascii="Garamond" w:hAnsi="Garamond" w:cs="Arial"/>
              </w:rPr>
              <w:lastRenderedPageBreak/>
              <w:t>håndtere forebyggelses og interventionsarbejde i forhold til mobning</w:t>
            </w:r>
          </w:p>
          <w:p w:rsidR="007773C8" w:rsidRPr="007773C8" w:rsidRDefault="007773C8" w:rsidP="00057274">
            <w:pPr>
              <w:pStyle w:val="Listeafsnit"/>
              <w:numPr>
                <w:ilvl w:val="0"/>
                <w:numId w:val="171"/>
              </w:numPr>
              <w:ind w:left="313" w:hanging="236"/>
              <w:rPr>
                <w:rFonts w:ascii="Garamond" w:hAnsi="Garamond"/>
              </w:rPr>
            </w:pPr>
            <w:r w:rsidRPr="007773C8">
              <w:rPr>
                <w:rFonts w:ascii="Garamond" w:hAnsi="Garamond" w:cs="Arial"/>
              </w:rPr>
              <w:t>indgå i samarbejde på tværs af aktørgrupper i forebyggelses- og interventionsarbejdet</w:t>
            </w:r>
          </w:p>
          <w:p w:rsidR="00F6691D" w:rsidRPr="007773C8" w:rsidRDefault="007773C8" w:rsidP="00057274">
            <w:pPr>
              <w:pStyle w:val="Listeafsnit"/>
              <w:numPr>
                <w:ilvl w:val="0"/>
                <w:numId w:val="171"/>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rsidTr="005056E9">
        <w:tc>
          <w:tcPr>
            <w:tcW w:w="9628" w:type="dxa"/>
            <w:gridSpan w:val="2"/>
          </w:tcPr>
          <w:p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lastRenderedPageBreak/>
              <w:t xml:space="preserve">For at opnå disse kompetencer skal den studerende </w:t>
            </w:r>
          </w:p>
        </w:tc>
      </w:tr>
      <w:tr w:rsidR="00F6691D" w:rsidRPr="00B379A4" w:rsidTr="005056E9">
        <w:trPr>
          <w:trHeight w:val="1873"/>
        </w:trPr>
        <w:tc>
          <w:tcPr>
            <w:tcW w:w="4673" w:type="dxa"/>
          </w:tcPr>
          <w:p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rsidR="007773C8" w:rsidRPr="005056E9" w:rsidRDefault="007773C8" w:rsidP="00057274">
            <w:pPr>
              <w:pStyle w:val="Listeafsnit"/>
              <w:numPr>
                <w:ilvl w:val="0"/>
                <w:numId w:val="210"/>
              </w:numPr>
              <w:ind w:left="454"/>
              <w:rPr>
                <w:rFonts w:ascii="Garamond" w:hAnsi="Garamond" w:cs="Arial"/>
              </w:rPr>
            </w:pPr>
            <w:r w:rsidRPr="005056E9">
              <w:rPr>
                <w:rFonts w:ascii="Garamond" w:hAnsi="Garamond" w:cs="Arial"/>
              </w:rPr>
              <w:t xml:space="preserve">have viden om fænomenet mobning </w:t>
            </w:r>
          </w:p>
          <w:p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rsidR="007773C8" w:rsidRPr="005056E9" w:rsidRDefault="007773C8" w:rsidP="00057274">
            <w:pPr>
              <w:pStyle w:val="Listeafsnit"/>
              <w:numPr>
                <w:ilvl w:val="0"/>
                <w:numId w:val="210"/>
              </w:numPr>
              <w:ind w:left="454"/>
              <w:rPr>
                <w:rFonts w:ascii="Garamond" w:hAnsi="Garamond" w:cs="Arial"/>
              </w:rPr>
            </w:pPr>
            <w:r w:rsidRPr="005056E9">
              <w:rPr>
                <w:rFonts w:ascii="Garamond" w:hAnsi="Garamond" w:cs="Arial"/>
              </w:rPr>
              <w:t xml:space="preserve">have indsigt i forskellige positioner og </w:t>
            </w:r>
          </w:p>
          <w:p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rsidR="007773C8" w:rsidRPr="005056E9" w:rsidRDefault="007773C8" w:rsidP="00057274">
            <w:pPr>
              <w:pStyle w:val="Listeafsnit"/>
              <w:numPr>
                <w:ilvl w:val="0"/>
                <w:numId w:val="210"/>
              </w:numPr>
              <w:ind w:left="454"/>
              <w:rPr>
                <w:rFonts w:ascii="Garamond" w:hAnsi="Garamond" w:cs="Arial"/>
              </w:rPr>
            </w:pPr>
            <w:r w:rsidRPr="005056E9">
              <w:rPr>
                <w:rFonts w:ascii="Garamond" w:hAnsi="Garamond" w:cs="Arial"/>
              </w:rPr>
              <w:t xml:space="preserve">kunne forstå forskelle mellem </w:t>
            </w:r>
          </w:p>
          <w:p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rsidR="007773C8" w:rsidRPr="005056E9" w:rsidRDefault="007773C8" w:rsidP="00057274">
            <w:pPr>
              <w:pStyle w:val="Listeafsnit"/>
              <w:numPr>
                <w:ilvl w:val="0"/>
                <w:numId w:val="211"/>
              </w:numPr>
              <w:ind w:left="459"/>
              <w:rPr>
                <w:rFonts w:ascii="Garamond" w:hAnsi="Garamond"/>
              </w:rPr>
            </w:pPr>
            <w:r w:rsidRPr="005056E9">
              <w:rPr>
                <w:rFonts w:ascii="Garamond" w:hAnsi="Garamond" w:cs="Arial"/>
              </w:rPr>
              <w:t>kunne analysere komplekse sociale processer og relationer</w:t>
            </w:r>
          </w:p>
          <w:p w:rsidR="007773C8" w:rsidRPr="005056E9" w:rsidRDefault="007773C8" w:rsidP="00057274">
            <w:pPr>
              <w:pStyle w:val="Listeafsnit"/>
              <w:numPr>
                <w:ilvl w:val="0"/>
                <w:numId w:val="211"/>
              </w:numPr>
              <w:ind w:left="459"/>
              <w:rPr>
                <w:rFonts w:ascii="Garamond" w:hAnsi="Garamond"/>
              </w:rPr>
            </w:pPr>
            <w:r w:rsidRPr="005056E9">
              <w:rPr>
                <w:rFonts w:ascii="Garamond" w:hAnsi="Garamond" w:cs="Arial"/>
              </w:rPr>
              <w:t>kunne anvende, vurdere og begrunde metoder til forebyggelse af mobning og intervention i mobbesituationer</w:t>
            </w:r>
          </w:p>
          <w:p w:rsidR="007773C8" w:rsidRPr="005056E9" w:rsidRDefault="007773C8" w:rsidP="00057274">
            <w:pPr>
              <w:pStyle w:val="Listeafsnit"/>
              <w:numPr>
                <w:ilvl w:val="0"/>
                <w:numId w:val="211"/>
              </w:numPr>
              <w:ind w:left="459"/>
              <w:rPr>
                <w:rFonts w:ascii="Garamond" w:hAnsi="Garamond"/>
              </w:rPr>
            </w:pPr>
            <w:r w:rsidRPr="005056E9">
              <w:rPr>
                <w:rFonts w:ascii="Garamond" w:hAnsi="Garamond" w:cs="Arial"/>
              </w:rPr>
              <w:t>kunne vurdere metodernes etiske muligheder og begrænsninger for alle parter</w:t>
            </w:r>
          </w:p>
          <w:p w:rsidR="007773C8" w:rsidRPr="005056E9" w:rsidRDefault="007773C8" w:rsidP="00057274">
            <w:pPr>
              <w:pStyle w:val="Listeafsnit"/>
              <w:numPr>
                <w:ilvl w:val="0"/>
                <w:numId w:val="211"/>
              </w:numPr>
              <w:ind w:left="459"/>
              <w:rPr>
                <w:rFonts w:ascii="Garamond" w:hAnsi="Garamond" w:cs="Arial"/>
              </w:rPr>
            </w:pPr>
            <w:r w:rsidRPr="005056E9">
              <w:rPr>
                <w:rFonts w:ascii="Garamond" w:hAnsi="Garamond" w:cs="Arial"/>
              </w:rPr>
              <w:t xml:space="preserve">kunne reflektere over mobning som et socialt og kulturelt fænomen </w:t>
            </w:r>
          </w:p>
          <w:p w:rsidR="007773C8" w:rsidRPr="005056E9" w:rsidRDefault="007773C8" w:rsidP="007773C8">
            <w:pPr>
              <w:spacing w:line="276" w:lineRule="auto"/>
              <w:rPr>
                <w:rFonts w:eastAsiaTheme="minorHAnsi" w:cstheme="minorBidi"/>
                <w:lang w:eastAsia="en-US"/>
              </w:rPr>
            </w:pPr>
          </w:p>
        </w:tc>
      </w:tr>
    </w:tbl>
    <w:p w:rsidR="00F6691D" w:rsidRPr="00DA612E" w:rsidRDefault="00F6691D" w:rsidP="00AE7757"/>
    <w:p w:rsidR="00E1054C" w:rsidRDefault="00E1054C" w:rsidP="00E1054C">
      <w:pPr>
        <w:spacing w:line="259" w:lineRule="auto"/>
        <w:rPr>
          <w:b/>
          <w:sz w:val="22"/>
          <w:szCs w:val="22"/>
        </w:rPr>
      </w:pPr>
    </w:p>
    <w:p w:rsidR="00254E04" w:rsidRPr="00DA612E" w:rsidRDefault="00254E04" w:rsidP="00485AF4">
      <w:pPr>
        <w:pStyle w:val="Overskrift1"/>
      </w:pPr>
      <w:bookmarkStart w:id="46" w:name="_Toc289953187"/>
      <w:bookmarkStart w:id="47" w:name="_Toc489262800"/>
      <w:r>
        <w:t xml:space="preserve">Bilag 2 b </w:t>
      </w:r>
      <w:r w:rsidRPr="00DA612E">
        <w:t>Fælles valgfrie moduler om praktikvejledning inden for uddannelsens faglige område</w:t>
      </w:r>
      <w:r>
        <w:t xml:space="preserve"> (Vfp)</w:t>
      </w:r>
      <w:bookmarkEnd w:id="46"/>
      <w:bookmarkEnd w:id="47"/>
      <w:r w:rsidR="00060933">
        <w:t xml:space="preserve"> </w:t>
      </w:r>
    </w:p>
    <w:p w:rsidR="00254E04" w:rsidRPr="00DA612E" w:rsidRDefault="00254E04" w:rsidP="00DA612E"/>
    <w:p w:rsidR="00254E04" w:rsidRPr="00DA612E" w:rsidRDefault="00254E04" w:rsidP="00BF5016">
      <w:pPr>
        <w:pStyle w:val="Overskrift2"/>
      </w:pPr>
      <w:bookmarkStart w:id="48" w:name="_Toc289953188"/>
      <w:bookmarkStart w:id="49" w:name="_Toc489262801"/>
      <w:r>
        <w:t>Modul Vf</w:t>
      </w:r>
      <w:r w:rsidRPr="00DA612E">
        <w:t>p1: Praktikvejleder til pædagoguddannelsen</w:t>
      </w:r>
      <w:bookmarkEnd w:id="48"/>
      <w:bookmarkEnd w:id="49"/>
      <w:r w:rsidR="009C5B54">
        <w:t xml:space="preserve"> </w:t>
      </w:r>
    </w:p>
    <w:p w:rsidR="00254E04" w:rsidRPr="00DA612E" w:rsidRDefault="00254E04" w:rsidP="00BA5ABC">
      <w:r w:rsidRPr="00DA612E">
        <w:t>10 ECTS-point</w:t>
      </w:r>
      <w:r w:rsidR="00F309CA">
        <w:t>, ekstern prøve</w:t>
      </w:r>
    </w:p>
    <w:p w:rsidR="00254E04" w:rsidRPr="00DA612E" w:rsidRDefault="00254E04" w:rsidP="005D295F"/>
    <w:p w:rsidR="00E1054C" w:rsidRDefault="00A11257" w:rsidP="00E1054C">
      <w:pPr>
        <w:spacing w:line="259" w:lineRule="auto"/>
        <w:rPr>
          <w:b/>
        </w:rPr>
      </w:pPr>
      <w:r w:rsidRPr="00A11257">
        <w:rPr>
          <w:b/>
        </w:rPr>
        <w:t xml:space="preserve">Formål </w:t>
      </w:r>
    </w:p>
    <w:p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rsidR="00E1054C" w:rsidRPr="00A1125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Den, der har gennemført modulet </w:t>
      </w:r>
      <w:r w:rsidR="00B04756" w:rsidRPr="00B04756">
        <w:t>kan anvende betegnelsen praktikvejleder.</w:t>
      </w:r>
    </w:p>
    <w:p w:rsidR="00E1054C" w:rsidRPr="00A11257" w:rsidRDefault="00E1054C" w:rsidP="00E1054C">
      <w:pPr>
        <w:spacing w:line="259" w:lineRule="auto"/>
      </w:pPr>
    </w:p>
    <w:p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rsidTr="00A3016E">
        <w:tc>
          <w:tcPr>
            <w:tcW w:w="9508" w:type="dxa"/>
            <w:gridSpan w:val="2"/>
          </w:tcPr>
          <w:p w:rsidR="00E1054C" w:rsidRPr="00A11257" w:rsidRDefault="00E1054C" w:rsidP="005056E9">
            <w:pPr>
              <w:spacing w:after="160"/>
              <w:rPr>
                <w:b/>
              </w:rPr>
            </w:pPr>
            <w:r w:rsidRPr="00A11257">
              <w:rPr>
                <w:b/>
              </w:rPr>
              <w:t>Kompetencemål</w:t>
            </w:r>
          </w:p>
          <w:p w:rsidR="00E1054C" w:rsidRPr="00A11257" w:rsidRDefault="00E1054C" w:rsidP="005056E9">
            <w:pPr>
              <w:spacing w:after="160"/>
            </w:pPr>
            <w:r w:rsidRPr="00A11257">
              <w:t xml:space="preserve">Det er målet, at den studerende gennem integration af praksiserfaring og udviklingsorientering opnår kompetencer til at </w:t>
            </w:r>
          </w:p>
          <w:p w:rsidR="00E1054C" w:rsidRPr="00A11257" w:rsidRDefault="00E1054C" w:rsidP="00057274">
            <w:pPr>
              <w:pStyle w:val="Listeafsnit"/>
              <w:numPr>
                <w:ilvl w:val="0"/>
                <w:numId w:val="76"/>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rsidR="00E1054C" w:rsidRPr="00A11257" w:rsidRDefault="00E1054C" w:rsidP="00057274">
            <w:pPr>
              <w:pStyle w:val="Listeafsnit"/>
              <w:numPr>
                <w:ilvl w:val="0"/>
                <w:numId w:val="76"/>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rsidR="00E1054C" w:rsidRPr="00A11257" w:rsidRDefault="00E1054C" w:rsidP="00057274">
            <w:pPr>
              <w:pStyle w:val="Listeafsnit"/>
              <w:numPr>
                <w:ilvl w:val="0"/>
                <w:numId w:val="76"/>
              </w:numPr>
              <w:tabs>
                <w:tab w:val="num" w:pos="360"/>
              </w:tabs>
              <w:spacing w:after="200"/>
              <w:rPr>
                <w:rFonts w:ascii="Garamond" w:eastAsiaTheme="minorHAnsi" w:hAnsi="Garamond" w:cstheme="minorBidi"/>
              </w:rPr>
            </w:pPr>
            <w:r w:rsidRPr="00A11257">
              <w:rPr>
                <w:rFonts w:ascii="Garamond" w:hAnsi="Garamond"/>
              </w:rPr>
              <w:lastRenderedPageBreak/>
              <w:t>identificere, analysere og diskutere centrale praktiske og teoretiske problemstillinger af didaktisk karakter i tilknytning til praktikken og dokumentere eget og andres arbejde med praktikvejlederopgaver i praktikuddannelsesperioden</w:t>
            </w:r>
          </w:p>
          <w:p w:rsidR="00E1054C" w:rsidRPr="00A11257" w:rsidRDefault="00E1054C" w:rsidP="00057274">
            <w:pPr>
              <w:pStyle w:val="Listeafsnit"/>
              <w:numPr>
                <w:ilvl w:val="0"/>
                <w:numId w:val="76"/>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rsidTr="00A3016E">
        <w:tc>
          <w:tcPr>
            <w:tcW w:w="9508" w:type="dxa"/>
            <w:gridSpan w:val="2"/>
          </w:tcPr>
          <w:p w:rsidR="00E1054C" w:rsidRPr="00A11257" w:rsidRDefault="00E1054C" w:rsidP="005056E9">
            <w:pPr>
              <w:spacing w:after="160"/>
            </w:pPr>
            <w:r w:rsidRPr="00A11257">
              <w:lastRenderedPageBreak/>
              <w:t xml:space="preserve">For at opnå disse kompetencer skal den studerende </w:t>
            </w:r>
          </w:p>
        </w:tc>
      </w:tr>
      <w:tr w:rsidR="00E1054C" w:rsidRPr="00A11257" w:rsidTr="005056E9">
        <w:trPr>
          <w:trHeight w:val="1364"/>
        </w:trPr>
        <w:tc>
          <w:tcPr>
            <w:tcW w:w="4673" w:type="dxa"/>
          </w:tcPr>
          <w:p w:rsidR="00E1054C" w:rsidRPr="00A11257" w:rsidRDefault="00E1054C" w:rsidP="005056E9">
            <w:pPr>
              <w:tabs>
                <w:tab w:val="num" w:pos="360"/>
              </w:tabs>
              <w:ind w:left="360" w:hanging="360"/>
              <w:contextualSpacing/>
              <w:rPr>
                <w:b/>
              </w:rPr>
            </w:pPr>
            <w:r w:rsidRPr="00A11257">
              <w:rPr>
                <w:b/>
              </w:rPr>
              <w:t>Viden</w:t>
            </w:r>
          </w:p>
          <w:p w:rsidR="00E1054C" w:rsidRPr="00A11257" w:rsidRDefault="00E1054C" w:rsidP="00057274">
            <w:pPr>
              <w:pStyle w:val="Listeafsnit"/>
              <w:numPr>
                <w:ilvl w:val="0"/>
                <w:numId w:val="77"/>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rsidR="00E1054C" w:rsidRPr="00A11257" w:rsidRDefault="00E1054C" w:rsidP="00057274">
            <w:pPr>
              <w:pStyle w:val="Listeafsnit"/>
              <w:numPr>
                <w:ilvl w:val="0"/>
                <w:numId w:val="77"/>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rsidR="00E1054C" w:rsidRPr="00A11257" w:rsidRDefault="00E1054C" w:rsidP="00057274">
            <w:pPr>
              <w:pStyle w:val="Listeafsnit"/>
              <w:numPr>
                <w:ilvl w:val="0"/>
                <w:numId w:val="77"/>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rsidR="00E1054C" w:rsidRPr="00A11257" w:rsidRDefault="00E1054C" w:rsidP="005056E9">
            <w:pPr>
              <w:tabs>
                <w:tab w:val="num" w:pos="360"/>
              </w:tabs>
              <w:spacing w:after="160"/>
              <w:ind w:left="360" w:hanging="360"/>
              <w:contextualSpacing/>
            </w:pPr>
          </w:p>
        </w:tc>
        <w:tc>
          <w:tcPr>
            <w:tcW w:w="4835" w:type="dxa"/>
          </w:tcPr>
          <w:p w:rsidR="00E1054C" w:rsidRPr="00A11257" w:rsidRDefault="00E1054C" w:rsidP="005056E9">
            <w:pPr>
              <w:tabs>
                <w:tab w:val="num" w:pos="360"/>
              </w:tabs>
              <w:ind w:left="360" w:hanging="360"/>
              <w:contextualSpacing/>
              <w:rPr>
                <w:b/>
              </w:rPr>
            </w:pPr>
            <w:r w:rsidRPr="00A11257">
              <w:rPr>
                <w:b/>
              </w:rPr>
              <w:t>Færdigheder</w:t>
            </w:r>
          </w:p>
          <w:p w:rsidR="00E1054C" w:rsidRPr="00A11257" w:rsidRDefault="00E1054C" w:rsidP="00057274">
            <w:pPr>
              <w:pStyle w:val="Listeafsnit"/>
              <w:numPr>
                <w:ilvl w:val="0"/>
                <w:numId w:val="78"/>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rsidR="00E1054C" w:rsidRPr="00A11257" w:rsidRDefault="00E1054C" w:rsidP="00057274">
            <w:pPr>
              <w:pStyle w:val="Listeafsnit"/>
              <w:numPr>
                <w:ilvl w:val="0"/>
                <w:numId w:val="78"/>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rsidR="00E1054C" w:rsidRPr="00A11257" w:rsidRDefault="00E1054C" w:rsidP="00057274">
            <w:pPr>
              <w:pStyle w:val="Listeafsnit"/>
              <w:numPr>
                <w:ilvl w:val="0"/>
                <w:numId w:val="78"/>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rsidR="00254E04" w:rsidRPr="00DA612E" w:rsidRDefault="00254E04" w:rsidP="00DA612E"/>
    <w:p w:rsidR="00254E04" w:rsidRPr="00DA612E" w:rsidRDefault="00254E04" w:rsidP="00BF5016">
      <w:pPr>
        <w:pStyle w:val="Overskrift2"/>
      </w:pPr>
      <w:bookmarkStart w:id="50" w:name="_Toc289953189"/>
      <w:bookmarkStart w:id="51" w:name="_Toc489262802"/>
      <w:r>
        <w:t>Modul Vf</w:t>
      </w:r>
      <w:r w:rsidR="00547128">
        <w:t>p2: Praktikvejleder</w:t>
      </w:r>
      <w:r w:rsidRPr="00DA612E">
        <w:t xml:space="preserve"> til læreruddannelsen</w:t>
      </w:r>
      <w:bookmarkEnd w:id="50"/>
      <w:bookmarkEnd w:id="51"/>
      <w:r w:rsidR="009C5B54">
        <w:t xml:space="preserve"> </w:t>
      </w:r>
    </w:p>
    <w:p w:rsidR="00254E04" w:rsidRDefault="00254E04" w:rsidP="005D295F">
      <w:r w:rsidRPr="00DA612E">
        <w:t>10 ECTS-point</w:t>
      </w:r>
      <w:r w:rsidR="00F309CA">
        <w:t>, ekstern prøve</w:t>
      </w:r>
    </w:p>
    <w:p w:rsidR="00254E04" w:rsidRDefault="00254E04" w:rsidP="005D295F"/>
    <w:p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rsidR="00A11257" w:rsidRPr="00A11257"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 xml:space="preserve">Modulet svarer til den tidligere praktikvejlederuddannelse for læreruddannelsen. </w:t>
      </w:r>
    </w:p>
    <w:p w:rsidR="00E1054C" w:rsidRPr="00A11257" w:rsidRDefault="00E1054C"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r w:rsidR="00B04756">
        <w:rPr>
          <w:rFonts w:cs="Arial"/>
        </w:rPr>
        <w:t xml:space="preserve"> </w:t>
      </w:r>
      <w:r w:rsidR="00B04756" w:rsidRPr="00B04756">
        <w:rPr>
          <w:rFonts w:cs="Arial"/>
        </w:rPr>
        <w:t>Den, der har gennemført modulet</w:t>
      </w:r>
      <w:r w:rsidR="00B04756">
        <w:rPr>
          <w:rFonts w:cs="Arial"/>
        </w:rPr>
        <w:t>,</w:t>
      </w:r>
      <w:r w:rsidR="00B04756" w:rsidRPr="00B04756">
        <w:rPr>
          <w:rFonts w:cs="Arial"/>
        </w:rPr>
        <w:t xml:space="preserve"> kan anvende betegnelsen praktikvejleder</w:t>
      </w:r>
      <w:r w:rsidR="00B04756">
        <w:rPr>
          <w:rFonts w:cs="Arial"/>
        </w:rPr>
        <w:t>.</w:t>
      </w:r>
    </w:p>
    <w:p w:rsidR="00A11257" w:rsidRDefault="00A11257" w:rsidP="005056E9">
      <w:pPr>
        <w:spacing w:after="160"/>
        <w:rPr>
          <w:b/>
        </w:rPr>
      </w:pPr>
    </w:p>
    <w:p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rsidTr="00A3016E">
        <w:tc>
          <w:tcPr>
            <w:tcW w:w="9508" w:type="dxa"/>
            <w:gridSpan w:val="2"/>
          </w:tcPr>
          <w:p w:rsidR="00E1054C" w:rsidRPr="00A11257" w:rsidRDefault="00E1054C" w:rsidP="005056E9">
            <w:pPr>
              <w:spacing w:after="160"/>
              <w:rPr>
                <w:b/>
              </w:rPr>
            </w:pPr>
            <w:r w:rsidRPr="00A11257">
              <w:rPr>
                <w:b/>
              </w:rPr>
              <w:t>Kompetencemål</w:t>
            </w:r>
          </w:p>
          <w:p w:rsidR="00E1054C" w:rsidRPr="00A11257" w:rsidRDefault="00E1054C" w:rsidP="005056E9">
            <w:pPr>
              <w:spacing w:after="160"/>
            </w:pPr>
            <w:r w:rsidRPr="00A11257">
              <w:t xml:space="preserve">Det er målet, at den studerende gennem integration af praksiserfaring og udviklingsorientering opnår kompetencer til at </w:t>
            </w:r>
          </w:p>
          <w:p w:rsidR="00E1054C" w:rsidRPr="00A11257" w:rsidRDefault="00E1054C" w:rsidP="00057274">
            <w:pPr>
              <w:pStyle w:val="Listeafsnit"/>
              <w:numPr>
                <w:ilvl w:val="0"/>
                <w:numId w:val="81"/>
              </w:numPr>
              <w:tabs>
                <w:tab w:val="num" w:pos="360"/>
              </w:tabs>
              <w:spacing w:after="200"/>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rsidR="00E1054C" w:rsidRPr="00A11257" w:rsidRDefault="00E1054C" w:rsidP="00057274">
            <w:pPr>
              <w:pStyle w:val="Listeafsnit"/>
              <w:numPr>
                <w:ilvl w:val="0"/>
                <w:numId w:val="81"/>
              </w:numPr>
              <w:tabs>
                <w:tab w:val="num" w:pos="360"/>
              </w:tabs>
              <w:spacing w:after="200"/>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rsidTr="00A3016E">
        <w:tc>
          <w:tcPr>
            <w:tcW w:w="9508" w:type="dxa"/>
            <w:gridSpan w:val="2"/>
          </w:tcPr>
          <w:p w:rsidR="00E1054C" w:rsidRPr="00A11257" w:rsidRDefault="00E1054C" w:rsidP="005056E9">
            <w:pPr>
              <w:spacing w:after="160"/>
            </w:pPr>
            <w:r w:rsidRPr="00A11257">
              <w:t xml:space="preserve">For at opnå disse kompetencer skal den studerende </w:t>
            </w:r>
          </w:p>
        </w:tc>
      </w:tr>
      <w:tr w:rsidR="00E1054C" w:rsidRPr="00A11257" w:rsidTr="002D10CC">
        <w:trPr>
          <w:trHeight w:val="1364"/>
        </w:trPr>
        <w:tc>
          <w:tcPr>
            <w:tcW w:w="4688" w:type="dxa"/>
          </w:tcPr>
          <w:p w:rsidR="00E1054C" w:rsidRPr="00A11257" w:rsidRDefault="00E1054C" w:rsidP="005056E9">
            <w:pPr>
              <w:tabs>
                <w:tab w:val="num" w:pos="360"/>
              </w:tabs>
              <w:ind w:left="360" w:hanging="360"/>
              <w:contextualSpacing/>
              <w:rPr>
                <w:b/>
              </w:rPr>
            </w:pPr>
            <w:r w:rsidRPr="00A11257">
              <w:rPr>
                <w:b/>
              </w:rPr>
              <w:lastRenderedPageBreak/>
              <w:t>Viden</w:t>
            </w:r>
          </w:p>
          <w:p w:rsidR="00E1054C" w:rsidRPr="00A11257" w:rsidRDefault="00E1054C" w:rsidP="00057274">
            <w:pPr>
              <w:pStyle w:val="Listeafsnit"/>
              <w:numPr>
                <w:ilvl w:val="0"/>
                <w:numId w:val="79"/>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rsidR="00E1054C" w:rsidRPr="00A11257" w:rsidRDefault="00E1054C" w:rsidP="00057274">
            <w:pPr>
              <w:pStyle w:val="Listeafsnit"/>
              <w:numPr>
                <w:ilvl w:val="0"/>
                <w:numId w:val="79"/>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rsidR="00E1054C" w:rsidRPr="00A11257" w:rsidRDefault="00E1054C" w:rsidP="00057274">
            <w:pPr>
              <w:pStyle w:val="Listeafsnit"/>
              <w:numPr>
                <w:ilvl w:val="0"/>
                <w:numId w:val="79"/>
              </w:numPr>
              <w:tabs>
                <w:tab w:val="clear" w:pos="284"/>
                <w:tab w:val="num" w:pos="360"/>
                <w:tab w:val="num" w:pos="552"/>
              </w:tabs>
              <w:spacing w:after="200"/>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rsidR="00E1054C" w:rsidRPr="00A11257" w:rsidRDefault="00EE2CFE" w:rsidP="00057274">
            <w:pPr>
              <w:pStyle w:val="Listeafsnit"/>
              <w:numPr>
                <w:ilvl w:val="0"/>
                <w:numId w:val="79"/>
              </w:numPr>
              <w:tabs>
                <w:tab w:val="clear" w:pos="284"/>
                <w:tab w:val="num" w:pos="360"/>
                <w:tab w:val="num" w:pos="552"/>
              </w:tabs>
              <w:spacing w:after="200"/>
              <w:rPr>
                <w:rFonts w:ascii="Garamond" w:eastAsiaTheme="minorHAnsi" w:hAnsi="Garamond" w:cstheme="minorBidi"/>
              </w:rPr>
            </w:pPr>
            <w:r>
              <w:rPr>
                <w:rFonts w:ascii="Garamond" w:hAnsi="Garamond"/>
              </w:rPr>
              <w:t>have indsigt i v</w:t>
            </w:r>
            <w:r w:rsidR="00E1054C" w:rsidRPr="00A11257">
              <w:rPr>
                <w:rFonts w:ascii="Garamond" w:hAnsi="Garamond"/>
              </w:rPr>
              <w:t>ejledningsteori, -etik og -praksis</w:t>
            </w:r>
          </w:p>
        </w:tc>
        <w:tc>
          <w:tcPr>
            <w:tcW w:w="4820" w:type="dxa"/>
          </w:tcPr>
          <w:p w:rsidR="00E1054C" w:rsidRPr="00A11257" w:rsidRDefault="00E1054C" w:rsidP="005056E9">
            <w:pPr>
              <w:tabs>
                <w:tab w:val="num" w:pos="360"/>
              </w:tabs>
              <w:ind w:left="360" w:hanging="360"/>
              <w:contextualSpacing/>
              <w:rPr>
                <w:b/>
              </w:rPr>
            </w:pPr>
            <w:r w:rsidRPr="00A11257">
              <w:rPr>
                <w:b/>
              </w:rPr>
              <w:t>Færdigheder</w:t>
            </w:r>
          </w:p>
          <w:p w:rsidR="00E1054C" w:rsidRPr="00A11257" w:rsidRDefault="00E1054C" w:rsidP="00057274">
            <w:pPr>
              <w:pStyle w:val="Listeafsnit"/>
              <w:numPr>
                <w:ilvl w:val="0"/>
                <w:numId w:val="80"/>
              </w:numPr>
              <w:tabs>
                <w:tab w:val="num" w:pos="360"/>
              </w:tabs>
              <w:spacing w:after="200"/>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rsidR="00E1054C" w:rsidRPr="00A11257" w:rsidRDefault="00E1054C" w:rsidP="00057274">
            <w:pPr>
              <w:pStyle w:val="Listeafsnit"/>
              <w:numPr>
                <w:ilvl w:val="0"/>
                <w:numId w:val="80"/>
              </w:numPr>
              <w:tabs>
                <w:tab w:val="num" w:pos="360"/>
              </w:tabs>
              <w:spacing w:after="200"/>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rsidR="00E1054C" w:rsidRPr="00A11257" w:rsidRDefault="00E1054C" w:rsidP="00057274">
            <w:pPr>
              <w:pStyle w:val="Listeafsnit"/>
              <w:numPr>
                <w:ilvl w:val="0"/>
                <w:numId w:val="80"/>
              </w:numPr>
              <w:tabs>
                <w:tab w:val="num" w:pos="360"/>
              </w:tabs>
              <w:spacing w:after="200"/>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rsidR="00E1054C" w:rsidRPr="005056E9" w:rsidRDefault="00E1054C" w:rsidP="00057274">
            <w:pPr>
              <w:pStyle w:val="Listeafsnit"/>
              <w:numPr>
                <w:ilvl w:val="0"/>
                <w:numId w:val="80"/>
              </w:numPr>
              <w:tabs>
                <w:tab w:val="num" w:pos="360"/>
              </w:tabs>
              <w:spacing w:after="200"/>
            </w:pPr>
            <w:r w:rsidRPr="00A11257">
              <w:rPr>
                <w:rFonts w:ascii="Garamond" w:hAnsi="Garamond"/>
              </w:rPr>
              <w:t>kunne vejlede og bedømme lærerstuderende med opmærksomhed på de mange etiske udfordringer, der knytter sig til vejledning og bedømmelse</w:t>
            </w:r>
          </w:p>
          <w:p w:rsidR="005056E9" w:rsidRDefault="005056E9" w:rsidP="005056E9">
            <w:pPr>
              <w:pStyle w:val="Listeafsnit"/>
              <w:tabs>
                <w:tab w:val="num" w:pos="360"/>
              </w:tabs>
              <w:spacing w:after="200"/>
              <w:ind w:left="284"/>
              <w:rPr>
                <w:rFonts w:ascii="Garamond" w:hAnsi="Garamond"/>
              </w:rPr>
            </w:pPr>
          </w:p>
          <w:p w:rsidR="005056E9" w:rsidRPr="00A11257" w:rsidRDefault="005056E9" w:rsidP="005056E9">
            <w:pPr>
              <w:pStyle w:val="Listeafsnit"/>
              <w:tabs>
                <w:tab w:val="num" w:pos="360"/>
              </w:tabs>
              <w:spacing w:after="200"/>
              <w:ind w:left="284"/>
            </w:pPr>
          </w:p>
        </w:tc>
      </w:tr>
    </w:tbl>
    <w:p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rsidR="00A11257" w:rsidRDefault="00A11257">
      <w:pPr>
        <w:rPr>
          <w:rFonts w:ascii="Arial" w:hAnsi="Arial"/>
          <w:b/>
          <w:bCs/>
          <w:color w:val="000000"/>
          <w:sz w:val="28"/>
          <w:szCs w:val="28"/>
        </w:rPr>
      </w:pPr>
      <w:r>
        <w:br w:type="page"/>
      </w:r>
    </w:p>
    <w:p w:rsidR="00254E04" w:rsidRPr="00B11041" w:rsidRDefault="00254E04" w:rsidP="0054505B">
      <w:pPr>
        <w:pStyle w:val="Overskrift1"/>
      </w:pPr>
      <w:bookmarkStart w:id="52" w:name="_Toc489262803"/>
      <w:r>
        <w:lastRenderedPageBreak/>
        <w:t xml:space="preserve">Bilag 3 </w:t>
      </w:r>
      <w:r w:rsidRPr="0054505B">
        <w:t>Uddannelsesretninger</w:t>
      </w:r>
      <w:r w:rsidRPr="00B11041">
        <w:t xml:space="preserve"> og retningsspecifikke moduler</w:t>
      </w:r>
      <w:r>
        <w:t xml:space="preserve"> (Rs)</w:t>
      </w:r>
      <w:bookmarkEnd w:id="52"/>
    </w:p>
    <w:p w:rsidR="00254E04" w:rsidRDefault="00254E04" w:rsidP="00B11041">
      <w:pPr>
        <w:rPr>
          <w:rFonts w:cs="Arial"/>
        </w:rPr>
      </w:pPr>
    </w:p>
    <w:p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BF5016">
      <w:pPr>
        <w:pStyle w:val="Overskrift2"/>
      </w:pPr>
      <w:bookmarkStart w:id="53" w:name="_Toc489262804"/>
      <w:r w:rsidRPr="00C86C84">
        <w:t xml:space="preserve">INDHOLDSOMRÅDE: </w:t>
      </w:r>
      <w:r w:rsidR="0017422F">
        <w:t>FAGLIG VEJLEDNING</w:t>
      </w:r>
      <w:bookmarkEnd w:id="53"/>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Default="0017422F" w:rsidP="0017422F">
      <w:pPr>
        <w:rPr>
          <w:rFonts w:cs="Arial"/>
        </w:rPr>
      </w:pPr>
      <w:r w:rsidRPr="0017422F">
        <w:rPr>
          <w:rFonts w:cs="Arial"/>
        </w:rPr>
        <w:t>19.6 Børns sprog</w:t>
      </w:r>
    </w:p>
    <w:p w:rsidR="004A39AF" w:rsidRPr="0017422F" w:rsidRDefault="004A39AF" w:rsidP="0017422F">
      <w:pPr>
        <w:rPr>
          <w:rFonts w:cs="Arial"/>
        </w:rPr>
      </w:pPr>
      <w:r>
        <w:rPr>
          <w:rFonts w:cs="Arial"/>
        </w:rPr>
        <w:t>19.7 Bevægelsesvejleder</w:t>
      </w:r>
    </w:p>
    <w:p w:rsidR="00254E04" w:rsidRDefault="00254E04" w:rsidP="00B84E66">
      <w:pPr>
        <w:rPr>
          <w:rFonts w:cs="Arial"/>
          <w:b/>
          <w:bCs/>
        </w:rPr>
      </w:pPr>
    </w:p>
    <w:p w:rsidR="00D3428D" w:rsidRDefault="00D3428D" w:rsidP="00B84E66">
      <w:pPr>
        <w:rPr>
          <w:rFonts w:cs="Arial"/>
          <w:b/>
          <w:bCs/>
        </w:rPr>
      </w:pPr>
    </w:p>
    <w:p w:rsidR="00254E04" w:rsidRPr="00B84E66" w:rsidRDefault="00254E04" w:rsidP="00B84E66">
      <w:pPr>
        <w:rPr>
          <w:rFonts w:cs="Arial"/>
        </w:rPr>
      </w:pPr>
      <w:r w:rsidRPr="00B84E66">
        <w:rPr>
          <w:rFonts w:cs="Arial"/>
          <w:b/>
          <w:bCs/>
        </w:rPr>
        <w:t>Pædagogisk diplomuddannelse</w:t>
      </w:r>
    </w:p>
    <w:p w:rsidR="00905C0E" w:rsidRPr="00992D1F" w:rsidRDefault="000F1105" w:rsidP="00BF5016">
      <w:pPr>
        <w:pStyle w:val="Overskrift2"/>
      </w:pPr>
      <w:bookmarkStart w:id="54" w:name="_Toc489262805"/>
      <w:r>
        <w:t xml:space="preserve">19.1 </w:t>
      </w:r>
      <w:r w:rsidR="00905C0E" w:rsidRPr="00992D1F">
        <w:t>DANSK</w:t>
      </w:r>
      <w:r w:rsidR="00905C0E">
        <w:t>VEJLEDER</w:t>
      </w:r>
      <w:bookmarkEnd w:id="54"/>
    </w:p>
    <w:p w:rsidR="00905C0E" w:rsidRPr="00992D1F" w:rsidRDefault="00905C0E" w:rsidP="00905C0E">
      <w:pPr>
        <w:jc w:val="both"/>
        <w:rPr>
          <w:rFonts w:cs="Arial"/>
        </w:rPr>
      </w:pPr>
    </w:p>
    <w:p w:rsidR="000D0318" w:rsidRPr="005D4E49" w:rsidRDefault="000D0318" w:rsidP="000D0318">
      <w:pPr>
        <w:rPr>
          <w:rFonts w:cs="Garamond"/>
          <w:b/>
          <w:bCs/>
          <w:color w:val="000000"/>
        </w:rPr>
      </w:pPr>
      <w:r w:rsidRPr="005D4E49">
        <w:rPr>
          <w:rFonts w:cs="Garamond"/>
          <w:b/>
          <w:bCs/>
          <w:color w:val="000000"/>
        </w:rPr>
        <w:t>Formål</w:t>
      </w:r>
    </w:p>
    <w:p w:rsidR="000D0318" w:rsidRPr="005D4E49" w:rsidRDefault="000D0318" w:rsidP="000D0318">
      <w:r w:rsidRPr="005D4E49">
        <w:t>Formålet med danskvejlederuddannelsen er at kvalificere dansklæreren til at varetage igangsættende, udviklende, vejledende og koordinerende funktioner i forbindelse med skolens undervisning i dansk.</w:t>
      </w:r>
    </w:p>
    <w:p w:rsidR="000D0318" w:rsidRPr="005D4E49" w:rsidRDefault="000D0318" w:rsidP="000D0318">
      <w:pPr>
        <w:rPr>
          <w:rFonts w:cs="Arial"/>
          <w:b/>
        </w:rPr>
      </w:pPr>
    </w:p>
    <w:p w:rsidR="000D0318" w:rsidRDefault="000D0318" w:rsidP="000D0318">
      <w:pPr>
        <w:rPr>
          <w:rFonts w:cs="Arial"/>
          <w:b/>
        </w:rPr>
      </w:pPr>
      <w:r w:rsidRPr="005D4E49">
        <w:rPr>
          <w:rFonts w:cs="Arial"/>
          <w:b/>
        </w:rPr>
        <w:t>Mål for læringsudbytte</w:t>
      </w:r>
    </w:p>
    <w:p w:rsidR="000D0318" w:rsidRPr="005D4E49" w:rsidRDefault="000D0318" w:rsidP="000D0318">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0D0318" w:rsidRPr="005D4E49" w:rsidTr="000D0318">
        <w:tc>
          <w:tcPr>
            <w:tcW w:w="9634" w:type="dxa"/>
            <w:gridSpan w:val="2"/>
          </w:tcPr>
          <w:p w:rsidR="000D0318" w:rsidRPr="005D4E49" w:rsidRDefault="000D0318" w:rsidP="000D0318">
            <w:pPr>
              <w:rPr>
                <w:b/>
              </w:rPr>
            </w:pPr>
            <w:r w:rsidRPr="005D4E49">
              <w:rPr>
                <w:b/>
              </w:rPr>
              <w:t>Kompetencemål</w:t>
            </w:r>
          </w:p>
          <w:p w:rsidR="000D0318" w:rsidRPr="005D4E49" w:rsidRDefault="000D0318" w:rsidP="000D0318">
            <w:r w:rsidRPr="005D4E49">
              <w:t xml:space="preserve">Det er målet, at den studerende gennem integration af praksiserfaring og udviklingsorientering opnår kompetencer til at </w:t>
            </w:r>
          </w:p>
          <w:p w:rsidR="000D0318" w:rsidRPr="000D0318" w:rsidRDefault="000D0318" w:rsidP="00057274">
            <w:pPr>
              <w:pStyle w:val="Opstilling-punkttegn"/>
              <w:numPr>
                <w:ilvl w:val="0"/>
                <w:numId w:val="181"/>
              </w:numPr>
              <w:tabs>
                <w:tab w:val="clear" w:pos="221"/>
              </w:tabs>
              <w:spacing w:line="232" w:lineRule="atLeast"/>
              <w:rPr>
                <w:rFonts w:ascii="Garamond" w:hAnsi="Garamond"/>
                <w:color w:val="000000" w:themeColor="text1"/>
                <w:sz w:val="24"/>
                <w:szCs w:val="24"/>
              </w:rPr>
            </w:pPr>
            <w:r w:rsidRPr="000D0318">
              <w:rPr>
                <w:rFonts w:ascii="Garamond" w:hAnsi="Garamond"/>
                <w:color w:val="000000" w:themeColor="text1"/>
                <w:sz w:val="24"/>
                <w:szCs w:val="24"/>
              </w:rPr>
              <w:t xml:space="preserve">formidle viden om danskfagets indhold og didaktik til kolleger, ledelse og forældre, fremme kollegiale læreprocesser og forestå praksisudvikling inden for dansk </w:t>
            </w:r>
          </w:p>
          <w:p w:rsidR="000D0318" w:rsidRPr="000D0318" w:rsidRDefault="000D0318" w:rsidP="00057274">
            <w:pPr>
              <w:pStyle w:val="Opstilling-punkttegn"/>
              <w:numPr>
                <w:ilvl w:val="0"/>
                <w:numId w:val="181"/>
              </w:numPr>
              <w:tabs>
                <w:tab w:val="clear" w:pos="221"/>
              </w:tabs>
              <w:spacing w:line="232" w:lineRule="atLeast"/>
              <w:rPr>
                <w:rFonts w:ascii="Garamond" w:hAnsi="Garamond"/>
                <w:color w:val="000000" w:themeColor="text1"/>
                <w:sz w:val="24"/>
                <w:szCs w:val="24"/>
              </w:rPr>
            </w:pPr>
            <w:r w:rsidRPr="000D0318">
              <w:rPr>
                <w:rFonts w:ascii="Garamond" w:hAnsi="Garamond"/>
                <w:color w:val="000000" w:themeColor="text1"/>
                <w:sz w:val="24"/>
                <w:szCs w:val="24"/>
              </w:rPr>
              <w:t xml:space="preserve">vælge og anvende metoder samt kombinere faglig viden med didaktisk viden til identifikation af, refleksion over og vurdering af problemstillinger i danskfaget </w:t>
            </w:r>
          </w:p>
          <w:p w:rsidR="000D0318" w:rsidRDefault="000D0318" w:rsidP="00057274">
            <w:pPr>
              <w:pStyle w:val="Opstilling-punkttegn"/>
              <w:numPr>
                <w:ilvl w:val="0"/>
                <w:numId w:val="181"/>
              </w:numPr>
              <w:tabs>
                <w:tab w:val="clear" w:pos="221"/>
              </w:tabs>
              <w:spacing w:line="232" w:lineRule="atLeast"/>
              <w:rPr>
                <w:rFonts w:ascii="Garamond" w:hAnsi="Garamond"/>
                <w:color w:val="000000" w:themeColor="text1"/>
                <w:sz w:val="24"/>
                <w:szCs w:val="24"/>
              </w:rPr>
            </w:pPr>
            <w:r w:rsidRPr="005D4E49">
              <w:rPr>
                <w:rFonts w:ascii="Garamond" w:hAnsi="Garamond"/>
                <w:color w:val="000000" w:themeColor="text1"/>
                <w:sz w:val="24"/>
                <w:szCs w:val="24"/>
              </w:rPr>
              <w:t xml:space="preserve">vejlede om læringsmålsorienteret didaktik og om planlægning, gennemførelse og evaluering af </w:t>
            </w:r>
          </w:p>
          <w:p w:rsidR="000D0318" w:rsidRPr="005D4E49" w:rsidRDefault="000D0318" w:rsidP="000D0318">
            <w:pPr>
              <w:pStyle w:val="Opstilling-punkttegn"/>
              <w:tabs>
                <w:tab w:val="clear" w:pos="221"/>
              </w:tabs>
              <w:spacing w:line="232" w:lineRule="atLeast"/>
              <w:ind w:left="720"/>
              <w:rPr>
                <w:rFonts w:ascii="Garamond" w:hAnsi="Garamond"/>
                <w:color w:val="000000" w:themeColor="text1"/>
                <w:sz w:val="24"/>
                <w:szCs w:val="24"/>
              </w:rPr>
            </w:pPr>
            <w:r w:rsidRPr="005D4E49">
              <w:rPr>
                <w:rFonts w:ascii="Garamond" w:hAnsi="Garamond"/>
                <w:color w:val="000000" w:themeColor="text1"/>
                <w:sz w:val="24"/>
                <w:szCs w:val="24"/>
              </w:rPr>
              <w:t>læringsmålstyret undervisning i dansk, samt varetage koordinerende funktioner i forbindelse med skolens undervisning i dansk</w:t>
            </w:r>
          </w:p>
          <w:p w:rsidR="000D0318" w:rsidRPr="005D4E49" w:rsidRDefault="000D0318" w:rsidP="000D0318">
            <w:pPr>
              <w:pStyle w:val="Opstilling-punkttegn"/>
              <w:ind w:left="360"/>
              <w:rPr>
                <w:rFonts w:ascii="Garamond" w:hAnsi="Garamond"/>
                <w:sz w:val="24"/>
                <w:szCs w:val="24"/>
              </w:rPr>
            </w:pPr>
          </w:p>
        </w:tc>
      </w:tr>
      <w:tr w:rsidR="000D0318" w:rsidRPr="005D4E49" w:rsidTr="000D0318">
        <w:tc>
          <w:tcPr>
            <w:tcW w:w="9634" w:type="dxa"/>
            <w:gridSpan w:val="2"/>
          </w:tcPr>
          <w:p w:rsidR="000D0318" w:rsidRPr="005D4E49" w:rsidRDefault="000D0318" w:rsidP="000D0318">
            <w:r w:rsidRPr="005D4E49">
              <w:t xml:space="preserve">For at opnå disse kompetencer skal den studerende </w:t>
            </w:r>
          </w:p>
        </w:tc>
      </w:tr>
      <w:tr w:rsidR="000D0318" w:rsidRPr="005D4E49" w:rsidTr="000D0318">
        <w:trPr>
          <w:trHeight w:val="1364"/>
        </w:trPr>
        <w:tc>
          <w:tcPr>
            <w:tcW w:w="4673" w:type="dxa"/>
          </w:tcPr>
          <w:p w:rsidR="000D0318" w:rsidRPr="005D4E49" w:rsidRDefault="000D0318" w:rsidP="000D0318">
            <w:pPr>
              <w:rPr>
                <w:b/>
              </w:rPr>
            </w:pPr>
            <w:r w:rsidRPr="005D4E49">
              <w:rPr>
                <w:b/>
              </w:rPr>
              <w:lastRenderedPageBreak/>
              <w:t>Viden</w:t>
            </w:r>
          </w:p>
          <w:p w:rsidR="000D0318" w:rsidRPr="000D0318" w:rsidRDefault="000D0318" w:rsidP="00057274">
            <w:pPr>
              <w:pStyle w:val="Opstilling-punkttegn"/>
              <w:numPr>
                <w:ilvl w:val="0"/>
                <w:numId w:val="182"/>
              </w:numPr>
              <w:tabs>
                <w:tab w:val="clear" w:pos="221"/>
              </w:tabs>
              <w:spacing w:line="232" w:lineRule="atLeast"/>
              <w:rPr>
                <w:rFonts w:ascii="Garamond" w:hAnsi="Garamond"/>
                <w:sz w:val="24"/>
                <w:szCs w:val="24"/>
              </w:rPr>
            </w:pPr>
            <w:r w:rsidRPr="000D0318">
              <w:rPr>
                <w:rFonts w:ascii="Garamond" w:hAnsi="Garamond"/>
                <w:sz w:val="24"/>
                <w:szCs w:val="24"/>
              </w:rPr>
              <w:t xml:space="preserve">kunne reflektere over professions-relaterede didaktiske problemstillinger i danskfaget </w:t>
            </w:r>
          </w:p>
          <w:p w:rsidR="000D0318" w:rsidRPr="000D0318" w:rsidRDefault="000D0318" w:rsidP="00057274">
            <w:pPr>
              <w:pStyle w:val="Opstilling-punkttegn"/>
              <w:numPr>
                <w:ilvl w:val="0"/>
                <w:numId w:val="182"/>
              </w:numPr>
              <w:tabs>
                <w:tab w:val="clear" w:pos="221"/>
              </w:tabs>
              <w:spacing w:line="232" w:lineRule="atLeast"/>
              <w:rPr>
                <w:rFonts w:ascii="Garamond" w:hAnsi="Garamond"/>
                <w:sz w:val="24"/>
                <w:szCs w:val="24"/>
              </w:rPr>
            </w:pPr>
            <w:r w:rsidRPr="000D0318">
              <w:rPr>
                <w:rFonts w:ascii="Garamond" w:hAnsi="Garamond"/>
                <w:sz w:val="24"/>
                <w:szCs w:val="24"/>
              </w:rPr>
              <w:t>have indsigt i udviklingsprojekter og aktuel forskning inden for dansk</w:t>
            </w:r>
            <w:r>
              <w:rPr>
                <w:rFonts w:ascii="Garamond" w:hAnsi="Garamond"/>
                <w:sz w:val="24"/>
                <w:szCs w:val="24"/>
              </w:rPr>
              <w:t>-</w:t>
            </w:r>
            <w:r w:rsidRPr="000D0318">
              <w:rPr>
                <w:rFonts w:ascii="Garamond" w:hAnsi="Garamond"/>
                <w:sz w:val="24"/>
                <w:szCs w:val="24"/>
              </w:rPr>
              <w:t xml:space="preserve">undervisningen </w:t>
            </w:r>
          </w:p>
          <w:p w:rsidR="000D0318" w:rsidRPr="000D0318" w:rsidRDefault="000D0318" w:rsidP="00057274">
            <w:pPr>
              <w:pStyle w:val="Opstilling-punkttegn"/>
              <w:numPr>
                <w:ilvl w:val="0"/>
                <w:numId w:val="182"/>
              </w:numPr>
              <w:tabs>
                <w:tab w:val="clear" w:pos="221"/>
              </w:tabs>
              <w:spacing w:line="232" w:lineRule="atLeast"/>
              <w:rPr>
                <w:rFonts w:ascii="Garamond" w:hAnsi="Garamond"/>
                <w:sz w:val="24"/>
                <w:szCs w:val="24"/>
              </w:rPr>
            </w:pPr>
            <w:r w:rsidRPr="000D0318">
              <w:rPr>
                <w:rFonts w:ascii="Garamond" w:hAnsi="Garamond"/>
                <w:sz w:val="24"/>
                <w:szCs w:val="24"/>
              </w:rPr>
              <w:t xml:space="preserve">have indsigt i teorier og metoder vedrørende kollegiale læreprocesser og vejledning af kolleger </w:t>
            </w:r>
          </w:p>
          <w:p w:rsidR="000D0318" w:rsidRDefault="000D0318" w:rsidP="00057274">
            <w:pPr>
              <w:pStyle w:val="Opstilling-punkttegn"/>
              <w:numPr>
                <w:ilvl w:val="0"/>
                <w:numId w:val="182"/>
              </w:numPr>
              <w:tabs>
                <w:tab w:val="clear" w:pos="221"/>
              </w:tabs>
              <w:spacing w:line="232" w:lineRule="atLeast"/>
              <w:rPr>
                <w:rFonts w:ascii="Garamond" w:hAnsi="Garamond"/>
                <w:sz w:val="24"/>
                <w:szCs w:val="24"/>
              </w:rPr>
            </w:pPr>
            <w:r w:rsidRPr="005D4E49">
              <w:rPr>
                <w:rFonts w:ascii="Garamond" w:hAnsi="Garamond"/>
                <w:sz w:val="24"/>
                <w:szCs w:val="24"/>
              </w:rPr>
              <w:t xml:space="preserve">have indsigt i danskvejlederfunktionens </w:t>
            </w:r>
          </w:p>
          <w:p w:rsidR="000D0318" w:rsidRPr="005D4E49" w:rsidRDefault="000D0318" w:rsidP="000D0318">
            <w:pPr>
              <w:pStyle w:val="Opstilling-punkttegn"/>
              <w:tabs>
                <w:tab w:val="clear" w:pos="221"/>
              </w:tabs>
              <w:spacing w:line="232" w:lineRule="atLeast"/>
              <w:ind w:left="720"/>
              <w:rPr>
                <w:rFonts w:ascii="Garamond" w:hAnsi="Garamond"/>
                <w:sz w:val="24"/>
                <w:szCs w:val="24"/>
              </w:rPr>
            </w:pPr>
            <w:r w:rsidRPr="005D4E49">
              <w:rPr>
                <w:rFonts w:ascii="Garamond" w:hAnsi="Garamond"/>
                <w:sz w:val="24"/>
                <w:szCs w:val="24"/>
              </w:rPr>
              <w:t xml:space="preserve">indhold, metoder, etik og særlige udfordringer </w:t>
            </w:r>
          </w:p>
          <w:p w:rsidR="000D0318" w:rsidRPr="005D4E49" w:rsidRDefault="000D0318" w:rsidP="000D0318">
            <w:pPr>
              <w:rPr>
                <w:b/>
              </w:rPr>
            </w:pPr>
          </w:p>
        </w:tc>
        <w:tc>
          <w:tcPr>
            <w:tcW w:w="4961" w:type="dxa"/>
          </w:tcPr>
          <w:p w:rsidR="000D0318" w:rsidRPr="005D4E49" w:rsidRDefault="000D0318" w:rsidP="000D0318">
            <w:pPr>
              <w:rPr>
                <w:b/>
              </w:rPr>
            </w:pPr>
            <w:r w:rsidRPr="005D4E49">
              <w:rPr>
                <w:b/>
              </w:rPr>
              <w:t>Færdigheder</w:t>
            </w:r>
          </w:p>
          <w:p w:rsidR="000D0318" w:rsidRPr="005D4E49" w:rsidRDefault="000D0318" w:rsidP="00057274">
            <w:pPr>
              <w:pStyle w:val="Default"/>
              <w:numPr>
                <w:ilvl w:val="0"/>
                <w:numId w:val="180"/>
              </w:numPr>
              <w:spacing w:after="42"/>
              <w:rPr>
                <w:rFonts w:ascii="Garamond" w:hAnsi="Garamond"/>
              </w:rPr>
            </w:pPr>
            <w:r w:rsidRPr="005D4E49">
              <w:rPr>
                <w:rFonts w:ascii="Garamond" w:hAnsi="Garamond"/>
              </w:rPr>
              <w:t xml:space="preserve">kunne vælge og anvende teorier og metoder til analyse og vurdering af forskelligartede tekster i danskundervisningen </w:t>
            </w:r>
          </w:p>
          <w:p w:rsidR="000D0318" w:rsidRPr="005D4E49" w:rsidRDefault="000D0318" w:rsidP="00057274">
            <w:pPr>
              <w:pStyle w:val="Default"/>
              <w:numPr>
                <w:ilvl w:val="0"/>
                <w:numId w:val="180"/>
              </w:numPr>
              <w:spacing w:after="42"/>
              <w:rPr>
                <w:rFonts w:ascii="Garamond" w:hAnsi="Garamond"/>
              </w:rPr>
            </w:pPr>
            <w:r w:rsidRPr="005D4E49">
              <w:rPr>
                <w:rFonts w:ascii="Garamond" w:hAnsi="Garamond"/>
              </w:rPr>
              <w:t xml:space="preserve">kunne anvende viden om udviklingsprojekter og aktuel forskning til at udvikle danskundervisningen </w:t>
            </w:r>
          </w:p>
          <w:p w:rsidR="000D0318" w:rsidRPr="005D4E49" w:rsidRDefault="000D0318" w:rsidP="00057274">
            <w:pPr>
              <w:pStyle w:val="Default"/>
              <w:numPr>
                <w:ilvl w:val="0"/>
                <w:numId w:val="180"/>
              </w:numPr>
              <w:spacing w:after="42"/>
              <w:rPr>
                <w:rFonts w:ascii="Garamond" w:hAnsi="Garamond"/>
              </w:rPr>
            </w:pPr>
            <w:r w:rsidRPr="005D4E49">
              <w:rPr>
                <w:rFonts w:ascii="Garamond" w:hAnsi="Garamond"/>
              </w:rPr>
              <w:t xml:space="preserve">kunne vejlede om danskfaglige læreprocesser, herunder om læringsmålsstyret undervisning i dansk </w:t>
            </w:r>
          </w:p>
          <w:p w:rsidR="000D0318" w:rsidRPr="005D4E49" w:rsidRDefault="000D0318" w:rsidP="000D0318">
            <w:pPr>
              <w:ind w:left="284"/>
            </w:pPr>
          </w:p>
          <w:p w:rsidR="000D0318" w:rsidRPr="005D4E49" w:rsidRDefault="000D0318" w:rsidP="000D0318">
            <w:pPr>
              <w:pStyle w:val="Default"/>
              <w:rPr>
                <w:rFonts w:ascii="Garamond" w:hAnsi="Garamond"/>
              </w:rPr>
            </w:pPr>
          </w:p>
        </w:tc>
      </w:tr>
    </w:tbl>
    <w:p w:rsidR="00905C0E" w:rsidRPr="00E93EDB" w:rsidRDefault="00905C0E" w:rsidP="00905C0E">
      <w:pPr>
        <w:rPr>
          <w:rFonts w:cs="Calibri"/>
        </w:rPr>
      </w:pPr>
    </w:p>
    <w:p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A15E8">
        <w:rPr>
          <w:rFonts w:cs="Calibri"/>
        </w:rPr>
        <w:t xml:space="preserve">Faglig vejledning i skolen, Dansk sprog og sprogdidaktik </w:t>
      </w:r>
      <w:r w:rsidRPr="00E93EDB">
        <w:rPr>
          <w:rFonts w:cs="Calibri"/>
        </w:rPr>
        <w:t>samt</w:t>
      </w:r>
      <w:r w:rsidR="00095FD2">
        <w:rPr>
          <w:rFonts w:cs="Calibri"/>
        </w:rPr>
        <w:t xml:space="preserve"> é</w:t>
      </w:r>
      <w:r>
        <w:rPr>
          <w:rFonts w:cs="Calibri"/>
        </w:rPr>
        <w:t xml:space="preserv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Modul 2: Dansk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4C7413" w:rsidRDefault="004C7413" w:rsidP="00905C0E"/>
    <w:p w:rsidR="00840CE4" w:rsidRPr="002270DD" w:rsidRDefault="00840CE4" w:rsidP="00905C0E"/>
    <w:p w:rsidR="00905C0E" w:rsidRPr="002270DD" w:rsidRDefault="00905C0E" w:rsidP="0006492D">
      <w:pPr>
        <w:pStyle w:val="Overskrift3"/>
        <w:numPr>
          <w:ilvl w:val="0"/>
          <w:numId w:val="0"/>
        </w:numPr>
        <w:ind w:left="720"/>
      </w:pPr>
      <w:bookmarkStart w:id="55" w:name="_Toc489262806"/>
      <w:r w:rsidRPr="00992D1F">
        <w:t xml:space="preserve">Modul </w:t>
      </w:r>
      <w:r>
        <w:t>Rs 19.1.1</w:t>
      </w:r>
      <w:r w:rsidRPr="00992D1F">
        <w:t>:</w:t>
      </w:r>
      <w:r w:rsidRPr="002270DD">
        <w:t xml:space="preserve"> Faglig </w:t>
      </w:r>
      <w:r w:rsidRPr="00E93EDB">
        <w:t>vejledning</w:t>
      </w:r>
      <w:r w:rsidRPr="002270DD">
        <w:t xml:space="preserve"> i skolen</w:t>
      </w:r>
      <w:bookmarkEnd w:id="55"/>
    </w:p>
    <w:p w:rsidR="00905C0E" w:rsidRDefault="00905C0E" w:rsidP="00A20459">
      <w:pPr>
        <w:ind w:firstLine="720"/>
      </w:pPr>
      <w:r>
        <w:t xml:space="preserve">10 ECTS-point, </w:t>
      </w:r>
      <w:r w:rsidR="005D6EAB">
        <w:t>intern</w:t>
      </w:r>
      <w:r w:rsidRPr="002270DD">
        <w:t xml:space="preserve"> </w:t>
      </w:r>
      <w:r>
        <w:t>prøve</w:t>
      </w:r>
    </w:p>
    <w:p w:rsidR="00905C0E" w:rsidRPr="002270DD" w:rsidRDefault="00905C0E" w:rsidP="00905C0E">
      <w:pPr>
        <w:ind w:firstLine="480"/>
      </w:pPr>
    </w:p>
    <w:p w:rsidR="00840CE4" w:rsidRPr="00840CE4" w:rsidRDefault="00840CE4" w:rsidP="005A2828">
      <w:pPr>
        <w:spacing w:after="160"/>
        <w:ind w:left="360" w:hanging="360"/>
        <w:contextualSpacing/>
        <w:rPr>
          <w:rFonts w:eastAsia="Calibri"/>
          <w:b/>
          <w:lang w:eastAsia="en-US"/>
        </w:rPr>
      </w:pPr>
      <w:r w:rsidRPr="00840CE4">
        <w:rPr>
          <w:rFonts w:eastAsia="Calibri"/>
          <w:b/>
          <w:lang w:eastAsia="en-US"/>
        </w:rPr>
        <w:t>Læringsmål</w:t>
      </w:r>
    </w:p>
    <w:p w:rsidR="00840CE4" w:rsidRPr="00840CE4" w:rsidRDefault="00840CE4" w:rsidP="005A2828">
      <w:pPr>
        <w:ind w:left="360" w:hanging="360"/>
        <w:contextualSpacing/>
        <w:rPr>
          <w:rFonts w:eastAsia="Calibri"/>
          <w:lang w:eastAsia="en-US"/>
        </w:rPr>
      </w:pPr>
      <w:r w:rsidRPr="00840CE4">
        <w:rPr>
          <w:rFonts w:eastAsia="Calibri"/>
          <w:lang w:eastAsia="en-US"/>
        </w:rPr>
        <w:t>Den studerende</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udviklingsarbejde </w:t>
      </w:r>
    </w:p>
    <w:p w:rsidR="00840CE4" w:rsidRPr="00840CE4" w:rsidRDefault="00840CE4"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6" w:name="_Toc489262807"/>
      <w:r w:rsidRPr="00992D1F">
        <w:t xml:space="preserve">Modul </w:t>
      </w:r>
      <w:r>
        <w:t xml:space="preserve">Rs 19.1.2: </w:t>
      </w:r>
      <w:r w:rsidRPr="002270DD">
        <w:t xml:space="preserve">Dansk </w:t>
      </w:r>
      <w:r w:rsidRPr="00E93EDB">
        <w:t>sprog</w:t>
      </w:r>
      <w:r w:rsidRPr="002270DD">
        <w:t xml:space="preserve"> og sprogdidaktik</w:t>
      </w:r>
      <w:bookmarkEnd w:id="56"/>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lastRenderedPageBreak/>
        <w:t>Læringsmål</w:t>
      </w:r>
    </w:p>
    <w:p w:rsidR="00905C0E" w:rsidRPr="002270DD" w:rsidRDefault="00905C0E" w:rsidP="00905C0E">
      <w:r w:rsidRPr="002270DD">
        <w:t>Den studerende</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vurdere og begrunde didaktiske valg og sprogpædagogiske metoder i undervisningen i dansk sprog og sprogbrug i skolen</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s="Garamond"/>
          <w:color w:val="000000" w:themeColor="text1"/>
          <w:sz w:val="24"/>
          <w:szCs w:val="24"/>
        </w:rPr>
        <w:t>k</w:t>
      </w:r>
      <w:r w:rsidRPr="005D4E49">
        <w:rPr>
          <w:rFonts w:ascii="Garamond" w:hAnsi="Garamond" w:cs="Garamond"/>
          <w:color w:val="000000" w:themeColor="text1"/>
          <w:sz w:val="24"/>
          <w:szCs w:val="24"/>
        </w:rPr>
        <w:t>an håndtere sprogpædagogiske problemstillinger, vurdering af læremidler herunder særlige forhold, som knytter sig til dansk som andetsprog og lærerens opgave som sproglig vejleder</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udvikle egen praksis inden for modulets område og indgå i dialog med kolleger om udvikling af undervisningen i sprog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sproget som system og sproget i brug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s="Garamond"/>
          <w:color w:val="000000" w:themeColor="text1"/>
          <w:sz w:val="24"/>
          <w:szCs w:val="24"/>
        </w:rPr>
        <w:t>h</w:t>
      </w:r>
      <w:r w:rsidRPr="005D4E49">
        <w:rPr>
          <w:rFonts w:ascii="Garamond" w:hAnsi="Garamond" w:cs="Garamond"/>
          <w:color w:val="000000" w:themeColor="text1"/>
          <w:sz w:val="24"/>
          <w:szCs w:val="24"/>
        </w:rPr>
        <w:t xml:space="preserve">ar viden om sprogets funktioner og betydningspotentiale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indsigt i forskellige teorier om tilegnelse af sproglige kompetencer og om sprogets betydning for børns udvikling og læring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foretage en systematisk sproglig analyse og vurdering af moderne skrift- og talesprog med relevans for undervisning i skolen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foretage en sprogbeskrivelse af </w:t>
      </w:r>
      <w:r w:rsidRPr="005D4E49">
        <w:rPr>
          <w:rFonts w:ascii="Garamond" w:hAnsi="Garamond" w:cs="Garamond"/>
          <w:color w:val="000000" w:themeColor="text1"/>
          <w:sz w:val="24"/>
          <w:szCs w:val="24"/>
        </w:rPr>
        <w:t xml:space="preserve">tekster </w:t>
      </w:r>
      <w:r w:rsidRPr="005D4E49">
        <w:rPr>
          <w:rFonts w:ascii="Garamond" w:hAnsi="Garamond"/>
          <w:color w:val="000000" w:themeColor="text1"/>
          <w:sz w:val="24"/>
          <w:szCs w:val="24"/>
        </w:rPr>
        <w:t xml:space="preserve">spændende fra hele tekster til </w:t>
      </w:r>
      <w:r w:rsidRPr="005D4E49">
        <w:rPr>
          <w:rFonts w:ascii="Garamond" w:hAnsi="Garamond" w:cs="Garamond"/>
          <w:color w:val="000000" w:themeColor="text1"/>
          <w:sz w:val="24"/>
          <w:szCs w:val="24"/>
        </w:rPr>
        <w:t xml:space="preserve">sprogets mindste dele ved brug af pragmatik, tekstlingvistik, semantik, syntaks, ordklasselære, morfologi og fonologi. </w:t>
      </w:r>
    </w:p>
    <w:p w:rsidR="000D0318" w:rsidRPr="005D4E49" w:rsidRDefault="000D0318" w:rsidP="00057274">
      <w:pPr>
        <w:pStyle w:val="Opstilling-punkttegn"/>
        <w:numPr>
          <w:ilvl w:val="0"/>
          <w:numId w:val="183"/>
        </w:numPr>
        <w:rPr>
          <w:rFonts w:ascii="Garamond" w:hAnsi="Garamond"/>
          <w:color w:val="000000" w:themeColor="text1"/>
          <w:sz w:val="24"/>
          <w:szCs w:val="24"/>
        </w:rPr>
      </w:pPr>
      <w:r>
        <w:rPr>
          <w:rFonts w:ascii="Garamond" w:hAnsi="Garamond" w:cs="Garamond"/>
          <w:color w:val="000000" w:themeColor="text1"/>
          <w:sz w:val="24"/>
          <w:szCs w:val="24"/>
        </w:rPr>
        <w:t>k</w:t>
      </w:r>
      <w:r w:rsidRPr="005D4E49">
        <w:rPr>
          <w:rFonts w:ascii="Garamond" w:hAnsi="Garamond" w:cs="Garamond"/>
          <w:color w:val="000000" w:themeColor="text1"/>
          <w:sz w:val="24"/>
          <w:szCs w:val="24"/>
        </w:rPr>
        <w:t>an analysere og vurdere elevproducerede tekster såvel mundtlige som skriftlige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7" w:name="_Toc489262808"/>
      <w:r w:rsidRPr="00992D1F">
        <w:t xml:space="preserve">Modul </w:t>
      </w:r>
      <w:r>
        <w:t>Rs 19.1.3</w:t>
      </w:r>
      <w:r w:rsidRPr="002270DD">
        <w:t xml:space="preserve">: Litteratur og </w:t>
      </w:r>
      <w:r w:rsidRPr="00E93EDB">
        <w:t>litteraturdidaktik</w:t>
      </w:r>
      <w:bookmarkEnd w:id="57"/>
      <w:r w:rsidR="007A0142">
        <w:t xml:space="preserve"> </w:t>
      </w:r>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udvikle egen praksis inden for modulets område og indgå i dialog med kollegaer om udvikling af litteraturundervisningen </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diskutere og håndtere fagdidaktiske problemstillinger og metoder, der lægger op til en undersøgende og udviklende litteraturundervisning herunder litteraturens egenart og legitimering</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litteratur og litteraturens egenart som æstetisk artefakt </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litteraturens historiske foranderlighed og kontekstforankring </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indsigt i forskellige litteraturteoretiske, -didaktiske og -metodiske tilgange </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viden om forskellige genrer, perioder og forfattere i dansk og anden nordisk litteratur</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udvælge, anvende og begrunde valg af litteratur ud fra forskellige didaktiske kriterier og forskningsresultater</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analysere og fortolke litteratur ud fra bevidst valgte litteraturteoretiske og -metodiske tilgange </w:t>
      </w:r>
    </w:p>
    <w:p w:rsidR="000D0318" w:rsidRPr="005D4E49" w:rsidRDefault="000D0318" w:rsidP="00057274">
      <w:pPr>
        <w:pStyle w:val="Opstilling-punkttegn"/>
        <w:numPr>
          <w:ilvl w:val="0"/>
          <w:numId w:val="18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analysere og fortolke nyere og ældre litteratur ud fra centrale elementer som genre, komposition, fortæller, virkemidler og stil</w:t>
      </w:r>
    </w:p>
    <w:p w:rsidR="00905C0E" w:rsidRPr="000D0318" w:rsidRDefault="00905C0E" w:rsidP="000D0318">
      <w:pPr>
        <w:pStyle w:val="Overskrift3"/>
        <w:numPr>
          <w:ilvl w:val="0"/>
          <w:numId w:val="0"/>
        </w:numPr>
        <w:ind w:left="720" w:hanging="720"/>
        <w:rPr>
          <w:rFonts w:ascii="Garamond" w:hAnsi="Garamond"/>
          <w:i w:val="0"/>
          <w:szCs w:val="24"/>
        </w:rPr>
      </w:pPr>
    </w:p>
    <w:p w:rsidR="00905C0E" w:rsidRPr="00E4722C" w:rsidRDefault="00905C0E" w:rsidP="00905C0E"/>
    <w:p w:rsidR="00905C0E" w:rsidRPr="002270DD" w:rsidRDefault="00905C0E" w:rsidP="0006492D">
      <w:pPr>
        <w:pStyle w:val="Overskrift3"/>
        <w:numPr>
          <w:ilvl w:val="0"/>
          <w:numId w:val="0"/>
        </w:numPr>
        <w:ind w:left="720"/>
      </w:pPr>
      <w:bookmarkStart w:id="58" w:name="_Toc489262809"/>
      <w:r w:rsidRPr="00992D1F">
        <w:t xml:space="preserve">Modul </w:t>
      </w:r>
      <w:r>
        <w:t xml:space="preserve">Rs 19.1.4: </w:t>
      </w:r>
      <w:r w:rsidRPr="002270DD">
        <w:t xml:space="preserve">Børne- og </w:t>
      </w:r>
      <w:r w:rsidRPr="00E93EDB">
        <w:t>ungdomslitteratur</w:t>
      </w:r>
      <w:bookmarkEnd w:id="58"/>
      <w:r w:rsidR="007A0142">
        <w:t xml:space="preserve"> </w:t>
      </w:r>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lastRenderedPageBreak/>
        <w:t>k</w:t>
      </w:r>
      <w:r w:rsidRPr="005D4E49">
        <w:rPr>
          <w:rFonts w:ascii="Garamond" w:hAnsi="Garamond"/>
          <w:color w:val="000000" w:themeColor="text1"/>
          <w:sz w:val="24"/>
          <w:szCs w:val="24"/>
        </w:rPr>
        <w:t xml:space="preserve">an udvikle egen praksis inden for modulets område og indgå i dialog med kollegaer om udvikling af undervisning i og formidling af børne- og ungdomslitteratur </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vurdere og håndtere forskningsresultater i relation til det børnelitterære felt og litteraturpædagogik, herunder læsevaner, læselyst, dannelse og formidlingsformer</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børne- og ungdomslitteraturens litteratur- og kulturhistorie </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viden om forskellige børnelitterære tendenser, repræsentative forfatterskaber og genrer, herunder billedbogen som medie</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indsigt i børnelitteraturens egenart og relationen mellem børnelitteratur og pædagogik</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reflektere over børnelitteraturens æstetik, forskellige barndomssyn og dannelsesforestillinger i børnelitteratur </w:t>
      </w:r>
    </w:p>
    <w:p w:rsidR="000D0318" w:rsidRPr="005D4E49" w:rsidRDefault="000D0318" w:rsidP="00057274">
      <w:pPr>
        <w:pStyle w:val="Opstilling-punkttegn"/>
        <w:numPr>
          <w:ilvl w:val="0"/>
          <w:numId w:val="18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udvælge, anvende og begrunde valg af børne- og ungdomslitteratur ud fra forskellige vurderingskriterier og formål fra værklæsning i litteraturundervisningen til børns selvstændige læsning </w:t>
      </w:r>
    </w:p>
    <w:p w:rsidR="000D0318" w:rsidRPr="005D4E49" w:rsidRDefault="000D0318" w:rsidP="00057274">
      <w:pPr>
        <w:pStyle w:val="Opstilling-punkttegn"/>
        <w:numPr>
          <w:ilvl w:val="0"/>
          <w:numId w:val="185"/>
        </w:numPr>
        <w:spacing w:after="160" w:line="259" w:lineRule="auto"/>
        <w:rPr>
          <w:rFonts w:ascii="Garamond" w:hAnsi="Garamond"/>
          <w:sz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analysere og fortolke af børne- og ungdomslitteratur </w:t>
      </w:r>
    </w:p>
    <w:p w:rsidR="000D0318" w:rsidRPr="005D4E49" w:rsidRDefault="000D0318" w:rsidP="00057274">
      <w:pPr>
        <w:pStyle w:val="Opstilling-punkttegn"/>
        <w:numPr>
          <w:ilvl w:val="0"/>
          <w:numId w:val="185"/>
        </w:numPr>
        <w:spacing w:after="160" w:line="259" w:lineRule="auto"/>
        <w:rPr>
          <w:rFonts w:ascii="Garamond" w:hAnsi="Garamond"/>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perspektivere til børne- og ungdomslitteratur litterært, æstetisk, kulturelt og pædagogisk</w:t>
      </w:r>
      <w:r>
        <w:rPr>
          <w:rFonts w:ascii="Garamond" w:hAnsi="Garamond"/>
          <w:color w:val="000000" w:themeColor="text1"/>
          <w:sz w:val="24"/>
          <w:szCs w:val="24"/>
        </w:rPr>
        <w:t>.</w:t>
      </w:r>
    </w:p>
    <w:p w:rsidR="000F38A3" w:rsidRPr="00B84E66" w:rsidRDefault="000F38A3"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0F1105" w:rsidP="00BF5016">
      <w:pPr>
        <w:pStyle w:val="Overskrift2"/>
      </w:pPr>
      <w:bookmarkStart w:id="59" w:name="_Toc489262810"/>
      <w:r>
        <w:t xml:space="preserve">19.2 </w:t>
      </w:r>
      <w:r w:rsidR="00905C0E" w:rsidRPr="00992D1F">
        <w:t>ENGELSKVEJLEDER</w:t>
      </w:r>
      <w:bookmarkEnd w:id="59"/>
      <w:r w:rsidR="00037F12">
        <w:t xml:space="preserve"> </w:t>
      </w:r>
    </w:p>
    <w:p w:rsidR="00905C0E" w:rsidRPr="00992D1F" w:rsidRDefault="00905C0E" w:rsidP="00905C0E">
      <w:pPr>
        <w:jc w:val="both"/>
        <w:rPr>
          <w:rFonts w:cs="Arial"/>
        </w:rPr>
      </w:pPr>
    </w:p>
    <w:p w:rsidR="00D71C87" w:rsidRPr="00D71C87" w:rsidRDefault="00D71C87" w:rsidP="00D71C87">
      <w:pPr>
        <w:rPr>
          <w:rFonts w:cs="Arial"/>
          <w:b/>
        </w:rPr>
      </w:pPr>
      <w:r w:rsidRPr="00D71C87">
        <w:rPr>
          <w:rFonts w:cs="Arial"/>
          <w:b/>
        </w:rPr>
        <w:t xml:space="preserve">Formål </w:t>
      </w:r>
    </w:p>
    <w:p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rsidR="00D71C87" w:rsidRPr="00D71C87" w:rsidRDefault="00D71C87" w:rsidP="00D71C87">
      <w:pPr>
        <w:rPr>
          <w:rFonts w:cs="Arial"/>
          <w:iCs/>
        </w:rPr>
      </w:pPr>
    </w:p>
    <w:p w:rsidR="00D71C87" w:rsidRPr="00D71C87" w:rsidRDefault="00D71C87" w:rsidP="00D71C87">
      <w:pPr>
        <w:rPr>
          <w:rFonts w:cs="Arial"/>
          <w:b/>
        </w:rPr>
      </w:pPr>
      <w:r w:rsidRPr="00D71C87">
        <w:rPr>
          <w:rFonts w:cs="Arial"/>
          <w:b/>
        </w:rPr>
        <w:t>Mål for læringsudbytte</w:t>
      </w:r>
    </w:p>
    <w:p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rsidTr="000F38A3">
        <w:tc>
          <w:tcPr>
            <w:tcW w:w="8642" w:type="dxa"/>
            <w:gridSpan w:val="2"/>
          </w:tcPr>
          <w:p w:rsidR="00D71C87" w:rsidRPr="00D71C87" w:rsidRDefault="00D71C87" w:rsidP="00D71C87">
            <w:pPr>
              <w:rPr>
                <w:rFonts w:cs="Arial"/>
                <w:b/>
              </w:rPr>
            </w:pPr>
          </w:p>
          <w:p w:rsidR="00D71C87" w:rsidRPr="00D71C87" w:rsidRDefault="00D71C87" w:rsidP="00D71C87">
            <w:pPr>
              <w:rPr>
                <w:rFonts w:cs="Arial"/>
                <w:b/>
              </w:rPr>
            </w:pPr>
            <w:r w:rsidRPr="00D71C87">
              <w:rPr>
                <w:rFonts w:cs="Arial"/>
                <w:b/>
              </w:rPr>
              <w:t>Kompetencemål</w:t>
            </w:r>
          </w:p>
          <w:p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rsidR="000F38A3" w:rsidRPr="00D71C87" w:rsidRDefault="000F38A3" w:rsidP="00D71C87">
            <w:pPr>
              <w:rPr>
                <w:rFonts w:cs="Arial"/>
              </w:rPr>
            </w:pPr>
          </w:p>
          <w:p w:rsidR="00D71C87" w:rsidRPr="00D71C87" w:rsidRDefault="00D71C87" w:rsidP="00057274">
            <w:pPr>
              <w:numPr>
                <w:ilvl w:val="0"/>
                <w:numId w:val="157"/>
              </w:numPr>
              <w:spacing w:line="232" w:lineRule="atLeast"/>
              <w:contextualSpacing/>
              <w:rPr>
                <w:rFonts w:cs="Arial"/>
              </w:rPr>
            </w:pPr>
            <w:r w:rsidRPr="00D71C87">
              <w:rPr>
                <w:rFonts w:cs="Arial"/>
                <w:iCs/>
              </w:rPr>
              <w:t>vedligeholde, vejlede om og udvikle engelskfagets didaktik og evalueringskultur</w:t>
            </w:r>
          </w:p>
          <w:p w:rsidR="00D71C87" w:rsidRPr="00D71C87" w:rsidRDefault="00D71C87" w:rsidP="00057274">
            <w:pPr>
              <w:numPr>
                <w:ilvl w:val="0"/>
                <w:numId w:val="156"/>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rsidR="00D71C87" w:rsidRPr="00D71C87" w:rsidRDefault="00D71C87" w:rsidP="00D71C87">
            <w:pPr>
              <w:spacing w:line="232" w:lineRule="atLeast"/>
              <w:ind w:left="360" w:hanging="360"/>
              <w:contextualSpacing/>
              <w:rPr>
                <w:rFonts w:cs="Arial"/>
              </w:rPr>
            </w:pPr>
          </w:p>
        </w:tc>
      </w:tr>
      <w:tr w:rsidR="00D71C87" w:rsidRPr="00D71C87" w:rsidTr="000F38A3">
        <w:tc>
          <w:tcPr>
            <w:tcW w:w="8642" w:type="dxa"/>
            <w:gridSpan w:val="2"/>
          </w:tcPr>
          <w:p w:rsidR="00D71C87" w:rsidRPr="00D71C87" w:rsidRDefault="00D71C87" w:rsidP="00D71C87">
            <w:pPr>
              <w:rPr>
                <w:rFonts w:cs="Arial"/>
              </w:rPr>
            </w:pPr>
            <w:r w:rsidRPr="00D71C87">
              <w:rPr>
                <w:rFonts w:cs="Arial"/>
              </w:rPr>
              <w:t>For at opnå disse kompetencer skal den studerende</w:t>
            </w:r>
          </w:p>
        </w:tc>
      </w:tr>
      <w:tr w:rsidR="00D71C87" w:rsidRPr="00D71C87" w:rsidTr="000F38A3">
        <w:trPr>
          <w:trHeight w:val="1364"/>
        </w:trPr>
        <w:tc>
          <w:tcPr>
            <w:tcW w:w="4106" w:type="dxa"/>
          </w:tcPr>
          <w:p w:rsidR="00D71C87" w:rsidRPr="00D71C87" w:rsidRDefault="00D71C87" w:rsidP="00D71C87">
            <w:pPr>
              <w:rPr>
                <w:rFonts w:cs="Arial"/>
                <w:b/>
              </w:rPr>
            </w:pPr>
          </w:p>
          <w:p w:rsidR="00D71C87" w:rsidRPr="00D71C87" w:rsidRDefault="00D71C87" w:rsidP="00D71C87">
            <w:pPr>
              <w:rPr>
                <w:rFonts w:cs="Arial"/>
                <w:b/>
              </w:rPr>
            </w:pPr>
            <w:r w:rsidRPr="00D71C87">
              <w:rPr>
                <w:rFonts w:cs="Arial"/>
                <w:b/>
              </w:rPr>
              <w:t>Viden</w:t>
            </w:r>
          </w:p>
          <w:p w:rsidR="00D71C87" w:rsidRPr="00D71C87" w:rsidRDefault="00D71C87" w:rsidP="00057274">
            <w:pPr>
              <w:numPr>
                <w:ilvl w:val="0"/>
                <w:numId w:val="72"/>
              </w:numPr>
              <w:spacing w:line="232" w:lineRule="atLeast"/>
              <w:rPr>
                <w:rFonts w:cs="Arial"/>
              </w:rPr>
            </w:pPr>
            <w:r w:rsidRPr="00D71C87">
              <w:rPr>
                <w:rFonts w:cs="Arial"/>
              </w:rPr>
              <w:t>have viden om sammenhængen mellem sprogtilegnelsesteorier og sprogdidaktik</w:t>
            </w:r>
          </w:p>
          <w:p w:rsidR="00D71C87" w:rsidRPr="00D71C87" w:rsidRDefault="00D71C87" w:rsidP="00057274">
            <w:pPr>
              <w:numPr>
                <w:ilvl w:val="0"/>
                <w:numId w:val="72"/>
              </w:numPr>
              <w:spacing w:line="232" w:lineRule="atLeast"/>
              <w:rPr>
                <w:rFonts w:cs="Arial"/>
              </w:rPr>
            </w:pPr>
            <w:r w:rsidRPr="00D71C87">
              <w:rPr>
                <w:rFonts w:cs="Arial"/>
              </w:rPr>
              <w:lastRenderedPageBreak/>
              <w:t>have viden om forskning og udvikling indenfor fremmedsprogsdidaktik og metoder</w:t>
            </w:r>
          </w:p>
          <w:p w:rsidR="00D71C87" w:rsidRPr="00D71C87" w:rsidRDefault="00D71C87" w:rsidP="00057274">
            <w:pPr>
              <w:numPr>
                <w:ilvl w:val="0"/>
                <w:numId w:val="72"/>
              </w:numPr>
              <w:spacing w:line="232" w:lineRule="atLeast"/>
              <w:rPr>
                <w:rFonts w:cs="Arial"/>
              </w:rPr>
            </w:pPr>
            <w:r w:rsidRPr="00D71C87">
              <w:rPr>
                <w:rFonts w:cs="Arial"/>
              </w:rPr>
              <w:t>have viden om forskning og udvikling i interkulturel pædagogik</w:t>
            </w:r>
          </w:p>
        </w:tc>
        <w:tc>
          <w:tcPr>
            <w:tcW w:w="4536" w:type="dxa"/>
          </w:tcPr>
          <w:p w:rsidR="00D71C87" w:rsidRPr="00D71C87" w:rsidRDefault="00D71C87" w:rsidP="00D71C87">
            <w:pPr>
              <w:rPr>
                <w:rFonts w:cs="Arial"/>
                <w:b/>
              </w:rPr>
            </w:pPr>
          </w:p>
          <w:p w:rsidR="00D71C87" w:rsidRPr="00D71C87" w:rsidRDefault="00D71C87" w:rsidP="00D71C87">
            <w:pPr>
              <w:rPr>
                <w:rFonts w:cs="Arial"/>
                <w:b/>
              </w:rPr>
            </w:pPr>
            <w:r w:rsidRPr="00D71C87">
              <w:rPr>
                <w:rFonts w:cs="Arial"/>
                <w:b/>
              </w:rPr>
              <w:t>Færdigheder</w:t>
            </w:r>
          </w:p>
          <w:p w:rsidR="00D71C87" w:rsidRPr="00D71C87" w:rsidRDefault="00D71C87" w:rsidP="00057274">
            <w:pPr>
              <w:numPr>
                <w:ilvl w:val="0"/>
                <w:numId w:val="73"/>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rsidR="00D71C87" w:rsidRPr="00D71C87" w:rsidRDefault="00D71C87" w:rsidP="00057274">
            <w:pPr>
              <w:numPr>
                <w:ilvl w:val="0"/>
                <w:numId w:val="73"/>
              </w:numPr>
              <w:spacing w:line="232" w:lineRule="atLeast"/>
              <w:contextualSpacing/>
              <w:rPr>
                <w:rFonts w:cs="Arial"/>
              </w:rPr>
            </w:pPr>
            <w:r w:rsidRPr="00D71C87">
              <w:rPr>
                <w:rFonts w:cs="Arial"/>
                <w:iCs/>
              </w:rPr>
              <w:lastRenderedPageBreak/>
              <w:t xml:space="preserve">kunne vejlede kolleger og ledelse vedrørende engelskundervisningens indhold og metoder  </w:t>
            </w:r>
          </w:p>
          <w:p w:rsidR="00D71C87" w:rsidRPr="00D71C87" w:rsidRDefault="00D71C87" w:rsidP="00057274">
            <w:pPr>
              <w:numPr>
                <w:ilvl w:val="0"/>
                <w:numId w:val="73"/>
              </w:numPr>
              <w:spacing w:line="232" w:lineRule="atLeast"/>
              <w:contextualSpacing/>
              <w:rPr>
                <w:rFonts w:cs="Arial"/>
              </w:rPr>
            </w:pPr>
            <w:r w:rsidRPr="00D71C87">
              <w:rPr>
                <w:rFonts w:cs="Arial"/>
              </w:rPr>
              <w:t>kunne udvikle praksis på baggrund af forsknings- og udviklingsarbejde</w:t>
            </w:r>
          </w:p>
          <w:p w:rsidR="00D71C87" w:rsidRPr="00D71C87" w:rsidRDefault="00D71C87" w:rsidP="000F38A3">
            <w:pPr>
              <w:spacing w:line="232" w:lineRule="atLeast"/>
              <w:ind w:left="360"/>
              <w:contextualSpacing/>
              <w:rPr>
                <w:rFonts w:cs="Arial"/>
              </w:rPr>
            </w:pPr>
          </w:p>
        </w:tc>
      </w:tr>
    </w:tbl>
    <w:p w:rsidR="00D71C87" w:rsidRDefault="00D71C87" w:rsidP="00D71C87">
      <w:pPr>
        <w:rPr>
          <w:rFonts w:cs="Arial"/>
        </w:rPr>
      </w:pPr>
    </w:p>
    <w:p w:rsidR="004407DF" w:rsidRPr="00D71C87" w:rsidRDefault="004407DF" w:rsidP="00D71C87">
      <w:pPr>
        <w:rPr>
          <w:rFonts w:cs="Arial"/>
        </w:rPr>
      </w:pPr>
    </w:p>
    <w:p w:rsidR="00D71C87" w:rsidRPr="00D71C87" w:rsidRDefault="00D71C87" w:rsidP="00D71C87">
      <w:pPr>
        <w:rPr>
          <w:rFonts w:cs="Arial"/>
        </w:rPr>
      </w:pPr>
      <w:r w:rsidRPr="00D71C87">
        <w:rPr>
          <w:rFonts w:cs="Arial"/>
          <w:b/>
        </w:rPr>
        <w:t xml:space="preserve">Moduler </w:t>
      </w:r>
    </w:p>
    <w:p w:rsidR="00D71C87" w:rsidRPr="00D71C87" w:rsidRDefault="00D71C87" w:rsidP="00D71C87">
      <w:pPr>
        <w:rPr>
          <w:rFonts w:cs="Arial"/>
          <w:iCs/>
        </w:rPr>
      </w:pPr>
      <w:r w:rsidRPr="00D71C87">
        <w:rPr>
          <w:rFonts w:cs="Arial"/>
          <w:iCs/>
        </w:rPr>
        <w:t xml:space="preserve">Modul 1: Faglig vejledning i skolen </w:t>
      </w:r>
    </w:p>
    <w:p w:rsidR="00D71C87" w:rsidRPr="00D71C87" w:rsidRDefault="00D71C87" w:rsidP="00D71C87">
      <w:pPr>
        <w:rPr>
          <w:rFonts w:cs="Arial"/>
          <w:iCs/>
        </w:rPr>
      </w:pPr>
      <w:r w:rsidRPr="00D71C87">
        <w:rPr>
          <w:rFonts w:cs="Arial"/>
          <w:iCs/>
        </w:rPr>
        <w:t xml:space="preserve">Modul 2: Sprogtilegnelse og sprogundervisning </w:t>
      </w:r>
    </w:p>
    <w:p w:rsidR="00D71C87" w:rsidRPr="00D71C87" w:rsidRDefault="00D71C87" w:rsidP="00D71C87">
      <w:pPr>
        <w:rPr>
          <w:rFonts w:cs="Arial"/>
          <w:iCs/>
        </w:rPr>
      </w:pPr>
      <w:r w:rsidRPr="00D71C87">
        <w:rPr>
          <w:rFonts w:cs="Arial"/>
          <w:iCs/>
        </w:rPr>
        <w:t>Modul 3: Engelsk som kulturteknik</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60" w:name="_Toc489262811"/>
      <w:r w:rsidRPr="00F66B87">
        <w:t xml:space="preserve">Modul </w:t>
      </w:r>
      <w:r>
        <w:t>Rs 19.2</w:t>
      </w:r>
      <w:r w:rsidRPr="00F66B87">
        <w:t>.1: Faglig vejledning i skolen</w:t>
      </w:r>
      <w:bookmarkEnd w:id="60"/>
      <w:r w:rsidR="000F38A3">
        <w:t xml:space="preserve"> </w:t>
      </w:r>
    </w:p>
    <w:p w:rsidR="00905C0E" w:rsidRPr="00F66B87" w:rsidRDefault="005D6EAB" w:rsidP="00A20459">
      <w:pPr>
        <w:ind w:firstLine="720"/>
      </w:pPr>
      <w:r>
        <w:t>10 ECTS-point, intern</w:t>
      </w:r>
      <w:r w:rsidR="00905C0E" w:rsidRPr="00F66B87">
        <w:t xml:space="preserve"> prøve</w:t>
      </w:r>
    </w:p>
    <w:p w:rsidR="00905C0E" w:rsidRPr="00F66B87" w:rsidRDefault="00905C0E" w:rsidP="00905C0E">
      <w:pPr>
        <w:ind w:firstLine="480"/>
      </w:pPr>
    </w:p>
    <w:p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udviklingsarbejde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61" w:name="_Toc489262812"/>
      <w:r w:rsidRPr="00992D1F">
        <w:t xml:space="preserve">Modul </w:t>
      </w:r>
      <w:r>
        <w:t>Rs 19.2.2</w:t>
      </w:r>
      <w:r w:rsidRPr="00992D1F">
        <w:t xml:space="preserve">: </w:t>
      </w:r>
      <w:r w:rsidRPr="00266743">
        <w:t>Sprogtilegnelse og sprogundervisning</w:t>
      </w:r>
      <w:bookmarkEnd w:id="61"/>
      <w:r w:rsidR="000F38A3">
        <w:t xml:space="preserve"> </w:t>
      </w:r>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0F38A3" w:rsidRPr="000F38A3" w:rsidRDefault="000F38A3" w:rsidP="000F38A3">
      <w:pPr>
        <w:rPr>
          <w:rFonts w:cs="Arial"/>
          <w:b/>
        </w:rPr>
      </w:pPr>
      <w:r w:rsidRPr="000F38A3">
        <w:rPr>
          <w:rFonts w:cs="Arial"/>
          <w:b/>
        </w:rPr>
        <w:t>Læringsmål</w:t>
      </w:r>
    </w:p>
    <w:p w:rsidR="000F38A3" w:rsidRPr="000F38A3" w:rsidRDefault="000F38A3" w:rsidP="000F38A3">
      <w:pPr>
        <w:jc w:val="both"/>
        <w:rPr>
          <w:rFonts w:cs="Arial"/>
        </w:rPr>
      </w:pPr>
      <w:r w:rsidRPr="000F38A3">
        <w:rPr>
          <w:rFonts w:cs="Arial"/>
        </w:rPr>
        <w:t xml:space="preserve">Den studerende </w:t>
      </w:r>
    </w:p>
    <w:p w:rsidR="000F38A3" w:rsidRPr="000F38A3" w:rsidRDefault="000F38A3" w:rsidP="00057274">
      <w:pPr>
        <w:numPr>
          <w:ilvl w:val="0"/>
          <w:numId w:val="158"/>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rsidR="000F38A3" w:rsidRPr="000F38A3" w:rsidRDefault="000F38A3" w:rsidP="00057274">
      <w:pPr>
        <w:numPr>
          <w:ilvl w:val="0"/>
          <w:numId w:val="158"/>
        </w:numPr>
        <w:spacing w:line="232" w:lineRule="atLeast"/>
        <w:contextualSpacing/>
        <w:rPr>
          <w:rFonts w:cs="Arial"/>
        </w:rPr>
      </w:pPr>
      <w:r w:rsidRPr="000F38A3">
        <w:rPr>
          <w:rFonts w:cs="Arial"/>
        </w:rPr>
        <w:t>kan analysere, vurdere og begrunde anvendelsen af forskellige former for læremidler</w:t>
      </w:r>
    </w:p>
    <w:p w:rsidR="000F38A3" w:rsidRPr="000F38A3" w:rsidRDefault="000F38A3" w:rsidP="00057274">
      <w:pPr>
        <w:numPr>
          <w:ilvl w:val="0"/>
          <w:numId w:val="158"/>
        </w:numPr>
        <w:spacing w:line="232" w:lineRule="atLeast"/>
        <w:contextualSpacing/>
        <w:jc w:val="both"/>
        <w:rPr>
          <w:rFonts w:cs="Arial"/>
        </w:rPr>
      </w:pPr>
      <w:r w:rsidRPr="000F38A3">
        <w:rPr>
          <w:rFonts w:cs="Arial"/>
        </w:rPr>
        <w:t>kan analysere og vurdere læseplaner og uddannelsesplanlægning i et samfundsmæssigt perspektiv</w:t>
      </w:r>
    </w:p>
    <w:p w:rsidR="000F38A3" w:rsidRPr="000F38A3" w:rsidRDefault="000F38A3" w:rsidP="00057274">
      <w:pPr>
        <w:numPr>
          <w:ilvl w:val="0"/>
          <w:numId w:val="158"/>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rsidR="000F38A3" w:rsidRPr="000F38A3" w:rsidRDefault="000F38A3" w:rsidP="00057274">
      <w:pPr>
        <w:numPr>
          <w:ilvl w:val="0"/>
          <w:numId w:val="158"/>
        </w:numPr>
        <w:spacing w:line="232" w:lineRule="atLeast"/>
        <w:contextualSpacing/>
        <w:jc w:val="both"/>
        <w:rPr>
          <w:rFonts w:cs="Arial"/>
        </w:rPr>
      </w:pPr>
      <w:r w:rsidRPr="000F38A3">
        <w:rPr>
          <w:rFonts w:cs="Arial"/>
        </w:rPr>
        <w:lastRenderedPageBreak/>
        <w:t>kan anvende viden om forskning og udvikling inden for sprogtilegnelsesteori til systematisk refleksion og dokumentation i arbejdet med elevcentreret målsætning og evaluering i en tidssvarende engelskundervisning</w:t>
      </w:r>
    </w:p>
    <w:p w:rsidR="000F38A3" w:rsidRPr="000F38A3" w:rsidRDefault="000F38A3" w:rsidP="00057274">
      <w:pPr>
        <w:numPr>
          <w:ilvl w:val="0"/>
          <w:numId w:val="158"/>
        </w:numPr>
        <w:spacing w:line="232" w:lineRule="atLeast"/>
        <w:contextualSpacing/>
        <w:rPr>
          <w:rFonts w:cs="Arial"/>
        </w:rPr>
      </w:pPr>
      <w:r w:rsidRPr="000F38A3">
        <w:rPr>
          <w:rFonts w:cs="Arial"/>
        </w:rPr>
        <w:t>kan analysere, begrunde og udvikle læringsbetingelser og læringssituationer i engelskundervisningen</w:t>
      </w:r>
    </w:p>
    <w:p w:rsidR="000F38A3" w:rsidRPr="000F38A3" w:rsidRDefault="000F38A3" w:rsidP="00057274">
      <w:pPr>
        <w:numPr>
          <w:ilvl w:val="0"/>
          <w:numId w:val="158"/>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2" w:name="_Toc489262813"/>
      <w:r w:rsidRPr="00992D1F">
        <w:t xml:space="preserve">Modul </w:t>
      </w:r>
      <w:r>
        <w:t>Rs 19.2.3</w:t>
      </w:r>
      <w:r w:rsidRPr="00992D1F">
        <w:t xml:space="preserve">: </w:t>
      </w:r>
      <w:r w:rsidRPr="00266743">
        <w:t>Engelsk som kulturteknik</w:t>
      </w:r>
      <w:bookmarkEnd w:id="62"/>
      <w:r w:rsidR="000F38A3">
        <w:t xml:space="preserve"> </w:t>
      </w:r>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0F38A3" w:rsidRPr="000F38A3" w:rsidRDefault="000F38A3" w:rsidP="000F38A3">
      <w:pPr>
        <w:rPr>
          <w:rFonts w:cs="Arial"/>
          <w:b/>
          <w:bCs/>
        </w:rPr>
      </w:pPr>
      <w:r w:rsidRPr="000F38A3">
        <w:rPr>
          <w:rFonts w:cs="Arial"/>
          <w:b/>
          <w:bCs/>
        </w:rPr>
        <w:t>Læringsmål</w:t>
      </w:r>
    </w:p>
    <w:p w:rsidR="000F38A3" w:rsidRPr="000F38A3" w:rsidRDefault="000F38A3" w:rsidP="000F38A3">
      <w:pPr>
        <w:rPr>
          <w:rFonts w:cs="Arial"/>
          <w:bCs/>
        </w:rPr>
      </w:pPr>
      <w:r w:rsidRPr="000F38A3">
        <w:rPr>
          <w:rFonts w:cs="Arial"/>
          <w:bCs/>
        </w:rPr>
        <w:t xml:space="preserve">Den studerende </w:t>
      </w:r>
    </w:p>
    <w:p w:rsidR="000F38A3" w:rsidRPr="000F38A3" w:rsidRDefault="000F38A3" w:rsidP="00057274">
      <w:pPr>
        <w:numPr>
          <w:ilvl w:val="0"/>
          <w:numId w:val="159"/>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rsidR="000F38A3" w:rsidRPr="000F38A3" w:rsidRDefault="000F38A3" w:rsidP="00057274">
      <w:pPr>
        <w:numPr>
          <w:ilvl w:val="0"/>
          <w:numId w:val="159"/>
        </w:numPr>
        <w:spacing w:line="232" w:lineRule="atLeast"/>
        <w:contextualSpacing/>
        <w:rPr>
          <w:rFonts w:cs="Arial"/>
          <w:bCs/>
        </w:rPr>
      </w:pPr>
      <w:r w:rsidRPr="000F38A3">
        <w:rPr>
          <w:rFonts w:cs="Arial"/>
          <w:bCs/>
        </w:rPr>
        <w:t>kan analysere og diskutere global kommunikation på målsproget og</w:t>
      </w:r>
    </w:p>
    <w:p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rsidR="000F38A3" w:rsidRPr="000F38A3" w:rsidRDefault="000F38A3" w:rsidP="00057274">
      <w:pPr>
        <w:numPr>
          <w:ilvl w:val="0"/>
          <w:numId w:val="159"/>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rsidR="000F38A3" w:rsidRPr="000F38A3" w:rsidRDefault="000F38A3" w:rsidP="00057274">
      <w:pPr>
        <w:numPr>
          <w:ilvl w:val="0"/>
          <w:numId w:val="159"/>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rsidR="000F38A3" w:rsidRPr="000F38A3" w:rsidRDefault="000F38A3" w:rsidP="00057274">
      <w:pPr>
        <w:numPr>
          <w:ilvl w:val="0"/>
          <w:numId w:val="159"/>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rsidR="000F38A3" w:rsidRPr="000F38A3" w:rsidRDefault="000F38A3" w:rsidP="00057274">
      <w:pPr>
        <w:numPr>
          <w:ilvl w:val="0"/>
          <w:numId w:val="159"/>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0F1105" w:rsidP="00BF5016">
      <w:pPr>
        <w:pStyle w:val="Overskrift2"/>
      </w:pPr>
      <w:bookmarkStart w:id="63" w:name="_Toc489262814"/>
      <w:r>
        <w:t xml:space="preserve">19.3. </w:t>
      </w:r>
      <w:r w:rsidR="00905C0E" w:rsidRPr="00992D1F">
        <w:t>LÆSEVEJLEDNING I GRUNDSKOLEN</w:t>
      </w:r>
      <w:bookmarkEnd w:id="63"/>
      <w:r w:rsidR="00037F12">
        <w:t xml:space="preserve"> </w:t>
      </w:r>
    </w:p>
    <w:p w:rsidR="00905C0E" w:rsidRPr="00992D1F" w:rsidRDefault="00905C0E" w:rsidP="00905C0E">
      <w:pPr>
        <w:rPr>
          <w:rFonts w:cs="Arial"/>
        </w:rPr>
      </w:pPr>
    </w:p>
    <w:p w:rsidR="0031251B" w:rsidRPr="00765DCC" w:rsidRDefault="0031251B" w:rsidP="0031251B">
      <w:r w:rsidRPr="00765DCC">
        <w:rPr>
          <w:b/>
        </w:rPr>
        <w:t>Formål</w:t>
      </w:r>
    </w:p>
    <w:p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rsidR="00455617" w:rsidRDefault="0031251B" w:rsidP="0031251B">
      <w:pPr>
        <w:ind w:right="-610"/>
      </w:pPr>
      <w:r w:rsidRPr="00765DCC">
        <w:t xml:space="preserve">skal den studerende gennem teoretisk refleksion selvstændigt kunne identificere, vurdere, vejlede og </w:t>
      </w:r>
    </w:p>
    <w:p w:rsidR="00455617" w:rsidRDefault="0031251B" w:rsidP="0031251B">
      <w:pPr>
        <w:ind w:right="-610"/>
      </w:pPr>
      <w:r w:rsidRPr="00765DCC">
        <w:t xml:space="preserve">handle i forhold til skriftsprogsfaglige problemstillinger i praksis. På baggrund af indsigt i teorier om </w:t>
      </w:r>
    </w:p>
    <w:p w:rsidR="00455617" w:rsidRDefault="0031251B" w:rsidP="0031251B">
      <w:pPr>
        <w:ind w:right="-610"/>
      </w:pPr>
      <w:r w:rsidRPr="00765DCC">
        <w:t xml:space="preserve">læsning og skrivning, samt viden om skriftsprogstilegnelse, skriftsproglig udvikling og skriftsprogsdidaktik </w:t>
      </w:r>
    </w:p>
    <w:p w:rsidR="0031251B" w:rsidRPr="00765DCC" w:rsidRDefault="0031251B" w:rsidP="0031251B">
      <w:pPr>
        <w:ind w:right="-610"/>
      </w:pPr>
      <w:r w:rsidRPr="00765DCC">
        <w:t>skal den studerende kunne imødekomme skriftsprogsfaglige behov hos forskellige elevgrupper samt give professionel vejledning om skriftsprogsundervisning til relevante målgrupper.</w:t>
      </w:r>
      <w:r w:rsidR="00B04756">
        <w:t xml:space="preserve"> </w:t>
      </w:r>
      <w:r w:rsidR="00B04756" w:rsidRPr="00B04756">
        <w:t xml:space="preserve">Den, der har gennemført </w:t>
      </w:r>
      <w:r w:rsidR="00B04756">
        <w:t xml:space="preserve">de tre </w:t>
      </w:r>
      <w:r w:rsidR="00B04756" w:rsidRPr="00B04756">
        <w:t xml:space="preserve">moduler </w:t>
      </w:r>
      <w:r w:rsidR="00B04756">
        <w:t xml:space="preserve">på uddannelsesretningen, </w:t>
      </w:r>
      <w:r w:rsidR="00B04756" w:rsidRPr="00B04756">
        <w:t>kan anvende betegnelsen læsevejleder.</w:t>
      </w:r>
    </w:p>
    <w:p w:rsidR="00905C0E" w:rsidRDefault="00905C0E" w:rsidP="00905C0E">
      <w:pPr>
        <w:rPr>
          <w:rFonts w:cs="Arial"/>
          <w:b/>
        </w:rPr>
      </w:pPr>
    </w:p>
    <w:p w:rsidR="0031251B" w:rsidRPr="0031251B" w:rsidRDefault="0031251B" w:rsidP="0031251B">
      <w:pPr>
        <w:rPr>
          <w:rFonts w:cs="Arial"/>
          <w:b/>
        </w:rPr>
      </w:pPr>
      <w:r w:rsidRPr="0031251B">
        <w:rPr>
          <w:rFonts w:cs="Arial"/>
          <w:b/>
        </w:rPr>
        <w:t>Mål for læringsudbytte</w:t>
      </w:r>
    </w:p>
    <w:p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rsidTr="00455617">
        <w:tc>
          <w:tcPr>
            <w:tcW w:w="8926" w:type="dxa"/>
            <w:gridSpan w:val="2"/>
          </w:tcPr>
          <w:p w:rsidR="0031251B" w:rsidRPr="0031251B" w:rsidRDefault="0031251B" w:rsidP="0031251B">
            <w:pPr>
              <w:rPr>
                <w:rFonts w:cs="Arial"/>
                <w:b/>
              </w:rPr>
            </w:pPr>
            <w:r w:rsidRPr="0031251B">
              <w:rPr>
                <w:rFonts w:cs="Arial"/>
                <w:b/>
              </w:rPr>
              <w:t>Kompetencemål</w:t>
            </w:r>
          </w:p>
          <w:p w:rsidR="0031251B" w:rsidRPr="0031251B" w:rsidRDefault="0031251B" w:rsidP="0031251B">
            <w:pPr>
              <w:rPr>
                <w:rFonts w:cs="Arial"/>
              </w:rPr>
            </w:pPr>
            <w:r w:rsidRPr="0031251B">
              <w:rPr>
                <w:rFonts w:cs="Arial"/>
              </w:rPr>
              <w:lastRenderedPageBreak/>
              <w:t xml:space="preserve">Det er målet, at den studerende gennem integration af praksiserfaring og udviklingsorientering opnår kompetencer til at </w:t>
            </w:r>
          </w:p>
          <w:p w:rsidR="0031251B" w:rsidRPr="0031251B" w:rsidRDefault="0031251B" w:rsidP="00057274">
            <w:pPr>
              <w:pStyle w:val="Opstilling-punkttegn"/>
              <w:numPr>
                <w:ilvl w:val="0"/>
                <w:numId w:val="205"/>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rsidR="0031251B" w:rsidRPr="0031251B" w:rsidRDefault="0031251B" w:rsidP="00057274">
            <w:pPr>
              <w:pStyle w:val="Listeafsnit"/>
              <w:numPr>
                <w:ilvl w:val="0"/>
                <w:numId w:val="205"/>
              </w:numPr>
              <w:rPr>
                <w:rFonts w:ascii="Garamond" w:hAnsi="Garamond"/>
              </w:rPr>
            </w:pPr>
            <w:r w:rsidRPr="0031251B">
              <w:rPr>
                <w:rFonts w:ascii="Garamond" w:hAnsi="Garamond"/>
              </w:rPr>
              <w:t xml:space="preserve">vejlede om skriftsprogstilegnelse, skriftsproglig udvikling og skriftsprogsundervisning fra 0. - 10. klasse  </w:t>
            </w:r>
          </w:p>
          <w:p w:rsidR="0031251B" w:rsidRPr="0031251B" w:rsidRDefault="0031251B" w:rsidP="00057274">
            <w:pPr>
              <w:pStyle w:val="Opstilling-punkttegn"/>
              <w:numPr>
                <w:ilvl w:val="0"/>
                <w:numId w:val="205"/>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rsidR="0031251B" w:rsidRPr="0031251B" w:rsidRDefault="0031251B" w:rsidP="00057274">
            <w:pPr>
              <w:pStyle w:val="Listeafsnit"/>
              <w:numPr>
                <w:ilvl w:val="0"/>
                <w:numId w:val="205"/>
              </w:numPr>
              <w:rPr>
                <w:rFonts w:ascii="Garamond" w:hAnsi="Garamond"/>
              </w:rPr>
            </w:pPr>
            <w:r w:rsidRPr="0031251B">
              <w:rPr>
                <w:rFonts w:ascii="Garamond" w:hAnsi="Garamond"/>
              </w:rPr>
              <w:t>kunne forestå den løbende udvikling af handleplaner og didaktiske tiltag for skriftsprogsundervisning i dansk og andre fag</w:t>
            </w:r>
          </w:p>
          <w:p w:rsidR="0031251B" w:rsidRPr="0031251B" w:rsidRDefault="0031251B" w:rsidP="0031251B">
            <w:pPr>
              <w:spacing w:line="232" w:lineRule="atLeast"/>
              <w:contextualSpacing/>
              <w:rPr>
                <w:rFonts w:cs="Arial"/>
              </w:rPr>
            </w:pPr>
          </w:p>
        </w:tc>
      </w:tr>
      <w:tr w:rsidR="0031251B" w:rsidRPr="0031251B" w:rsidTr="00455617">
        <w:tc>
          <w:tcPr>
            <w:tcW w:w="8926" w:type="dxa"/>
            <w:gridSpan w:val="2"/>
          </w:tcPr>
          <w:p w:rsidR="0031251B" w:rsidRPr="0031251B" w:rsidRDefault="0031251B" w:rsidP="0031251B">
            <w:pPr>
              <w:rPr>
                <w:rFonts w:cs="Arial"/>
              </w:rPr>
            </w:pPr>
            <w:r w:rsidRPr="0031251B">
              <w:rPr>
                <w:rFonts w:cs="Arial"/>
              </w:rPr>
              <w:lastRenderedPageBreak/>
              <w:t>For at opnå disse kompetencer skal den studerende</w:t>
            </w:r>
          </w:p>
        </w:tc>
      </w:tr>
      <w:tr w:rsidR="0031251B" w:rsidRPr="0031251B" w:rsidTr="00455617">
        <w:trPr>
          <w:trHeight w:val="1364"/>
        </w:trPr>
        <w:tc>
          <w:tcPr>
            <w:tcW w:w="4248" w:type="dxa"/>
          </w:tcPr>
          <w:p w:rsidR="0031251B" w:rsidRPr="0031251B" w:rsidRDefault="0031251B" w:rsidP="0031251B">
            <w:pPr>
              <w:rPr>
                <w:rFonts w:cs="Arial"/>
                <w:b/>
              </w:rPr>
            </w:pPr>
          </w:p>
          <w:p w:rsidR="0031251B" w:rsidRPr="0031251B" w:rsidRDefault="0031251B" w:rsidP="0031251B">
            <w:pPr>
              <w:rPr>
                <w:rFonts w:cs="Arial"/>
                <w:b/>
              </w:rPr>
            </w:pPr>
            <w:r w:rsidRPr="0031251B">
              <w:rPr>
                <w:rFonts w:cs="Arial"/>
                <w:b/>
              </w:rPr>
              <w:t>Viden</w:t>
            </w:r>
          </w:p>
          <w:p w:rsidR="0031251B" w:rsidRPr="0031251B" w:rsidRDefault="0031251B" w:rsidP="00057274">
            <w:pPr>
              <w:numPr>
                <w:ilvl w:val="0"/>
                <w:numId w:val="72"/>
              </w:numPr>
              <w:spacing w:line="232" w:lineRule="atLeast"/>
              <w:rPr>
                <w:rFonts w:cs="Arial"/>
              </w:rPr>
            </w:pPr>
            <w:r w:rsidRPr="0031251B">
              <w:rPr>
                <w:rFonts w:cs="Arial"/>
              </w:rPr>
              <w:t>have indsigt i teori og viden om afkodning og sprogforståelse i læsning samt om vanskeligheder med læsning og skrivning</w:t>
            </w:r>
          </w:p>
          <w:p w:rsidR="0031251B" w:rsidRPr="0031251B" w:rsidRDefault="0031251B" w:rsidP="00057274">
            <w:pPr>
              <w:numPr>
                <w:ilvl w:val="0"/>
                <w:numId w:val="72"/>
              </w:numPr>
              <w:spacing w:line="232" w:lineRule="atLeast"/>
              <w:rPr>
                <w:rFonts w:cs="Arial"/>
              </w:rPr>
            </w:pPr>
            <w:r w:rsidRPr="0031251B">
              <w:rPr>
                <w:rFonts w:cs="Arial"/>
              </w:rPr>
              <w:t xml:space="preserve">have indsigt i teori om læse-, stave- og skriveudvikling </w:t>
            </w:r>
          </w:p>
          <w:p w:rsidR="0031251B" w:rsidRPr="0031251B" w:rsidRDefault="0031251B" w:rsidP="00057274">
            <w:pPr>
              <w:numPr>
                <w:ilvl w:val="0"/>
                <w:numId w:val="72"/>
              </w:numPr>
              <w:spacing w:line="232" w:lineRule="atLeast"/>
              <w:rPr>
                <w:rFonts w:cs="Arial"/>
              </w:rPr>
            </w:pPr>
            <w:r w:rsidRPr="0031251B">
              <w:rPr>
                <w:rFonts w:cs="Arial"/>
              </w:rPr>
              <w:t>have viden om skriftsprogsdidaktik og evalueringsformer på begynder-, mellem- og sluttrin</w:t>
            </w:r>
          </w:p>
          <w:p w:rsidR="0031251B" w:rsidRDefault="0031251B" w:rsidP="00057274">
            <w:pPr>
              <w:numPr>
                <w:ilvl w:val="0"/>
                <w:numId w:val="72"/>
              </w:numPr>
              <w:spacing w:line="232" w:lineRule="atLeast"/>
              <w:rPr>
                <w:rFonts w:cs="Arial"/>
              </w:rPr>
            </w:pPr>
            <w:r w:rsidRPr="0031251B">
              <w:rPr>
                <w:rFonts w:cs="Arial"/>
              </w:rPr>
              <w:t>have viden om vejledningsteori og vejledningsmetoder</w:t>
            </w:r>
          </w:p>
          <w:p w:rsidR="0031251B" w:rsidRPr="0031251B" w:rsidRDefault="0031251B" w:rsidP="0031251B">
            <w:pPr>
              <w:spacing w:line="232" w:lineRule="atLeast"/>
              <w:ind w:left="284"/>
              <w:rPr>
                <w:rFonts w:cs="Arial"/>
              </w:rPr>
            </w:pPr>
          </w:p>
        </w:tc>
        <w:tc>
          <w:tcPr>
            <w:tcW w:w="4678" w:type="dxa"/>
          </w:tcPr>
          <w:p w:rsidR="0031251B" w:rsidRPr="0031251B" w:rsidRDefault="0031251B" w:rsidP="0031251B">
            <w:pPr>
              <w:rPr>
                <w:rFonts w:cs="Arial"/>
                <w:b/>
              </w:rPr>
            </w:pPr>
          </w:p>
          <w:p w:rsidR="0031251B" w:rsidRPr="0031251B" w:rsidRDefault="0031251B" w:rsidP="0031251B">
            <w:pPr>
              <w:rPr>
                <w:rFonts w:cs="Arial"/>
                <w:b/>
              </w:rPr>
            </w:pPr>
            <w:r w:rsidRPr="0031251B">
              <w:rPr>
                <w:rFonts w:cs="Arial"/>
                <w:b/>
              </w:rPr>
              <w:t>Færdigheder</w:t>
            </w:r>
          </w:p>
          <w:p w:rsidR="0031251B" w:rsidRPr="0031251B" w:rsidRDefault="0031251B" w:rsidP="00057274">
            <w:pPr>
              <w:numPr>
                <w:ilvl w:val="0"/>
                <w:numId w:val="73"/>
              </w:numPr>
              <w:spacing w:line="232" w:lineRule="atLeast"/>
              <w:contextualSpacing/>
              <w:rPr>
                <w:rFonts w:cs="Arial"/>
              </w:rPr>
            </w:pPr>
            <w:r w:rsidRPr="0031251B">
              <w:rPr>
                <w:rFonts w:cs="Arial"/>
              </w:rPr>
              <w:t>kunne analysere og vurdere elevers læse-, skrive- og staveudvikling</w:t>
            </w:r>
          </w:p>
          <w:p w:rsidR="0031251B" w:rsidRPr="0031251B" w:rsidRDefault="0031251B" w:rsidP="00057274">
            <w:pPr>
              <w:numPr>
                <w:ilvl w:val="0"/>
                <w:numId w:val="73"/>
              </w:numPr>
              <w:spacing w:line="232" w:lineRule="atLeast"/>
              <w:contextualSpacing/>
              <w:rPr>
                <w:rFonts w:cs="Arial"/>
              </w:rPr>
            </w:pPr>
            <w:r w:rsidRPr="0031251B">
              <w:rPr>
                <w:rFonts w:cs="Arial"/>
              </w:rPr>
              <w:t xml:space="preserve">kunne identificere og afdække skriftsproglige vanskeligheder og komme med forslag til tiltag </w:t>
            </w:r>
          </w:p>
          <w:p w:rsidR="0031251B" w:rsidRPr="0031251B" w:rsidRDefault="0031251B" w:rsidP="00057274">
            <w:pPr>
              <w:numPr>
                <w:ilvl w:val="0"/>
                <w:numId w:val="73"/>
              </w:numPr>
              <w:spacing w:line="232" w:lineRule="atLeast"/>
              <w:contextualSpacing/>
              <w:rPr>
                <w:rFonts w:cs="Arial"/>
              </w:rPr>
            </w:pPr>
            <w:r w:rsidRPr="0031251B">
              <w:rPr>
                <w:rFonts w:cs="Arial"/>
              </w:rPr>
              <w:t>kunne vejlede omkring tilrettelæggelse og gennemførelse af differentieret skriftsprogsundervisning i 0.-10. klasse</w:t>
            </w:r>
          </w:p>
          <w:p w:rsidR="0031251B" w:rsidRPr="0031251B" w:rsidRDefault="0031251B" w:rsidP="00057274">
            <w:pPr>
              <w:numPr>
                <w:ilvl w:val="0"/>
                <w:numId w:val="73"/>
              </w:numPr>
              <w:spacing w:line="232" w:lineRule="atLeast"/>
              <w:contextualSpacing/>
              <w:rPr>
                <w:rFonts w:cs="Arial"/>
              </w:rPr>
            </w:pPr>
            <w:r w:rsidRPr="0031251B">
              <w:rPr>
                <w:rFonts w:cs="Arial"/>
              </w:rPr>
              <w:t xml:space="preserve">kunne vejlede i formativ anvendelse af test- og evalueringsresultater    </w:t>
            </w:r>
          </w:p>
        </w:tc>
      </w:tr>
    </w:tbl>
    <w:p w:rsidR="00905C0E" w:rsidRPr="00992D1F" w:rsidRDefault="00905C0E" w:rsidP="00905C0E">
      <w:pPr>
        <w:spacing w:after="200"/>
        <w:ind w:left="720"/>
        <w:contextualSpacing/>
        <w:rPr>
          <w:rFonts w:cs="Arial"/>
        </w:rPr>
      </w:pPr>
    </w:p>
    <w:p w:rsidR="00482852" w:rsidRDefault="00482852" w:rsidP="00905C0E">
      <w:pPr>
        <w:jc w:val="both"/>
        <w:rPr>
          <w:rFonts w:cs="Arial"/>
          <w:b/>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4" w:name="_Toc489262815"/>
      <w:r w:rsidRPr="00992D1F">
        <w:t xml:space="preserve">Modul </w:t>
      </w:r>
      <w:r>
        <w:t>Rs 19.3.</w:t>
      </w:r>
      <w:r w:rsidRPr="00992D1F">
        <w:t>1: Skriftsprogstilegnelse og skriftsprogsundervisning 0.-3. klasse</w:t>
      </w:r>
      <w:bookmarkEnd w:id="64"/>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455617" w:rsidRPr="00765DCC" w:rsidRDefault="00455617" w:rsidP="00057274">
      <w:pPr>
        <w:pStyle w:val="Opstilling-punkttegn"/>
        <w:numPr>
          <w:ilvl w:val="0"/>
          <w:numId w:val="206"/>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rsidR="00455617" w:rsidRPr="00765DCC" w:rsidRDefault="00455617" w:rsidP="00057274">
      <w:pPr>
        <w:pStyle w:val="Opstilling-punkttegn"/>
        <w:numPr>
          <w:ilvl w:val="0"/>
          <w:numId w:val="206"/>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rsidR="0031251B" w:rsidRPr="00765DCC" w:rsidRDefault="0031251B" w:rsidP="00057274">
      <w:pPr>
        <w:pStyle w:val="Opstilling-punkttegn"/>
        <w:numPr>
          <w:ilvl w:val="0"/>
          <w:numId w:val="206"/>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rsidR="0031251B" w:rsidRPr="00765DCC" w:rsidRDefault="0031251B" w:rsidP="00057274">
      <w:pPr>
        <w:pStyle w:val="Opstilling-punkttegn"/>
        <w:numPr>
          <w:ilvl w:val="0"/>
          <w:numId w:val="206"/>
        </w:numPr>
        <w:rPr>
          <w:rFonts w:ascii="Garamond" w:hAnsi="Garamond"/>
          <w:sz w:val="24"/>
          <w:szCs w:val="24"/>
        </w:rPr>
      </w:pPr>
      <w:r w:rsidRPr="00765DCC">
        <w:rPr>
          <w:rFonts w:ascii="Garamond" w:hAnsi="Garamond"/>
          <w:sz w:val="24"/>
          <w:szCs w:val="24"/>
        </w:rPr>
        <w:lastRenderedPageBreak/>
        <w:t>har viden om dansk sproglære, herunder fonetik, ortografi, morfologi, syntaks og semantik, og kan anvende denne viden analytisk og didaktisk i forhold til skriftsprogstilegnelse og skriftsprogsundervisning</w:t>
      </w:r>
    </w:p>
    <w:p w:rsidR="0031251B" w:rsidRPr="00765DCC" w:rsidRDefault="0031251B" w:rsidP="00057274">
      <w:pPr>
        <w:pStyle w:val="Opstilling-punkttegn"/>
        <w:numPr>
          <w:ilvl w:val="0"/>
          <w:numId w:val="206"/>
        </w:numPr>
        <w:rPr>
          <w:rFonts w:ascii="Garamond" w:hAnsi="Garamond"/>
          <w:sz w:val="24"/>
          <w:szCs w:val="24"/>
        </w:rPr>
      </w:pPr>
      <w:r w:rsidRPr="00765DCC">
        <w:rPr>
          <w:rFonts w:ascii="Garamond" w:hAnsi="Garamond"/>
          <w:sz w:val="24"/>
          <w:szCs w:val="24"/>
        </w:rPr>
        <w:t>har viden om forudsætninger for afkodning og sprogforståelse i læsning</w:t>
      </w:r>
    </w:p>
    <w:p w:rsidR="0031251B" w:rsidRPr="00765DCC" w:rsidRDefault="0031251B" w:rsidP="00482852">
      <w:pPr>
        <w:pStyle w:val="Opstilling-punkttegn"/>
        <w:numPr>
          <w:ilvl w:val="0"/>
          <w:numId w:val="206"/>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5" w:name="_Toc489262816"/>
      <w:r w:rsidRPr="00992D1F">
        <w:t xml:space="preserve">Modul </w:t>
      </w:r>
      <w:r>
        <w:t>Rs 19.3.</w:t>
      </w:r>
      <w:r w:rsidRPr="00992D1F">
        <w:t>2: Skriftsprogsudvikling og skriftsprogsundervisning 4.-10. klasse</w:t>
      </w:r>
      <w:bookmarkEnd w:id="65"/>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7E4918" w:rsidRPr="007E4918" w:rsidRDefault="007E4918" w:rsidP="007E4918">
      <w:pPr>
        <w:pStyle w:val="Listeafsnit"/>
        <w:numPr>
          <w:ilvl w:val="0"/>
          <w:numId w:val="207"/>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rsidR="0031251B" w:rsidRPr="00765DCC" w:rsidRDefault="0031251B" w:rsidP="00057274">
      <w:pPr>
        <w:pStyle w:val="Opstilling-punkttegn"/>
        <w:numPr>
          <w:ilvl w:val="0"/>
          <w:numId w:val="207"/>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rsidR="0031251B" w:rsidRPr="00765DCC" w:rsidRDefault="0031251B" w:rsidP="00057274">
      <w:pPr>
        <w:pStyle w:val="Opstilling-punkttegn"/>
        <w:numPr>
          <w:ilvl w:val="0"/>
          <w:numId w:val="207"/>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rsidR="0031251B" w:rsidRPr="00765DCC" w:rsidRDefault="0031251B" w:rsidP="00057274">
      <w:pPr>
        <w:pStyle w:val="Opstilling-punkttegn"/>
        <w:numPr>
          <w:ilvl w:val="0"/>
          <w:numId w:val="207"/>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rsidR="0031251B" w:rsidRPr="00765DCC" w:rsidRDefault="0031251B" w:rsidP="00057274">
      <w:pPr>
        <w:pStyle w:val="Opstilling-punkttegn"/>
        <w:numPr>
          <w:ilvl w:val="0"/>
          <w:numId w:val="207"/>
        </w:numPr>
        <w:rPr>
          <w:rFonts w:ascii="Garamond" w:hAnsi="Garamond"/>
          <w:sz w:val="24"/>
          <w:szCs w:val="24"/>
        </w:rPr>
      </w:pPr>
      <w:r w:rsidRPr="00765DCC">
        <w:rPr>
          <w:rFonts w:ascii="Garamond" w:hAnsi="Garamond"/>
          <w:sz w:val="24"/>
          <w:szCs w:val="24"/>
        </w:rPr>
        <w:t>har viden om vejledningsteori og metoder til facilitering af kollegiale læreprocesser</w:t>
      </w:r>
    </w:p>
    <w:p w:rsidR="0031251B" w:rsidRPr="00765DCC" w:rsidRDefault="0031251B" w:rsidP="00057274">
      <w:pPr>
        <w:pStyle w:val="Opstilling-punkttegn"/>
        <w:numPr>
          <w:ilvl w:val="0"/>
          <w:numId w:val="207"/>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6" w:name="_Toc489262817"/>
      <w:r w:rsidRPr="00992D1F">
        <w:t xml:space="preserve">Modul </w:t>
      </w:r>
      <w:r>
        <w:t>Rs 19.3.</w:t>
      </w:r>
      <w:r w:rsidRPr="00992D1F">
        <w:t>3: Skriftsprogsvanskeligheder 0.-10. klasse</w:t>
      </w:r>
      <w:bookmarkEnd w:id="66"/>
    </w:p>
    <w:p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455617" w:rsidRPr="00765DCC" w:rsidRDefault="00455617" w:rsidP="00057274">
      <w:pPr>
        <w:pStyle w:val="NormalWeb"/>
        <w:numPr>
          <w:ilvl w:val="0"/>
          <w:numId w:val="208"/>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rsidR="00455617" w:rsidRPr="00765DCC" w:rsidRDefault="00455617" w:rsidP="00057274">
      <w:pPr>
        <w:pStyle w:val="NormalWeb"/>
        <w:numPr>
          <w:ilvl w:val="0"/>
          <w:numId w:val="208"/>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rsidR="00455617" w:rsidRPr="00455617" w:rsidRDefault="00455617" w:rsidP="00057274">
      <w:pPr>
        <w:pStyle w:val="Opstilling-punkttegn"/>
        <w:numPr>
          <w:ilvl w:val="0"/>
          <w:numId w:val="208"/>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rsidR="00455617" w:rsidRDefault="00455617" w:rsidP="00057274">
      <w:pPr>
        <w:pStyle w:val="Opstilling-punkttegn"/>
        <w:numPr>
          <w:ilvl w:val="0"/>
          <w:numId w:val="208"/>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rsidR="00455617" w:rsidRPr="00765DCC" w:rsidRDefault="00455617" w:rsidP="00057274">
      <w:pPr>
        <w:pStyle w:val="NormalWeb"/>
        <w:numPr>
          <w:ilvl w:val="0"/>
          <w:numId w:val="208"/>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rsidR="00455617" w:rsidRDefault="00455617" w:rsidP="00057274">
      <w:pPr>
        <w:pStyle w:val="Opstilling-punkttegn"/>
        <w:numPr>
          <w:ilvl w:val="0"/>
          <w:numId w:val="208"/>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rsidR="00455617" w:rsidRPr="00455617" w:rsidRDefault="00455617" w:rsidP="00057274">
      <w:pPr>
        <w:pStyle w:val="Opstilling-punkttegn"/>
        <w:numPr>
          <w:ilvl w:val="0"/>
          <w:numId w:val="208"/>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rsidR="00254E04" w:rsidRDefault="00254E04" w:rsidP="00B84E66">
      <w:pPr>
        <w:rPr>
          <w:rFonts w:cs="Arial"/>
          <w:b/>
          <w:bCs/>
        </w:rPr>
      </w:pPr>
    </w:p>
    <w:p w:rsidR="00455617" w:rsidRDefault="00455617" w:rsidP="00B84E66">
      <w:pPr>
        <w:rPr>
          <w:rFonts w:cs="Arial"/>
          <w:b/>
          <w:bCs/>
        </w:rPr>
      </w:pPr>
    </w:p>
    <w:p w:rsidR="00482852" w:rsidRDefault="00482852"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0F1105" w:rsidP="00BF5016">
      <w:pPr>
        <w:pStyle w:val="Overskrift2"/>
      </w:pPr>
      <w:bookmarkStart w:id="67" w:name="_Toc489262818"/>
      <w:r>
        <w:t xml:space="preserve">19.4. </w:t>
      </w:r>
      <w:r w:rsidR="00905C0E" w:rsidRPr="009926DF">
        <w:t>MATEMATIKVEJLEDER</w:t>
      </w:r>
      <w:bookmarkEnd w:id="67"/>
      <w:r w:rsidR="00037F12">
        <w:t xml:space="preserve"> </w:t>
      </w:r>
    </w:p>
    <w:p w:rsidR="00905C0E" w:rsidRPr="0083153F" w:rsidRDefault="00905C0E" w:rsidP="00905C0E">
      <w:pPr>
        <w:jc w:val="both"/>
        <w:rPr>
          <w:rFonts w:cs="Arial"/>
          <w:szCs w:val="20"/>
        </w:rPr>
      </w:pPr>
    </w:p>
    <w:p w:rsidR="00501424" w:rsidRPr="00501424" w:rsidRDefault="00501424" w:rsidP="00501424">
      <w:pPr>
        <w:rPr>
          <w:b/>
        </w:rPr>
      </w:pPr>
      <w:r w:rsidRPr="00501424">
        <w:rPr>
          <w:b/>
        </w:rPr>
        <w:t xml:space="preserve">Formål </w:t>
      </w:r>
    </w:p>
    <w:p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rsidR="00095FD2" w:rsidRPr="00307116" w:rsidRDefault="00095FD2" w:rsidP="00095FD2">
      <w:r w:rsidRPr="00307116">
        <w:t xml:space="preserve">For at opnå uddannelsesretningen </w:t>
      </w:r>
      <w:r>
        <w:t>Matematik</w:t>
      </w:r>
      <w:r w:rsidRPr="00307116">
        <w:t>vejleder skal alle uddannelsens moduler indgå.</w:t>
      </w:r>
    </w:p>
    <w:p w:rsidR="00501424" w:rsidRPr="00501424" w:rsidRDefault="00501424" w:rsidP="00501424">
      <w:pPr>
        <w:rPr>
          <w:b/>
        </w:rPr>
      </w:pPr>
    </w:p>
    <w:p w:rsidR="00501424" w:rsidRPr="00501424" w:rsidRDefault="00501424" w:rsidP="00501424">
      <w:pPr>
        <w:rPr>
          <w:b/>
        </w:rPr>
      </w:pPr>
      <w:r w:rsidRPr="00501424">
        <w:rPr>
          <w:b/>
        </w:rPr>
        <w:t>Mål for læringsudbytte</w:t>
      </w:r>
    </w:p>
    <w:p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rsidTr="00501424">
        <w:tc>
          <w:tcPr>
            <w:tcW w:w="9067" w:type="dxa"/>
            <w:gridSpan w:val="2"/>
          </w:tcPr>
          <w:p w:rsidR="00501424" w:rsidRPr="00501424" w:rsidRDefault="00501424" w:rsidP="00173486">
            <w:pPr>
              <w:rPr>
                <w:b/>
              </w:rPr>
            </w:pPr>
            <w:r w:rsidRPr="00501424">
              <w:rPr>
                <w:b/>
              </w:rPr>
              <w:t>Kompetencemål</w:t>
            </w:r>
          </w:p>
          <w:p w:rsidR="00501424" w:rsidRPr="00501424" w:rsidRDefault="00501424" w:rsidP="00173486">
            <w:r w:rsidRPr="00501424">
              <w:t xml:space="preserve">Det er målet, at den studerende gennem integration af praksiserfaring og udviklingsorientering opnår kompetencer til at </w:t>
            </w:r>
          </w:p>
          <w:p w:rsidR="00501424" w:rsidRPr="00501424" w:rsidRDefault="00501424" w:rsidP="00057274">
            <w:pPr>
              <w:pStyle w:val="Default"/>
              <w:numPr>
                <w:ilvl w:val="0"/>
                <w:numId w:val="198"/>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rsidR="00501424" w:rsidRPr="00501424" w:rsidRDefault="00501424" w:rsidP="00057274">
            <w:pPr>
              <w:numPr>
                <w:ilvl w:val="0"/>
                <w:numId w:val="198"/>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rsidR="00501424" w:rsidRPr="00501424" w:rsidRDefault="00501424" w:rsidP="00057274">
            <w:pPr>
              <w:numPr>
                <w:ilvl w:val="0"/>
                <w:numId w:val="198"/>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rsidR="00501424" w:rsidRDefault="00501424" w:rsidP="00057274">
            <w:pPr>
              <w:numPr>
                <w:ilvl w:val="0"/>
                <w:numId w:val="198"/>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rsidR="00501424" w:rsidRPr="00501424" w:rsidRDefault="00501424" w:rsidP="00501424">
            <w:pPr>
              <w:autoSpaceDE w:val="0"/>
              <w:autoSpaceDN w:val="0"/>
              <w:adjustRightInd w:val="0"/>
              <w:ind w:left="720"/>
              <w:rPr>
                <w:rFonts w:eastAsia="Calibri" w:cs="Arial"/>
                <w:lang w:eastAsia="en-US"/>
              </w:rPr>
            </w:pPr>
          </w:p>
        </w:tc>
      </w:tr>
      <w:tr w:rsidR="00501424" w:rsidRPr="00501424" w:rsidTr="00501424">
        <w:tc>
          <w:tcPr>
            <w:tcW w:w="9067" w:type="dxa"/>
            <w:gridSpan w:val="2"/>
          </w:tcPr>
          <w:p w:rsidR="00501424" w:rsidRPr="00501424" w:rsidRDefault="00501424" w:rsidP="00173486">
            <w:r w:rsidRPr="00501424">
              <w:t xml:space="preserve">For at opnå disse kompetencer skal den studerende </w:t>
            </w:r>
          </w:p>
        </w:tc>
      </w:tr>
      <w:tr w:rsidR="00501424" w:rsidRPr="00501424" w:rsidTr="00501424">
        <w:trPr>
          <w:trHeight w:val="1364"/>
        </w:trPr>
        <w:tc>
          <w:tcPr>
            <w:tcW w:w="4390" w:type="dxa"/>
          </w:tcPr>
          <w:p w:rsidR="00501424" w:rsidRPr="00501424" w:rsidRDefault="00501424" w:rsidP="00173486">
            <w:pPr>
              <w:rPr>
                <w:b/>
              </w:rPr>
            </w:pPr>
          </w:p>
          <w:p w:rsidR="00501424" w:rsidRPr="00501424" w:rsidRDefault="00501424" w:rsidP="00173486">
            <w:pPr>
              <w:rPr>
                <w:b/>
              </w:rPr>
            </w:pPr>
            <w:r w:rsidRPr="00501424">
              <w:rPr>
                <w:b/>
              </w:rPr>
              <w:t>Viden</w:t>
            </w:r>
          </w:p>
          <w:p w:rsidR="00501424" w:rsidRPr="00501424" w:rsidRDefault="00501424" w:rsidP="00057274">
            <w:pPr>
              <w:pStyle w:val="Default"/>
              <w:numPr>
                <w:ilvl w:val="0"/>
                <w:numId w:val="72"/>
              </w:numPr>
              <w:rPr>
                <w:rFonts w:ascii="Garamond" w:hAnsi="Garamond"/>
                <w:color w:val="auto"/>
              </w:rPr>
            </w:pPr>
            <w:r w:rsidRPr="00501424">
              <w:rPr>
                <w:rFonts w:ascii="Garamond" w:hAnsi="Garamond"/>
                <w:color w:val="auto"/>
              </w:rPr>
              <w:t>have reflekteret viden om professionsrelaterede didaktiske problemstillinger i matematikfaget</w:t>
            </w:r>
          </w:p>
          <w:p w:rsidR="00501424" w:rsidRPr="00501424" w:rsidRDefault="00501424" w:rsidP="00057274">
            <w:pPr>
              <w:numPr>
                <w:ilvl w:val="0"/>
                <w:numId w:val="72"/>
              </w:numPr>
              <w:autoSpaceDE w:val="0"/>
              <w:autoSpaceDN w:val="0"/>
              <w:adjustRightInd w:val="0"/>
              <w:rPr>
                <w:rFonts w:cs="Arial"/>
              </w:rPr>
            </w:pPr>
            <w:r w:rsidRPr="00501424">
              <w:rPr>
                <w:rFonts w:cs="Arial"/>
              </w:rPr>
              <w:t xml:space="preserve">have faglig og fagdidaktisk viden samt praksiserfaringer indenfor disse områder </w:t>
            </w:r>
          </w:p>
          <w:p w:rsidR="00501424" w:rsidRPr="00501424" w:rsidRDefault="00501424" w:rsidP="00057274">
            <w:pPr>
              <w:pStyle w:val="Default"/>
              <w:numPr>
                <w:ilvl w:val="0"/>
                <w:numId w:val="72"/>
              </w:numPr>
              <w:rPr>
                <w:rFonts w:ascii="Garamond" w:hAnsi="Garamond"/>
                <w:color w:val="auto"/>
              </w:rPr>
            </w:pPr>
            <w:r w:rsidRPr="00501424">
              <w:rPr>
                <w:rFonts w:ascii="Garamond" w:hAnsi="Garamond"/>
                <w:color w:val="auto"/>
              </w:rPr>
              <w:t>have indsigt i udviklingsprojekter og aktuel forskning inden for matematikundervisningen</w:t>
            </w:r>
          </w:p>
          <w:p w:rsidR="00501424" w:rsidRPr="00501424" w:rsidRDefault="00501424" w:rsidP="00057274">
            <w:pPr>
              <w:numPr>
                <w:ilvl w:val="0"/>
                <w:numId w:val="72"/>
              </w:numPr>
              <w:autoSpaceDE w:val="0"/>
              <w:autoSpaceDN w:val="0"/>
              <w:adjustRightInd w:val="0"/>
              <w:rPr>
                <w:rFonts w:cs="Arial"/>
              </w:rPr>
            </w:pPr>
            <w:r w:rsidRPr="00501424">
              <w:t>have indsigt i teorier og metoder vedrørende kollegiale læreprocesser og vejledning af kolleger</w:t>
            </w:r>
          </w:p>
        </w:tc>
        <w:tc>
          <w:tcPr>
            <w:tcW w:w="4677" w:type="dxa"/>
          </w:tcPr>
          <w:p w:rsidR="00501424" w:rsidRPr="00501424" w:rsidRDefault="00501424" w:rsidP="00173486">
            <w:pPr>
              <w:rPr>
                <w:b/>
              </w:rPr>
            </w:pPr>
          </w:p>
          <w:p w:rsidR="00501424" w:rsidRPr="00501424" w:rsidRDefault="00501424" w:rsidP="00173486">
            <w:pPr>
              <w:rPr>
                <w:b/>
              </w:rPr>
            </w:pPr>
            <w:r w:rsidRPr="00501424">
              <w:rPr>
                <w:b/>
              </w:rPr>
              <w:t>Færdigheder</w:t>
            </w:r>
          </w:p>
          <w:p w:rsidR="00501424" w:rsidRPr="00501424" w:rsidRDefault="00501424" w:rsidP="00057274">
            <w:pPr>
              <w:pStyle w:val="Listeafsnit"/>
              <w:numPr>
                <w:ilvl w:val="0"/>
                <w:numId w:val="199"/>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rsidR="00501424" w:rsidRPr="00501424" w:rsidRDefault="00501424" w:rsidP="00057274">
            <w:pPr>
              <w:pStyle w:val="Listeafsnit"/>
              <w:numPr>
                <w:ilvl w:val="0"/>
                <w:numId w:val="199"/>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rsidR="00501424" w:rsidRPr="00501424" w:rsidRDefault="00501424" w:rsidP="00057274">
            <w:pPr>
              <w:pStyle w:val="Listeafsnit"/>
              <w:numPr>
                <w:ilvl w:val="0"/>
                <w:numId w:val="199"/>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rsidR="00501424" w:rsidRPr="00501424" w:rsidRDefault="00501424" w:rsidP="00057274">
            <w:pPr>
              <w:pStyle w:val="Listeafsnit"/>
              <w:numPr>
                <w:ilvl w:val="0"/>
                <w:numId w:val="199"/>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rsidR="00501424" w:rsidRPr="00501424" w:rsidRDefault="00501424" w:rsidP="00057274">
            <w:pPr>
              <w:pStyle w:val="Listeafsnit"/>
              <w:numPr>
                <w:ilvl w:val="0"/>
                <w:numId w:val="199"/>
              </w:numPr>
              <w:ind w:left="459"/>
              <w:rPr>
                <w:rFonts w:ascii="Garamond" w:hAnsi="Garamond"/>
              </w:rPr>
            </w:pPr>
            <w:r w:rsidRPr="00501424">
              <w:rPr>
                <w:rFonts w:ascii="Garamond" w:hAnsi="Garamond"/>
              </w:rPr>
              <w:t>kunne identificere matematikdidaktiske problemstillinger</w:t>
            </w:r>
          </w:p>
          <w:p w:rsidR="00501424" w:rsidRPr="00501424" w:rsidRDefault="00501424" w:rsidP="00057274">
            <w:pPr>
              <w:pStyle w:val="Listeafsnit"/>
              <w:numPr>
                <w:ilvl w:val="0"/>
                <w:numId w:val="199"/>
              </w:numPr>
              <w:ind w:left="459"/>
            </w:pPr>
            <w:r w:rsidRPr="00501424">
              <w:rPr>
                <w:rFonts w:ascii="Garamond" w:hAnsi="Garamond"/>
              </w:rPr>
              <w:t>kunne analysere, dokumentere, vurdere og evaluere praksis</w:t>
            </w:r>
          </w:p>
          <w:p w:rsidR="00501424" w:rsidRPr="00501424" w:rsidRDefault="00501424" w:rsidP="00501424">
            <w:pPr>
              <w:pStyle w:val="Listeafsnit"/>
              <w:ind w:left="459"/>
            </w:pPr>
          </w:p>
        </w:tc>
      </w:tr>
    </w:tbl>
    <w:p w:rsidR="00905C0E" w:rsidRDefault="00905C0E" w:rsidP="00905C0E">
      <w:pPr>
        <w:autoSpaceDE w:val="0"/>
        <w:autoSpaceDN w:val="0"/>
        <w:adjustRightInd w:val="0"/>
        <w:ind w:left="720"/>
        <w:rPr>
          <w:rFonts w:cs="Arial"/>
          <w:b/>
          <w:bCs/>
          <w:szCs w:val="20"/>
        </w:rPr>
      </w:pPr>
    </w:p>
    <w:p w:rsidR="004407DF" w:rsidRPr="0083153F" w:rsidRDefault="004407DF"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68" w:name="_Toc489262819"/>
      <w:r w:rsidRPr="00F66B87">
        <w:t xml:space="preserve">Modul </w:t>
      </w:r>
      <w:r>
        <w:t>Rs 19.4</w:t>
      </w:r>
      <w:r w:rsidRPr="00F66B87">
        <w:t>.1: Faglig vejledning i skolen</w:t>
      </w:r>
      <w:bookmarkEnd w:id="68"/>
      <w:r w:rsidR="005A2828">
        <w:t xml:space="preserve"> </w:t>
      </w:r>
    </w:p>
    <w:p w:rsidR="00905C0E" w:rsidRPr="00F66B87" w:rsidRDefault="005D6EAB" w:rsidP="00A20459">
      <w:pPr>
        <w:ind w:firstLine="720"/>
      </w:pPr>
      <w:r>
        <w:t>10 ECTS-point, in</w:t>
      </w:r>
      <w:r w:rsidR="00905C0E" w:rsidRPr="00F66B87">
        <w:t>tern prøve</w:t>
      </w:r>
    </w:p>
    <w:p w:rsidR="00905C0E" w:rsidRPr="00F66B87" w:rsidRDefault="00905C0E" w:rsidP="00905C0E">
      <w:pPr>
        <w:ind w:firstLine="480"/>
      </w:pPr>
    </w:p>
    <w:p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udviklingsarbejde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69" w:name="_Toc489262820"/>
      <w:r w:rsidRPr="0083153F">
        <w:t xml:space="preserve">Modul </w:t>
      </w:r>
      <w:r>
        <w:t>Rs 19.4.2</w:t>
      </w:r>
      <w:r w:rsidRPr="0083153F">
        <w:t xml:space="preserve">: </w:t>
      </w:r>
      <w:r w:rsidRPr="00DB0EA1">
        <w:t>Teknologi og digitale læremidler</w:t>
      </w:r>
      <w:r>
        <w:t xml:space="preserve"> i matematikfaget</w:t>
      </w:r>
      <w:bookmarkEnd w:id="69"/>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kan formidle viden om teknologier og deres anvendelser til kolleger</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har viden om grundlaget for inddragelse af teknologier i matematikundervisningen</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rsidR="00501424" w:rsidRPr="00501424" w:rsidRDefault="00501424" w:rsidP="00057274">
      <w:pPr>
        <w:pStyle w:val="Opstilling-punkttegn"/>
        <w:numPr>
          <w:ilvl w:val="0"/>
          <w:numId w:val="200"/>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70" w:name="_Toc489262821"/>
      <w:r w:rsidRPr="0083153F">
        <w:t xml:space="preserve">Modul </w:t>
      </w:r>
      <w:r>
        <w:t>Rs 19.4.3</w:t>
      </w:r>
      <w:r w:rsidRPr="0083153F">
        <w:t xml:space="preserve">: </w:t>
      </w:r>
      <w:r w:rsidRPr="00DB0EA1">
        <w:t>Elever med særlige behov i matematikundervisningen</w:t>
      </w:r>
      <w:bookmarkEnd w:id="70"/>
      <w:r>
        <w:t xml:space="preserve"> </w:t>
      </w:r>
    </w:p>
    <w:p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501424" w:rsidRPr="00231B7A" w:rsidRDefault="00501424" w:rsidP="00057274">
      <w:pPr>
        <w:numPr>
          <w:ilvl w:val="0"/>
          <w:numId w:val="60"/>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rsidR="00501424" w:rsidRPr="00231B7A" w:rsidRDefault="00501424" w:rsidP="00057274">
      <w:pPr>
        <w:numPr>
          <w:ilvl w:val="0"/>
          <w:numId w:val="60"/>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rsidR="00501424" w:rsidRPr="00231B7A" w:rsidRDefault="00501424" w:rsidP="00057274">
      <w:pPr>
        <w:numPr>
          <w:ilvl w:val="0"/>
          <w:numId w:val="60"/>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rsidR="00501424" w:rsidRPr="00231B7A" w:rsidRDefault="00501424" w:rsidP="00057274">
      <w:pPr>
        <w:numPr>
          <w:ilvl w:val="0"/>
          <w:numId w:val="60"/>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rsidR="00501424" w:rsidRPr="00231B7A" w:rsidRDefault="00501424" w:rsidP="00057274">
      <w:pPr>
        <w:numPr>
          <w:ilvl w:val="0"/>
          <w:numId w:val="60"/>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rsidR="00501424" w:rsidRPr="00231B7A" w:rsidRDefault="00501424" w:rsidP="00057274">
      <w:pPr>
        <w:numPr>
          <w:ilvl w:val="0"/>
          <w:numId w:val="60"/>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rsidR="00501424" w:rsidRPr="00231B7A" w:rsidRDefault="00501424" w:rsidP="00057274">
      <w:pPr>
        <w:numPr>
          <w:ilvl w:val="0"/>
          <w:numId w:val="60"/>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0F1105" w:rsidP="00BF5016">
      <w:pPr>
        <w:pStyle w:val="Overskrift2"/>
      </w:pPr>
      <w:bookmarkStart w:id="71" w:name="_Toc489262822"/>
      <w:r>
        <w:t xml:space="preserve">19.5 </w:t>
      </w:r>
      <w:r w:rsidR="00905C0E" w:rsidRPr="009926DF">
        <w:t>NATURFAGSVEJLEDER</w:t>
      </w:r>
      <w:bookmarkEnd w:id="71"/>
      <w:r w:rsidR="00876CA6">
        <w:t xml:space="preserve"> </w:t>
      </w:r>
    </w:p>
    <w:p w:rsidR="00905C0E" w:rsidRPr="0083153F" w:rsidRDefault="00905C0E" w:rsidP="00905C0E">
      <w:pPr>
        <w:rPr>
          <w:rFonts w:cs="Arial"/>
          <w:szCs w:val="20"/>
        </w:rPr>
      </w:pPr>
    </w:p>
    <w:p w:rsidR="00307116" w:rsidRPr="00307116" w:rsidRDefault="00307116" w:rsidP="00307116">
      <w:pPr>
        <w:rPr>
          <w:b/>
        </w:rPr>
      </w:pPr>
      <w:r w:rsidRPr="00307116">
        <w:rPr>
          <w:b/>
        </w:rPr>
        <w:t xml:space="preserve">Formål </w:t>
      </w:r>
    </w:p>
    <w:p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rsidR="00307116" w:rsidRPr="00307116" w:rsidRDefault="00307116" w:rsidP="00307116">
      <w:r w:rsidRPr="00307116">
        <w:t>For at opnå uddannelsesretningen Naturfagsvejleder skal alle uddannelsens moduler indgå.</w:t>
      </w:r>
    </w:p>
    <w:p w:rsidR="00307116" w:rsidRPr="00307116" w:rsidRDefault="00307116" w:rsidP="00307116">
      <w:pPr>
        <w:rPr>
          <w:b/>
        </w:rPr>
      </w:pPr>
    </w:p>
    <w:p w:rsidR="00307116" w:rsidRPr="00307116" w:rsidRDefault="00307116" w:rsidP="00307116">
      <w:pPr>
        <w:rPr>
          <w:b/>
        </w:rPr>
      </w:pPr>
      <w:r w:rsidRPr="00307116">
        <w:rPr>
          <w:b/>
        </w:rPr>
        <w:t>Mål for læringsudbytte</w:t>
      </w:r>
    </w:p>
    <w:p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rsidTr="00881173">
        <w:tc>
          <w:tcPr>
            <w:tcW w:w="8642" w:type="dxa"/>
            <w:gridSpan w:val="2"/>
            <w:tcBorders>
              <w:top w:val="single" w:sz="4" w:space="0" w:color="auto"/>
              <w:left w:val="single" w:sz="4" w:space="0" w:color="auto"/>
              <w:bottom w:val="single" w:sz="4" w:space="0" w:color="auto"/>
              <w:right w:val="single" w:sz="4" w:space="0" w:color="auto"/>
            </w:tcBorders>
          </w:tcPr>
          <w:p w:rsidR="00307116" w:rsidRPr="00307116" w:rsidRDefault="00307116" w:rsidP="00307116">
            <w:pPr>
              <w:rPr>
                <w:b/>
                <w:lang w:eastAsia="en-US"/>
              </w:rPr>
            </w:pPr>
          </w:p>
          <w:p w:rsidR="00307116" w:rsidRPr="00307116" w:rsidRDefault="00307116" w:rsidP="00307116">
            <w:pPr>
              <w:rPr>
                <w:b/>
                <w:lang w:eastAsia="en-US"/>
              </w:rPr>
            </w:pPr>
            <w:r w:rsidRPr="00307116">
              <w:rPr>
                <w:b/>
                <w:lang w:eastAsia="en-US"/>
              </w:rPr>
              <w:t>Kompetencemål</w:t>
            </w:r>
          </w:p>
          <w:p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rsidR="00307116" w:rsidRPr="00307116" w:rsidRDefault="00307116" w:rsidP="00057274">
            <w:pPr>
              <w:pStyle w:val="Listeafsnit"/>
              <w:numPr>
                <w:ilvl w:val="0"/>
                <w:numId w:val="173"/>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rsidR="00307116" w:rsidRDefault="00307116" w:rsidP="00057274">
            <w:pPr>
              <w:pStyle w:val="Listeafsnit"/>
              <w:numPr>
                <w:ilvl w:val="0"/>
                <w:numId w:val="173"/>
              </w:numPr>
              <w:rPr>
                <w:lang w:eastAsia="en-US"/>
              </w:rPr>
            </w:pPr>
            <w:r w:rsidRPr="00307116">
              <w:rPr>
                <w:rFonts w:ascii="Garamond" w:hAnsi="Garamond"/>
                <w:lang w:eastAsia="en-US"/>
              </w:rPr>
              <w:lastRenderedPageBreak/>
              <w:t>påtage sig ansvar for og være initiativtager til at skabe naturfaglige fælles aktiviteter og udvikling af skolens naturfaglige undervisning samt elevernes naturfaglige kompetencer</w:t>
            </w:r>
          </w:p>
          <w:p w:rsidR="00095FD2" w:rsidRPr="00307116" w:rsidRDefault="00095FD2" w:rsidP="00095FD2">
            <w:pPr>
              <w:pStyle w:val="Listeafsnit"/>
              <w:numPr>
                <w:ilvl w:val="0"/>
                <w:numId w:val="172"/>
              </w:numPr>
              <w:rPr>
                <w:rFonts w:ascii="Garamond" w:hAnsi="Garamond"/>
              </w:rPr>
            </w:pPr>
            <w:r w:rsidRPr="00307116">
              <w:rPr>
                <w:rFonts w:ascii="Garamond" w:hAnsi="Garamond"/>
              </w:rPr>
              <w:t>kunne anvende forskellige vejlednings- og samarbejdsformer i arbejdet med kollegiale teams</w:t>
            </w:r>
          </w:p>
          <w:p w:rsidR="00307116" w:rsidRPr="00307116" w:rsidRDefault="00307116" w:rsidP="00307116">
            <w:pPr>
              <w:tabs>
                <w:tab w:val="left" w:pos="1304"/>
              </w:tabs>
              <w:spacing w:line="232" w:lineRule="atLeast"/>
              <w:ind w:left="360" w:hanging="360"/>
              <w:contextualSpacing/>
              <w:rPr>
                <w:lang w:eastAsia="en-US"/>
              </w:rPr>
            </w:pPr>
          </w:p>
        </w:tc>
      </w:tr>
      <w:tr w:rsidR="00307116" w:rsidRPr="00307116" w:rsidTr="00881173">
        <w:tc>
          <w:tcPr>
            <w:tcW w:w="8642" w:type="dxa"/>
            <w:gridSpan w:val="2"/>
            <w:tcBorders>
              <w:top w:val="single" w:sz="4" w:space="0" w:color="auto"/>
              <w:left w:val="single" w:sz="4" w:space="0" w:color="auto"/>
              <w:bottom w:val="single" w:sz="4" w:space="0" w:color="auto"/>
              <w:right w:val="single" w:sz="4" w:space="0" w:color="auto"/>
            </w:tcBorders>
            <w:hideMark/>
          </w:tcPr>
          <w:p w:rsidR="00307116" w:rsidRPr="00307116" w:rsidRDefault="00307116" w:rsidP="00307116">
            <w:pPr>
              <w:rPr>
                <w:lang w:eastAsia="en-US"/>
              </w:rPr>
            </w:pPr>
            <w:r w:rsidRPr="00307116">
              <w:rPr>
                <w:lang w:eastAsia="en-US"/>
              </w:rPr>
              <w:lastRenderedPageBreak/>
              <w:t xml:space="preserve">For at opnå disse kompetencer skal den studerende </w:t>
            </w:r>
          </w:p>
        </w:tc>
      </w:tr>
      <w:tr w:rsidR="00307116" w:rsidRPr="00307116" w:rsidTr="00881173">
        <w:trPr>
          <w:trHeight w:val="1364"/>
        </w:trPr>
        <w:tc>
          <w:tcPr>
            <w:tcW w:w="4106" w:type="dxa"/>
            <w:tcBorders>
              <w:top w:val="single" w:sz="4" w:space="0" w:color="auto"/>
              <w:left w:val="single" w:sz="4" w:space="0" w:color="auto"/>
              <w:bottom w:val="single" w:sz="4" w:space="0" w:color="auto"/>
              <w:right w:val="single" w:sz="4" w:space="0" w:color="auto"/>
            </w:tcBorders>
          </w:tcPr>
          <w:p w:rsidR="00307116" w:rsidRPr="00307116" w:rsidRDefault="00307116" w:rsidP="00307116">
            <w:pPr>
              <w:rPr>
                <w:b/>
                <w:lang w:eastAsia="en-US"/>
              </w:rPr>
            </w:pPr>
          </w:p>
          <w:p w:rsidR="00307116" w:rsidRPr="00307116" w:rsidRDefault="00307116" w:rsidP="00307116">
            <w:pPr>
              <w:rPr>
                <w:b/>
                <w:lang w:eastAsia="en-US"/>
              </w:rPr>
            </w:pPr>
            <w:r w:rsidRPr="00307116">
              <w:rPr>
                <w:b/>
                <w:lang w:eastAsia="en-US"/>
              </w:rPr>
              <w:t>Viden</w:t>
            </w:r>
          </w:p>
          <w:p w:rsidR="00307116" w:rsidRPr="00307116" w:rsidRDefault="00307116" w:rsidP="00057274">
            <w:pPr>
              <w:numPr>
                <w:ilvl w:val="0"/>
                <w:numId w:val="72"/>
              </w:numPr>
              <w:spacing w:line="232" w:lineRule="atLeast"/>
              <w:rPr>
                <w:lang w:eastAsia="en-US"/>
              </w:rPr>
            </w:pPr>
            <w:r w:rsidRPr="00307116">
              <w:rPr>
                <w:lang w:eastAsia="en-US"/>
              </w:rPr>
              <w:t xml:space="preserve">opnå viden om hvorledes lærere og lærerteams kan medvirke til at udvikle skolens naturfaglige kultur </w:t>
            </w:r>
          </w:p>
          <w:p w:rsidR="00307116" w:rsidRPr="00307116" w:rsidRDefault="00307116" w:rsidP="00057274">
            <w:pPr>
              <w:numPr>
                <w:ilvl w:val="0"/>
                <w:numId w:val="72"/>
              </w:numPr>
              <w:spacing w:line="232" w:lineRule="atLeast"/>
              <w:rPr>
                <w:lang w:eastAsia="en-US"/>
              </w:rPr>
            </w:pPr>
            <w:r w:rsidRPr="00307116">
              <w:rPr>
                <w:lang w:eastAsia="en-US"/>
              </w:rPr>
              <w:t>opnå viden om lærerprofessionelle vidensbaser og emnespecifik professionel viden</w:t>
            </w:r>
          </w:p>
          <w:p w:rsidR="00307116" w:rsidRPr="00307116" w:rsidRDefault="00307116" w:rsidP="00057274">
            <w:pPr>
              <w:numPr>
                <w:ilvl w:val="0"/>
                <w:numId w:val="72"/>
              </w:numPr>
              <w:spacing w:line="232" w:lineRule="atLeast"/>
              <w:rPr>
                <w:lang w:eastAsia="en-US"/>
              </w:rPr>
            </w:pPr>
            <w:r w:rsidRPr="00307116">
              <w:rPr>
                <w:lang w:eastAsia="en-US"/>
              </w:rPr>
              <w:t>have viden om vejlednings- og samarbejdsformer til brug i samarbejdet med ledelse, kollegateams og individuelle kolleger.</w:t>
            </w:r>
          </w:p>
          <w:p w:rsidR="00307116" w:rsidRPr="00307116" w:rsidRDefault="00307116" w:rsidP="00057274">
            <w:pPr>
              <w:numPr>
                <w:ilvl w:val="0"/>
                <w:numId w:val="72"/>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rsidR="00307116" w:rsidRPr="00307116" w:rsidRDefault="00307116" w:rsidP="00307116">
            <w:pPr>
              <w:rPr>
                <w:b/>
                <w:lang w:eastAsia="en-US"/>
              </w:rPr>
            </w:pPr>
          </w:p>
          <w:p w:rsidR="00307116" w:rsidRPr="00307116" w:rsidRDefault="00307116" w:rsidP="00307116">
            <w:pPr>
              <w:rPr>
                <w:b/>
                <w:lang w:eastAsia="en-US"/>
              </w:rPr>
            </w:pPr>
            <w:r w:rsidRPr="00307116">
              <w:rPr>
                <w:b/>
                <w:lang w:eastAsia="en-US"/>
              </w:rPr>
              <w:t>Færdigheder</w:t>
            </w:r>
          </w:p>
          <w:p w:rsidR="00307116" w:rsidRPr="00307116" w:rsidRDefault="00307116" w:rsidP="00057274">
            <w:pPr>
              <w:pStyle w:val="Listeafsnit"/>
              <w:numPr>
                <w:ilvl w:val="0"/>
                <w:numId w:val="172"/>
              </w:numPr>
              <w:rPr>
                <w:rFonts w:ascii="Garamond" w:hAnsi="Garamond"/>
              </w:rPr>
            </w:pPr>
            <w:r w:rsidRPr="00307116">
              <w:rPr>
                <w:rFonts w:ascii="Garamond" w:hAnsi="Garamond"/>
              </w:rPr>
              <w:t>kunne anvende forskningsviden i samarbejdet med kolleger og ledelse med henblik på udvikling af skolens naturfaglige kultur</w:t>
            </w:r>
          </w:p>
          <w:p w:rsidR="00307116" w:rsidRPr="00307116" w:rsidRDefault="00307116" w:rsidP="00057274">
            <w:pPr>
              <w:pStyle w:val="Listeafsnit"/>
              <w:numPr>
                <w:ilvl w:val="0"/>
                <w:numId w:val="172"/>
              </w:numPr>
              <w:rPr>
                <w:rFonts w:ascii="Garamond" w:hAnsi="Garamond"/>
              </w:rPr>
            </w:pPr>
            <w:r w:rsidRPr="00307116">
              <w:rPr>
                <w:rFonts w:ascii="Garamond" w:hAnsi="Garamond"/>
              </w:rPr>
              <w:t xml:space="preserve">kunne begrunde skolebaserede udviklingstiltag med baggrund i forskningsviden og emnespecifik professionel viden </w:t>
            </w:r>
          </w:p>
          <w:p w:rsidR="00307116" w:rsidRDefault="00307116" w:rsidP="00057274">
            <w:pPr>
              <w:pStyle w:val="Listeafsnit"/>
              <w:numPr>
                <w:ilvl w:val="0"/>
                <w:numId w:val="172"/>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rsidR="00307116" w:rsidRPr="00307116" w:rsidRDefault="00307116" w:rsidP="00307116">
            <w:pPr>
              <w:pStyle w:val="Listeafsnit"/>
              <w:rPr>
                <w:rFonts w:ascii="Garamond" w:hAnsi="Garamond"/>
              </w:rPr>
            </w:pPr>
          </w:p>
        </w:tc>
      </w:tr>
    </w:tbl>
    <w:p w:rsidR="00307116" w:rsidRPr="00307116" w:rsidRDefault="00307116" w:rsidP="00307116"/>
    <w:p w:rsidR="00307116" w:rsidRPr="00307116" w:rsidRDefault="00307116" w:rsidP="00307116">
      <w:pPr>
        <w:rPr>
          <w:b/>
        </w:rPr>
      </w:pPr>
    </w:p>
    <w:p w:rsidR="00307116" w:rsidRPr="00307116" w:rsidRDefault="00307116" w:rsidP="00307116">
      <w:r w:rsidRPr="00307116">
        <w:rPr>
          <w:b/>
        </w:rPr>
        <w:t xml:space="preserve">Moduler </w:t>
      </w:r>
    </w:p>
    <w:p w:rsidR="00307116" w:rsidRPr="00307116" w:rsidRDefault="00307116" w:rsidP="00307116">
      <w:r w:rsidRPr="00307116">
        <w:t>Modul 1: Faglig vejledning i skolen</w:t>
      </w:r>
    </w:p>
    <w:p w:rsidR="00307116" w:rsidRPr="00307116" w:rsidRDefault="00307116" w:rsidP="00307116">
      <w:r w:rsidRPr="00307116">
        <w:t>Modul 2: Skolens naturfaglige kultur</w:t>
      </w:r>
    </w:p>
    <w:p w:rsidR="00307116" w:rsidRPr="00307116" w:rsidRDefault="00307116" w:rsidP="00307116">
      <w:r w:rsidRPr="00307116">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72" w:name="_Toc489262823"/>
      <w:r w:rsidRPr="00DB0EA1">
        <w:t xml:space="preserve">Modul </w:t>
      </w:r>
      <w:r>
        <w:t>Rs 19.5</w:t>
      </w:r>
      <w:r w:rsidRPr="00DB0EA1">
        <w:t>.1: Faglig vejledning i skolen</w:t>
      </w:r>
      <w:bookmarkEnd w:id="72"/>
      <w:r w:rsidR="00307116">
        <w:t xml:space="preserve"> </w:t>
      </w:r>
    </w:p>
    <w:p w:rsidR="00905C0E" w:rsidRPr="00DB0EA1" w:rsidRDefault="005D6EAB" w:rsidP="004407DF">
      <w:pPr>
        <w:ind w:firstLine="720"/>
      </w:pPr>
      <w:r>
        <w:t>10 ECTS-point, in</w:t>
      </w:r>
      <w:r w:rsidR="00905C0E" w:rsidRPr="00DB0EA1">
        <w:t>tern prøve</w:t>
      </w:r>
    </w:p>
    <w:p w:rsidR="00905C0E" w:rsidRPr="00DB0EA1" w:rsidRDefault="00905C0E" w:rsidP="00905C0E">
      <w:pPr>
        <w:ind w:firstLine="480"/>
      </w:pPr>
    </w:p>
    <w:p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lastRenderedPageBreak/>
        <w:t xml:space="preserve">mestrer kommunikative kompetencer i forhold til at etablere og facilitere det fagdidaktiske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 xml:space="preserve">udviklingsarbejde </w:t>
      </w:r>
    </w:p>
    <w:p w:rsidR="005A2828" w:rsidRPr="00840CE4" w:rsidRDefault="005A2828" w:rsidP="00057274">
      <w:pPr>
        <w:pStyle w:val="Listeafsnit"/>
        <w:numPr>
          <w:ilvl w:val="0"/>
          <w:numId w:val="20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3" w:name="_Toc489262824"/>
      <w:r w:rsidRPr="0083153F">
        <w:t xml:space="preserve">Modul </w:t>
      </w:r>
      <w:r>
        <w:t>Rs 19.5.2</w:t>
      </w:r>
      <w:r w:rsidRPr="0083153F">
        <w:t xml:space="preserve">: </w:t>
      </w:r>
      <w:r w:rsidRPr="00DB0EA1">
        <w:t>Skolens naturfaglige kultur</w:t>
      </w:r>
      <w:bookmarkEnd w:id="73"/>
      <w:r w:rsidR="00307116">
        <w:t xml:space="preserve"> </w:t>
      </w:r>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307116" w:rsidRPr="00307116" w:rsidRDefault="00307116" w:rsidP="00057274">
      <w:pPr>
        <w:numPr>
          <w:ilvl w:val="0"/>
          <w:numId w:val="3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rsidR="00307116" w:rsidRPr="00307116" w:rsidRDefault="00307116" w:rsidP="00057274">
      <w:pPr>
        <w:numPr>
          <w:ilvl w:val="0"/>
          <w:numId w:val="3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rsidR="00307116" w:rsidRPr="00307116" w:rsidRDefault="00307116" w:rsidP="00057274">
      <w:pPr>
        <w:numPr>
          <w:ilvl w:val="0"/>
          <w:numId w:val="3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rsidR="00307116" w:rsidRPr="00307116" w:rsidRDefault="00307116" w:rsidP="00057274">
      <w:pPr>
        <w:numPr>
          <w:ilvl w:val="0"/>
          <w:numId w:val="30"/>
        </w:numPr>
        <w:spacing w:line="232" w:lineRule="atLeast"/>
        <w:rPr>
          <w:rFonts w:cs="Arial"/>
        </w:rPr>
      </w:pPr>
      <w:r w:rsidRPr="00307116">
        <w:rPr>
          <w:rFonts w:cs="Arial"/>
        </w:rPr>
        <w:t>har viden om fagdidaktisk forskning, lærerprofessionelle vidensbaser og emnespecifik professionel viden.</w:t>
      </w:r>
    </w:p>
    <w:p w:rsidR="00307116" w:rsidRPr="00307116" w:rsidRDefault="00307116" w:rsidP="00057274">
      <w:pPr>
        <w:numPr>
          <w:ilvl w:val="0"/>
          <w:numId w:val="30"/>
        </w:numPr>
        <w:spacing w:line="232" w:lineRule="atLeast"/>
        <w:rPr>
          <w:rFonts w:cs="Arial"/>
        </w:rPr>
      </w:pPr>
      <w:r w:rsidRPr="00307116">
        <w:rPr>
          <w:rFonts w:cs="Arial"/>
        </w:rPr>
        <w:t>kan lede udvikling af undervisning og løfte undervisningsfaglighed</w:t>
      </w:r>
    </w:p>
    <w:p w:rsidR="00307116" w:rsidRPr="00307116" w:rsidRDefault="00307116" w:rsidP="00057274">
      <w:pPr>
        <w:numPr>
          <w:ilvl w:val="0"/>
          <w:numId w:val="3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rsidR="00356D2D" w:rsidRPr="00307116" w:rsidRDefault="00356D2D" w:rsidP="00356D2D">
      <w:pPr>
        <w:pStyle w:val="Overskrift3"/>
        <w:numPr>
          <w:ilvl w:val="0"/>
          <w:numId w:val="0"/>
        </w:numPr>
        <w:ind w:left="720" w:hanging="720"/>
        <w:rPr>
          <w:i w:val="0"/>
        </w:rPr>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r>
        <w:tab/>
      </w:r>
      <w:bookmarkStart w:id="74" w:name="_Toc489262825"/>
      <w:r w:rsidR="00905C0E" w:rsidRPr="0083153F">
        <w:t xml:space="preserve">Modul </w:t>
      </w:r>
      <w:r w:rsidR="00905C0E">
        <w:t>Rs 19.5.3</w:t>
      </w:r>
      <w:r w:rsidR="00905C0E" w:rsidRPr="0083153F">
        <w:t xml:space="preserve">: </w:t>
      </w:r>
      <w:r w:rsidR="00905C0E" w:rsidRPr="00DB0EA1">
        <w:t>Naturfagenes sammenhæng og indhold</w:t>
      </w:r>
      <w:bookmarkEnd w:id="74"/>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t>Den studerende</w:t>
      </w:r>
    </w:p>
    <w:p w:rsidR="00307116" w:rsidRPr="00307116" w:rsidRDefault="00307116" w:rsidP="00057274">
      <w:pPr>
        <w:numPr>
          <w:ilvl w:val="0"/>
          <w:numId w:val="174"/>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rsidR="00307116" w:rsidRPr="00307116" w:rsidRDefault="00307116" w:rsidP="00057274">
      <w:pPr>
        <w:numPr>
          <w:ilvl w:val="0"/>
          <w:numId w:val="30"/>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rsidR="00307116" w:rsidRPr="00307116" w:rsidRDefault="00307116" w:rsidP="00057274">
      <w:pPr>
        <w:numPr>
          <w:ilvl w:val="0"/>
          <w:numId w:val="3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rsidR="00307116" w:rsidRPr="00307116" w:rsidRDefault="00307116" w:rsidP="00057274">
      <w:pPr>
        <w:numPr>
          <w:ilvl w:val="0"/>
          <w:numId w:val="30"/>
        </w:numPr>
        <w:spacing w:line="232" w:lineRule="atLeast"/>
        <w:rPr>
          <w:rFonts w:cs="Arial"/>
        </w:rPr>
      </w:pPr>
      <w:r w:rsidRPr="00307116">
        <w:rPr>
          <w:rFonts w:cs="Arial"/>
        </w:rPr>
        <w:t>kan i samarbejde med kolleger trække på viden om og udvikle undervisning der inkluderer og udfordrer alle elever</w:t>
      </w:r>
    </w:p>
    <w:p w:rsidR="00307116" w:rsidRPr="00307116" w:rsidRDefault="00307116" w:rsidP="00057274">
      <w:pPr>
        <w:numPr>
          <w:ilvl w:val="0"/>
          <w:numId w:val="30"/>
        </w:numPr>
        <w:spacing w:line="232" w:lineRule="atLeast"/>
        <w:rPr>
          <w:rFonts w:cs="Arial"/>
        </w:rPr>
      </w:pPr>
      <w:r w:rsidRPr="00307116">
        <w:rPr>
          <w:rFonts w:cs="Arial"/>
        </w:rPr>
        <w:t>har viden om og kan sammen med kolleger reflektere over hvorledes de naturfaglige delkompetencer kan udfoldes i undervisningen</w:t>
      </w:r>
    </w:p>
    <w:p w:rsidR="00307116" w:rsidRPr="00307116" w:rsidRDefault="00307116" w:rsidP="00057274">
      <w:pPr>
        <w:numPr>
          <w:ilvl w:val="0"/>
          <w:numId w:val="3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rsidR="00307116" w:rsidRPr="00307116" w:rsidRDefault="00307116" w:rsidP="00057274">
      <w:pPr>
        <w:numPr>
          <w:ilvl w:val="0"/>
          <w:numId w:val="30"/>
        </w:numPr>
        <w:spacing w:line="232" w:lineRule="atLeast"/>
        <w:rPr>
          <w:rFonts w:cs="Arial"/>
        </w:rPr>
      </w:pPr>
      <w:r w:rsidRPr="00307116">
        <w:rPr>
          <w:rFonts w:cs="Arial"/>
        </w:rPr>
        <w:lastRenderedPageBreak/>
        <w:t>kan i samarbejdet med kolleger vejlede om hvorledes der kan skabes sammenhæng, kontinuitet og progression i undervisningen på de forskellige klassetrin på egen skole</w:t>
      </w:r>
    </w:p>
    <w:p w:rsidR="00307116" w:rsidRPr="00307116" w:rsidRDefault="00307116" w:rsidP="00057274">
      <w:pPr>
        <w:numPr>
          <w:ilvl w:val="0"/>
          <w:numId w:val="3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0F1105" w:rsidP="00BF5016">
      <w:pPr>
        <w:pStyle w:val="Overskrift2"/>
      </w:pPr>
      <w:bookmarkStart w:id="75" w:name="_Toc489262826"/>
      <w:r>
        <w:t xml:space="preserve">19.6 </w:t>
      </w:r>
      <w:r w:rsidR="00905C0E" w:rsidRPr="00D00353">
        <w:t>BØRNS</w:t>
      </w:r>
      <w:r w:rsidR="00905C0E" w:rsidRPr="00810BC3">
        <w:t xml:space="preserve"> SPROG</w:t>
      </w:r>
      <w:bookmarkEnd w:id="75"/>
    </w:p>
    <w:p w:rsidR="00905C0E" w:rsidRPr="00810BC3" w:rsidRDefault="00905C0E" w:rsidP="00905C0E">
      <w:pPr>
        <w:rPr>
          <w:rFonts w:cs="Arial"/>
        </w:rPr>
      </w:pPr>
    </w:p>
    <w:p w:rsidR="00A778EA" w:rsidRPr="00A778EA" w:rsidRDefault="00645B31" w:rsidP="00A778EA">
      <w:pPr>
        <w:rPr>
          <w:b/>
          <w:color w:val="FF0000"/>
        </w:rPr>
      </w:pPr>
      <w:r>
        <w:rPr>
          <w:b/>
        </w:rPr>
        <w:t xml:space="preserve">Formål  </w:t>
      </w:r>
    </w:p>
    <w:p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rsidR="00A778EA" w:rsidRPr="00A778EA"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r w:rsidR="00B04756" w:rsidRPr="00B04756">
        <w:t xml:space="preserve">Den, der har gennemført </w:t>
      </w:r>
      <w:r w:rsidR="00B04756">
        <w:t xml:space="preserve">uddannelsesretningens moduler, </w:t>
      </w:r>
      <w:r w:rsidR="00B04756" w:rsidRPr="00B04756">
        <w:t>kan anvende betegnelsen sprogvejleder.</w:t>
      </w:r>
    </w:p>
    <w:p w:rsidR="00A778EA" w:rsidRPr="00A778EA" w:rsidRDefault="00A778EA" w:rsidP="00A778EA"/>
    <w:p w:rsidR="00A778EA" w:rsidRPr="00A778EA" w:rsidRDefault="00A778EA" w:rsidP="00A778EA">
      <w:pPr>
        <w:rPr>
          <w:b/>
        </w:rPr>
      </w:pPr>
      <w:r w:rsidRPr="00A778EA">
        <w:rPr>
          <w:b/>
        </w:rPr>
        <w:t>Mål for læringsudbytte</w:t>
      </w:r>
    </w:p>
    <w:p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rsidTr="00093062">
        <w:tc>
          <w:tcPr>
            <w:tcW w:w="9067" w:type="dxa"/>
            <w:gridSpan w:val="2"/>
          </w:tcPr>
          <w:p w:rsidR="00A778EA" w:rsidRPr="00A778EA" w:rsidRDefault="00A778EA" w:rsidP="00815321">
            <w:pPr>
              <w:rPr>
                <w:b/>
              </w:rPr>
            </w:pPr>
            <w:r w:rsidRPr="00A778EA">
              <w:rPr>
                <w:b/>
              </w:rPr>
              <w:t>Kompetencemål</w:t>
            </w:r>
          </w:p>
          <w:p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rsidR="00A778EA" w:rsidRPr="00A778EA" w:rsidRDefault="00A778EA" w:rsidP="00057274">
            <w:pPr>
              <w:pStyle w:val="Listeafsnit"/>
              <w:numPr>
                <w:ilvl w:val="0"/>
                <w:numId w:val="101"/>
              </w:numPr>
              <w:rPr>
                <w:rFonts w:ascii="Garamond" w:hAnsi="Garamond"/>
              </w:rPr>
            </w:pPr>
            <w:r w:rsidRPr="00A778EA">
              <w:rPr>
                <w:rFonts w:ascii="Garamond" w:hAnsi="Garamond"/>
              </w:rPr>
              <w:t xml:space="preserve">rammesætte, planlægge, gennemføre, kvalificere, evaluere og videreudvikle sprogindsatser </w:t>
            </w:r>
          </w:p>
          <w:p w:rsidR="00A778EA" w:rsidRPr="00A778EA" w:rsidRDefault="00A778EA" w:rsidP="00057274">
            <w:pPr>
              <w:pStyle w:val="Listeafsnit"/>
              <w:numPr>
                <w:ilvl w:val="0"/>
                <w:numId w:val="101"/>
              </w:numPr>
              <w:rPr>
                <w:rFonts w:ascii="Garamond" w:hAnsi="Garamond"/>
              </w:rPr>
            </w:pPr>
            <w:r w:rsidRPr="00A778EA">
              <w:rPr>
                <w:rFonts w:ascii="Garamond" w:hAnsi="Garamond"/>
              </w:rPr>
              <w:t>håndtere sprogindsatser på individ - og gruppeniveau</w:t>
            </w:r>
          </w:p>
          <w:p w:rsidR="00A778EA" w:rsidRPr="00A778EA" w:rsidRDefault="00A778EA" w:rsidP="00057274">
            <w:pPr>
              <w:pStyle w:val="Listeafsnit"/>
              <w:numPr>
                <w:ilvl w:val="0"/>
                <w:numId w:val="101"/>
              </w:numPr>
              <w:rPr>
                <w:rFonts w:ascii="Garamond" w:hAnsi="Garamond"/>
              </w:rPr>
            </w:pPr>
            <w:r w:rsidRPr="00A778EA">
              <w:rPr>
                <w:rFonts w:ascii="Garamond" w:hAnsi="Garamond"/>
              </w:rPr>
              <w:t>indgå i samarbejdsrelationer m.h.p. udvikling af sprogindsatser</w:t>
            </w:r>
          </w:p>
          <w:p w:rsidR="00A778EA" w:rsidRPr="00A778EA" w:rsidRDefault="00A778EA" w:rsidP="00057274">
            <w:pPr>
              <w:pStyle w:val="Listeafsnit"/>
              <w:numPr>
                <w:ilvl w:val="0"/>
                <w:numId w:val="101"/>
              </w:numPr>
              <w:rPr>
                <w:rFonts w:ascii="Garamond" w:hAnsi="Garamond"/>
              </w:rPr>
            </w:pPr>
            <w:r w:rsidRPr="00A778EA">
              <w:rPr>
                <w:rFonts w:ascii="Garamond" w:hAnsi="Garamond"/>
              </w:rPr>
              <w:t>varetage og udvikle rollen som sprogvejleder</w:t>
            </w:r>
          </w:p>
          <w:p w:rsidR="00A778EA" w:rsidRPr="00A778EA" w:rsidRDefault="00A778EA" w:rsidP="00815321">
            <w:pPr>
              <w:pStyle w:val="Listeafsnit"/>
              <w:rPr>
                <w:rFonts w:ascii="Garamond" w:hAnsi="Garamond"/>
              </w:rPr>
            </w:pPr>
          </w:p>
        </w:tc>
      </w:tr>
      <w:tr w:rsidR="00A778EA" w:rsidRPr="00A778EA" w:rsidTr="00093062">
        <w:tc>
          <w:tcPr>
            <w:tcW w:w="9067" w:type="dxa"/>
            <w:gridSpan w:val="2"/>
          </w:tcPr>
          <w:p w:rsidR="00A778EA" w:rsidRPr="00A778EA" w:rsidRDefault="00A778EA" w:rsidP="00815321">
            <w:r w:rsidRPr="00A778EA">
              <w:t xml:space="preserve">For at opnå disse kompetencer skal den studerende </w:t>
            </w:r>
          </w:p>
        </w:tc>
      </w:tr>
      <w:tr w:rsidR="00A778EA" w:rsidRPr="00A778EA" w:rsidTr="00093062">
        <w:trPr>
          <w:trHeight w:val="1364"/>
        </w:trPr>
        <w:tc>
          <w:tcPr>
            <w:tcW w:w="4248" w:type="dxa"/>
          </w:tcPr>
          <w:p w:rsidR="00A778EA" w:rsidRPr="00A778EA" w:rsidRDefault="00A778EA" w:rsidP="00815321">
            <w:pPr>
              <w:rPr>
                <w:b/>
              </w:rPr>
            </w:pPr>
          </w:p>
          <w:p w:rsidR="00A778EA" w:rsidRPr="00A778EA" w:rsidRDefault="00A778EA" w:rsidP="00815321">
            <w:pPr>
              <w:rPr>
                <w:b/>
              </w:rPr>
            </w:pPr>
            <w:r w:rsidRPr="00A778EA">
              <w:rPr>
                <w:b/>
              </w:rPr>
              <w:t>Viden</w:t>
            </w:r>
          </w:p>
          <w:p w:rsidR="00A778EA" w:rsidRPr="00A778EA" w:rsidRDefault="00A778EA" w:rsidP="00057274">
            <w:pPr>
              <w:numPr>
                <w:ilvl w:val="0"/>
                <w:numId w:val="72"/>
              </w:numPr>
            </w:pPr>
            <w:r w:rsidRPr="00A778EA">
              <w:t>have viden om forskningsbaserede teorier om børns sprogtilegnelse og kommunikative udvikling</w:t>
            </w:r>
          </w:p>
          <w:p w:rsidR="00A778EA" w:rsidRPr="00A778EA" w:rsidRDefault="00A778EA" w:rsidP="00057274">
            <w:pPr>
              <w:numPr>
                <w:ilvl w:val="0"/>
                <w:numId w:val="72"/>
              </w:numPr>
            </w:pPr>
            <w:r w:rsidRPr="00A778EA">
              <w:t>kunne reflektere over læringsmiljøets betydning for børns sprogtilegnelse og kommunikative udvikling</w:t>
            </w:r>
          </w:p>
          <w:p w:rsidR="00A778EA" w:rsidRPr="00A778EA" w:rsidRDefault="00A778EA" w:rsidP="00057274">
            <w:pPr>
              <w:numPr>
                <w:ilvl w:val="0"/>
                <w:numId w:val="72"/>
              </w:numPr>
              <w:rPr>
                <w:b/>
              </w:rPr>
            </w:pPr>
            <w:r w:rsidRPr="00A778EA">
              <w:t>have indsigt i forskellige metoder til at undersøge, kvalificere og udvikle sprogindsatser</w:t>
            </w:r>
          </w:p>
          <w:p w:rsidR="00A778EA" w:rsidRDefault="00A778EA" w:rsidP="00057274">
            <w:pPr>
              <w:numPr>
                <w:ilvl w:val="0"/>
                <w:numId w:val="72"/>
              </w:numPr>
            </w:pPr>
            <w:r w:rsidRPr="00A778EA">
              <w:t>kunne reflektere over forskellige evalueringsparadigmer samt vejledningsfunktioner</w:t>
            </w:r>
          </w:p>
          <w:p w:rsidR="00B04756" w:rsidRDefault="00B04756" w:rsidP="00B04756">
            <w:pPr>
              <w:ind w:left="284"/>
            </w:pPr>
          </w:p>
          <w:p w:rsidR="00B04756" w:rsidRPr="00A778EA" w:rsidRDefault="00B04756" w:rsidP="00B04756">
            <w:pPr>
              <w:ind w:left="284"/>
            </w:pPr>
          </w:p>
        </w:tc>
        <w:tc>
          <w:tcPr>
            <w:tcW w:w="4819" w:type="dxa"/>
          </w:tcPr>
          <w:p w:rsidR="00A778EA" w:rsidRPr="00A778EA" w:rsidRDefault="00A778EA" w:rsidP="00815321">
            <w:pPr>
              <w:rPr>
                <w:b/>
              </w:rPr>
            </w:pPr>
          </w:p>
          <w:p w:rsidR="00A778EA" w:rsidRPr="00A778EA" w:rsidRDefault="00A778EA" w:rsidP="00815321">
            <w:pPr>
              <w:rPr>
                <w:b/>
              </w:rPr>
            </w:pPr>
            <w:r w:rsidRPr="00A778EA">
              <w:rPr>
                <w:b/>
              </w:rPr>
              <w:t>Færdigheder</w:t>
            </w:r>
          </w:p>
          <w:p w:rsidR="00A778EA" w:rsidRPr="00A778EA" w:rsidRDefault="00A778EA" w:rsidP="00057274">
            <w:pPr>
              <w:pStyle w:val="Opstilling-punkttegn"/>
              <w:numPr>
                <w:ilvl w:val="0"/>
                <w:numId w:val="102"/>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rsidR="00A778EA" w:rsidRPr="00A778EA" w:rsidRDefault="00A778EA" w:rsidP="00057274">
            <w:pPr>
              <w:pStyle w:val="Opstilling-punkttegn"/>
              <w:numPr>
                <w:ilvl w:val="0"/>
                <w:numId w:val="102"/>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rsidR="00A778EA" w:rsidRPr="00A778EA" w:rsidRDefault="00A778EA" w:rsidP="00057274">
            <w:pPr>
              <w:pStyle w:val="Opstilling-punkttegn"/>
              <w:numPr>
                <w:ilvl w:val="0"/>
                <w:numId w:val="102"/>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rsidR="00A778EA" w:rsidRPr="00A778EA" w:rsidRDefault="00A778EA" w:rsidP="00057274">
            <w:pPr>
              <w:pStyle w:val="Opstilling-punkttegn"/>
              <w:numPr>
                <w:ilvl w:val="0"/>
                <w:numId w:val="102"/>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rsidR="00A778EA" w:rsidRPr="00A778EA" w:rsidRDefault="00A778EA" w:rsidP="00815321">
            <w:pPr>
              <w:pStyle w:val="Opstilling-punkttegn"/>
              <w:ind w:left="360"/>
              <w:rPr>
                <w:rFonts w:ascii="Garamond" w:hAnsi="Garamond"/>
                <w:sz w:val="24"/>
                <w:szCs w:val="24"/>
              </w:rPr>
            </w:pPr>
          </w:p>
        </w:tc>
      </w:tr>
    </w:tbl>
    <w:p w:rsidR="00A778EA" w:rsidRDefault="00A778EA" w:rsidP="00A778EA">
      <w:pPr>
        <w:rPr>
          <w:b/>
          <w:bCs/>
        </w:rPr>
      </w:pPr>
    </w:p>
    <w:p w:rsidR="004407DF" w:rsidRDefault="004407DF" w:rsidP="00A778EA">
      <w:pPr>
        <w:rPr>
          <w:b/>
          <w:bCs/>
        </w:rPr>
      </w:pPr>
    </w:p>
    <w:p w:rsidR="00A778EA" w:rsidRPr="00810BC3" w:rsidRDefault="00A778EA" w:rsidP="00A778EA">
      <w:r w:rsidRPr="00810BC3">
        <w:rPr>
          <w:b/>
        </w:rPr>
        <w:lastRenderedPageBreak/>
        <w:t>Moduler</w:t>
      </w:r>
    </w:p>
    <w:p w:rsidR="00A778EA" w:rsidRPr="00810BC3" w:rsidRDefault="00A778EA" w:rsidP="00A778EA">
      <w:pPr>
        <w:rPr>
          <w:rFonts w:cs="Arial"/>
        </w:rPr>
      </w:pPr>
      <w:r w:rsidRPr="00810BC3">
        <w:rPr>
          <w:rFonts w:cs="Arial"/>
        </w:rPr>
        <w:t>Modul 1: Børns sprogtilegnelse</w:t>
      </w:r>
    </w:p>
    <w:p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rsidR="00A778EA" w:rsidRPr="00364F62" w:rsidRDefault="00A778EA" w:rsidP="00A778EA">
      <w:pPr>
        <w:rPr>
          <w:sz w:val="22"/>
          <w:szCs w:val="22"/>
        </w:rPr>
      </w:pPr>
    </w:p>
    <w:p w:rsidR="00A778EA" w:rsidRDefault="00A778EA" w:rsidP="00A778EA">
      <w:pPr>
        <w:rPr>
          <w:b/>
          <w:sz w:val="22"/>
          <w:szCs w:val="22"/>
        </w:rPr>
      </w:pPr>
    </w:p>
    <w:p w:rsidR="00A778EA" w:rsidRDefault="00A778EA" w:rsidP="00093062">
      <w:pPr>
        <w:pStyle w:val="Overskrift3"/>
        <w:numPr>
          <w:ilvl w:val="0"/>
          <w:numId w:val="0"/>
        </w:numPr>
        <w:ind w:left="720"/>
      </w:pPr>
      <w:bookmarkStart w:id="76" w:name="_Toc489262827"/>
      <w:r>
        <w:t>Modul Rs 19.6.1</w:t>
      </w:r>
      <w:r w:rsidRPr="00084622">
        <w:t xml:space="preserve">: </w:t>
      </w:r>
      <w:r>
        <w:t>Børns sprogtilegnelse</w:t>
      </w:r>
      <w:bookmarkEnd w:id="76"/>
    </w:p>
    <w:p w:rsidR="00A778EA" w:rsidRPr="007D0D44" w:rsidRDefault="00A778EA" w:rsidP="00A778EA">
      <w:pPr>
        <w:ind w:firstLine="720"/>
        <w:rPr>
          <w:rFonts w:cs="Arial"/>
          <w:lang w:val="en-US"/>
        </w:rPr>
      </w:pPr>
      <w:r w:rsidRPr="007D0D44">
        <w:rPr>
          <w:rFonts w:cs="Arial"/>
          <w:lang w:val="en-US"/>
        </w:rPr>
        <w:t>10 ECTS-point, ekstern prøve</w:t>
      </w:r>
    </w:p>
    <w:p w:rsidR="00A778EA" w:rsidRPr="00413D2B" w:rsidRDefault="00A778EA" w:rsidP="00A778EA">
      <w:pPr>
        <w:rPr>
          <w:rFonts w:cs="Arial"/>
          <w:sz w:val="22"/>
          <w:szCs w:val="22"/>
          <w:lang w:val="en-US"/>
        </w:rPr>
      </w:pPr>
    </w:p>
    <w:p w:rsidR="00A778EA" w:rsidRPr="007D0D44" w:rsidRDefault="00A778EA" w:rsidP="007D0D44">
      <w:pPr>
        <w:rPr>
          <w:rFonts w:cs="Arial"/>
          <w:b/>
        </w:rPr>
      </w:pPr>
      <w:r w:rsidRPr="007D0D44">
        <w:rPr>
          <w:rFonts w:cs="Arial"/>
          <w:b/>
        </w:rPr>
        <w:t>Læringsmål</w:t>
      </w:r>
    </w:p>
    <w:p w:rsidR="00A778EA" w:rsidRPr="007D0D44" w:rsidRDefault="00A778EA" w:rsidP="007D0D44">
      <w:pPr>
        <w:jc w:val="both"/>
      </w:pPr>
      <w:r w:rsidRPr="007D0D44">
        <w:rPr>
          <w:rFonts w:cs="Arial"/>
        </w:rPr>
        <w:t xml:space="preserve">Den studerende </w:t>
      </w:r>
    </w:p>
    <w:p w:rsidR="00A778EA" w:rsidRPr="007D0D44" w:rsidRDefault="00A778EA" w:rsidP="00057274">
      <w:pPr>
        <w:numPr>
          <w:ilvl w:val="0"/>
          <w:numId w:val="3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rsidR="00A778EA" w:rsidRPr="007D0D44" w:rsidRDefault="00A778EA" w:rsidP="00057274">
      <w:pPr>
        <w:numPr>
          <w:ilvl w:val="0"/>
          <w:numId w:val="30"/>
        </w:numPr>
        <w:rPr>
          <w:rFonts w:cs="Arial"/>
        </w:rPr>
      </w:pPr>
      <w:r w:rsidRPr="007D0D44">
        <w:rPr>
          <w:rFonts w:cs="Arial"/>
        </w:rPr>
        <w:t>har indsigt i kognitive, interaktionelle og sociale aspekter af børns sproglige og kommunikative tilegnelse og udvikling</w:t>
      </w:r>
    </w:p>
    <w:p w:rsidR="00A778EA" w:rsidRPr="007D0D44" w:rsidRDefault="00A778EA" w:rsidP="00057274">
      <w:pPr>
        <w:numPr>
          <w:ilvl w:val="0"/>
          <w:numId w:val="30"/>
        </w:numPr>
        <w:rPr>
          <w:rFonts w:cs="Arial"/>
        </w:rPr>
      </w:pPr>
      <w:r w:rsidRPr="007D0D44">
        <w:rPr>
          <w:rFonts w:cs="Arial"/>
        </w:rPr>
        <w:t xml:space="preserve">kan reflektere over forskellige læringsmiljøers betydning for børns sproglige og kommunikative tilegnelse og udvikling </w:t>
      </w:r>
    </w:p>
    <w:p w:rsidR="00A778EA" w:rsidRPr="007D0D44" w:rsidRDefault="00A778EA" w:rsidP="00057274">
      <w:pPr>
        <w:numPr>
          <w:ilvl w:val="0"/>
          <w:numId w:val="3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rsidR="00A778EA" w:rsidRPr="007D0D44" w:rsidRDefault="00A778EA" w:rsidP="00057274">
      <w:pPr>
        <w:numPr>
          <w:ilvl w:val="0"/>
          <w:numId w:val="30"/>
        </w:numPr>
        <w:rPr>
          <w:rFonts w:cs="Arial"/>
        </w:rPr>
      </w:pPr>
      <w:r w:rsidRPr="007D0D44">
        <w:rPr>
          <w:rFonts w:cs="Arial"/>
        </w:rPr>
        <w:t>kan reflektere over tilgange og måder at evaluere børns sproglige udvikling og funktionelle kommunikative kompetencer m.h.p. at identificere og begrunde behov for indsatser</w:t>
      </w:r>
    </w:p>
    <w:p w:rsidR="00A778EA" w:rsidRPr="007D0D44" w:rsidRDefault="00A778EA" w:rsidP="00057274">
      <w:pPr>
        <w:numPr>
          <w:ilvl w:val="0"/>
          <w:numId w:val="30"/>
        </w:numPr>
        <w:rPr>
          <w:rFonts w:cs="Arial"/>
        </w:rPr>
      </w:pPr>
      <w:r w:rsidRPr="007D0D44">
        <w:rPr>
          <w:rFonts w:cs="Arial"/>
        </w:rPr>
        <w:t>kan anvende viden om sproglige forudsætninger for læsning til at understøtte planlægning af sprogindsatser</w:t>
      </w:r>
      <w:r w:rsidR="005F552C">
        <w:rPr>
          <w:rFonts w:cs="Arial"/>
        </w:rPr>
        <w:t>.</w:t>
      </w:r>
    </w:p>
    <w:p w:rsidR="00A778EA" w:rsidRPr="007D0D44" w:rsidRDefault="00A778EA" w:rsidP="007D0D44"/>
    <w:p w:rsidR="00A778EA" w:rsidRDefault="00A778EA" w:rsidP="00A778EA">
      <w:pPr>
        <w:rPr>
          <w:sz w:val="22"/>
          <w:szCs w:val="22"/>
          <w:lang w:val="en-US"/>
        </w:rPr>
      </w:pPr>
    </w:p>
    <w:p w:rsidR="00A778EA" w:rsidRPr="00413D2B" w:rsidRDefault="00A778EA" w:rsidP="00093062">
      <w:pPr>
        <w:pStyle w:val="Overskrift3"/>
        <w:numPr>
          <w:ilvl w:val="0"/>
          <w:numId w:val="0"/>
        </w:numPr>
        <w:ind w:left="720"/>
      </w:pPr>
      <w:bookmarkStart w:id="77" w:name="_Toc489262828"/>
      <w:r w:rsidRPr="00413D2B">
        <w:t>Modul Rs 19.6.2: Sprogpædagogik og sprogindsatser</w:t>
      </w:r>
      <w:bookmarkEnd w:id="77"/>
    </w:p>
    <w:p w:rsidR="00A778EA" w:rsidRPr="007D0D44" w:rsidRDefault="00A778EA" w:rsidP="00A778EA">
      <w:pPr>
        <w:ind w:firstLine="709"/>
        <w:rPr>
          <w:rFonts w:cstheme="minorHAnsi"/>
        </w:rPr>
      </w:pPr>
      <w:r w:rsidRPr="007D0D44">
        <w:rPr>
          <w:rFonts w:cstheme="minorHAnsi"/>
        </w:rPr>
        <w:t>10 ECTS-points, ekstern prøve</w:t>
      </w:r>
    </w:p>
    <w:p w:rsidR="00A778EA" w:rsidRPr="00413D2B" w:rsidRDefault="00A778EA" w:rsidP="00A778EA">
      <w:pPr>
        <w:rPr>
          <w:rFonts w:cstheme="minorHAnsi"/>
          <w:sz w:val="22"/>
          <w:szCs w:val="22"/>
        </w:rPr>
      </w:pPr>
    </w:p>
    <w:p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rsidR="00A778EA" w:rsidRPr="007D0D44" w:rsidRDefault="00A778EA" w:rsidP="00057274">
      <w:pPr>
        <w:pStyle w:val="Opstilling-punkttegn"/>
        <w:numPr>
          <w:ilvl w:val="0"/>
          <w:numId w:val="103"/>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rsidR="00A778EA" w:rsidRPr="007D0D44" w:rsidRDefault="00A778EA" w:rsidP="00057274">
      <w:pPr>
        <w:pStyle w:val="Opstilling-punkttegn"/>
        <w:numPr>
          <w:ilvl w:val="0"/>
          <w:numId w:val="103"/>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Pr="007D0D44">
        <w:rPr>
          <w:rFonts w:ascii="Garamond" w:hAnsi="Garamond"/>
          <w:sz w:val="24"/>
          <w:szCs w:val="24"/>
        </w:rPr>
        <w:t xml:space="preserve">læreprocesser på individ - og gruppeniveau </w:t>
      </w:r>
    </w:p>
    <w:p w:rsidR="00A778EA" w:rsidRPr="007D0D44" w:rsidRDefault="00A778EA" w:rsidP="00057274">
      <w:pPr>
        <w:pStyle w:val="Opstilling-punkttegn"/>
        <w:numPr>
          <w:ilvl w:val="0"/>
          <w:numId w:val="103"/>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rsidR="00A778EA" w:rsidRPr="007D0D44" w:rsidRDefault="00A778EA" w:rsidP="00057274">
      <w:pPr>
        <w:pStyle w:val="Opstilling-punkttegn"/>
        <w:numPr>
          <w:ilvl w:val="0"/>
          <w:numId w:val="103"/>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rsidR="00A778EA" w:rsidRPr="007D0D44" w:rsidRDefault="00A778EA" w:rsidP="00057274">
      <w:pPr>
        <w:pStyle w:val="Opstilling-punkttegn"/>
        <w:numPr>
          <w:ilvl w:val="0"/>
          <w:numId w:val="103"/>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rsidR="00A778EA" w:rsidRPr="007D0D44" w:rsidRDefault="00A778EA" w:rsidP="007D0D44">
      <w:pPr>
        <w:pStyle w:val="Opstilling-punkttegn"/>
        <w:spacing w:line="240" w:lineRule="auto"/>
        <w:rPr>
          <w:rFonts w:ascii="Garamond" w:hAnsi="Garamond"/>
          <w:sz w:val="24"/>
          <w:szCs w:val="24"/>
        </w:rPr>
      </w:pPr>
    </w:p>
    <w:p w:rsidR="00A778EA" w:rsidRDefault="00A778EA" w:rsidP="00A778EA">
      <w:pPr>
        <w:rPr>
          <w:sz w:val="22"/>
          <w:szCs w:val="22"/>
        </w:rPr>
      </w:pPr>
    </w:p>
    <w:p w:rsidR="00A778EA" w:rsidRDefault="00A778EA" w:rsidP="00093062">
      <w:pPr>
        <w:pStyle w:val="Overskrift3"/>
        <w:numPr>
          <w:ilvl w:val="0"/>
          <w:numId w:val="0"/>
        </w:numPr>
        <w:ind w:left="720"/>
      </w:pPr>
      <w:bookmarkStart w:id="78" w:name="_Toc489262829"/>
      <w:r w:rsidRPr="00585E78">
        <w:t xml:space="preserve">Modul Rs 19.6.3: Vejledning, dokumentation og samarbejde i </w:t>
      </w:r>
      <w:r>
        <w:t>forhold til børns sprog</w:t>
      </w:r>
      <w:bookmarkEnd w:id="78"/>
      <w:r w:rsidR="005F552C">
        <w:t xml:space="preserve"> </w:t>
      </w:r>
    </w:p>
    <w:p w:rsidR="00A778EA" w:rsidRPr="007D0D44" w:rsidRDefault="00A778EA" w:rsidP="00A778EA">
      <w:pPr>
        <w:ind w:firstLine="709"/>
        <w:rPr>
          <w:rFonts w:cstheme="minorHAnsi"/>
          <w:lang w:val="en-US"/>
        </w:rPr>
      </w:pPr>
      <w:r w:rsidRPr="007D0D44">
        <w:rPr>
          <w:rFonts w:cstheme="minorHAnsi"/>
          <w:lang w:val="en-US"/>
        </w:rPr>
        <w:t>10 ECTS-point, intern prøve</w:t>
      </w:r>
    </w:p>
    <w:p w:rsidR="00A778EA" w:rsidRPr="00901EAC" w:rsidRDefault="00A778EA" w:rsidP="00A778EA">
      <w:pPr>
        <w:rPr>
          <w:rFonts w:cstheme="minorHAnsi"/>
          <w:sz w:val="22"/>
          <w:szCs w:val="22"/>
          <w:lang w:val="en-US"/>
        </w:rPr>
      </w:pPr>
    </w:p>
    <w:p w:rsidR="00A778EA" w:rsidRPr="007D0D44" w:rsidRDefault="00A778EA" w:rsidP="007D0D44">
      <w:pPr>
        <w:rPr>
          <w:rFonts w:cstheme="minorHAnsi"/>
          <w:b/>
        </w:rPr>
      </w:pPr>
      <w:r w:rsidRPr="007D0D44">
        <w:rPr>
          <w:rFonts w:cstheme="minorHAnsi"/>
          <w:b/>
        </w:rPr>
        <w:t>Læringsmål</w:t>
      </w:r>
    </w:p>
    <w:p w:rsidR="00A778EA" w:rsidRPr="007D0D44" w:rsidRDefault="00A778EA" w:rsidP="007D0D44">
      <w:pPr>
        <w:rPr>
          <w:rFonts w:cstheme="minorHAnsi"/>
        </w:rPr>
      </w:pPr>
      <w:r w:rsidRPr="007D0D44">
        <w:rPr>
          <w:rFonts w:cstheme="minorHAnsi"/>
        </w:rPr>
        <w:t>Den studerende</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lastRenderedPageBreak/>
        <w:t>har indsigt i teorier om vejledning, voksenlæring og pædagogiske forandringsprocesser</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rsidR="00A778EA" w:rsidRPr="007D0D44" w:rsidRDefault="00A778EA" w:rsidP="00057274">
      <w:pPr>
        <w:pStyle w:val="Opstilling-punkttegn"/>
        <w:numPr>
          <w:ilvl w:val="0"/>
          <w:numId w:val="104"/>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rsidR="00A778EA" w:rsidRPr="00585E78" w:rsidRDefault="00A778EA" w:rsidP="00A778EA">
      <w:pPr>
        <w:rPr>
          <w:b/>
          <w:bCs/>
        </w:rPr>
      </w:pPr>
    </w:p>
    <w:p w:rsidR="004C7413" w:rsidRDefault="004C7413" w:rsidP="00B84E66">
      <w:pPr>
        <w:rPr>
          <w:rFonts w:cs="Arial"/>
        </w:rPr>
      </w:pPr>
    </w:p>
    <w:p w:rsidR="00DD188B" w:rsidRPr="00093062" w:rsidRDefault="00DD188B" w:rsidP="00DD188B">
      <w:pPr>
        <w:rPr>
          <w:rFonts w:cs="Arial"/>
          <w:b/>
        </w:rPr>
      </w:pPr>
      <w:r w:rsidRPr="00093062">
        <w:rPr>
          <w:rFonts w:cs="Arial"/>
          <w:b/>
        </w:rPr>
        <w:t>Pædagogisk diplomuddannelse</w:t>
      </w:r>
    </w:p>
    <w:p w:rsidR="00DD188B" w:rsidRPr="00DD188B" w:rsidRDefault="00DD188B" w:rsidP="007A0142">
      <w:pPr>
        <w:pStyle w:val="Overskrift2"/>
      </w:pPr>
      <w:bookmarkStart w:id="79" w:name="_Toc489262830"/>
      <w:r w:rsidRPr="00DD188B">
        <w:t>19.7</w:t>
      </w:r>
      <w:r w:rsidRPr="00DD188B">
        <w:tab/>
      </w:r>
      <w:r w:rsidRPr="007A0142">
        <w:t>BEVÆGELSESVEJLEDER</w:t>
      </w:r>
      <w:bookmarkEnd w:id="79"/>
      <w:r w:rsidR="00207D3A">
        <w:t xml:space="preserve"> </w:t>
      </w:r>
    </w:p>
    <w:p w:rsidR="00DD188B" w:rsidRDefault="00DD188B" w:rsidP="00B84E66">
      <w:pPr>
        <w:rPr>
          <w:rFonts w:cs="Arial"/>
        </w:rPr>
      </w:pPr>
    </w:p>
    <w:p w:rsidR="00881173" w:rsidRPr="00881173" w:rsidRDefault="00881173" w:rsidP="00881173">
      <w:pPr>
        <w:rPr>
          <w:b/>
        </w:rPr>
      </w:pPr>
      <w:r w:rsidRPr="00881173">
        <w:rPr>
          <w:b/>
        </w:rPr>
        <w:t>Formål</w:t>
      </w:r>
    </w:p>
    <w:p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rsidR="00095FD2" w:rsidRPr="00307116" w:rsidRDefault="00095FD2" w:rsidP="00095FD2">
      <w:r w:rsidRPr="00307116">
        <w:t>For a</w:t>
      </w:r>
      <w:r>
        <w:t>t opnå uddannelsesretningen Bevægelses</w:t>
      </w:r>
      <w:r w:rsidRPr="00307116">
        <w:t>vejleder skal alle uddannelsens moduler indgå.</w:t>
      </w:r>
    </w:p>
    <w:p w:rsidR="00095FD2" w:rsidRPr="00881173" w:rsidRDefault="00095FD2" w:rsidP="00881173">
      <w:pPr>
        <w:rPr>
          <w:sz w:val="22"/>
          <w:szCs w:val="22"/>
        </w:rPr>
      </w:pPr>
    </w:p>
    <w:p w:rsidR="00881173" w:rsidRDefault="00881173" w:rsidP="00881173">
      <w:pPr>
        <w:rPr>
          <w:b/>
        </w:rPr>
      </w:pPr>
      <w:r w:rsidRPr="00881173">
        <w:rPr>
          <w:b/>
        </w:rPr>
        <w:t>Mål for læringsudbytte</w:t>
      </w:r>
    </w:p>
    <w:p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rsidTr="00881173">
        <w:tc>
          <w:tcPr>
            <w:tcW w:w="8784" w:type="dxa"/>
            <w:gridSpan w:val="2"/>
          </w:tcPr>
          <w:p w:rsidR="00881173" w:rsidRPr="00881173" w:rsidRDefault="00881173" w:rsidP="00881173">
            <w:pPr>
              <w:rPr>
                <w:b/>
              </w:rPr>
            </w:pPr>
          </w:p>
          <w:p w:rsidR="00881173" w:rsidRPr="00881173" w:rsidRDefault="00881173" w:rsidP="00881173">
            <w:pPr>
              <w:rPr>
                <w:b/>
              </w:rPr>
            </w:pPr>
            <w:r w:rsidRPr="00881173">
              <w:rPr>
                <w:b/>
              </w:rPr>
              <w:t xml:space="preserve">Kompetencemål </w:t>
            </w:r>
          </w:p>
          <w:p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rsidR="00881173" w:rsidRPr="00881173" w:rsidRDefault="00881173" w:rsidP="00881173"/>
          <w:p w:rsidR="00881173" w:rsidRPr="00881173" w:rsidRDefault="00881173" w:rsidP="00057274">
            <w:pPr>
              <w:numPr>
                <w:ilvl w:val="0"/>
                <w:numId w:val="71"/>
              </w:numPr>
              <w:autoSpaceDE w:val="0"/>
              <w:autoSpaceDN w:val="0"/>
              <w:adjustRightInd w:val="0"/>
              <w:spacing w:line="232" w:lineRule="atLeast"/>
            </w:pPr>
            <w:r w:rsidRPr="00881173">
              <w:t>udvikle og implementere en kultur hvor bevægelse tænkes sammen med skolens rammer, mål, undervisning og daglige virke</w:t>
            </w:r>
          </w:p>
          <w:p w:rsidR="00881173" w:rsidRPr="00881173" w:rsidRDefault="00881173" w:rsidP="00057274">
            <w:pPr>
              <w:numPr>
                <w:ilvl w:val="0"/>
                <w:numId w:val="71"/>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rsidR="00881173" w:rsidRPr="00881173" w:rsidRDefault="00881173" w:rsidP="00057274">
            <w:pPr>
              <w:numPr>
                <w:ilvl w:val="0"/>
                <w:numId w:val="71"/>
              </w:numPr>
              <w:autoSpaceDE w:val="0"/>
              <w:autoSpaceDN w:val="0"/>
              <w:adjustRightInd w:val="0"/>
              <w:spacing w:line="232" w:lineRule="atLeast"/>
            </w:pPr>
            <w:r w:rsidRPr="00881173">
              <w:t>udøve, integrere og samarbejde om vejledning inden for inddragelse af bevægelse i skolens daglige virke og undervisning</w:t>
            </w:r>
          </w:p>
          <w:p w:rsidR="00881173" w:rsidRPr="00881173" w:rsidRDefault="00881173" w:rsidP="00881173">
            <w:pPr>
              <w:ind w:left="284"/>
            </w:pPr>
          </w:p>
        </w:tc>
      </w:tr>
      <w:tr w:rsidR="00881173" w:rsidRPr="00881173" w:rsidTr="00881173">
        <w:tc>
          <w:tcPr>
            <w:tcW w:w="8784" w:type="dxa"/>
            <w:gridSpan w:val="2"/>
          </w:tcPr>
          <w:p w:rsidR="00881173" w:rsidRPr="00881173" w:rsidRDefault="00881173" w:rsidP="00881173">
            <w:r w:rsidRPr="00881173">
              <w:t xml:space="preserve">For at opnå disse kompetencer skal den studerende </w:t>
            </w:r>
          </w:p>
        </w:tc>
      </w:tr>
      <w:tr w:rsidR="00881173" w:rsidRPr="00881173" w:rsidTr="00881173">
        <w:trPr>
          <w:trHeight w:val="1364"/>
        </w:trPr>
        <w:tc>
          <w:tcPr>
            <w:tcW w:w="4106" w:type="dxa"/>
          </w:tcPr>
          <w:p w:rsidR="00881173" w:rsidRPr="00881173" w:rsidRDefault="00881173" w:rsidP="00881173">
            <w:pPr>
              <w:rPr>
                <w:b/>
              </w:rPr>
            </w:pPr>
          </w:p>
          <w:p w:rsidR="00881173" w:rsidRPr="00881173" w:rsidRDefault="00881173" w:rsidP="00881173">
            <w:pPr>
              <w:rPr>
                <w:b/>
              </w:rPr>
            </w:pPr>
            <w:r w:rsidRPr="00881173">
              <w:rPr>
                <w:b/>
              </w:rPr>
              <w:t xml:space="preserve">Viden </w:t>
            </w:r>
          </w:p>
          <w:p w:rsidR="00881173" w:rsidRPr="00881173" w:rsidRDefault="00881173" w:rsidP="00057274">
            <w:pPr>
              <w:numPr>
                <w:ilvl w:val="0"/>
                <w:numId w:val="72"/>
              </w:numPr>
              <w:autoSpaceDE w:val="0"/>
              <w:autoSpaceDN w:val="0"/>
              <w:adjustRightInd w:val="0"/>
              <w:spacing w:line="232" w:lineRule="atLeast"/>
            </w:pPr>
            <w:r w:rsidRPr="00881173">
              <w:rPr>
                <w:rFonts w:cs="Arial"/>
              </w:rPr>
              <w:t>have viden om læringsmålsorienteret didaktik og om læringsmålstyret undervisning</w:t>
            </w:r>
          </w:p>
          <w:p w:rsidR="00881173" w:rsidRPr="00881173" w:rsidRDefault="00881173" w:rsidP="00057274">
            <w:pPr>
              <w:numPr>
                <w:ilvl w:val="0"/>
                <w:numId w:val="72"/>
              </w:numPr>
              <w:autoSpaceDE w:val="0"/>
              <w:autoSpaceDN w:val="0"/>
              <w:adjustRightInd w:val="0"/>
              <w:spacing w:line="232" w:lineRule="atLeast"/>
            </w:pPr>
            <w:r w:rsidRPr="00881173">
              <w:t>have viden om den institutionelle, historiske og kulturelle betydning af idræt og bevægelse i en samfundsmæssig kontekst</w:t>
            </w:r>
          </w:p>
          <w:p w:rsidR="00881173" w:rsidRPr="00881173" w:rsidRDefault="00881173" w:rsidP="00057274">
            <w:pPr>
              <w:numPr>
                <w:ilvl w:val="0"/>
                <w:numId w:val="72"/>
              </w:numPr>
              <w:autoSpaceDE w:val="0"/>
              <w:autoSpaceDN w:val="0"/>
              <w:adjustRightInd w:val="0"/>
              <w:spacing w:line="232" w:lineRule="atLeast"/>
            </w:pPr>
            <w:r w:rsidRPr="00881173">
              <w:t>have viden om sammenhænge mellem fysis</w:t>
            </w:r>
            <w:r>
              <w:t xml:space="preserve">k aktivitet og læring, sundhed og </w:t>
            </w:r>
            <w:r w:rsidRPr="00881173">
              <w:t>trivsel</w:t>
            </w:r>
          </w:p>
          <w:p w:rsidR="00881173" w:rsidRPr="00881173" w:rsidRDefault="00881173" w:rsidP="00057274">
            <w:pPr>
              <w:numPr>
                <w:ilvl w:val="0"/>
                <w:numId w:val="72"/>
              </w:numPr>
              <w:autoSpaceDE w:val="0"/>
              <w:autoSpaceDN w:val="0"/>
              <w:adjustRightInd w:val="0"/>
              <w:spacing w:line="232" w:lineRule="atLeast"/>
            </w:pPr>
            <w:r w:rsidRPr="00881173">
              <w:lastRenderedPageBreak/>
              <w:t xml:space="preserve">have viden om kommunikation, procesledelse, vejledningsteori- og metoder </w:t>
            </w:r>
          </w:p>
        </w:tc>
        <w:tc>
          <w:tcPr>
            <w:tcW w:w="4678" w:type="dxa"/>
          </w:tcPr>
          <w:p w:rsidR="00881173" w:rsidRPr="00881173" w:rsidRDefault="00881173" w:rsidP="00881173">
            <w:pPr>
              <w:rPr>
                <w:b/>
              </w:rPr>
            </w:pPr>
          </w:p>
          <w:p w:rsidR="00881173" w:rsidRPr="00881173" w:rsidRDefault="00881173" w:rsidP="00881173">
            <w:pPr>
              <w:rPr>
                <w:b/>
              </w:rPr>
            </w:pPr>
            <w:r w:rsidRPr="00881173">
              <w:rPr>
                <w:b/>
              </w:rPr>
              <w:t xml:space="preserve">Færdigheder </w:t>
            </w:r>
          </w:p>
          <w:p w:rsidR="00881173" w:rsidRPr="00D85F87" w:rsidRDefault="00881173" w:rsidP="00057274">
            <w:pPr>
              <w:pStyle w:val="Listeafsnit"/>
              <w:numPr>
                <w:ilvl w:val="0"/>
                <w:numId w:val="201"/>
              </w:numPr>
              <w:spacing w:line="232" w:lineRule="atLeast"/>
              <w:ind w:left="317"/>
              <w:rPr>
                <w:rFonts w:ascii="Garamond" w:hAnsi="Garamond"/>
              </w:rPr>
            </w:pPr>
            <w:r w:rsidRPr="00D85F87">
              <w:rPr>
                <w:rFonts w:ascii="Garamond" w:hAnsi="Garamond"/>
              </w:rPr>
              <w:t>kunne planlægge, gennemføre og evaluere læringsmålstyret undervisning i bevægelse</w:t>
            </w:r>
          </w:p>
          <w:p w:rsidR="00881173" w:rsidRPr="00D85F87" w:rsidRDefault="00881173" w:rsidP="00057274">
            <w:pPr>
              <w:pStyle w:val="Listeafsnit"/>
              <w:numPr>
                <w:ilvl w:val="0"/>
                <w:numId w:val="201"/>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rsidR="00881173" w:rsidRPr="00D85F87" w:rsidRDefault="00881173" w:rsidP="00057274">
            <w:pPr>
              <w:pStyle w:val="Listeafsnit"/>
              <w:numPr>
                <w:ilvl w:val="0"/>
                <w:numId w:val="201"/>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rsidR="00881173" w:rsidRPr="00D85F87" w:rsidRDefault="00881173" w:rsidP="00057274">
            <w:pPr>
              <w:pStyle w:val="Listeafsnit"/>
              <w:numPr>
                <w:ilvl w:val="0"/>
                <w:numId w:val="202"/>
              </w:numPr>
              <w:tabs>
                <w:tab w:val="num" w:pos="360"/>
              </w:tabs>
              <w:spacing w:line="232" w:lineRule="atLeast"/>
              <w:ind w:left="317"/>
              <w:rPr>
                <w:rFonts w:ascii="Garamond" w:hAnsi="Garamond"/>
              </w:rPr>
            </w:pPr>
            <w:r w:rsidRPr="00D85F87">
              <w:rPr>
                <w:rFonts w:ascii="Garamond" w:hAnsi="Garamond"/>
              </w:rPr>
              <w:t xml:space="preserve">kunne beskrive, analysere og vurdere </w:t>
            </w:r>
          </w:p>
          <w:p w:rsidR="00881173" w:rsidRPr="00881173" w:rsidRDefault="00881173" w:rsidP="00D85F87">
            <w:pPr>
              <w:pStyle w:val="Listeafsnit"/>
              <w:tabs>
                <w:tab w:val="num" w:pos="360"/>
              </w:tabs>
              <w:spacing w:line="232" w:lineRule="atLeast"/>
              <w:ind w:left="317"/>
            </w:pPr>
            <w:r w:rsidRPr="00D85F87">
              <w:rPr>
                <w:rFonts w:ascii="Garamond" w:hAnsi="Garamond"/>
              </w:rPr>
              <w:lastRenderedPageBreak/>
              <w:t>læringssituationer og formidle relevante handlemuligheder relateret til bevægelse</w:t>
            </w:r>
          </w:p>
          <w:p w:rsidR="00881173" w:rsidRPr="00881173" w:rsidRDefault="00881173" w:rsidP="00881173">
            <w:pPr>
              <w:spacing w:line="232" w:lineRule="atLeast"/>
              <w:ind w:left="360"/>
              <w:contextualSpacing/>
              <w:rPr>
                <w:rFonts w:ascii="Verdana" w:hAnsi="Verdana"/>
              </w:rPr>
            </w:pPr>
          </w:p>
        </w:tc>
      </w:tr>
    </w:tbl>
    <w:p w:rsidR="00597F1D" w:rsidRDefault="00597F1D" w:rsidP="00597F1D">
      <w:pPr>
        <w:rPr>
          <w:rFonts w:cs="Arial"/>
          <w:b/>
        </w:rPr>
      </w:pPr>
    </w:p>
    <w:p w:rsidR="004407DF" w:rsidRPr="004A464D" w:rsidRDefault="004407DF" w:rsidP="00597F1D">
      <w:pPr>
        <w:rPr>
          <w:rFonts w:cs="Arial"/>
          <w:b/>
        </w:rPr>
      </w:pPr>
    </w:p>
    <w:p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rsidR="00597F1D" w:rsidRPr="004A464D" w:rsidRDefault="00597F1D" w:rsidP="00597F1D">
      <w:pPr>
        <w:rPr>
          <w:rFonts w:cs="Arial"/>
        </w:rPr>
      </w:pPr>
      <w:r w:rsidRPr="004A464D">
        <w:rPr>
          <w:rFonts w:cs="Arial"/>
        </w:rPr>
        <w:t>Modul 2: Bevægelse og læring</w:t>
      </w:r>
    </w:p>
    <w:p w:rsidR="00597F1D" w:rsidRDefault="00597F1D" w:rsidP="00597F1D">
      <w:pPr>
        <w:rPr>
          <w:rFonts w:cs="Arial"/>
        </w:rPr>
      </w:pPr>
      <w:r w:rsidRPr="004A464D">
        <w:rPr>
          <w:rFonts w:cs="Arial"/>
        </w:rPr>
        <w:t>Modul 3: Bevægelse, trivsel og sundhed</w:t>
      </w:r>
    </w:p>
    <w:p w:rsidR="00D85F87" w:rsidRPr="004A464D" w:rsidRDefault="00D85F87" w:rsidP="00597F1D">
      <w:pPr>
        <w:rPr>
          <w:rFonts w:cs="Arial"/>
        </w:rPr>
      </w:pPr>
    </w:p>
    <w:p w:rsidR="00597F1D" w:rsidRDefault="00597F1D" w:rsidP="00597F1D">
      <w:pPr>
        <w:pStyle w:val="Overskrift3"/>
        <w:numPr>
          <w:ilvl w:val="0"/>
          <w:numId w:val="0"/>
        </w:numPr>
        <w:ind w:left="720"/>
      </w:pPr>
    </w:p>
    <w:p w:rsidR="00597F1D" w:rsidRPr="00B84E66" w:rsidRDefault="00597F1D" w:rsidP="00597F1D">
      <w:pPr>
        <w:pStyle w:val="Overskrift3"/>
        <w:numPr>
          <w:ilvl w:val="0"/>
          <w:numId w:val="0"/>
        </w:numPr>
        <w:ind w:left="720"/>
      </w:pPr>
      <w:bookmarkStart w:id="80" w:name="_Toc489262831"/>
      <w:r w:rsidRPr="00B84E66">
        <w:t xml:space="preserve">Modul </w:t>
      </w:r>
      <w:r>
        <w:t>Rs 19.7.1: Faglig vejledning i skolen</w:t>
      </w:r>
      <w:bookmarkEnd w:id="80"/>
      <w:r w:rsidR="005A2828">
        <w:t xml:space="preserve">  </w:t>
      </w:r>
    </w:p>
    <w:p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rsidR="00597F1D" w:rsidRDefault="00597F1D" w:rsidP="00597F1D">
      <w:pPr>
        <w:autoSpaceDE w:val="0"/>
        <w:autoSpaceDN w:val="0"/>
        <w:adjustRightInd w:val="0"/>
      </w:pPr>
    </w:p>
    <w:p w:rsidR="005A2828" w:rsidRPr="005A2828" w:rsidRDefault="005A2828" w:rsidP="005A2828">
      <w:pPr>
        <w:rPr>
          <w:b/>
        </w:rPr>
      </w:pPr>
      <w:r w:rsidRPr="005A2828">
        <w:rPr>
          <w:b/>
        </w:rPr>
        <w:t>Læringsmål</w:t>
      </w:r>
    </w:p>
    <w:p w:rsidR="005A2828" w:rsidRPr="005A2828" w:rsidRDefault="005A2828" w:rsidP="005A2828">
      <w:r w:rsidRPr="005A2828">
        <w:t>Den studerende</w:t>
      </w:r>
    </w:p>
    <w:p w:rsidR="00840CE4" w:rsidRPr="005A2828" w:rsidRDefault="00840CE4" w:rsidP="00057274">
      <w:pPr>
        <w:numPr>
          <w:ilvl w:val="0"/>
          <w:numId w:val="209"/>
        </w:numPr>
        <w:tabs>
          <w:tab w:val="num" w:pos="360"/>
        </w:tabs>
      </w:pPr>
      <w:r w:rsidRPr="005A2828">
        <w:t xml:space="preserve">kan påtage sig ansvar for at rammesætte og proceslede fagdidaktiske udviklingsprocesser  </w:t>
      </w:r>
    </w:p>
    <w:p w:rsidR="00840CE4" w:rsidRPr="005A2828" w:rsidRDefault="00840CE4" w:rsidP="00057274">
      <w:pPr>
        <w:numPr>
          <w:ilvl w:val="0"/>
          <w:numId w:val="209"/>
        </w:numPr>
        <w:tabs>
          <w:tab w:val="num" w:pos="360"/>
        </w:tabs>
      </w:pPr>
      <w:r w:rsidRPr="005A2828">
        <w:t xml:space="preserve">mestrer anvendelsen af forskellige vejledningsfaglige tilgange og positioner </w:t>
      </w:r>
    </w:p>
    <w:p w:rsidR="00840CE4" w:rsidRPr="005A2828" w:rsidRDefault="00840CE4" w:rsidP="00057274">
      <w:pPr>
        <w:numPr>
          <w:ilvl w:val="0"/>
          <w:numId w:val="209"/>
        </w:numPr>
        <w:tabs>
          <w:tab w:val="num" w:pos="360"/>
        </w:tabs>
      </w:pPr>
      <w:r w:rsidRPr="005A2828">
        <w:t>kan indgå i, facilitere og udvikle samarbejdet omkring faget eller det faglige områdes udvikling i skolen</w:t>
      </w:r>
    </w:p>
    <w:p w:rsidR="00840CE4" w:rsidRPr="005A2828" w:rsidRDefault="00840CE4" w:rsidP="00057274">
      <w:pPr>
        <w:numPr>
          <w:ilvl w:val="0"/>
          <w:numId w:val="209"/>
        </w:numPr>
        <w:tabs>
          <w:tab w:val="num" w:pos="360"/>
        </w:tabs>
      </w:pPr>
      <w:r w:rsidRPr="005A2828">
        <w:t xml:space="preserve">har viden om praksislæringsteori – herunder organisatoriske betingelser for læreprocesser </w:t>
      </w:r>
    </w:p>
    <w:p w:rsidR="00840CE4" w:rsidRPr="005A2828" w:rsidRDefault="00840CE4" w:rsidP="00057274">
      <w:pPr>
        <w:numPr>
          <w:ilvl w:val="0"/>
          <w:numId w:val="209"/>
        </w:numPr>
        <w:tabs>
          <w:tab w:val="num" w:pos="360"/>
        </w:tabs>
      </w:pPr>
      <w:r w:rsidRPr="005A2828">
        <w:t xml:space="preserve">har indsigt i vejledningsteori, -metoder og procesledelse </w:t>
      </w:r>
    </w:p>
    <w:p w:rsidR="00840CE4" w:rsidRPr="005A2828" w:rsidRDefault="00840CE4" w:rsidP="00057274">
      <w:pPr>
        <w:numPr>
          <w:ilvl w:val="0"/>
          <w:numId w:val="209"/>
        </w:numPr>
        <w:tabs>
          <w:tab w:val="num" w:pos="360"/>
        </w:tabs>
      </w:pPr>
      <w:r w:rsidRPr="005A2828">
        <w:t>har indsigt i pædagogisk udviklingsarbejde, evalueringsteori og metode</w:t>
      </w:r>
    </w:p>
    <w:p w:rsidR="00840CE4" w:rsidRPr="005A2828" w:rsidRDefault="00840CE4" w:rsidP="00057274">
      <w:pPr>
        <w:numPr>
          <w:ilvl w:val="0"/>
          <w:numId w:val="209"/>
        </w:numPr>
        <w:tabs>
          <w:tab w:val="num" w:pos="360"/>
        </w:tabs>
      </w:pPr>
      <w:r w:rsidRPr="005A2828">
        <w:t xml:space="preserve">kan reflektere over iagttagelsespositioner og interaktionsprocesser i samarbejdet </w:t>
      </w:r>
    </w:p>
    <w:p w:rsidR="00840CE4" w:rsidRPr="005A2828" w:rsidRDefault="00840CE4" w:rsidP="00057274">
      <w:pPr>
        <w:numPr>
          <w:ilvl w:val="0"/>
          <w:numId w:val="209"/>
        </w:numPr>
        <w:tabs>
          <w:tab w:val="num" w:pos="360"/>
        </w:tabs>
      </w:pPr>
      <w:r w:rsidRPr="005A2828">
        <w:t xml:space="preserve">kan begrunde, rammesætte, lede og evaluere kollegiale udviklingsprocesser </w:t>
      </w:r>
    </w:p>
    <w:p w:rsidR="00840CE4" w:rsidRPr="005A2828" w:rsidRDefault="00840CE4" w:rsidP="00057274">
      <w:pPr>
        <w:numPr>
          <w:ilvl w:val="0"/>
          <w:numId w:val="209"/>
        </w:numPr>
        <w:tabs>
          <w:tab w:val="num" w:pos="360"/>
        </w:tabs>
      </w:pPr>
      <w:r w:rsidRPr="005A2828">
        <w:t xml:space="preserve">mestrer kommunikative kompetencer i forhold til at etablere og facilitere det fagdidaktiske </w:t>
      </w:r>
    </w:p>
    <w:p w:rsidR="00840CE4" w:rsidRPr="005A2828" w:rsidRDefault="00840CE4" w:rsidP="00057274">
      <w:pPr>
        <w:numPr>
          <w:ilvl w:val="0"/>
          <w:numId w:val="209"/>
        </w:numPr>
        <w:tabs>
          <w:tab w:val="num" w:pos="360"/>
        </w:tabs>
      </w:pPr>
      <w:r w:rsidRPr="005A2828">
        <w:t xml:space="preserve">udviklingsarbejde </w:t>
      </w:r>
    </w:p>
    <w:p w:rsidR="00840CE4" w:rsidRPr="005A2828" w:rsidRDefault="00840CE4" w:rsidP="00057274">
      <w:pPr>
        <w:numPr>
          <w:ilvl w:val="0"/>
          <w:numId w:val="209"/>
        </w:numPr>
        <w:tabs>
          <w:tab w:val="num" w:pos="360"/>
        </w:tabs>
      </w:pPr>
      <w:r w:rsidRPr="005A2828">
        <w:t>kan reflektere over og håndtere valg og etiske dilemmaer i samarbejdet</w:t>
      </w:r>
    </w:p>
    <w:p w:rsidR="00597F1D" w:rsidRDefault="00597F1D" w:rsidP="00597F1D"/>
    <w:p w:rsidR="00597F1D" w:rsidRDefault="00597F1D" w:rsidP="00597F1D"/>
    <w:p w:rsidR="00597F1D" w:rsidRPr="00B84E66" w:rsidRDefault="00597F1D" w:rsidP="00597F1D">
      <w:pPr>
        <w:pStyle w:val="Overskrift3"/>
        <w:numPr>
          <w:ilvl w:val="0"/>
          <w:numId w:val="0"/>
        </w:numPr>
        <w:ind w:left="720"/>
      </w:pPr>
      <w:bookmarkStart w:id="81" w:name="_Toc489262832"/>
      <w:r w:rsidRPr="00B84E66">
        <w:t xml:space="preserve">Modul </w:t>
      </w:r>
      <w:r>
        <w:t>Rs 19.7.2: Bevægelse og læring</w:t>
      </w:r>
      <w:bookmarkEnd w:id="81"/>
    </w:p>
    <w:p w:rsidR="00597F1D" w:rsidRPr="004A464D" w:rsidRDefault="00597F1D" w:rsidP="00597F1D">
      <w:pPr>
        <w:autoSpaceDE w:val="0"/>
        <w:autoSpaceDN w:val="0"/>
        <w:adjustRightInd w:val="0"/>
        <w:ind w:firstLine="720"/>
        <w:rPr>
          <w:rFonts w:cs="Arial"/>
        </w:rPr>
      </w:pPr>
      <w:r w:rsidRPr="004A464D">
        <w:rPr>
          <w:rFonts w:cs="Arial"/>
        </w:rPr>
        <w:t>10 ECTS-point, intern prøve</w:t>
      </w:r>
    </w:p>
    <w:p w:rsidR="00597F1D" w:rsidRPr="004A464D" w:rsidRDefault="00597F1D" w:rsidP="00597F1D">
      <w:pPr>
        <w:autoSpaceDE w:val="0"/>
        <w:autoSpaceDN w:val="0"/>
        <w:adjustRightInd w:val="0"/>
        <w:rPr>
          <w:b/>
          <w:bCs/>
          <w:sz w:val="22"/>
          <w:szCs w:val="22"/>
        </w:rPr>
      </w:pPr>
    </w:p>
    <w:p w:rsidR="00597F1D" w:rsidRPr="004A464D" w:rsidRDefault="00597F1D" w:rsidP="00597F1D">
      <w:pPr>
        <w:autoSpaceDE w:val="0"/>
        <w:autoSpaceDN w:val="0"/>
        <w:adjustRightInd w:val="0"/>
      </w:pPr>
      <w:r w:rsidRPr="004A464D">
        <w:rPr>
          <w:b/>
          <w:bCs/>
        </w:rPr>
        <w:t xml:space="preserve">Læringsmål </w:t>
      </w:r>
    </w:p>
    <w:p w:rsidR="00597F1D" w:rsidRPr="004A464D" w:rsidRDefault="00597F1D" w:rsidP="00597F1D">
      <w:pPr>
        <w:autoSpaceDE w:val="0"/>
        <w:autoSpaceDN w:val="0"/>
        <w:adjustRightInd w:val="0"/>
      </w:pPr>
      <w:r w:rsidRPr="004A464D">
        <w:t xml:space="preserve">Den studerende </w:t>
      </w:r>
    </w:p>
    <w:p w:rsidR="00D85F87" w:rsidRPr="00D85F87" w:rsidRDefault="00D85F87" w:rsidP="00057274">
      <w:pPr>
        <w:numPr>
          <w:ilvl w:val="0"/>
          <w:numId w:val="45"/>
        </w:numPr>
        <w:autoSpaceDE w:val="0"/>
        <w:autoSpaceDN w:val="0"/>
        <w:adjustRightInd w:val="0"/>
      </w:pPr>
      <w:r w:rsidRPr="00D85F87">
        <w:t>kan udvikle og implementere en kultur hvor bevægelse samtænkes med skolens rammer, mål, undervisning og daglige virke</w:t>
      </w:r>
    </w:p>
    <w:p w:rsidR="00D85F87" w:rsidRPr="00D85F87" w:rsidRDefault="00D85F87" w:rsidP="00057274">
      <w:pPr>
        <w:numPr>
          <w:ilvl w:val="0"/>
          <w:numId w:val="45"/>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rsidR="00D85F87" w:rsidRPr="00D85F87" w:rsidRDefault="00D85F87" w:rsidP="00057274">
      <w:pPr>
        <w:numPr>
          <w:ilvl w:val="0"/>
          <w:numId w:val="45"/>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rsidR="00D85F87" w:rsidRPr="00D85F87" w:rsidRDefault="00D85F87" w:rsidP="00057274">
      <w:pPr>
        <w:numPr>
          <w:ilvl w:val="0"/>
          <w:numId w:val="44"/>
        </w:numPr>
        <w:autoSpaceDE w:val="0"/>
        <w:autoSpaceDN w:val="0"/>
        <w:adjustRightInd w:val="0"/>
        <w:spacing w:after="47"/>
      </w:pPr>
      <w:r w:rsidRPr="00D85F87">
        <w:t xml:space="preserve">har viden om evidensen bag fysisk aktivitets sammenhæng med læring og motivation   </w:t>
      </w:r>
    </w:p>
    <w:p w:rsidR="00D85F87" w:rsidRPr="00D85F87" w:rsidRDefault="00D85F87" w:rsidP="00057274">
      <w:pPr>
        <w:numPr>
          <w:ilvl w:val="0"/>
          <w:numId w:val="44"/>
        </w:numPr>
        <w:autoSpaceDE w:val="0"/>
        <w:autoSpaceDN w:val="0"/>
        <w:adjustRightInd w:val="0"/>
        <w:spacing w:after="47"/>
      </w:pPr>
      <w:r w:rsidRPr="00D85F87">
        <w:t>har viden om bevægelse, idræt, læring og pædagogik i en samfundsmæssig og institutionel kontekst</w:t>
      </w:r>
    </w:p>
    <w:p w:rsidR="00D85F87" w:rsidRPr="00D85F87" w:rsidRDefault="00D85F87" w:rsidP="00057274">
      <w:pPr>
        <w:numPr>
          <w:ilvl w:val="0"/>
          <w:numId w:val="32"/>
        </w:numPr>
        <w:autoSpaceDE w:val="0"/>
        <w:autoSpaceDN w:val="0"/>
        <w:adjustRightInd w:val="0"/>
      </w:pPr>
      <w:r w:rsidRPr="00D85F87">
        <w:lastRenderedPageBreak/>
        <w:t xml:space="preserve">kan kombinere faglig viden om bevægelse og bevægelseskvaliteter med pædagogisk og didaktisk viden </w:t>
      </w:r>
    </w:p>
    <w:p w:rsidR="00D85F87" w:rsidRPr="00D85F87" w:rsidRDefault="00D85F87" w:rsidP="00057274">
      <w:pPr>
        <w:numPr>
          <w:ilvl w:val="0"/>
          <w:numId w:val="32"/>
        </w:numPr>
        <w:autoSpaceDE w:val="0"/>
        <w:autoSpaceDN w:val="0"/>
        <w:adjustRightInd w:val="0"/>
      </w:pPr>
      <w:r w:rsidRPr="00D85F87">
        <w:t>kan beskrive, analysere og vurdere læringssituationer og formidle relevante handlemuligheder relateret til bevægelse</w:t>
      </w:r>
    </w:p>
    <w:p w:rsidR="00597F1D" w:rsidRPr="004A464D" w:rsidRDefault="00597F1D" w:rsidP="00597F1D"/>
    <w:p w:rsidR="00597F1D" w:rsidRPr="004A464D" w:rsidRDefault="00597F1D" w:rsidP="00597F1D"/>
    <w:p w:rsidR="00597F1D" w:rsidRPr="00B84E66" w:rsidRDefault="00597F1D" w:rsidP="00597F1D">
      <w:pPr>
        <w:pStyle w:val="Overskrift3"/>
        <w:numPr>
          <w:ilvl w:val="0"/>
          <w:numId w:val="0"/>
        </w:numPr>
        <w:ind w:left="720"/>
      </w:pPr>
      <w:bookmarkStart w:id="82" w:name="_Toc489262833"/>
      <w:r w:rsidRPr="00B84E66">
        <w:t xml:space="preserve">Modul </w:t>
      </w:r>
      <w:r>
        <w:t>Rs 19.7.3: Bevægelse, trivsel og sundhed</w:t>
      </w:r>
      <w:bookmarkEnd w:id="82"/>
    </w:p>
    <w:p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rsidR="00597F1D" w:rsidRPr="00627279" w:rsidRDefault="00597F1D" w:rsidP="00597F1D">
      <w:pPr>
        <w:autoSpaceDE w:val="0"/>
        <w:autoSpaceDN w:val="0"/>
        <w:adjustRightInd w:val="0"/>
        <w:ind w:firstLine="720"/>
        <w:rPr>
          <w:rFonts w:cs="Arial"/>
        </w:rPr>
      </w:pPr>
    </w:p>
    <w:p w:rsidR="00597F1D" w:rsidRPr="00872FE4" w:rsidRDefault="00597F1D" w:rsidP="00597F1D">
      <w:r w:rsidRPr="00872FE4">
        <w:rPr>
          <w:b/>
          <w:bCs/>
        </w:rPr>
        <w:t xml:space="preserve">Læringsmål </w:t>
      </w:r>
    </w:p>
    <w:p w:rsidR="00597F1D" w:rsidRPr="00872FE4" w:rsidRDefault="00597F1D" w:rsidP="00597F1D">
      <w:r w:rsidRPr="00872FE4">
        <w:t xml:space="preserve">Den studerende </w:t>
      </w:r>
    </w:p>
    <w:p w:rsidR="00D85F87" w:rsidRPr="00D85F87" w:rsidRDefault="00D85F87" w:rsidP="00057274">
      <w:pPr>
        <w:numPr>
          <w:ilvl w:val="0"/>
          <w:numId w:val="44"/>
        </w:numPr>
      </w:pPr>
      <w:r w:rsidRPr="00D85F87">
        <w:t>kan udvikle og implementere en kultur hvor bevægelse, trivsel og sundhed er en integreret del af skolens virke</w:t>
      </w:r>
    </w:p>
    <w:p w:rsidR="00D85F87" w:rsidRPr="00D85F87" w:rsidRDefault="00D85F87" w:rsidP="00057274">
      <w:pPr>
        <w:numPr>
          <w:ilvl w:val="0"/>
          <w:numId w:val="44"/>
        </w:numPr>
        <w:autoSpaceDE w:val="0"/>
        <w:autoSpaceDN w:val="0"/>
        <w:adjustRightInd w:val="0"/>
        <w:spacing w:line="232" w:lineRule="atLeast"/>
      </w:pPr>
      <w:r w:rsidRPr="00D85F87">
        <w:t>kan indgå i samarbejde om at skabe visioner, mål, rum og rammer i et sundheds-, bevægelses- og trivselsperspektiv</w:t>
      </w:r>
    </w:p>
    <w:p w:rsidR="00D85F87" w:rsidRPr="00D85F87" w:rsidRDefault="00D85F87" w:rsidP="00057274">
      <w:pPr>
        <w:numPr>
          <w:ilvl w:val="0"/>
          <w:numId w:val="44"/>
        </w:numPr>
      </w:pPr>
      <w:r w:rsidRPr="00D85F87">
        <w:t>har viden om skolens betydning for bevægelse, trivsel og sundhed i et samfundsmæssigt perspektiv</w:t>
      </w:r>
    </w:p>
    <w:p w:rsidR="00D85F87" w:rsidRPr="00D85F87" w:rsidRDefault="00D85F87" w:rsidP="00057274">
      <w:pPr>
        <w:numPr>
          <w:ilvl w:val="0"/>
          <w:numId w:val="44"/>
        </w:numPr>
      </w:pPr>
      <w:r w:rsidRPr="00D85F87">
        <w:t xml:space="preserve">har viden om betydningen af fysisk aktivitet i sammenhæng med sundhed og trivsel </w:t>
      </w:r>
    </w:p>
    <w:p w:rsidR="00D85F87" w:rsidRPr="00D85F87" w:rsidRDefault="00D85F87" w:rsidP="00057274">
      <w:pPr>
        <w:numPr>
          <w:ilvl w:val="0"/>
          <w:numId w:val="44"/>
        </w:numPr>
      </w:pPr>
      <w:r w:rsidRPr="00D85F87">
        <w:t>har indsigt i sammenhængen mellem nationale, lokale og skolens egne mål for sundhed, bevægelse og trivsel</w:t>
      </w:r>
    </w:p>
    <w:p w:rsidR="00D85F87" w:rsidRPr="00D85F87" w:rsidRDefault="00D85F87" w:rsidP="00057274">
      <w:pPr>
        <w:numPr>
          <w:ilvl w:val="0"/>
          <w:numId w:val="44"/>
        </w:numPr>
      </w:pPr>
      <w:r w:rsidRPr="00D85F87">
        <w:t>kan anvende og udvikle metoder og modeller til implementering af arbejdet med sundhed, bevægelse og trivsel i skolen.</w:t>
      </w:r>
    </w:p>
    <w:p w:rsidR="00D85F87" w:rsidRPr="00D85F87" w:rsidRDefault="00D85F87" w:rsidP="00057274">
      <w:pPr>
        <w:numPr>
          <w:ilvl w:val="0"/>
          <w:numId w:val="44"/>
        </w:numPr>
      </w:pPr>
      <w:r w:rsidRPr="00D85F87">
        <w:t>kan kombinere sundhedspædagogisk og didaktisk viden og perspektivere praksiserfaringer</w:t>
      </w:r>
    </w:p>
    <w:p w:rsidR="00D85F87" w:rsidRPr="00D85F87" w:rsidRDefault="00D85F87" w:rsidP="00057274">
      <w:pPr>
        <w:numPr>
          <w:ilvl w:val="0"/>
          <w:numId w:val="44"/>
        </w:numPr>
      </w:pPr>
      <w:r w:rsidRPr="00D85F87">
        <w:t>kan beskrive, analysere, vurdere og formidle relevante problemstillinger og handlemuligheder inden for sundhed, trivsel og bevægelse</w:t>
      </w:r>
    </w:p>
    <w:p w:rsidR="00D85F87" w:rsidRPr="00D85F87" w:rsidRDefault="00D85F87" w:rsidP="00D85F87">
      <w:pPr>
        <w:autoSpaceDE w:val="0"/>
        <w:autoSpaceDN w:val="0"/>
        <w:adjustRightInd w:val="0"/>
        <w:spacing w:line="232" w:lineRule="atLeast"/>
        <w:ind w:left="720"/>
      </w:pPr>
    </w:p>
    <w:p w:rsidR="00975C09" w:rsidRPr="008B3CB9" w:rsidRDefault="00975C09" w:rsidP="00975C09"/>
    <w:p w:rsidR="00254E04" w:rsidRPr="00B84E66" w:rsidRDefault="00254E04" w:rsidP="00BF5016">
      <w:pPr>
        <w:pStyle w:val="Overskrift2"/>
      </w:pPr>
      <w:bookmarkStart w:id="83" w:name="_Toc284247990"/>
      <w:bookmarkStart w:id="84" w:name="_Toc489262834"/>
      <w:r>
        <w:t xml:space="preserve">INDHOLDSOMRÅDE: </w:t>
      </w:r>
      <w:bookmarkEnd w:id="83"/>
      <w:r w:rsidR="0017422F" w:rsidRPr="0017422F">
        <w:t>PÆDAGOGIK, PSYKOLOGI OG KOMMUNIKATION</w:t>
      </w:r>
      <w:bookmarkEnd w:id="84"/>
    </w:p>
    <w:p w:rsidR="0055774B" w:rsidRDefault="0055774B" w:rsidP="00B84E66">
      <w:pPr>
        <w:rPr>
          <w:rFonts w:cs="Arial"/>
        </w:rPr>
      </w:pPr>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4A39AF" w:rsidP="00233D8F">
      <w:pPr>
        <w:rPr>
          <w:rFonts w:cs="Arial"/>
        </w:rPr>
      </w:pPr>
      <w:r>
        <w:rPr>
          <w:rFonts w:cs="Arial"/>
        </w:rPr>
        <w:t>19.8</w:t>
      </w:r>
      <w:r w:rsidR="00233D8F" w:rsidRPr="00233D8F">
        <w:rPr>
          <w:rFonts w:cs="Arial"/>
        </w:rPr>
        <w:t xml:space="preserve"> Almen pædagogik</w:t>
      </w:r>
    </w:p>
    <w:p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rsidR="006A5972" w:rsidRDefault="004A39AF" w:rsidP="00233D8F">
      <w:pPr>
        <w:rPr>
          <w:rFonts w:cs="Arial"/>
        </w:rPr>
      </w:pPr>
      <w:r>
        <w:rPr>
          <w:rFonts w:cs="Arial"/>
        </w:rPr>
        <w:t>19.10</w:t>
      </w:r>
      <w:r w:rsidR="00233D8F" w:rsidRPr="00233D8F">
        <w:rPr>
          <w:rFonts w:cs="Arial"/>
        </w:rPr>
        <w:t xml:space="preserve"> </w:t>
      </w:r>
      <w:r w:rsidR="006A5972" w:rsidRPr="006A5972">
        <w:rPr>
          <w:rFonts w:cs="Arial"/>
        </w:rPr>
        <w:t>Interkulturel pædagogik</w:t>
      </w:r>
    </w:p>
    <w:p w:rsidR="006A5972" w:rsidRDefault="004A39AF" w:rsidP="00233D8F">
      <w:pPr>
        <w:rPr>
          <w:rFonts w:cs="Arial"/>
        </w:rPr>
      </w:pPr>
      <w:r>
        <w:rPr>
          <w:rFonts w:cs="Arial"/>
        </w:rPr>
        <w:t>19.11</w:t>
      </w:r>
      <w:r w:rsidR="00233D8F" w:rsidRPr="00233D8F">
        <w:rPr>
          <w:rFonts w:cs="Arial"/>
        </w:rPr>
        <w:t xml:space="preserve"> </w:t>
      </w:r>
      <w:r w:rsidR="006A5972" w:rsidRPr="006A5972">
        <w:rPr>
          <w:rFonts w:cs="Arial"/>
        </w:rPr>
        <w:t>Frie Skolers tradition og pædagogik</w:t>
      </w:r>
    </w:p>
    <w:p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rsidR="00233D8F" w:rsidRDefault="004A39AF" w:rsidP="00233D8F">
      <w:pPr>
        <w:rPr>
          <w:rFonts w:cs="Arial"/>
        </w:rPr>
      </w:pPr>
      <w:r>
        <w:rPr>
          <w:rFonts w:cs="Arial"/>
        </w:rPr>
        <w:t>19.14</w:t>
      </w:r>
      <w:r w:rsidR="00233D8F" w:rsidRPr="00233D8F">
        <w:rPr>
          <w:rFonts w:cs="Arial"/>
        </w:rPr>
        <w:t xml:space="preserve"> </w:t>
      </w:r>
      <w:r w:rsidR="006A5972" w:rsidRPr="006A5972">
        <w:rPr>
          <w:rFonts w:cs="Arial"/>
        </w:rPr>
        <w:t>Medier og kommunikation</w:t>
      </w:r>
    </w:p>
    <w:p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rsidR="00173486" w:rsidRDefault="00173486" w:rsidP="00233D8F">
      <w:pPr>
        <w:rPr>
          <w:rFonts w:cs="Arial"/>
        </w:rPr>
      </w:pPr>
      <w:r>
        <w:rPr>
          <w:rFonts w:cs="Arial"/>
        </w:rPr>
        <w:t>19.17 Synspædagogik og syns(re)habilitering</w:t>
      </w:r>
    </w:p>
    <w:p w:rsidR="00233D8F" w:rsidRDefault="00233D8F"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t>Pædagogisk diplomuddannelse</w:t>
      </w:r>
    </w:p>
    <w:p w:rsidR="00254E04" w:rsidRPr="004A39AF" w:rsidRDefault="004A39AF" w:rsidP="00BF5016">
      <w:pPr>
        <w:pStyle w:val="Overskrift2"/>
      </w:pPr>
      <w:bookmarkStart w:id="85" w:name="_Toc119489528"/>
      <w:bookmarkStart w:id="86" w:name="_Toc284247991"/>
      <w:bookmarkStart w:id="87" w:name="_Toc489262835"/>
      <w:r w:rsidRPr="004A39AF">
        <w:t xml:space="preserve">19.8 </w:t>
      </w:r>
      <w:r w:rsidR="00254E04" w:rsidRPr="004A39AF">
        <w:t>ALMEN PÆDAGOGIK</w:t>
      </w:r>
      <w:bookmarkEnd w:id="85"/>
      <w:bookmarkEnd w:id="86"/>
      <w:bookmarkEnd w:id="87"/>
      <w:r w:rsidR="00876CA6" w:rsidRPr="004A39AF">
        <w:t xml:space="preserve"> </w:t>
      </w:r>
    </w:p>
    <w:p w:rsidR="00254E04" w:rsidRPr="00B84E66" w:rsidRDefault="00254E04" w:rsidP="00B84E66">
      <w:pPr>
        <w:rPr>
          <w:rFonts w:cs="Arial"/>
        </w:rPr>
      </w:pPr>
    </w:p>
    <w:p w:rsidR="003E240F" w:rsidRDefault="003E240F" w:rsidP="003E240F">
      <w:pPr>
        <w:rPr>
          <w:b/>
        </w:rPr>
      </w:pPr>
      <w:r w:rsidRPr="006E30E2">
        <w:rPr>
          <w:b/>
        </w:rPr>
        <w:t>Mål for læringsudbytte</w:t>
      </w:r>
    </w:p>
    <w:p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rsidTr="003E240F">
        <w:tc>
          <w:tcPr>
            <w:tcW w:w="9634" w:type="dxa"/>
            <w:gridSpan w:val="2"/>
          </w:tcPr>
          <w:p w:rsidR="003E240F" w:rsidRPr="006E30E2" w:rsidRDefault="003E240F" w:rsidP="003E240F">
            <w:pPr>
              <w:rPr>
                <w:b/>
              </w:rPr>
            </w:pPr>
            <w:r w:rsidRPr="006E30E2">
              <w:rPr>
                <w:b/>
              </w:rPr>
              <w:t>Kompetencemål</w:t>
            </w:r>
          </w:p>
          <w:p w:rsidR="003E240F" w:rsidRPr="006E30E2" w:rsidRDefault="003E240F" w:rsidP="003E240F">
            <w:r w:rsidRPr="006E30E2">
              <w:t xml:space="preserve">Det er målet, at den studerende gennem integration af praksiserfaring og udviklingsorientering opnår kompetencer til at </w:t>
            </w:r>
          </w:p>
          <w:p w:rsidR="003E240F" w:rsidRPr="003E240F" w:rsidRDefault="003E240F" w:rsidP="00057274">
            <w:pPr>
              <w:pStyle w:val="Listeafsnit"/>
              <w:numPr>
                <w:ilvl w:val="0"/>
                <w:numId w:val="175"/>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rsidR="003E240F" w:rsidRPr="003E240F" w:rsidRDefault="003E240F" w:rsidP="00057274">
            <w:pPr>
              <w:pStyle w:val="Listeafsnit"/>
              <w:numPr>
                <w:ilvl w:val="0"/>
                <w:numId w:val="175"/>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rsidR="003E240F" w:rsidRPr="003E240F" w:rsidRDefault="003E240F" w:rsidP="00057274">
            <w:pPr>
              <w:pStyle w:val="Listeafsnit"/>
              <w:numPr>
                <w:ilvl w:val="0"/>
                <w:numId w:val="175"/>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rsidR="003E240F" w:rsidRPr="00D258A8" w:rsidRDefault="003E240F" w:rsidP="00057274">
            <w:pPr>
              <w:pStyle w:val="Listeafsnit"/>
              <w:numPr>
                <w:ilvl w:val="0"/>
                <w:numId w:val="175"/>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rsidR="00D258A8" w:rsidRPr="006E30E2" w:rsidRDefault="00D258A8" w:rsidP="00D258A8">
            <w:pPr>
              <w:pStyle w:val="Listeafsnit"/>
            </w:pPr>
          </w:p>
        </w:tc>
      </w:tr>
      <w:tr w:rsidR="003E240F" w:rsidRPr="006E30E2" w:rsidTr="003E240F">
        <w:tc>
          <w:tcPr>
            <w:tcW w:w="9634" w:type="dxa"/>
            <w:gridSpan w:val="2"/>
          </w:tcPr>
          <w:p w:rsidR="003E240F" w:rsidRPr="006E30E2" w:rsidRDefault="003E240F" w:rsidP="003E240F">
            <w:r w:rsidRPr="006E30E2">
              <w:t xml:space="preserve">For at opnå disse kompetencer skal den studerende </w:t>
            </w:r>
          </w:p>
        </w:tc>
      </w:tr>
      <w:tr w:rsidR="003E240F" w:rsidRPr="006E30E2" w:rsidTr="003E240F">
        <w:trPr>
          <w:trHeight w:val="1364"/>
        </w:trPr>
        <w:tc>
          <w:tcPr>
            <w:tcW w:w="4817" w:type="dxa"/>
          </w:tcPr>
          <w:p w:rsidR="004407DF" w:rsidRDefault="004407DF" w:rsidP="003E240F">
            <w:pPr>
              <w:rPr>
                <w:b/>
              </w:rPr>
            </w:pPr>
          </w:p>
          <w:p w:rsidR="003E240F" w:rsidRPr="006E30E2" w:rsidRDefault="003E240F" w:rsidP="003E240F">
            <w:pPr>
              <w:rPr>
                <w:b/>
              </w:rPr>
            </w:pPr>
            <w:r w:rsidRPr="006E30E2">
              <w:rPr>
                <w:b/>
              </w:rPr>
              <w:t>Viden</w:t>
            </w:r>
          </w:p>
          <w:p w:rsidR="00983F91" w:rsidRPr="00AF1D6E" w:rsidRDefault="00983F91" w:rsidP="00057274">
            <w:pPr>
              <w:numPr>
                <w:ilvl w:val="0"/>
                <w:numId w:val="72"/>
              </w:numPr>
            </w:pPr>
            <w:r w:rsidRPr="00AF1D6E">
              <w:t xml:space="preserve">have viden om nyeste almen pædagogisk forskning og professionsviden  </w:t>
            </w:r>
          </w:p>
          <w:p w:rsidR="00983F91" w:rsidRPr="00AF1D6E" w:rsidRDefault="00983F91" w:rsidP="00057274">
            <w:pPr>
              <w:numPr>
                <w:ilvl w:val="0"/>
                <w:numId w:val="72"/>
              </w:numPr>
            </w:pPr>
            <w:r>
              <w:t>have</w:t>
            </w:r>
            <w:r w:rsidRPr="00AF1D6E">
              <w:t xml:space="preserve"> viden o</w:t>
            </w:r>
            <w:r>
              <w:t>m læring, didaktik og dannelse</w:t>
            </w:r>
          </w:p>
          <w:p w:rsidR="00983F91" w:rsidRPr="00AF1D6E" w:rsidRDefault="00983F91" w:rsidP="00057274">
            <w:pPr>
              <w:numPr>
                <w:ilvl w:val="0"/>
                <w:numId w:val="72"/>
              </w:numPr>
            </w:pPr>
            <w:r w:rsidRPr="00AF1D6E">
              <w:t>kunne reflektere over grundlæggende værdier, fremti</w:t>
            </w:r>
            <w:r>
              <w:t>dsforventninger og ønskede mål</w:t>
            </w:r>
          </w:p>
          <w:p w:rsidR="003E240F" w:rsidRPr="006E30E2" w:rsidRDefault="00983F91" w:rsidP="00057274">
            <w:pPr>
              <w:numPr>
                <w:ilvl w:val="0"/>
                <w:numId w:val="72"/>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rsidR="004407DF" w:rsidRDefault="004407DF" w:rsidP="003E240F">
            <w:pPr>
              <w:rPr>
                <w:b/>
              </w:rPr>
            </w:pPr>
          </w:p>
          <w:p w:rsidR="003E240F" w:rsidRPr="006E30E2" w:rsidRDefault="003E240F" w:rsidP="003E240F">
            <w:pPr>
              <w:rPr>
                <w:b/>
              </w:rPr>
            </w:pPr>
            <w:r w:rsidRPr="006E30E2">
              <w:rPr>
                <w:b/>
              </w:rPr>
              <w:t>Færdigheder</w:t>
            </w:r>
          </w:p>
          <w:p w:rsidR="00983F91" w:rsidRPr="001D07C3" w:rsidRDefault="00983F91" w:rsidP="00057274">
            <w:pPr>
              <w:pStyle w:val="Listeafsnit"/>
              <w:numPr>
                <w:ilvl w:val="0"/>
                <w:numId w:val="72"/>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rsidR="00983F91" w:rsidRPr="00AF1D6E" w:rsidRDefault="00983F91" w:rsidP="00057274">
            <w:pPr>
              <w:pStyle w:val="Listeafsnit"/>
              <w:numPr>
                <w:ilvl w:val="0"/>
                <w:numId w:val="72"/>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rsidR="00983F91" w:rsidRPr="00AF1D6E" w:rsidRDefault="00983F91" w:rsidP="00057274">
            <w:pPr>
              <w:pStyle w:val="Listeafsnit"/>
              <w:numPr>
                <w:ilvl w:val="0"/>
                <w:numId w:val="72"/>
              </w:numPr>
              <w:rPr>
                <w:rFonts w:ascii="Garamond" w:hAnsi="Garamond"/>
              </w:rPr>
            </w:pPr>
            <w:r>
              <w:rPr>
                <w:rFonts w:ascii="Garamond" w:hAnsi="Garamond"/>
              </w:rPr>
              <w:t>k</w:t>
            </w:r>
            <w:r w:rsidRPr="00AF1D6E">
              <w:rPr>
                <w:rFonts w:ascii="Garamond" w:hAnsi="Garamond"/>
              </w:rPr>
              <w:t>unne analysere og vurdere almene pædagogiske problemstillinger</w:t>
            </w:r>
          </w:p>
          <w:p w:rsidR="003E240F" w:rsidRDefault="00983F91" w:rsidP="00057274">
            <w:pPr>
              <w:numPr>
                <w:ilvl w:val="0"/>
                <w:numId w:val="72"/>
              </w:numPr>
              <w:tabs>
                <w:tab w:val="num" w:pos="360"/>
              </w:tabs>
            </w:pPr>
            <w:r>
              <w:t>k</w:t>
            </w:r>
            <w:r w:rsidRPr="00AF1D6E">
              <w:t xml:space="preserve">unne  begrunde valg af løsningsforslag på baggrund af almen </w:t>
            </w:r>
            <w:r>
              <w:t>pædagogisk og didaktisk indsigt</w:t>
            </w:r>
          </w:p>
          <w:p w:rsidR="00D258A8" w:rsidRPr="006E30E2" w:rsidRDefault="00D258A8" w:rsidP="00D258A8">
            <w:pPr>
              <w:tabs>
                <w:tab w:val="num" w:pos="360"/>
              </w:tabs>
              <w:ind w:left="284"/>
            </w:pPr>
          </w:p>
        </w:tc>
      </w:tr>
    </w:tbl>
    <w:p w:rsidR="003E240F" w:rsidRPr="006E30E2" w:rsidRDefault="003E240F" w:rsidP="003E240F">
      <w:pPr>
        <w:ind w:left="720"/>
        <w:rPr>
          <w:rFonts w:cs="Arial"/>
        </w:rPr>
      </w:pPr>
    </w:p>
    <w:p w:rsidR="003E240F" w:rsidRDefault="003E240F" w:rsidP="00810BC3">
      <w:pPr>
        <w:rPr>
          <w:b/>
        </w:rPr>
      </w:pPr>
    </w:p>
    <w:p w:rsidR="00254E04" w:rsidRPr="00810BC3" w:rsidRDefault="00254E04" w:rsidP="00810BC3">
      <w:pPr>
        <w:rPr>
          <w:b/>
        </w:rPr>
      </w:pPr>
      <w:r w:rsidRPr="00810BC3">
        <w:rPr>
          <w:b/>
        </w:rPr>
        <w:t>Moduler</w:t>
      </w:r>
    </w:p>
    <w:p w:rsidR="00254E04" w:rsidRPr="00A12B82" w:rsidRDefault="00AE7757" w:rsidP="00452ED4">
      <w:pPr>
        <w:rPr>
          <w:rFonts w:cs="Arial"/>
        </w:rPr>
      </w:pPr>
      <w:r>
        <w:rPr>
          <w:rFonts w:cs="Arial"/>
        </w:rPr>
        <w:t>Modul 1</w:t>
      </w:r>
      <w:r w:rsidR="00254E04" w:rsidRPr="00A12B82">
        <w:rPr>
          <w:rFonts w:cs="Arial"/>
        </w:rPr>
        <w:t>: Pædagogik og filosofi</w:t>
      </w:r>
    </w:p>
    <w:p w:rsidR="00254E04" w:rsidRPr="00A12B82" w:rsidRDefault="00AE7757" w:rsidP="00452ED4">
      <w:pPr>
        <w:rPr>
          <w:rFonts w:cs="Arial"/>
        </w:rPr>
      </w:pPr>
      <w:r>
        <w:rPr>
          <w:rFonts w:cs="Arial"/>
        </w:rPr>
        <w:t>Modul 2</w:t>
      </w:r>
      <w:r w:rsidR="00254E04" w:rsidRPr="00A12B82">
        <w:rPr>
          <w:rFonts w:cs="Arial"/>
        </w:rPr>
        <w:t>: Didaktik</w:t>
      </w:r>
    </w:p>
    <w:p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rsidR="00254E04" w:rsidRPr="00A12B82" w:rsidRDefault="00AE7757" w:rsidP="00452ED4">
      <w:pPr>
        <w:contextualSpacing/>
        <w:rPr>
          <w:rFonts w:cs="Arial"/>
        </w:rPr>
      </w:pPr>
      <w:r>
        <w:rPr>
          <w:rFonts w:cs="Arial"/>
        </w:rPr>
        <w:t>Modul 4</w:t>
      </w:r>
      <w:r w:rsidR="00254E04" w:rsidRPr="00A12B82">
        <w:rPr>
          <w:rFonts w:cs="Arial"/>
        </w:rPr>
        <w:t>: Pædagogkompetencer og dansk</w:t>
      </w:r>
    </w:p>
    <w:p w:rsidR="00254E04" w:rsidRPr="00A12B82" w:rsidRDefault="00AE7757" w:rsidP="00452ED4">
      <w:pPr>
        <w:rPr>
          <w:rFonts w:cs="Arial"/>
        </w:rPr>
      </w:pPr>
      <w:r>
        <w:rPr>
          <w:rFonts w:cs="Arial"/>
        </w:rPr>
        <w:t>Modul 5</w:t>
      </w:r>
      <w:r w:rsidR="00254E04" w:rsidRPr="00A12B82">
        <w:rPr>
          <w:rFonts w:cs="Arial"/>
        </w:rPr>
        <w:t>: Pædagogkompetencer og grundlæggende matematik</w:t>
      </w:r>
    </w:p>
    <w:p w:rsidR="00356D2D" w:rsidRPr="00A12B82" w:rsidRDefault="00AE7757" w:rsidP="00452ED4">
      <w:pPr>
        <w:rPr>
          <w:rFonts w:cs="Arial"/>
        </w:rPr>
      </w:pPr>
      <w:r>
        <w:rPr>
          <w:rFonts w:cs="Arial"/>
        </w:rPr>
        <w:t>Modul 6</w:t>
      </w:r>
      <w:r w:rsidR="00356D2D" w:rsidRPr="00A12B82">
        <w:rPr>
          <w:rFonts w:cs="Arial"/>
        </w:rPr>
        <w:t>: Udeskole didaktik</w:t>
      </w:r>
    </w:p>
    <w:p w:rsidR="00254E04" w:rsidRPr="00810BC3" w:rsidRDefault="00254E04" w:rsidP="005C6275"/>
    <w:p w:rsidR="00254E04" w:rsidRPr="00810BC3" w:rsidRDefault="00254E04" w:rsidP="005C6275"/>
    <w:p w:rsidR="00254E04" w:rsidRPr="00810BC3" w:rsidRDefault="00FF5677" w:rsidP="00356D2D">
      <w:pPr>
        <w:pStyle w:val="Overskrift3"/>
        <w:numPr>
          <w:ilvl w:val="0"/>
          <w:numId w:val="0"/>
        </w:numPr>
        <w:ind w:left="720"/>
      </w:pPr>
      <w:bookmarkStart w:id="88" w:name="_Toc284247995"/>
      <w:bookmarkStart w:id="89" w:name="_Toc489262836"/>
      <w:r>
        <w:t>Modul Rs 19.8.1</w:t>
      </w:r>
      <w:r w:rsidR="00254E04" w:rsidRPr="00810BC3">
        <w:t xml:space="preserve">: </w:t>
      </w:r>
      <w:r w:rsidR="00254E04" w:rsidRPr="00F953B3">
        <w:t>Pædagogik</w:t>
      </w:r>
      <w:r w:rsidR="00254E04" w:rsidRPr="00810BC3">
        <w:t xml:space="preserve"> og filosofi</w:t>
      </w:r>
      <w:bookmarkEnd w:id="88"/>
      <w:bookmarkEnd w:id="8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D258A8" w:rsidRPr="00D258A8" w:rsidRDefault="00D258A8" w:rsidP="00D258A8">
      <w:pPr>
        <w:rPr>
          <w:b/>
          <w:bCs/>
        </w:rPr>
      </w:pPr>
      <w:r w:rsidRPr="00D258A8">
        <w:rPr>
          <w:b/>
          <w:bCs/>
        </w:rPr>
        <w:t>Læringsmål</w:t>
      </w:r>
    </w:p>
    <w:p w:rsidR="00D258A8" w:rsidRPr="00D258A8" w:rsidRDefault="00D258A8" w:rsidP="00D258A8">
      <w:pPr>
        <w:rPr>
          <w:bCs/>
        </w:rPr>
      </w:pPr>
      <w:r w:rsidRPr="00D258A8">
        <w:rPr>
          <w:bCs/>
        </w:rPr>
        <w:t>Den studerende</w:t>
      </w:r>
    </w:p>
    <w:p w:rsidR="00D258A8" w:rsidRPr="00D258A8" w:rsidRDefault="00D258A8" w:rsidP="00057274">
      <w:pPr>
        <w:numPr>
          <w:ilvl w:val="0"/>
          <w:numId w:val="176"/>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rsidR="00D258A8" w:rsidRPr="00D258A8" w:rsidRDefault="00D258A8" w:rsidP="00057274">
      <w:pPr>
        <w:numPr>
          <w:ilvl w:val="0"/>
          <w:numId w:val="177"/>
        </w:numPr>
        <w:rPr>
          <w:bCs/>
        </w:rPr>
      </w:pPr>
      <w:r w:rsidRPr="00D258A8">
        <w:rPr>
          <w:bCs/>
        </w:rPr>
        <w:t xml:space="preserve">har viden om pædagogiske teoridannelser i filosofisk belysning, </w:t>
      </w:r>
    </w:p>
    <w:p w:rsidR="00D258A8" w:rsidRPr="00D258A8" w:rsidRDefault="00D258A8" w:rsidP="00057274">
      <w:pPr>
        <w:numPr>
          <w:ilvl w:val="0"/>
          <w:numId w:val="177"/>
        </w:numPr>
        <w:rPr>
          <w:bCs/>
        </w:rPr>
      </w:pPr>
      <w:r w:rsidRPr="00D258A8">
        <w:rPr>
          <w:bCs/>
        </w:rPr>
        <w:t>har viden om den demokratiske skole/institution samt pædagogik og filosofi.</w:t>
      </w:r>
    </w:p>
    <w:p w:rsidR="00D258A8" w:rsidRPr="00D258A8" w:rsidRDefault="00D258A8" w:rsidP="00057274">
      <w:pPr>
        <w:numPr>
          <w:ilvl w:val="0"/>
          <w:numId w:val="177"/>
        </w:numPr>
        <w:rPr>
          <w:bCs/>
        </w:rPr>
      </w:pPr>
      <w:r w:rsidRPr="00D258A8">
        <w:rPr>
          <w:bCs/>
        </w:rPr>
        <w:lastRenderedPageBreak/>
        <w:t>har viden om og indsigt i teori om kommunikation og formidlingsformer.</w:t>
      </w:r>
    </w:p>
    <w:p w:rsidR="00D258A8" w:rsidRPr="00D258A8" w:rsidRDefault="00D258A8" w:rsidP="00057274">
      <w:pPr>
        <w:numPr>
          <w:ilvl w:val="0"/>
          <w:numId w:val="177"/>
        </w:numPr>
        <w:rPr>
          <w:bCs/>
        </w:rPr>
      </w:pPr>
      <w:r w:rsidRPr="00D258A8">
        <w:rPr>
          <w:bCs/>
        </w:rPr>
        <w:t>kan reflektere over pædagogisk praksis, samt almenpædagogiske problemstillinger og deres betydning for børn/unges dannelse</w:t>
      </w:r>
    </w:p>
    <w:p w:rsidR="00D258A8" w:rsidRPr="00D258A8" w:rsidRDefault="00D258A8" w:rsidP="00057274">
      <w:pPr>
        <w:numPr>
          <w:ilvl w:val="0"/>
          <w:numId w:val="177"/>
        </w:numPr>
        <w:rPr>
          <w:bCs/>
        </w:rPr>
      </w:pPr>
      <w:r w:rsidRPr="00D258A8">
        <w:rPr>
          <w:bCs/>
        </w:rPr>
        <w:t>kan anvende pædagogiske teorier i filosofisk belysning til at diskutere og vurdere opdragelse, uddannelse og læring i livslangt perspektiv.</w:t>
      </w:r>
    </w:p>
    <w:p w:rsidR="00D258A8" w:rsidRPr="00D258A8" w:rsidRDefault="00D258A8" w:rsidP="00057274">
      <w:pPr>
        <w:numPr>
          <w:ilvl w:val="0"/>
          <w:numId w:val="177"/>
        </w:numPr>
        <w:rPr>
          <w:bCs/>
        </w:rPr>
      </w:pPr>
      <w:r w:rsidRPr="00D258A8">
        <w:rPr>
          <w:bCs/>
        </w:rPr>
        <w:t>kan begrunde og forklare visionære udviklingsstrategier for samfundets institutionaliserede praksis i skoler, uddannelsesinstitutioner og dagtilbud for børn og unge.</w:t>
      </w:r>
    </w:p>
    <w:p w:rsidR="00254E04" w:rsidRDefault="00254E04" w:rsidP="00507D12">
      <w:pPr>
        <w:rPr>
          <w:rFonts w:cs="Arial"/>
          <w:b/>
        </w:rPr>
      </w:pPr>
    </w:p>
    <w:p w:rsidR="008C2F32" w:rsidRPr="00810BC3" w:rsidRDefault="008C2F32" w:rsidP="00507D12">
      <w:pPr>
        <w:rPr>
          <w:rFonts w:cs="Arial"/>
          <w:b/>
        </w:rPr>
      </w:pPr>
    </w:p>
    <w:p w:rsidR="00254E04" w:rsidRPr="00810BC3" w:rsidRDefault="00FF5677" w:rsidP="00356D2D">
      <w:pPr>
        <w:pStyle w:val="Overskrift3"/>
        <w:numPr>
          <w:ilvl w:val="0"/>
          <w:numId w:val="0"/>
        </w:numPr>
        <w:ind w:left="720"/>
      </w:pPr>
      <w:bookmarkStart w:id="90" w:name="_Toc284247996"/>
      <w:bookmarkStart w:id="91" w:name="_Toc489262837"/>
      <w:r>
        <w:t>Modul Rs 19.8.2</w:t>
      </w:r>
      <w:r w:rsidR="00254E04" w:rsidRPr="00810BC3">
        <w:t xml:space="preserve">: </w:t>
      </w:r>
      <w:r w:rsidR="00254E04" w:rsidRPr="00F953B3">
        <w:t>Didaktik</w:t>
      </w:r>
      <w:bookmarkEnd w:id="90"/>
      <w:bookmarkEnd w:id="91"/>
      <w:r>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5A2828">
      <w:pPr>
        <w:rPr>
          <w:rStyle w:val="Fremhv"/>
        </w:rPr>
      </w:pPr>
      <w:r w:rsidRPr="00FA1B88">
        <w:rPr>
          <w:rStyle w:val="Fremhv"/>
        </w:rPr>
        <w:t>Læringsmål</w:t>
      </w:r>
    </w:p>
    <w:p w:rsidR="00254E04" w:rsidRPr="00810BC3" w:rsidRDefault="00254E04" w:rsidP="005A2828">
      <w:r w:rsidRPr="00810BC3">
        <w:t>Den studerende</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rsidR="00D258A8" w:rsidRPr="00D258A8" w:rsidRDefault="00D258A8" w:rsidP="00057274">
      <w:pPr>
        <w:pStyle w:val="Listeafsnit"/>
        <w:numPr>
          <w:ilvl w:val="0"/>
          <w:numId w:val="17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rsidR="00254E04" w:rsidRDefault="00254E04" w:rsidP="00507D12">
      <w:pPr>
        <w:rPr>
          <w:rFonts w:cs="Arial"/>
        </w:rPr>
      </w:pPr>
    </w:p>
    <w:p w:rsidR="004407DF" w:rsidRPr="00810BC3" w:rsidRDefault="004407DF" w:rsidP="00507D12">
      <w:pPr>
        <w:rPr>
          <w:rFonts w:cs="Arial"/>
        </w:rPr>
      </w:pPr>
    </w:p>
    <w:p w:rsidR="00254E04" w:rsidRPr="00342D5A" w:rsidRDefault="00FF5677" w:rsidP="00356D2D">
      <w:pPr>
        <w:pStyle w:val="Overskrift3"/>
        <w:numPr>
          <w:ilvl w:val="0"/>
          <w:numId w:val="0"/>
        </w:numPr>
        <w:ind w:left="720"/>
        <w:rPr>
          <w:color w:val="FF0000"/>
        </w:rPr>
      </w:pPr>
      <w:bookmarkStart w:id="92" w:name="_Toc284247997"/>
      <w:bookmarkStart w:id="93" w:name="_Toc489262838"/>
      <w:r>
        <w:t>Modul Rs 19.8.3</w:t>
      </w:r>
      <w:r w:rsidR="00254E04" w:rsidRPr="00810BC3">
        <w:t xml:space="preserve">: </w:t>
      </w:r>
      <w:r w:rsidR="00342D5A">
        <w:t>Pædagogfaglighed</w:t>
      </w:r>
      <w:r w:rsidR="00254E04" w:rsidRPr="00810BC3">
        <w:t xml:space="preserve"> og læreprocesser</w:t>
      </w:r>
      <w:bookmarkEnd w:id="92"/>
      <w:bookmarkEnd w:id="93"/>
      <w:r w:rsidR="00342D5A">
        <w:t xml:space="preserve"> </w:t>
      </w:r>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507D12">
      <w:pPr>
        <w:autoSpaceDE w:val="0"/>
        <w:autoSpaceDN w:val="0"/>
        <w:adjustRightInd w:val="0"/>
        <w:outlineLvl w:val="2"/>
        <w:rPr>
          <w:rFonts w:cs="Arial"/>
          <w:b/>
        </w:rPr>
      </w:pPr>
    </w:p>
    <w:p w:rsidR="00254E04" w:rsidRPr="0055774B" w:rsidRDefault="00254E04" w:rsidP="005A2828">
      <w:pPr>
        <w:rPr>
          <w:rStyle w:val="Fremhv"/>
        </w:rPr>
      </w:pPr>
      <w:r w:rsidRPr="0055774B">
        <w:rPr>
          <w:rStyle w:val="Fremhv"/>
        </w:rPr>
        <w:t>Læringsmål</w:t>
      </w:r>
    </w:p>
    <w:p w:rsidR="00342D5A" w:rsidRPr="0055774B" w:rsidRDefault="00342D5A" w:rsidP="005A2828">
      <w:pPr>
        <w:tabs>
          <w:tab w:val="left" w:pos="567"/>
        </w:tabs>
        <w:jc w:val="both"/>
      </w:pPr>
      <w:r w:rsidRPr="0055774B">
        <w:t>Den studerende</w:t>
      </w:r>
    </w:p>
    <w:p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pædagoger.</w:t>
      </w:r>
    </w:p>
    <w:p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alsidige udvikling, læring og dannelse.</w:t>
      </w:r>
    </w:p>
    <w:p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lastRenderedPageBreak/>
        <w:t xml:space="preserve">kan vurdere og fagligt begrunde, hvordan man kan anvende og udvikle pædagogfaglighed i den tværprofessionelle praksis. </w:t>
      </w:r>
    </w:p>
    <w:p w:rsidR="00254E04"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94" w:name="_Toc284247998"/>
      <w:bookmarkStart w:id="95" w:name="_Toc489262839"/>
      <w:r>
        <w:t>Modul Rs 19.8.</w:t>
      </w:r>
      <w:r w:rsidR="00FF5677">
        <w:t>4</w:t>
      </w:r>
      <w:r w:rsidR="00254E04" w:rsidRPr="00810BC3">
        <w:t xml:space="preserve">: </w:t>
      </w:r>
      <w:r w:rsidR="00254E04" w:rsidRPr="00F953B3">
        <w:t>Pædagogkompetencer</w:t>
      </w:r>
      <w:r w:rsidR="00254E04" w:rsidRPr="00810BC3">
        <w:t xml:space="preserve"> og dansk</w:t>
      </w:r>
      <w:bookmarkEnd w:id="94"/>
      <w:bookmarkEnd w:id="95"/>
      <w:r w:rsidR="00FF5677">
        <w:t xml:space="preserve"> </w:t>
      </w:r>
      <w:r w:rsidR="00754C20">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rsidR="00754C20" w:rsidRDefault="00665F2F" w:rsidP="00EF7CFE">
      <w:pPr>
        <w:numPr>
          <w:ilvl w:val="0"/>
          <w:numId w:val="179"/>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rsidR="00754C20" w:rsidRPr="00754C20" w:rsidRDefault="00754C20" w:rsidP="00EF7CFE">
      <w:pPr>
        <w:numPr>
          <w:ilvl w:val="0"/>
          <w:numId w:val="179"/>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rsidR="00254E04" w:rsidRDefault="00254E04" w:rsidP="00507D12">
      <w:pPr>
        <w:rPr>
          <w:rFonts w:cs="Arial"/>
        </w:rPr>
      </w:pPr>
    </w:p>
    <w:p w:rsidR="00302437" w:rsidRPr="00810BC3" w:rsidRDefault="00302437" w:rsidP="00507D12">
      <w:pPr>
        <w:rPr>
          <w:rFonts w:cs="Arial"/>
        </w:rPr>
      </w:pPr>
    </w:p>
    <w:p w:rsidR="00254E04" w:rsidRPr="00810BC3" w:rsidRDefault="00FF5677" w:rsidP="00356D2D">
      <w:pPr>
        <w:pStyle w:val="Overskrift3"/>
        <w:numPr>
          <w:ilvl w:val="0"/>
          <w:numId w:val="0"/>
        </w:numPr>
        <w:ind w:left="720"/>
      </w:pPr>
      <w:bookmarkStart w:id="96" w:name="_Toc284247999"/>
      <w:bookmarkStart w:id="97" w:name="_Toc489262840"/>
      <w:r>
        <w:t>Modul Rs 19.8.5</w:t>
      </w:r>
      <w:r w:rsidR="00254E04" w:rsidRPr="00810BC3">
        <w:t xml:space="preserve">: </w:t>
      </w:r>
      <w:r w:rsidR="00254E04" w:rsidRPr="00F953B3">
        <w:t>Pædagogkompetencer</w:t>
      </w:r>
      <w:r w:rsidR="00254E04" w:rsidRPr="00810BC3">
        <w:t xml:space="preserve"> og grundlæggende matematik</w:t>
      </w:r>
      <w:bookmarkEnd w:id="96"/>
      <w:bookmarkEnd w:id="97"/>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t>kan på baggrund af</w:t>
      </w:r>
      <w:r w:rsidRPr="00665F2F">
        <w:rPr>
          <w:rFonts w:eastAsiaTheme="minorHAnsi" w:cs="Arial"/>
          <w:b/>
          <w:bCs/>
          <w:lang w:eastAsia="en-US"/>
        </w:rPr>
        <w:t xml:space="preserve"> </w:t>
      </w:r>
      <w:r w:rsidRPr="00665F2F">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undervisningsrelateret lektiehjælp i matematik.</w:t>
      </w:r>
    </w:p>
    <w:p w:rsidR="00665F2F" w:rsidRDefault="00665F2F" w:rsidP="00057274">
      <w:pPr>
        <w:numPr>
          <w:ilvl w:val="0"/>
          <w:numId w:val="179"/>
        </w:numPr>
        <w:rPr>
          <w:rFonts w:eastAsiaTheme="minorHAnsi" w:cs="Arial"/>
          <w:bCs/>
          <w:lang w:eastAsia="en-US"/>
        </w:rPr>
      </w:pPr>
      <w:r w:rsidRPr="00665F2F">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rsidR="00302437" w:rsidRPr="00665F2F" w:rsidRDefault="00302437" w:rsidP="00057274">
      <w:pPr>
        <w:numPr>
          <w:ilvl w:val="0"/>
          <w:numId w:val="179"/>
        </w:numPr>
        <w:rPr>
          <w:rFonts w:eastAsiaTheme="minorHAnsi" w:cs="Arial"/>
          <w:bCs/>
          <w:color w:val="00B050"/>
          <w:lang w:eastAsia="en-US"/>
        </w:rPr>
      </w:pPr>
      <w:r w:rsidRPr="00665F2F">
        <w:rPr>
          <w:rFonts w:eastAsiaTheme="minorHAnsi" w:cs="Arial"/>
          <w:bCs/>
          <w:lang w:eastAsia="en-US"/>
        </w:rPr>
        <w:t>kan iværksætte såvel træningsbaserede og forståelsesbaserede aktiviteter der understøtter børn og unges læreprocesser i matematik blandt andet med anvendelse af eksperimenterende arbejdsformer</w:t>
      </w:r>
      <w:r w:rsidRPr="00665F2F">
        <w:rPr>
          <w:rFonts w:eastAsiaTheme="minorHAnsi" w:cs="Arial"/>
          <w:bCs/>
          <w:color w:val="00B050"/>
          <w:lang w:eastAsia="en-US"/>
        </w:rPr>
        <w:t xml:space="preserve">. </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lastRenderedPageBreak/>
        <w:t xml:space="preserve">har viden om de gældende mål  og om evalueringsmetoder i matematik </w:t>
      </w:r>
      <w:r>
        <w:rPr>
          <w:rFonts w:eastAsiaTheme="minorHAnsi" w:cs="Arial"/>
          <w:bCs/>
          <w:lang w:eastAsia="en-US"/>
        </w:rPr>
        <w:t>-</w:t>
      </w:r>
      <w:r w:rsidRPr="00665F2F">
        <w:rPr>
          <w:rFonts w:eastAsiaTheme="minorHAnsi" w:cs="Arial"/>
          <w:bCs/>
          <w:lang w:eastAsia="en-US"/>
        </w:rPr>
        <w:t xml:space="preserve"> såvel summative som formative</w:t>
      </w:r>
    </w:p>
    <w:p w:rsidR="00302437" w:rsidRPr="00302437" w:rsidRDefault="00665F2F" w:rsidP="00057274">
      <w:pPr>
        <w:numPr>
          <w:ilvl w:val="0"/>
          <w:numId w:val="179"/>
        </w:numPr>
        <w:rPr>
          <w:rFonts w:eastAsiaTheme="minorHAnsi" w:cs="Arial"/>
          <w:bCs/>
          <w:color w:val="00B050"/>
          <w:lang w:eastAsia="en-US"/>
        </w:rPr>
      </w:pPr>
      <w:r w:rsidRPr="00665F2F">
        <w:rPr>
          <w:rFonts w:eastAsiaTheme="minorHAnsi" w:cs="Arial"/>
          <w:bCs/>
          <w:lang w:eastAsia="en-US"/>
        </w:rPr>
        <w:t xml:space="preserve">har viden om og indsigt i </w:t>
      </w:r>
      <w:r w:rsidR="00302437" w:rsidRPr="00302437">
        <w:rPr>
          <w:rFonts w:eastAsiaTheme="minorHAnsi" w:cs="Arial"/>
          <w:bCs/>
          <w:lang w:eastAsia="en-US"/>
        </w:rPr>
        <w:t xml:space="preserve">begreber og </w:t>
      </w:r>
      <w:r w:rsidRPr="00665F2F">
        <w:rPr>
          <w:rFonts w:eastAsiaTheme="minorHAnsi" w:cs="Arial"/>
          <w:bCs/>
          <w:lang w:eastAsia="en-US"/>
        </w:rPr>
        <w:t xml:space="preserve">læreprocesser, som fører til matematisk begrebsdannelse og talforståelse  </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t>kan mestre anvendelse af hjælpemidler som hensigtsmæssigt illustrerer matematiske begreber</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t>kan håndtere en faglig fremadskridende dialog, som leder mod matematisk begrebsdannelse.</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t>kan håndtere en matematisk samtale herunder hverdagssprogets relation til fagsproget afpasset i forhold til barnet/den unge.</w:t>
      </w:r>
    </w:p>
    <w:p w:rsidR="00665F2F" w:rsidRPr="00665F2F" w:rsidRDefault="00665F2F" w:rsidP="00057274">
      <w:pPr>
        <w:numPr>
          <w:ilvl w:val="0"/>
          <w:numId w:val="179"/>
        </w:numPr>
        <w:rPr>
          <w:rFonts w:eastAsiaTheme="minorHAnsi" w:cs="Arial"/>
          <w:bCs/>
          <w:lang w:eastAsia="en-US"/>
        </w:rPr>
      </w:pPr>
      <w:r w:rsidRPr="00665F2F">
        <w:rPr>
          <w:rFonts w:eastAsiaTheme="minorHAnsi" w:cs="Arial"/>
          <w:bCs/>
          <w:lang w:eastAsia="en-US"/>
        </w:rPr>
        <w:t>kan håndtere barnets/den unges misopfattelser specielt inden for stofområdet</w:t>
      </w:r>
      <w:r w:rsidR="00302437">
        <w:rPr>
          <w:rFonts w:eastAsiaTheme="minorHAnsi" w:cs="Arial"/>
          <w:bCs/>
          <w:lang w:eastAsia="en-US"/>
        </w:rPr>
        <w:t>,</w:t>
      </w:r>
      <w:r w:rsidRPr="00665F2F">
        <w:rPr>
          <w:rFonts w:eastAsiaTheme="minorHAnsi" w:cs="Arial"/>
          <w:bCs/>
          <w:lang w:eastAsia="en-US"/>
        </w:rPr>
        <w:t xml:space="preserve"> tal og størrelser</w:t>
      </w:r>
      <w:r w:rsidR="00302437">
        <w:rPr>
          <w:rFonts w:eastAsiaTheme="minorHAnsi" w:cs="Arial"/>
          <w:bCs/>
          <w:lang w:eastAsia="en-US"/>
        </w:rPr>
        <w:t>,</w:t>
      </w:r>
      <w:r w:rsidRPr="00665F2F">
        <w:rPr>
          <w:rFonts w:eastAsiaTheme="minorHAnsi" w:cs="Arial"/>
          <w:bCs/>
          <w:lang w:eastAsia="en-US"/>
        </w:rPr>
        <w:t xml:space="preserve"> herunder at kunne identificere disse misopfattelser samt anvende dem i forbindelse med børn og unges læreprocesser.</w:t>
      </w:r>
    </w:p>
    <w:p w:rsidR="004C7413" w:rsidRDefault="004C7413" w:rsidP="00B11041">
      <w:pPr>
        <w:rPr>
          <w:rFonts w:cs="Arial"/>
          <w:b/>
        </w:rPr>
      </w:pPr>
    </w:p>
    <w:p w:rsidR="00302437" w:rsidRDefault="00302437" w:rsidP="00B11041">
      <w:pPr>
        <w:rPr>
          <w:rFonts w:cs="Arial"/>
          <w:b/>
        </w:rPr>
      </w:pPr>
    </w:p>
    <w:p w:rsidR="00356D2D" w:rsidRDefault="00356D2D" w:rsidP="00356D2D">
      <w:pPr>
        <w:pStyle w:val="Overskrift3"/>
        <w:numPr>
          <w:ilvl w:val="0"/>
          <w:numId w:val="0"/>
        </w:numPr>
        <w:ind w:left="720"/>
      </w:pPr>
      <w:bookmarkStart w:id="98" w:name="_Toc489262841"/>
      <w:r>
        <w:t>Modul Rs 1</w:t>
      </w:r>
      <w:r w:rsidR="00302437">
        <w:t>9.8.6</w:t>
      </w:r>
      <w:r w:rsidRPr="00810BC3">
        <w:t xml:space="preserve">: </w:t>
      </w:r>
      <w:r>
        <w:t>Udeskole didaktik</w:t>
      </w:r>
      <w:bookmarkEnd w:id="98"/>
      <w:r w:rsidR="00754C20">
        <w:t xml:space="preserve">  </w:t>
      </w:r>
    </w:p>
    <w:p w:rsidR="00FB5046" w:rsidRDefault="0032464E" w:rsidP="00A20459">
      <w:pPr>
        <w:ind w:firstLine="720"/>
      </w:pPr>
      <w:r>
        <w:t>10 ECTS-point, eks</w:t>
      </w:r>
      <w:r w:rsidR="00FB5046" w:rsidRPr="00FB5046">
        <w:t>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812A7" w:rsidRPr="009812A7" w:rsidRDefault="009812A7" w:rsidP="00BF5016">
      <w:pPr>
        <w:pStyle w:val="Overskrift2"/>
      </w:pPr>
      <w:bookmarkStart w:id="99" w:name="_Toc489262842"/>
      <w:r>
        <w:t>19.9 PSYKOLOGI</w:t>
      </w:r>
      <w:bookmarkEnd w:id="99"/>
      <w:r w:rsidR="00CC02A0">
        <w:t xml:space="preserve"> </w:t>
      </w:r>
    </w:p>
    <w:p w:rsidR="00905C0E" w:rsidRDefault="00905C0E" w:rsidP="00905C0E">
      <w:pPr>
        <w:rPr>
          <w:rFonts w:cs="Arial"/>
        </w:rPr>
      </w:pPr>
    </w:p>
    <w:p w:rsidR="006E30E2" w:rsidRPr="006E30E2" w:rsidRDefault="006E30E2" w:rsidP="006E30E2">
      <w:pPr>
        <w:rPr>
          <w:b/>
        </w:rPr>
      </w:pPr>
      <w:r w:rsidRPr="006E30E2">
        <w:rPr>
          <w:b/>
        </w:rPr>
        <w:t>Formål</w:t>
      </w:r>
    </w:p>
    <w:p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rsidR="006E30E2" w:rsidRPr="006E30E2" w:rsidRDefault="006E30E2" w:rsidP="006E30E2">
      <w:pPr>
        <w:rPr>
          <w:rFonts w:cs="Arial"/>
        </w:rPr>
      </w:pPr>
    </w:p>
    <w:p w:rsidR="006E30E2" w:rsidRDefault="006E30E2" w:rsidP="006E30E2">
      <w:pPr>
        <w:rPr>
          <w:b/>
        </w:rPr>
      </w:pPr>
      <w:r w:rsidRPr="006E30E2">
        <w:rPr>
          <w:b/>
        </w:rPr>
        <w:t>Mål for læringsudbytte</w:t>
      </w:r>
    </w:p>
    <w:p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rsidTr="00815321">
        <w:tc>
          <w:tcPr>
            <w:tcW w:w="9634" w:type="dxa"/>
            <w:gridSpan w:val="2"/>
          </w:tcPr>
          <w:p w:rsidR="006E30E2" w:rsidRPr="006E30E2" w:rsidRDefault="006E30E2" w:rsidP="006E30E2">
            <w:pPr>
              <w:rPr>
                <w:b/>
              </w:rPr>
            </w:pPr>
            <w:r w:rsidRPr="006E30E2">
              <w:rPr>
                <w:b/>
              </w:rPr>
              <w:t>Kompetencemål</w:t>
            </w:r>
          </w:p>
          <w:p w:rsidR="006E30E2" w:rsidRPr="006E30E2" w:rsidRDefault="006E30E2" w:rsidP="006E30E2">
            <w:r w:rsidRPr="006E30E2">
              <w:lastRenderedPageBreak/>
              <w:t xml:space="preserve">Det er målet, at den studerende gennem integration af praksiserfaring og udviklingsorientering opnår kompetencer til at </w:t>
            </w:r>
          </w:p>
          <w:p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rsidR="006E30E2" w:rsidRPr="006E30E2" w:rsidRDefault="006E30E2" w:rsidP="006E30E2"/>
        </w:tc>
      </w:tr>
      <w:tr w:rsidR="006E30E2" w:rsidRPr="006E30E2" w:rsidTr="00815321">
        <w:tc>
          <w:tcPr>
            <w:tcW w:w="9634" w:type="dxa"/>
            <w:gridSpan w:val="2"/>
          </w:tcPr>
          <w:p w:rsidR="006E30E2" w:rsidRPr="006E30E2" w:rsidRDefault="006E30E2" w:rsidP="006E30E2">
            <w:r w:rsidRPr="006E30E2">
              <w:lastRenderedPageBreak/>
              <w:t xml:space="preserve">For at opnå disse kompetencer skal den studerende </w:t>
            </w:r>
          </w:p>
        </w:tc>
      </w:tr>
      <w:tr w:rsidR="006E30E2" w:rsidRPr="006E30E2" w:rsidTr="00815321">
        <w:trPr>
          <w:trHeight w:val="1364"/>
        </w:trPr>
        <w:tc>
          <w:tcPr>
            <w:tcW w:w="4817" w:type="dxa"/>
          </w:tcPr>
          <w:p w:rsidR="004407DF" w:rsidRDefault="004407DF" w:rsidP="006E30E2">
            <w:pPr>
              <w:rPr>
                <w:b/>
              </w:rPr>
            </w:pPr>
          </w:p>
          <w:p w:rsidR="006E30E2" w:rsidRPr="006E30E2" w:rsidRDefault="006E30E2" w:rsidP="006E30E2">
            <w:pPr>
              <w:rPr>
                <w:b/>
              </w:rPr>
            </w:pPr>
            <w:r w:rsidRPr="006E30E2">
              <w:rPr>
                <w:b/>
              </w:rPr>
              <w:t>Viden</w:t>
            </w:r>
          </w:p>
          <w:p w:rsidR="006E30E2" w:rsidRPr="006E30E2" w:rsidRDefault="006E30E2" w:rsidP="00057274">
            <w:pPr>
              <w:numPr>
                <w:ilvl w:val="0"/>
                <w:numId w:val="72"/>
              </w:numPr>
              <w:rPr>
                <w:rFonts w:cs="Arial"/>
              </w:rPr>
            </w:pPr>
            <w:r w:rsidRPr="006E30E2">
              <w:rPr>
                <w:rFonts w:cs="Arial"/>
              </w:rPr>
              <w:t>have indsigt i psykologisk teori og metode i pædagogisk sammenhæng</w:t>
            </w:r>
          </w:p>
          <w:p w:rsidR="006E30E2" w:rsidRPr="006E30E2" w:rsidRDefault="006E30E2" w:rsidP="00057274">
            <w:pPr>
              <w:numPr>
                <w:ilvl w:val="0"/>
                <w:numId w:val="72"/>
              </w:numPr>
              <w:rPr>
                <w:rFonts w:cs="Arial"/>
              </w:rPr>
            </w:pPr>
            <w:r w:rsidRPr="006E30E2">
              <w:rPr>
                <w:rFonts w:cs="Arial"/>
              </w:rPr>
              <w:t>kunne reflektere over anvendelsen af psykologisk viden i en professionel praksis i relation til læring, udvikling og trivsel</w:t>
            </w:r>
          </w:p>
          <w:p w:rsidR="006E30E2" w:rsidRPr="004407DF" w:rsidRDefault="006E30E2" w:rsidP="00057274">
            <w:pPr>
              <w:numPr>
                <w:ilvl w:val="0"/>
                <w:numId w:val="72"/>
              </w:numPr>
              <w:rPr>
                <w:b/>
              </w:rPr>
            </w:pPr>
            <w:r w:rsidRPr="006E30E2">
              <w:rPr>
                <w:rFonts w:cs="Arial"/>
              </w:rPr>
              <w:t>kunne reflektere over forholdet mellem psykologisk viden og dens anvendelsesmuligheder  i en pædagogisk relevant praksis</w:t>
            </w:r>
          </w:p>
          <w:p w:rsidR="004407DF" w:rsidRPr="006E30E2" w:rsidRDefault="004407DF" w:rsidP="004407DF">
            <w:pPr>
              <w:ind w:left="284"/>
              <w:rPr>
                <w:b/>
              </w:rPr>
            </w:pPr>
          </w:p>
        </w:tc>
        <w:tc>
          <w:tcPr>
            <w:tcW w:w="4817" w:type="dxa"/>
          </w:tcPr>
          <w:p w:rsidR="004407DF" w:rsidRDefault="004407DF" w:rsidP="006E30E2">
            <w:pPr>
              <w:rPr>
                <w:b/>
              </w:rPr>
            </w:pPr>
          </w:p>
          <w:p w:rsidR="006E30E2" w:rsidRPr="006E30E2" w:rsidRDefault="006E30E2" w:rsidP="006E30E2">
            <w:pPr>
              <w:rPr>
                <w:b/>
              </w:rPr>
            </w:pPr>
            <w:r w:rsidRPr="006E30E2">
              <w:rPr>
                <w:b/>
              </w:rPr>
              <w:t>Færdigheder</w:t>
            </w:r>
          </w:p>
          <w:p w:rsidR="006E30E2" w:rsidRPr="006E30E2" w:rsidRDefault="006E30E2" w:rsidP="00057274">
            <w:pPr>
              <w:numPr>
                <w:ilvl w:val="0"/>
                <w:numId w:val="72"/>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rsidR="006E30E2" w:rsidRPr="006E30E2" w:rsidRDefault="006E30E2" w:rsidP="00057274">
            <w:pPr>
              <w:numPr>
                <w:ilvl w:val="0"/>
                <w:numId w:val="72"/>
              </w:numPr>
              <w:tabs>
                <w:tab w:val="num" w:pos="360"/>
              </w:tabs>
            </w:pPr>
            <w:r w:rsidRPr="006E30E2">
              <w:rPr>
                <w:rFonts w:cs="Arial"/>
              </w:rPr>
              <w:t>mestre relevante metoder i psykologien som grundlag for at styrke udviklings-, trivsels- og læreprocesser</w:t>
            </w:r>
          </w:p>
          <w:p w:rsidR="006E30E2" w:rsidRPr="006E30E2" w:rsidRDefault="006E30E2" w:rsidP="00057274">
            <w:pPr>
              <w:numPr>
                <w:ilvl w:val="0"/>
                <w:numId w:val="72"/>
              </w:numPr>
              <w:tabs>
                <w:tab w:val="num" w:pos="360"/>
              </w:tabs>
            </w:pPr>
            <w:r w:rsidRPr="006E30E2">
              <w:rPr>
                <w:rFonts w:cs="Arial"/>
              </w:rPr>
              <w:t>mestre anvendelse af psykologiske interventionsmetoder i relevant pædagogisk praksis</w:t>
            </w:r>
          </w:p>
        </w:tc>
      </w:tr>
    </w:tbl>
    <w:p w:rsidR="006E30E2" w:rsidRPr="006E30E2" w:rsidRDefault="006E30E2" w:rsidP="006E30E2">
      <w:pPr>
        <w:ind w:left="720"/>
        <w:rPr>
          <w:rFonts w:cs="Arial"/>
        </w:rPr>
      </w:pPr>
    </w:p>
    <w:p w:rsidR="006E30E2" w:rsidRPr="006E30E2" w:rsidRDefault="006E30E2" w:rsidP="006E30E2">
      <w:pPr>
        <w:rPr>
          <w:rFonts w:cs="Arial"/>
          <w:b/>
        </w:rPr>
      </w:pPr>
      <w:r w:rsidRPr="006E30E2">
        <w:rPr>
          <w:rFonts w:cs="Arial"/>
          <w:b/>
        </w:rPr>
        <w:t>Moduler</w:t>
      </w:r>
    </w:p>
    <w:p w:rsidR="006E30E2" w:rsidRPr="006E30E2" w:rsidRDefault="006E30E2" w:rsidP="006E30E2">
      <w:pPr>
        <w:rPr>
          <w:rFonts w:cs="Arial"/>
        </w:rPr>
      </w:pPr>
      <w:r w:rsidRPr="006E30E2">
        <w:rPr>
          <w:rFonts w:cs="Arial"/>
        </w:rPr>
        <w:t>Modul 1: Udviklingspsykologi</w:t>
      </w:r>
    </w:p>
    <w:p w:rsidR="006E30E2" w:rsidRPr="006E30E2" w:rsidRDefault="006E30E2" w:rsidP="006E30E2">
      <w:pPr>
        <w:rPr>
          <w:rFonts w:cs="Arial"/>
        </w:rPr>
      </w:pPr>
      <w:r w:rsidRPr="006E30E2">
        <w:rPr>
          <w:rFonts w:cs="Arial"/>
        </w:rPr>
        <w:t>Modul 2: Pædagogisk-psykologisk rådgivning og intervention</w:t>
      </w:r>
    </w:p>
    <w:p w:rsidR="006E30E2" w:rsidRPr="006E30E2" w:rsidRDefault="006E30E2" w:rsidP="006E30E2">
      <w:pPr>
        <w:rPr>
          <w:rFonts w:cs="Arial"/>
        </w:rPr>
      </w:pPr>
      <w:r w:rsidRPr="006E30E2">
        <w:rPr>
          <w:rFonts w:cs="Arial"/>
        </w:rPr>
        <w:t xml:space="preserve">Modul 3: Gruppe- og organisationspsykologi </w:t>
      </w:r>
    </w:p>
    <w:p w:rsidR="006E30E2" w:rsidRPr="006E30E2" w:rsidRDefault="006E30E2" w:rsidP="006E30E2">
      <w:pPr>
        <w:rPr>
          <w:rFonts w:cs="Arial"/>
        </w:rPr>
      </w:pPr>
      <w:r w:rsidRPr="006E30E2">
        <w:rPr>
          <w:rFonts w:cs="Arial"/>
        </w:rPr>
        <w:t>Modul 4: Neuropsykologi og neuropædagogik</w:t>
      </w:r>
    </w:p>
    <w:p w:rsidR="006E30E2" w:rsidRPr="006E30E2" w:rsidRDefault="006E30E2" w:rsidP="006E30E2">
      <w:pPr>
        <w:rPr>
          <w:rFonts w:cs="Arial"/>
        </w:rPr>
      </w:pPr>
      <w:r w:rsidRPr="006E30E2">
        <w:rPr>
          <w:rFonts w:cs="Arial"/>
        </w:rPr>
        <w:t>Modul 5: Pædagogisk psykologi</w:t>
      </w:r>
    </w:p>
    <w:p w:rsidR="006E30E2" w:rsidRDefault="006E30E2" w:rsidP="006E30E2">
      <w:pPr>
        <w:rPr>
          <w:rFonts w:cs="Arial"/>
        </w:rPr>
      </w:pPr>
    </w:p>
    <w:p w:rsidR="00224E0E" w:rsidRPr="006E30E2" w:rsidRDefault="00224E0E" w:rsidP="006E30E2">
      <w:pPr>
        <w:rPr>
          <w:rFonts w:cs="Arial"/>
        </w:rPr>
      </w:pPr>
    </w:p>
    <w:p w:rsidR="006E30E2" w:rsidRPr="006E30E2" w:rsidRDefault="006E30E2" w:rsidP="00224E0E">
      <w:pPr>
        <w:pStyle w:val="Overskrift3"/>
        <w:numPr>
          <w:ilvl w:val="0"/>
          <w:numId w:val="0"/>
        </w:numPr>
        <w:ind w:left="720"/>
      </w:pPr>
      <w:bookmarkStart w:id="100" w:name="_Toc457493807"/>
      <w:bookmarkStart w:id="101" w:name="_Toc489262843"/>
      <w:r w:rsidRPr="006E30E2">
        <w:t>Modul Rs 19.9.1: Udviklingspsykologi</w:t>
      </w:r>
      <w:bookmarkEnd w:id="100"/>
      <w:bookmarkEnd w:id="101"/>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b/>
        </w:rPr>
      </w:pP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rsidR="006E30E2" w:rsidRPr="006E30E2" w:rsidRDefault="006E30E2" w:rsidP="006E30E2">
      <w:pPr>
        <w:numPr>
          <w:ilvl w:val="0"/>
          <w:numId w:val="7"/>
        </w:numPr>
        <w:rPr>
          <w:rFonts w:cs="Arial"/>
        </w:rPr>
      </w:pPr>
      <w:r w:rsidRPr="006E30E2">
        <w:t>har indsigt i forskellige udviklingspsykologiske teorier om den livslange udvikling</w:t>
      </w:r>
    </w:p>
    <w:p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rsidR="006E30E2" w:rsidRPr="006E30E2" w:rsidRDefault="006E30E2" w:rsidP="006E30E2">
      <w:pPr>
        <w:numPr>
          <w:ilvl w:val="0"/>
          <w:numId w:val="7"/>
        </w:numPr>
        <w:rPr>
          <w:rFonts w:cs="Arial"/>
        </w:rPr>
      </w:pPr>
      <w:r w:rsidRPr="006E30E2">
        <w:rPr>
          <w:rFonts w:cs="Arial"/>
        </w:rPr>
        <w:lastRenderedPageBreak/>
        <w:t>kan reflektere over hvordan det praktisk pædagogisk arbejde, med afsæt i ressourcer og relationer, er forankret i udviklingspsykologien</w:t>
      </w:r>
    </w:p>
    <w:p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rsidR="006E30E2" w:rsidRPr="006E30E2" w:rsidRDefault="006E30E2" w:rsidP="006E30E2">
      <w:pPr>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2" w:name="_Toc457493808"/>
      <w:bookmarkStart w:id="103" w:name="_Toc489262844"/>
      <w:r w:rsidRPr="006E30E2">
        <w:t>Modul Rs 19.9.2: Pædagogisk-psykologisk rådgivning og intervention</w:t>
      </w:r>
      <w:bookmarkEnd w:id="102"/>
      <w:bookmarkEnd w:id="103"/>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rsidR="006E30E2" w:rsidRPr="006E30E2" w:rsidRDefault="006E30E2" w:rsidP="006E30E2">
      <w:pPr>
        <w:ind w:left="720"/>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4" w:name="_Toc457493809"/>
      <w:bookmarkStart w:id="105" w:name="_Toc489262845"/>
      <w:r w:rsidRPr="006E30E2">
        <w:t>Modul Rs 19.9.3: Gruppe- og organisationspsykologi</w:t>
      </w:r>
      <w:bookmarkEnd w:id="104"/>
      <w:bookmarkEnd w:id="105"/>
    </w:p>
    <w:p w:rsidR="006E30E2" w:rsidRPr="006E30E2" w:rsidRDefault="006E30E2" w:rsidP="006E30E2">
      <w:pPr>
        <w:ind w:firstLine="720"/>
        <w:rPr>
          <w:rFonts w:cs="Arial"/>
        </w:rPr>
      </w:pPr>
      <w:r w:rsidRPr="006E30E2">
        <w:rPr>
          <w:rFonts w:cs="Arial"/>
        </w:rPr>
        <w:t>10 ECTS-point, intern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rsidR="006E30E2" w:rsidRPr="006E30E2" w:rsidRDefault="006E30E2" w:rsidP="006E30E2">
      <w:pPr>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6" w:name="_Toc457493810"/>
      <w:bookmarkStart w:id="107" w:name="_Toc489262846"/>
      <w:r w:rsidRPr="006E30E2">
        <w:lastRenderedPageBreak/>
        <w:t>Modul Rs 19.9.4: Neuropsykologi og neuropædagogik</w:t>
      </w:r>
      <w:bookmarkEnd w:id="106"/>
      <w:bookmarkEnd w:id="107"/>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autoSpaceDE w:val="0"/>
        <w:autoSpaceDN w:val="0"/>
        <w:adjustRightInd w:val="0"/>
        <w:rPr>
          <w:b/>
        </w:rPr>
      </w:pPr>
      <w:r w:rsidRPr="006E30E2">
        <w:rPr>
          <w:b/>
        </w:rPr>
        <w:t>Læringsmål</w:t>
      </w:r>
    </w:p>
    <w:p w:rsidR="006E30E2" w:rsidRPr="006E30E2" w:rsidRDefault="006E30E2" w:rsidP="006E30E2">
      <w:pPr>
        <w:autoSpaceDE w:val="0"/>
        <w:autoSpaceDN w:val="0"/>
        <w:adjustRightInd w:val="0"/>
      </w:pPr>
      <w:r w:rsidRPr="006E30E2">
        <w:t xml:space="preserve">Den studerende </w:t>
      </w:r>
    </w:p>
    <w:p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rsidR="006E30E2" w:rsidRPr="006E30E2" w:rsidRDefault="006E30E2" w:rsidP="00057274">
      <w:pPr>
        <w:numPr>
          <w:ilvl w:val="0"/>
          <w:numId w:val="57"/>
        </w:numPr>
        <w:autoSpaceDE w:val="0"/>
        <w:autoSpaceDN w:val="0"/>
        <w:adjustRightInd w:val="0"/>
      </w:pPr>
      <w:r w:rsidRPr="006E30E2">
        <w:t xml:space="preserve">kan påtage sig ansvar for at tilrettelægge, gennemføre og vurdere neuropædagogiske interventionsforløb </w:t>
      </w:r>
    </w:p>
    <w:p w:rsidR="006E30E2" w:rsidRPr="006E30E2" w:rsidRDefault="006E30E2" w:rsidP="00057274">
      <w:pPr>
        <w:numPr>
          <w:ilvl w:val="0"/>
          <w:numId w:val="57"/>
        </w:numPr>
        <w:autoSpaceDE w:val="0"/>
        <w:autoSpaceDN w:val="0"/>
        <w:adjustRightInd w:val="0"/>
      </w:pPr>
      <w:r w:rsidRPr="006E30E2">
        <w:t xml:space="preserve">har teoretisk og forskningsbaseret viden om det kognitions- og neuropsykologiske grundlag for at fremme den livslange udvikling </w:t>
      </w:r>
    </w:p>
    <w:p w:rsidR="006E30E2" w:rsidRPr="006E30E2" w:rsidRDefault="006E30E2" w:rsidP="00057274">
      <w:pPr>
        <w:numPr>
          <w:ilvl w:val="0"/>
          <w:numId w:val="57"/>
        </w:numPr>
        <w:autoSpaceDE w:val="0"/>
        <w:autoSpaceDN w:val="0"/>
        <w:adjustRightInd w:val="0"/>
      </w:pPr>
      <w:r w:rsidRPr="006E30E2">
        <w:t>har indsigt i hjernens grundlæggende funktioner, dens udvikling og struktur</w:t>
      </w:r>
    </w:p>
    <w:p w:rsidR="006E30E2" w:rsidRPr="006E30E2" w:rsidRDefault="006E30E2" w:rsidP="00057274">
      <w:pPr>
        <w:numPr>
          <w:ilvl w:val="0"/>
          <w:numId w:val="57"/>
        </w:numPr>
        <w:autoSpaceDE w:val="0"/>
        <w:autoSpaceDN w:val="0"/>
        <w:adjustRightInd w:val="0"/>
      </w:pPr>
      <w:r w:rsidRPr="006E30E2">
        <w:t>har indsigt i det kognitions- og neuropsykologiske grundlag for centrale kognitive, sociale, emotionelle og motoriske funktioner samt tilsvarende funktionsnedsættelser</w:t>
      </w:r>
    </w:p>
    <w:p w:rsidR="006E30E2" w:rsidRPr="006E30E2" w:rsidRDefault="006E30E2" w:rsidP="00057274">
      <w:pPr>
        <w:numPr>
          <w:ilvl w:val="0"/>
          <w:numId w:val="57"/>
        </w:numPr>
        <w:contextualSpacing/>
      </w:pPr>
      <w:r w:rsidRPr="006E30E2">
        <w:t>kan reflektere over sammenhænge mellem et neuropsykologisk og neuropædagogisk videngrundlag og en konkret pædagogisk praksis</w:t>
      </w:r>
    </w:p>
    <w:p w:rsidR="006E30E2" w:rsidRPr="006E30E2" w:rsidRDefault="006E30E2" w:rsidP="00057274">
      <w:pPr>
        <w:numPr>
          <w:ilvl w:val="0"/>
          <w:numId w:val="57"/>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rsidR="006E30E2" w:rsidRPr="006E30E2" w:rsidRDefault="006E30E2" w:rsidP="006E30E2">
      <w:pPr>
        <w:autoSpaceDE w:val="0"/>
        <w:autoSpaceDN w:val="0"/>
        <w:adjustRightInd w:val="0"/>
        <w:spacing w:after="200"/>
        <w:ind w:left="720"/>
      </w:pPr>
    </w:p>
    <w:p w:rsidR="006E30E2" w:rsidRPr="006E30E2" w:rsidRDefault="006E30E2" w:rsidP="006E30E2"/>
    <w:p w:rsidR="006E30E2" w:rsidRPr="006E30E2" w:rsidRDefault="004407DF" w:rsidP="00224E0E">
      <w:pPr>
        <w:pStyle w:val="Overskrift3"/>
        <w:numPr>
          <w:ilvl w:val="0"/>
          <w:numId w:val="0"/>
        </w:numPr>
        <w:ind w:left="720"/>
      </w:pPr>
      <w:bookmarkStart w:id="108" w:name="_Toc457493811"/>
      <w:bookmarkStart w:id="109" w:name="_Toc489262847"/>
      <w:r>
        <w:t>Modul Rs 19.9.5: Pædagogisk p</w:t>
      </w:r>
      <w:r w:rsidR="006E30E2" w:rsidRPr="006E30E2">
        <w:t>sykologi</w:t>
      </w:r>
      <w:bookmarkEnd w:id="108"/>
      <w:bookmarkEnd w:id="109"/>
    </w:p>
    <w:p w:rsidR="006E30E2" w:rsidRPr="006E30E2" w:rsidRDefault="006E30E2" w:rsidP="006E30E2">
      <w:pPr>
        <w:ind w:firstLine="720"/>
        <w:rPr>
          <w:rFonts w:cs="Arial"/>
        </w:rPr>
      </w:pPr>
      <w:r w:rsidRPr="006E30E2">
        <w:rPr>
          <w:rFonts w:cs="Arial"/>
        </w:rPr>
        <w:t>10 ECTS-point, intern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Den studerende</w:t>
      </w:r>
    </w:p>
    <w:p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rsidR="006E30E2" w:rsidRPr="006E30E2" w:rsidRDefault="006E30E2" w:rsidP="006E30E2">
      <w:pPr>
        <w:autoSpaceDE w:val="0"/>
        <w:autoSpaceDN w:val="0"/>
        <w:adjustRightInd w:val="0"/>
        <w:rPr>
          <w:rFonts w:cs="Arial"/>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Default="009812A7" w:rsidP="00BF5016">
      <w:pPr>
        <w:pStyle w:val="Overskrift2"/>
      </w:pPr>
      <w:bookmarkStart w:id="110" w:name="_Toc489262848"/>
      <w:r>
        <w:t>19.10 INTERKULTUREL PÆDAGOGIK</w:t>
      </w:r>
      <w:bookmarkEnd w:id="110"/>
      <w:r w:rsidR="00207D3A">
        <w:t xml:space="preserve"> </w:t>
      </w:r>
    </w:p>
    <w:p w:rsidR="009812A7" w:rsidRPr="00810BC3" w:rsidRDefault="009812A7"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lastRenderedPageBreak/>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0F5EED">
      <w:pPr>
        <w:numPr>
          <w:ilvl w:val="0"/>
          <w:numId w:val="18"/>
        </w:numPr>
        <w:rPr>
          <w:rFonts w:cs="Arial"/>
        </w:rPr>
      </w:pPr>
      <w:r w:rsidRPr="00810BC3">
        <w:rPr>
          <w:rFonts w:cs="Arial"/>
        </w:rPr>
        <w:t>Har indsigt i betydningen af en kulturel kompleksitet i flerkulturelle institutioner</w:t>
      </w:r>
    </w:p>
    <w:p w:rsidR="00254E04" w:rsidRPr="00810BC3" w:rsidRDefault="00254E04" w:rsidP="000F5EED">
      <w:pPr>
        <w:numPr>
          <w:ilvl w:val="0"/>
          <w:numId w:val="18"/>
        </w:numPr>
        <w:rPr>
          <w:rFonts w:cs="Arial"/>
        </w:rPr>
      </w:pPr>
      <w:r w:rsidRPr="00810BC3">
        <w:rPr>
          <w:rFonts w:cs="Arial"/>
        </w:rPr>
        <w:t>Har viden om interkulturelle pædagogikformer</w:t>
      </w:r>
    </w:p>
    <w:p w:rsidR="00254E04" w:rsidRPr="00810BC3" w:rsidRDefault="00254E04" w:rsidP="000F5EED">
      <w:pPr>
        <w:numPr>
          <w:ilvl w:val="0"/>
          <w:numId w:val="18"/>
        </w:numPr>
        <w:rPr>
          <w:rFonts w:cs="Arial"/>
        </w:rPr>
      </w:pPr>
      <w:r w:rsidRPr="00810BC3">
        <w:rPr>
          <w:rFonts w:cs="Arial"/>
        </w:rPr>
        <w:t>Forstår hvordan fællesskaber og forskelligheder skabes</w:t>
      </w:r>
      <w:r w:rsidR="00EF22A2">
        <w:rPr>
          <w:rFonts w:cs="Arial"/>
        </w:rPr>
        <w:t xml:space="preserve"> på baggrund af en demografisk </w:t>
      </w:r>
      <w:r w:rsidRPr="00810BC3">
        <w:rPr>
          <w:rFonts w:cs="Arial"/>
        </w:rPr>
        <w:t>udvikling, kultu</w:t>
      </w:r>
      <w:r w:rsidR="00EF22A2">
        <w:rPr>
          <w:rFonts w:cs="Arial"/>
        </w:rPr>
        <w:t>rel kompleksitet og diversitet</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0F5EED">
      <w:pPr>
        <w:numPr>
          <w:ilvl w:val="0"/>
          <w:numId w:val="19"/>
        </w:numPr>
        <w:rPr>
          <w:rFonts w:cs="Arial"/>
        </w:rPr>
      </w:pPr>
      <w:r w:rsidRPr="00810BC3">
        <w:rPr>
          <w:rFonts w:cs="Arial"/>
        </w:rPr>
        <w:t>Kan analysere og begrunde interkulturelle praksisformer</w:t>
      </w:r>
    </w:p>
    <w:p w:rsidR="00254E04" w:rsidRPr="00810BC3" w:rsidRDefault="00254E04" w:rsidP="000F5EED">
      <w:pPr>
        <w:numPr>
          <w:ilvl w:val="0"/>
          <w:numId w:val="19"/>
        </w:numPr>
        <w:rPr>
          <w:rFonts w:cs="Arial"/>
        </w:rPr>
      </w:pPr>
      <w:r w:rsidRPr="00810BC3">
        <w:rPr>
          <w:rFonts w:cs="Arial"/>
        </w:rPr>
        <w:t>Kan analysere inkluderende og ekskluderende kulturelle processer</w:t>
      </w:r>
    </w:p>
    <w:p w:rsidR="00254E04" w:rsidRPr="00810BC3" w:rsidRDefault="00254E04" w:rsidP="000F5EED">
      <w:pPr>
        <w:numPr>
          <w:ilvl w:val="0"/>
          <w:numId w:val="19"/>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Kompetencer</w:t>
      </w:r>
    </w:p>
    <w:p w:rsidR="00254E04" w:rsidRPr="00810BC3" w:rsidRDefault="00254E04" w:rsidP="000F5EED">
      <w:pPr>
        <w:numPr>
          <w:ilvl w:val="0"/>
          <w:numId w:val="20"/>
        </w:numPr>
        <w:rPr>
          <w:rFonts w:cs="Arial"/>
        </w:rPr>
      </w:pPr>
      <w:r w:rsidRPr="00810BC3">
        <w:rPr>
          <w:rFonts w:cs="Arial"/>
        </w:rPr>
        <w:t>Kan støtte børn og unges deltagelse og læringsprocesser i flerkulturelle sammenhænge</w:t>
      </w:r>
    </w:p>
    <w:p w:rsidR="00254E04" w:rsidRPr="00810BC3" w:rsidRDefault="00254E04" w:rsidP="000F5EED">
      <w:pPr>
        <w:numPr>
          <w:ilvl w:val="0"/>
          <w:numId w:val="20"/>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0F5EED">
      <w:pPr>
        <w:numPr>
          <w:ilvl w:val="0"/>
          <w:numId w:val="20"/>
        </w:numPr>
        <w:rPr>
          <w:rFonts w:cs="Arial"/>
        </w:rPr>
      </w:pPr>
      <w:r w:rsidRPr="00810BC3">
        <w:rPr>
          <w:rFonts w:cs="Arial"/>
        </w:rPr>
        <w:t xml:space="preserve">Kan agere professionelt i </w:t>
      </w:r>
      <w:r w:rsidR="00EF22A2">
        <w:rPr>
          <w:rFonts w:cs="Arial"/>
        </w:rPr>
        <w:t>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Default="00254E04" w:rsidP="00B11041">
      <w:pPr>
        <w:rPr>
          <w:rFonts w:cs="Arial"/>
          <w:b/>
        </w:rPr>
      </w:pPr>
    </w:p>
    <w:p w:rsidR="00200675" w:rsidRPr="00810BC3" w:rsidRDefault="00200675" w:rsidP="00B11041">
      <w:pPr>
        <w:rPr>
          <w:rFonts w:cs="Arial"/>
          <w:b/>
        </w:rPr>
      </w:pPr>
    </w:p>
    <w:p w:rsidR="00254E04" w:rsidRPr="00810BC3" w:rsidRDefault="009812A7" w:rsidP="00356D2D">
      <w:pPr>
        <w:pStyle w:val="Overskrift3"/>
        <w:numPr>
          <w:ilvl w:val="0"/>
          <w:numId w:val="0"/>
        </w:numPr>
        <w:ind w:left="720"/>
      </w:pPr>
      <w:bookmarkStart w:id="111" w:name="_Toc284248005"/>
      <w:bookmarkStart w:id="112" w:name="_Toc489262849"/>
      <w:r>
        <w:t>Modul Rs 19.10</w:t>
      </w:r>
      <w:r w:rsidR="00254E04" w:rsidRPr="00810BC3">
        <w:t xml:space="preserve">.1: Mobilitet, </w:t>
      </w:r>
      <w:r w:rsidR="00254E04" w:rsidRPr="00F953B3">
        <w:t>migration</w:t>
      </w:r>
      <w:r w:rsidR="00254E04" w:rsidRPr="00810BC3">
        <w:t xml:space="preserve"> og globalisering</w:t>
      </w:r>
      <w:bookmarkEnd w:id="111"/>
      <w:bookmarkEnd w:id="112"/>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F5EED">
      <w:pPr>
        <w:numPr>
          <w:ilvl w:val="0"/>
          <w:numId w:val="23"/>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t>pædagogisk virksomhed</w:t>
      </w:r>
    </w:p>
    <w:p w:rsidR="00254E04" w:rsidRPr="00810BC3" w:rsidRDefault="00254E04" w:rsidP="000F5EED">
      <w:pPr>
        <w:numPr>
          <w:ilvl w:val="0"/>
          <w:numId w:val="23"/>
        </w:numPr>
        <w:rPr>
          <w:rFonts w:cs="Arial"/>
          <w:bCs/>
        </w:rPr>
      </w:pPr>
      <w:r w:rsidRPr="00810BC3">
        <w:rPr>
          <w:rFonts w:cs="Arial"/>
          <w:bCs/>
        </w:rPr>
        <w:t>har indsigt i teorier om globalisering og transnationalitet</w:t>
      </w:r>
    </w:p>
    <w:p w:rsidR="00254E04" w:rsidRPr="00810BC3" w:rsidRDefault="00254E04" w:rsidP="000F5EED">
      <w:pPr>
        <w:numPr>
          <w:ilvl w:val="0"/>
          <w:numId w:val="23"/>
        </w:numPr>
        <w:rPr>
          <w:rFonts w:cs="Arial"/>
          <w:bCs/>
        </w:rPr>
      </w:pPr>
      <w:r w:rsidRPr="00810BC3">
        <w:rPr>
          <w:rFonts w:cs="Arial"/>
          <w:bCs/>
        </w:rPr>
        <w:t>kan analysere sammenhængen mellem demokrati og ligestilling</w:t>
      </w:r>
    </w:p>
    <w:p w:rsidR="00254E04" w:rsidRPr="00810BC3" w:rsidRDefault="00254E04" w:rsidP="000F5EED">
      <w:pPr>
        <w:numPr>
          <w:ilvl w:val="0"/>
          <w:numId w:val="23"/>
        </w:numPr>
        <w:rPr>
          <w:rFonts w:cs="Arial"/>
          <w:bCs/>
        </w:rPr>
      </w:pPr>
      <w:r w:rsidRPr="00810BC3">
        <w:rPr>
          <w:rFonts w:cs="Arial"/>
          <w:bCs/>
        </w:rPr>
        <w:t>kan analysere sammenhængen mellem det globale og det lokale</w:t>
      </w:r>
    </w:p>
    <w:p w:rsidR="00254E04" w:rsidRPr="00810BC3" w:rsidRDefault="00254E04" w:rsidP="000F5EED">
      <w:pPr>
        <w:numPr>
          <w:ilvl w:val="0"/>
          <w:numId w:val="23"/>
        </w:numPr>
        <w:rPr>
          <w:rFonts w:cs="Arial"/>
          <w:bCs/>
        </w:rPr>
      </w:pPr>
      <w:r w:rsidRPr="00810BC3">
        <w:rPr>
          <w:rFonts w:cs="Arial"/>
          <w:bCs/>
        </w:rPr>
        <w:t>kan relatere og anvende teorier om mobilitet og migrationspro</w:t>
      </w:r>
      <w:r w:rsidR="00EF22A2">
        <w:rPr>
          <w:rFonts w:cs="Arial"/>
          <w:bCs/>
        </w:rPr>
        <w:t>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lastRenderedPageBreak/>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812A7" w:rsidP="00356D2D">
      <w:pPr>
        <w:pStyle w:val="Overskrift3"/>
        <w:numPr>
          <w:ilvl w:val="0"/>
          <w:numId w:val="0"/>
        </w:numPr>
        <w:ind w:left="720"/>
      </w:pPr>
      <w:bookmarkStart w:id="113" w:name="_Toc284248006"/>
      <w:bookmarkStart w:id="114" w:name="_Toc489262850"/>
      <w:r>
        <w:t>Modul Rs 19.10</w:t>
      </w:r>
      <w:r w:rsidR="00254E04" w:rsidRPr="00810BC3">
        <w:t xml:space="preserve">.2: Kulturbegreber og </w:t>
      </w:r>
      <w:r w:rsidR="00254E04" w:rsidRPr="00F953B3">
        <w:t>interkulturel</w:t>
      </w:r>
      <w:r w:rsidR="00254E04" w:rsidRPr="00810BC3">
        <w:t xml:space="preserve"> kommunikation</w:t>
      </w:r>
      <w:bookmarkEnd w:id="113"/>
      <w:bookmarkEnd w:id="114"/>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0F5EED">
      <w:pPr>
        <w:numPr>
          <w:ilvl w:val="0"/>
          <w:numId w:val="22"/>
        </w:numPr>
        <w:rPr>
          <w:rFonts w:cs="Arial"/>
        </w:rPr>
      </w:pPr>
      <w:r w:rsidRPr="00810BC3">
        <w:rPr>
          <w:rFonts w:cs="Arial"/>
        </w:rPr>
        <w:t>har viden om kulturbegreber og kulturteori</w:t>
      </w:r>
    </w:p>
    <w:p w:rsidR="00254E04" w:rsidRPr="00810BC3" w:rsidRDefault="00254E04" w:rsidP="000F5EED">
      <w:pPr>
        <w:numPr>
          <w:ilvl w:val="0"/>
          <w:numId w:val="22"/>
        </w:numPr>
        <w:rPr>
          <w:rFonts w:cs="Arial"/>
        </w:rPr>
      </w:pPr>
      <w:r w:rsidRPr="00810BC3">
        <w:rPr>
          <w:rFonts w:cs="Arial"/>
        </w:rPr>
        <w:t xml:space="preserve">har indsigt i kulturanalytiske tilgange inden for antropologi og kultursociologi  </w:t>
      </w:r>
    </w:p>
    <w:p w:rsidR="00254E04" w:rsidRPr="00810BC3" w:rsidRDefault="00254E04" w:rsidP="000F5EED">
      <w:pPr>
        <w:numPr>
          <w:ilvl w:val="0"/>
          <w:numId w:val="22"/>
        </w:numPr>
        <w:rPr>
          <w:rFonts w:cs="Arial"/>
        </w:rPr>
      </w:pPr>
      <w:r w:rsidRPr="00810BC3">
        <w:rPr>
          <w:rFonts w:cs="Arial"/>
        </w:rPr>
        <w:t xml:space="preserve">kan reflektere over og skabe forståelse for andres kulturelle praksisser </w:t>
      </w:r>
    </w:p>
    <w:p w:rsidR="00254E04" w:rsidRPr="00810BC3" w:rsidRDefault="00254E04" w:rsidP="000F5EED">
      <w:pPr>
        <w:numPr>
          <w:ilvl w:val="0"/>
          <w:numId w:val="22"/>
        </w:numPr>
        <w:rPr>
          <w:rFonts w:cs="Arial"/>
        </w:rPr>
      </w:pPr>
      <w:r w:rsidRPr="00810BC3">
        <w:rPr>
          <w:rFonts w:cs="Arial"/>
        </w:rPr>
        <w:t xml:space="preserve">kan analysere og håndtere interkulturel kommunikation </w:t>
      </w:r>
    </w:p>
    <w:p w:rsidR="00254E04" w:rsidRPr="00810BC3" w:rsidRDefault="00254E04" w:rsidP="000F5EED">
      <w:pPr>
        <w:numPr>
          <w:ilvl w:val="0"/>
          <w:numId w:val="22"/>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1F01D7">
        <w:rPr>
          <w:rFonts w:cs="Arial"/>
        </w:rPr>
        <w:t>-</w:t>
      </w:r>
      <w:r w:rsidR="007C3E22" w:rsidRPr="00810BC3">
        <w:rPr>
          <w:rFonts w:cs="Arial"/>
        </w:rPr>
        <w:t>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812A7" w:rsidP="00356D2D">
      <w:pPr>
        <w:pStyle w:val="Overskrift3"/>
        <w:numPr>
          <w:ilvl w:val="0"/>
          <w:numId w:val="0"/>
        </w:numPr>
        <w:ind w:left="720"/>
      </w:pPr>
      <w:bookmarkStart w:id="115" w:name="_Toc284248007"/>
      <w:bookmarkStart w:id="116" w:name="_Toc489262851"/>
      <w:r>
        <w:t>Modul Rs 19.10</w:t>
      </w:r>
      <w:r w:rsidR="00254E04" w:rsidRPr="00810BC3">
        <w:t xml:space="preserve">.3: Pædagogik i det </w:t>
      </w:r>
      <w:r w:rsidR="00254E04" w:rsidRPr="00F953B3">
        <w:t>interkulturelle</w:t>
      </w:r>
      <w:r w:rsidR="00254E04" w:rsidRPr="00810BC3">
        <w:t xml:space="preserve"> samfund</w:t>
      </w:r>
      <w:bookmarkEnd w:id="115"/>
      <w:bookmarkEnd w:id="116"/>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0F5EED">
      <w:pPr>
        <w:numPr>
          <w:ilvl w:val="0"/>
          <w:numId w:val="21"/>
        </w:numPr>
        <w:rPr>
          <w:rFonts w:cs="Arial"/>
        </w:rPr>
      </w:pPr>
      <w:r w:rsidRPr="00810BC3">
        <w:rPr>
          <w:rFonts w:cs="Arial"/>
        </w:rPr>
        <w:t>har viden om pædagogiske processer i det kulturelt komplekse samfund</w:t>
      </w:r>
    </w:p>
    <w:p w:rsidR="00254E04" w:rsidRPr="00810BC3" w:rsidRDefault="00254E04" w:rsidP="000F5EED">
      <w:pPr>
        <w:numPr>
          <w:ilvl w:val="0"/>
          <w:numId w:val="21"/>
        </w:numPr>
        <w:rPr>
          <w:rFonts w:cs="Arial"/>
        </w:rPr>
      </w:pPr>
      <w:r w:rsidRPr="00810BC3">
        <w:rPr>
          <w:rFonts w:cs="Arial"/>
        </w:rPr>
        <w:t xml:space="preserve">kan analysere og udvikle læringsmiljøer i forhold til kulturel mangfoldighed </w:t>
      </w:r>
    </w:p>
    <w:p w:rsidR="00254E04" w:rsidRPr="00810BC3" w:rsidRDefault="00254E04" w:rsidP="000F5EED">
      <w:pPr>
        <w:numPr>
          <w:ilvl w:val="0"/>
          <w:numId w:val="21"/>
        </w:numPr>
        <w:rPr>
          <w:rFonts w:cs="Arial"/>
        </w:rPr>
      </w:pPr>
      <w:r w:rsidRPr="00810BC3">
        <w:rPr>
          <w:rFonts w:cs="Arial"/>
        </w:rPr>
        <w:t xml:space="preserve">kan skabe pædagogiske rammer for udvikling af inkluderende fællesskaber </w:t>
      </w:r>
    </w:p>
    <w:p w:rsidR="00254E04" w:rsidRPr="00810BC3" w:rsidRDefault="00254E04" w:rsidP="000F5EED">
      <w:pPr>
        <w:numPr>
          <w:ilvl w:val="0"/>
          <w:numId w:val="21"/>
        </w:numPr>
        <w:rPr>
          <w:rFonts w:cs="Arial"/>
        </w:rPr>
      </w:pPr>
      <w:r w:rsidRPr="00810BC3">
        <w:rPr>
          <w:rFonts w:cs="Arial"/>
        </w:rPr>
        <w:t>kan tilrettelægge pædagogisk arbejde og undervisning rettet mod udvikling</w:t>
      </w:r>
      <w:r w:rsidR="001F01D7">
        <w:rPr>
          <w:rFonts w:cs="Arial"/>
        </w:rPr>
        <w:t xml:space="preserve">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9812A7" w:rsidP="00BF5016">
      <w:pPr>
        <w:pStyle w:val="Overskrift2"/>
      </w:pPr>
      <w:bookmarkStart w:id="117" w:name="_Toc284248008"/>
      <w:bookmarkStart w:id="118" w:name="_Toc489262852"/>
      <w:r>
        <w:t xml:space="preserve">19.11 </w:t>
      </w:r>
      <w:r w:rsidR="00254E04" w:rsidRPr="00810BC3">
        <w:t xml:space="preserve">FRIE </w:t>
      </w:r>
      <w:r w:rsidR="00254E04" w:rsidRPr="00D00353">
        <w:t>SKOLERS</w:t>
      </w:r>
      <w:r w:rsidR="00254E04" w:rsidRPr="00810BC3">
        <w:t xml:space="preserve"> TRADITION OG PÆDAGOGIK</w:t>
      </w:r>
      <w:bookmarkEnd w:id="117"/>
      <w:bookmarkEnd w:id="118"/>
    </w:p>
    <w:p w:rsidR="00254E04" w:rsidRPr="00810BC3" w:rsidRDefault="00254E04" w:rsidP="00A074A4"/>
    <w:p w:rsidR="00254E04" w:rsidRPr="00810BC3" w:rsidRDefault="00254E04" w:rsidP="00A074A4">
      <w:pPr>
        <w:rPr>
          <w:rFonts w:cs="Arial"/>
          <w:b/>
        </w:rPr>
      </w:pPr>
      <w:r w:rsidRPr="00810BC3">
        <w:rPr>
          <w:rFonts w:cs="Arial"/>
          <w:b/>
        </w:rPr>
        <w:lastRenderedPageBreak/>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0F5EED">
      <w:pPr>
        <w:numPr>
          <w:ilvl w:val="0"/>
          <w:numId w:val="25"/>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0F5EED">
      <w:pPr>
        <w:numPr>
          <w:ilvl w:val="0"/>
          <w:numId w:val="25"/>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0F5EED">
      <w:pPr>
        <w:numPr>
          <w:ilvl w:val="0"/>
          <w:numId w:val="25"/>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0F5EED">
      <w:pPr>
        <w:numPr>
          <w:ilvl w:val="0"/>
          <w:numId w:val="24"/>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0F5EED">
      <w:pPr>
        <w:numPr>
          <w:ilvl w:val="0"/>
          <w:numId w:val="24"/>
        </w:numPr>
        <w:shd w:val="clear" w:color="auto" w:fill="FFFFFF"/>
        <w:rPr>
          <w:rFonts w:cs="Arial"/>
        </w:rPr>
      </w:pPr>
      <w:r w:rsidRPr="00810BC3">
        <w:rPr>
          <w:rFonts w:cs="Arial"/>
          <w:bCs/>
        </w:rPr>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0F5EED">
      <w:pPr>
        <w:numPr>
          <w:ilvl w:val="0"/>
          <w:numId w:val="24"/>
        </w:numPr>
        <w:shd w:val="clear" w:color="auto" w:fill="FFFFFF"/>
        <w:rPr>
          <w:rFonts w:cs="Arial"/>
        </w:rPr>
      </w:pPr>
      <w:r w:rsidRPr="00810BC3">
        <w:rPr>
          <w:rFonts w:cs="Arial"/>
          <w:bCs/>
        </w:rPr>
        <w:t>kan deltage og være medansvarlig i skolens udvikling og være repræsenta</w:t>
      </w:r>
      <w:r w:rsidR="001F01D7">
        <w:rPr>
          <w:rFonts w:cs="Arial"/>
          <w:bCs/>
        </w:rPr>
        <w:t>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812A7" w:rsidP="00356D2D">
      <w:pPr>
        <w:pStyle w:val="Overskrift3"/>
        <w:numPr>
          <w:ilvl w:val="0"/>
          <w:numId w:val="0"/>
        </w:numPr>
        <w:ind w:left="720"/>
      </w:pPr>
      <w:bookmarkStart w:id="119" w:name="_Toc284248009"/>
      <w:bookmarkStart w:id="120" w:name="_Toc489262853"/>
      <w:r>
        <w:t>Modul Rs 19.11</w:t>
      </w:r>
      <w:r w:rsidR="00254E04" w:rsidRPr="00810BC3">
        <w:t xml:space="preserve">.1: Grundtvig og Kolds </w:t>
      </w:r>
      <w:r w:rsidR="00254E04" w:rsidRPr="00F953B3">
        <w:t>ideverden</w:t>
      </w:r>
      <w:bookmarkEnd w:id="119"/>
      <w:bookmarkEnd w:id="120"/>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0F5EED">
      <w:pPr>
        <w:numPr>
          <w:ilvl w:val="0"/>
          <w:numId w:val="26"/>
        </w:numPr>
        <w:rPr>
          <w:rFonts w:cs="Arial"/>
          <w:bCs/>
        </w:rPr>
      </w:pPr>
      <w:r w:rsidRPr="00810BC3">
        <w:rPr>
          <w:rFonts w:cs="Arial"/>
        </w:rPr>
        <w:t xml:space="preserve">har et grundigt teoretisk kendskab til Grundtvig og Kolds skoletanker, den historiske virkelighed disse har udfoldet sig inden for, samt </w:t>
      </w:r>
      <w:r w:rsidR="001F01D7">
        <w:rPr>
          <w:rFonts w:cs="Arial"/>
        </w:rPr>
        <w:t>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 xml:space="preserve">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w:t>
      </w:r>
      <w:r w:rsidRPr="00810BC3">
        <w:rPr>
          <w:rFonts w:cs="Arial"/>
        </w:rPr>
        <w:lastRenderedPageBreak/>
        <w:t>dannelsestanke.</w:t>
      </w:r>
      <w:r w:rsidRPr="00810BC3">
        <w:rPr>
          <w:rFonts w:cs="Arial"/>
        </w:rPr>
        <w:br/>
      </w:r>
    </w:p>
    <w:p w:rsidR="00254E04" w:rsidRPr="00810BC3" w:rsidRDefault="00254E04" w:rsidP="00A074A4">
      <w:pPr>
        <w:rPr>
          <w:rFonts w:cs="Arial"/>
        </w:rPr>
      </w:pPr>
    </w:p>
    <w:p w:rsidR="00254E04" w:rsidRPr="00810BC3" w:rsidRDefault="009812A7" w:rsidP="00356D2D">
      <w:pPr>
        <w:pStyle w:val="Overskrift3"/>
        <w:numPr>
          <w:ilvl w:val="0"/>
          <w:numId w:val="0"/>
        </w:numPr>
        <w:ind w:left="720"/>
      </w:pPr>
      <w:bookmarkStart w:id="121" w:name="_Toc284248010"/>
      <w:bookmarkStart w:id="122" w:name="_Toc489262854"/>
      <w:r>
        <w:t>Modul Rs 19.11</w:t>
      </w:r>
      <w:r w:rsidR="00254E04" w:rsidRPr="00810BC3">
        <w:t xml:space="preserve">.2: Fortællekultur- </w:t>
      </w:r>
      <w:r w:rsidR="00254E04" w:rsidRPr="00F953B3">
        <w:t>fortælling</w:t>
      </w:r>
      <w:r w:rsidR="00254E04" w:rsidRPr="00810BC3">
        <w:t xml:space="preserve"> og det narrative</w:t>
      </w:r>
      <w:bookmarkEnd w:id="121"/>
      <w:bookmarkEnd w:id="122"/>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0F5EED">
      <w:pPr>
        <w:numPr>
          <w:ilvl w:val="0"/>
          <w:numId w:val="26"/>
        </w:numPr>
        <w:shd w:val="clear" w:color="auto" w:fill="FFFFFF"/>
        <w:rPr>
          <w:rFonts w:cs="Arial"/>
          <w:b/>
        </w:rPr>
      </w:pPr>
      <w:r w:rsidRPr="00810BC3">
        <w:rPr>
          <w:rFonts w:cs="Arial"/>
        </w:rPr>
        <w:t>har viden og færdigheder i såvel de frie skolers fortællekultur og dens genrer og didaktiske målsætninger som i moderne fortællet</w:t>
      </w:r>
      <w:r w:rsidR="001F01D7">
        <w:rPr>
          <w:rFonts w:cs="Arial"/>
        </w:rPr>
        <w: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812A7" w:rsidP="00356D2D">
      <w:pPr>
        <w:pStyle w:val="Overskrift3"/>
        <w:numPr>
          <w:ilvl w:val="0"/>
          <w:numId w:val="0"/>
        </w:numPr>
        <w:ind w:left="720"/>
      </w:pPr>
      <w:bookmarkStart w:id="123" w:name="_Toc284248011"/>
      <w:bookmarkStart w:id="124" w:name="_Toc489262855"/>
      <w:r>
        <w:t>Modul Rs 19.11</w:t>
      </w:r>
      <w:r w:rsidR="00254E04" w:rsidRPr="00810BC3">
        <w:t xml:space="preserve">.3: Barnets møde med skolen,  skole- og </w:t>
      </w:r>
      <w:r w:rsidR="00254E04" w:rsidRPr="00F953B3">
        <w:t>hjemsamarbejde</w:t>
      </w:r>
      <w:bookmarkEnd w:id="123"/>
      <w:bookmarkEnd w:id="124"/>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0F5EED">
      <w:pPr>
        <w:numPr>
          <w:ilvl w:val="0"/>
          <w:numId w:val="26"/>
        </w:numPr>
        <w:rPr>
          <w:rFonts w:cs="Arial"/>
        </w:rPr>
      </w:pPr>
      <w:r w:rsidRPr="00810BC3">
        <w:rPr>
          <w:rFonts w:cs="Arial"/>
        </w:rPr>
        <w:t>har ny viden om moderne børn og børnekulturer i dag, og kan bringe dette i kritisk dia</w:t>
      </w:r>
      <w:r>
        <w:rPr>
          <w:rFonts w:cs="Arial"/>
        </w:rPr>
        <w:t>log med opfattelser af barnesyn</w:t>
      </w:r>
      <w:r w:rsidR="001F01D7">
        <w:rPr>
          <w:rFonts w:cs="Arial"/>
        </w:rPr>
        <w:t xml:space="preserve"> i den frie skoletradition</w:t>
      </w:r>
    </w:p>
    <w:p w:rsidR="00254E04" w:rsidRPr="00810BC3" w:rsidRDefault="00254E04" w:rsidP="000F5EED">
      <w:pPr>
        <w:numPr>
          <w:ilvl w:val="0"/>
          <w:numId w:val="26"/>
        </w:numPr>
        <w:rPr>
          <w:rFonts w:cs="Arial"/>
        </w:rPr>
      </w:pPr>
      <w:r w:rsidRPr="00810BC3">
        <w:rPr>
          <w:rFonts w:cs="Arial"/>
        </w:rPr>
        <w:t>har ny viden om læring, didaktik og pædagogik i børneskolen i lyset af den nyeste grundskole</w:t>
      </w:r>
      <w:r w:rsidR="001F01D7">
        <w:rPr>
          <w:rFonts w:cs="Arial"/>
        </w:rPr>
        <w:t>forskning i Danmark og udlandet</w:t>
      </w:r>
    </w:p>
    <w:p w:rsidR="00254E04" w:rsidRPr="00810BC3" w:rsidRDefault="00254E04" w:rsidP="000F5EED">
      <w:pPr>
        <w:numPr>
          <w:ilvl w:val="0"/>
          <w:numId w:val="26"/>
        </w:numPr>
        <w:rPr>
          <w:rFonts w:cs="Arial"/>
        </w:rPr>
      </w:pPr>
      <w:r w:rsidRPr="00810BC3">
        <w:rPr>
          <w:rFonts w:cs="Arial"/>
        </w:rPr>
        <w:t>kan deltage aktivt i udviklingen af en moderne grundskole og egen undervisningspraksis- herunder også nytænke samar</w:t>
      </w:r>
      <w:r w:rsidR="001F01D7">
        <w:rPr>
          <w:rFonts w:cs="Arial"/>
        </w:rPr>
        <w:t>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25" w:name="_Toc284248012"/>
      <w:bookmarkStart w:id="126" w:name="_Toc489262856"/>
      <w:r>
        <w:t>Modu</w:t>
      </w:r>
      <w:r w:rsidR="009812A7">
        <w:t>l Rs 19.11</w:t>
      </w:r>
      <w:r w:rsidR="00254E04" w:rsidRPr="00810BC3">
        <w:t xml:space="preserve">.4: Vejledning i efterskolen – kostskolepædagogikkens </w:t>
      </w:r>
      <w:r w:rsidR="00254E04" w:rsidRPr="00F953B3">
        <w:t>særlige</w:t>
      </w:r>
      <w:r w:rsidR="00254E04" w:rsidRPr="00810BC3">
        <w:t xml:space="preserve"> muligheder</w:t>
      </w:r>
      <w:bookmarkEnd w:id="125"/>
      <w:bookmarkEnd w:id="12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0F5EED">
      <w:pPr>
        <w:numPr>
          <w:ilvl w:val="0"/>
          <w:numId w:val="28"/>
        </w:numPr>
        <w:rPr>
          <w:rFonts w:cs="Arial"/>
        </w:rPr>
      </w:pPr>
      <w:r w:rsidRPr="00810BC3">
        <w:rPr>
          <w:rFonts w:cs="Arial"/>
        </w:rPr>
        <w:t>har et grundigt teoretisk og praktisk kendskab til vejledning med et særligt fokus på vejledning i efterskolen og de muligheder kostskolepædagogikken giver for at møde og v</w:t>
      </w:r>
      <w:r w:rsidR="001F01D7">
        <w:rPr>
          <w:rFonts w:cs="Arial"/>
        </w:rPr>
        <w:t>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w:t>
      </w:r>
      <w:r w:rsidRPr="00810BC3">
        <w:rPr>
          <w:rFonts w:cs="Arial"/>
        </w:rPr>
        <w:lastRenderedPageBreak/>
        <w:t xml:space="preserve">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812A7" w:rsidP="00356D2D">
      <w:pPr>
        <w:pStyle w:val="Overskrift3"/>
        <w:numPr>
          <w:ilvl w:val="0"/>
          <w:numId w:val="0"/>
        </w:numPr>
        <w:ind w:left="720"/>
      </w:pPr>
      <w:bookmarkStart w:id="127" w:name="_Toc284248013"/>
      <w:bookmarkStart w:id="128" w:name="_Toc489262857"/>
      <w:r>
        <w:t>Modul Rs 19.11</w:t>
      </w:r>
      <w:r w:rsidR="00254E04" w:rsidRPr="00810BC3">
        <w:t xml:space="preserve">.5: Ledelse og </w:t>
      </w:r>
      <w:r w:rsidR="00254E04" w:rsidRPr="00F953B3">
        <w:t>samarbejde</w:t>
      </w:r>
      <w:r w:rsidR="00254E04" w:rsidRPr="00810BC3">
        <w:t xml:space="preserve"> i de frie skoler</w:t>
      </w:r>
      <w:bookmarkEnd w:id="127"/>
      <w:bookmarkEnd w:id="12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0F5EED">
      <w:pPr>
        <w:numPr>
          <w:ilvl w:val="0"/>
          <w:numId w:val="27"/>
        </w:numPr>
        <w:shd w:val="clear" w:color="auto" w:fill="FFFFFF"/>
        <w:rPr>
          <w:rFonts w:cs="Arial"/>
        </w:rPr>
      </w:pPr>
      <w:r w:rsidRPr="00810BC3">
        <w:rPr>
          <w:rFonts w:cs="Arial"/>
        </w:rPr>
        <w:t>har et kendskab til den ledelsesmæssige udvikling i de frie skoler og tilegner sig nyere ledelsesteorier og handleredskaber, der i særlig grad kan tilgodese og fremme skoleudvikling, pædagogisk ledelse, administrativ ledelse og personaleledelse i en tæt for</w:t>
      </w:r>
      <w:r w:rsidR="001F01D7">
        <w:rPr>
          <w:rFonts w:cs="Arial"/>
        </w:rPr>
        <w:t>bunden og kompleks skolekultur</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t>Pædagogisk diplomuddannelse</w:t>
      </w:r>
    </w:p>
    <w:p w:rsidR="00254E04" w:rsidRPr="00810BC3" w:rsidRDefault="009812A7" w:rsidP="00BF5016">
      <w:pPr>
        <w:pStyle w:val="Overskrift2"/>
      </w:pPr>
      <w:bookmarkStart w:id="129" w:name="_Toc284248014"/>
      <w:bookmarkStart w:id="130" w:name="_Toc489262858"/>
      <w:r>
        <w:t xml:space="preserve">19.12 </w:t>
      </w:r>
      <w:r w:rsidR="00254E04" w:rsidRPr="00D00353">
        <w:t>LOGOPÆDI</w:t>
      </w:r>
      <w:bookmarkEnd w:id="129"/>
      <w:bookmarkEnd w:id="130"/>
    </w:p>
    <w:p w:rsidR="00254E04" w:rsidRDefault="00254E04" w:rsidP="005E6DA6">
      <w:pPr>
        <w:autoSpaceDE w:val="0"/>
        <w:autoSpaceDN w:val="0"/>
        <w:adjustRightInd w:val="0"/>
        <w:outlineLvl w:val="2"/>
        <w:rPr>
          <w:rFonts w:cs="Arial"/>
          <w:b/>
          <w:bCs/>
        </w:rPr>
      </w:pPr>
    </w:p>
    <w:p w:rsidR="00FA5BC8" w:rsidRPr="00FA5BC8" w:rsidRDefault="00FA5BC8" w:rsidP="00FA5BC8">
      <w:pPr>
        <w:rPr>
          <w:b/>
        </w:rPr>
      </w:pPr>
      <w:r w:rsidRPr="00FA5BC8">
        <w:rPr>
          <w:b/>
        </w:rPr>
        <w:t>Formål</w:t>
      </w:r>
    </w:p>
    <w:p w:rsidR="00FA5BC8" w:rsidRPr="00FA5BC8" w:rsidRDefault="00FA5BC8" w:rsidP="00FA5BC8">
      <w:pPr>
        <w:autoSpaceDE w:val="0"/>
        <w:autoSpaceDN w:val="0"/>
        <w:adjustRightInd w:val="0"/>
        <w:rPr>
          <w:rFonts w:eastAsia="Calibri" w:cs="Garamond"/>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w:t>
      </w:r>
      <w:r w:rsidR="002F1512">
        <w:rPr>
          <w:rFonts w:eastAsia="Calibri" w:cs="Garamond"/>
          <w:lang w:eastAsia="en-US"/>
        </w:rPr>
        <w:t xml:space="preserve">At bibringe den studerende </w:t>
      </w:r>
      <w:r w:rsidRPr="00FA5BC8">
        <w:rPr>
          <w:rFonts w:eastAsia="Calibri" w:cs="Garamond"/>
          <w:lang w:eastAsia="en-US"/>
        </w:rPr>
        <w:t xml:space="preserve">en integreret teoretisk og professionsrettet viden om forhold til logopædisk praksis, som bygger på såvel national som international forskning. </w:t>
      </w:r>
      <w:r w:rsidR="002F1512">
        <w:rPr>
          <w:rFonts w:eastAsia="Calibri" w:cs="Garamond"/>
          <w:lang w:eastAsia="en-US"/>
        </w:rPr>
        <w:t xml:space="preserve">At kvalificere til </w:t>
      </w:r>
      <w:r w:rsidRPr="00FA5BC8">
        <w:rPr>
          <w:rFonts w:eastAsia="Calibri" w:cs="Garamond"/>
          <w:lang w:eastAsia="en-US"/>
        </w:rPr>
        <w:t>at arbejde ud fra et helhedsperspektiv, hvor grundlaget er det tværprofessionelle samarbejde i en læringsdifferentieret indsats. Den tidlige indsats samt det inkluderende og kontekstue</w:t>
      </w:r>
      <w:r w:rsidR="002F1512">
        <w:rPr>
          <w:rFonts w:eastAsia="Calibri" w:cs="Garamond"/>
          <w:lang w:eastAsia="en-US"/>
        </w:rPr>
        <w:t xml:space="preserve">lle perspektiv vægtes højt ligesom </w:t>
      </w:r>
      <w:r w:rsidRPr="00FA5BC8">
        <w:rPr>
          <w:rFonts w:eastAsia="Calibri" w:cs="Garamond"/>
          <w:lang w:eastAsia="en-US"/>
        </w:rPr>
        <w:t>forskellige tilgange til arbejdet med mennesket med særlige behov</w:t>
      </w:r>
      <w:r w:rsidR="000727C1">
        <w:rPr>
          <w:rFonts w:eastAsia="Calibri" w:cs="Garamond"/>
          <w:lang w:eastAsia="en-US"/>
        </w:rPr>
        <w:t>,</w:t>
      </w:r>
      <w:r w:rsidRPr="00FA5BC8">
        <w:rPr>
          <w:rFonts w:eastAsia="Calibri" w:cs="Garamond"/>
          <w:lang w:eastAsia="en-US"/>
        </w:rPr>
        <w:t xml:space="preserve"> i såvel et individuelt som et socialt og samfundsmæssigt perspektiv. </w:t>
      </w:r>
    </w:p>
    <w:p w:rsidR="00FA5BC8" w:rsidRPr="00FA5BC8" w:rsidRDefault="00FA5BC8" w:rsidP="00FA5BC8">
      <w:pPr>
        <w:rPr>
          <w:b/>
        </w:rPr>
      </w:pPr>
    </w:p>
    <w:p w:rsidR="00FA5BC8" w:rsidRPr="00FA5BC8" w:rsidRDefault="00FA5BC8" w:rsidP="00FA5BC8">
      <w:pPr>
        <w:rPr>
          <w:b/>
        </w:rPr>
      </w:pPr>
      <w:r w:rsidRPr="00FA5BC8">
        <w:rPr>
          <w:b/>
        </w:rPr>
        <w:t>Mål for læringsudbytte</w:t>
      </w:r>
    </w:p>
    <w:p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FA5BC8" w:rsidRPr="00FA5BC8" w:rsidTr="00FA5BC8">
        <w:tc>
          <w:tcPr>
            <w:tcW w:w="9634" w:type="dxa"/>
            <w:gridSpan w:val="2"/>
          </w:tcPr>
          <w:p w:rsidR="00FA5BC8" w:rsidRPr="00FA5BC8" w:rsidRDefault="00FA5BC8" w:rsidP="00FA5BC8">
            <w:pPr>
              <w:rPr>
                <w:b/>
              </w:rPr>
            </w:pPr>
            <w:r w:rsidRPr="00FA5BC8">
              <w:rPr>
                <w:b/>
              </w:rPr>
              <w:t>Kompetencemål</w:t>
            </w:r>
          </w:p>
          <w:p w:rsidR="00FA5BC8" w:rsidRPr="00FA5BC8" w:rsidRDefault="00FA5BC8" w:rsidP="00FA5BC8">
            <w:pPr>
              <w:rPr>
                <w:rFonts w:eastAsia="Calibri"/>
                <w:lang w:eastAsia="en-US"/>
              </w:rPr>
            </w:pPr>
            <w:r w:rsidRPr="00FA5BC8">
              <w:t>Det er målet, at den studerendende gennem integration af praksiserfaring og udviklingsorientering opnår kompetencer til</w:t>
            </w:r>
            <w:r w:rsidR="00065879">
              <w:t xml:space="preserve"> at</w:t>
            </w:r>
          </w:p>
          <w:p w:rsidR="00FA5BC8" w:rsidRPr="00FA5BC8" w:rsidRDefault="00FA5BC8" w:rsidP="00057274">
            <w:pPr>
              <w:numPr>
                <w:ilvl w:val="0"/>
                <w:numId w:val="136"/>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 et stærkt specialiseret fagligt miljø.</w:t>
            </w:r>
          </w:p>
          <w:p w:rsidR="00FA5BC8" w:rsidRPr="00FA5BC8" w:rsidRDefault="00FA5BC8" w:rsidP="00057274">
            <w:pPr>
              <w:numPr>
                <w:ilvl w:val="0"/>
                <w:numId w:val="136"/>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interventioner der fremmer læring og udvikling ud fra en integreret teoretisk og professionsrettet viden if. til logopædisk praksis, som bygger på både national og international forskning.</w:t>
            </w:r>
          </w:p>
          <w:p w:rsidR="00FA5BC8" w:rsidRPr="000727C1" w:rsidRDefault="00FA5BC8" w:rsidP="00057274">
            <w:pPr>
              <w:numPr>
                <w:ilvl w:val="0"/>
                <w:numId w:val="136"/>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rsidR="000727C1" w:rsidRPr="00FA5BC8" w:rsidRDefault="000727C1" w:rsidP="000727C1">
            <w:pPr>
              <w:spacing w:after="160" w:line="232" w:lineRule="atLeast"/>
              <w:ind w:left="720"/>
              <w:contextualSpacing/>
              <w:rPr>
                <w:rFonts w:eastAsia="Calibri"/>
                <w:lang w:eastAsia="en-US"/>
              </w:rPr>
            </w:pPr>
          </w:p>
        </w:tc>
      </w:tr>
      <w:tr w:rsidR="00FA5BC8" w:rsidRPr="00FA5BC8" w:rsidTr="00FA5BC8">
        <w:tc>
          <w:tcPr>
            <w:tcW w:w="9634" w:type="dxa"/>
            <w:gridSpan w:val="2"/>
          </w:tcPr>
          <w:p w:rsidR="00FA5BC8" w:rsidRPr="00FA5BC8" w:rsidRDefault="00FA5BC8" w:rsidP="00FA5BC8">
            <w:r w:rsidRPr="00FA5BC8">
              <w:lastRenderedPageBreak/>
              <w:t xml:space="preserve">For at opnå disse kompetencer skal den studerende </w:t>
            </w:r>
          </w:p>
        </w:tc>
      </w:tr>
      <w:tr w:rsidR="00FA5BC8" w:rsidRPr="00FA5BC8" w:rsidTr="00FA5BC8">
        <w:trPr>
          <w:trHeight w:val="1364"/>
        </w:trPr>
        <w:tc>
          <w:tcPr>
            <w:tcW w:w="4531" w:type="dxa"/>
          </w:tcPr>
          <w:p w:rsidR="00200675" w:rsidRDefault="00200675" w:rsidP="00FA5BC8">
            <w:pPr>
              <w:rPr>
                <w:b/>
              </w:rPr>
            </w:pPr>
          </w:p>
          <w:p w:rsidR="00FA5BC8" w:rsidRPr="00FA5BC8" w:rsidRDefault="00FA5BC8" w:rsidP="00FA5BC8">
            <w:pPr>
              <w:rPr>
                <w:b/>
              </w:rPr>
            </w:pPr>
            <w:r w:rsidRPr="00FA5BC8">
              <w:rPr>
                <w:b/>
              </w:rPr>
              <w:t>Viden</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rsidR="00FA5BC8" w:rsidRPr="00FA5BC8" w:rsidRDefault="00FA5BC8" w:rsidP="00057274">
            <w:pPr>
              <w:numPr>
                <w:ilvl w:val="0"/>
                <w:numId w:val="137"/>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  interventionsmetoder og forståelse for sammenhængen mellem almen, - specialpædagogiske og logopædiske arbejdsformer</w:t>
            </w:r>
          </w:p>
        </w:tc>
        <w:tc>
          <w:tcPr>
            <w:tcW w:w="5103" w:type="dxa"/>
          </w:tcPr>
          <w:p w:rsidR="00200675" w:rsidRDefault="00200675" w:rsidP="00FA5BC8">
            <w:pPr>
              <w:rPr>
                <w:b/>
              </w:rPr>
            </w:pPr>
          </w:p>
          <w:p w:rsidR="00FA5BC8" w:rsidRPr="00FA5BC8" w:rsidRDefault="00FA5BC8" w:rsidP="00FA5BC8">
            <w:pPr>
              <w:rPr>
                <w:b/>
              </w:rPr>
            </w:pPr>
            <w:r w:rsidRPr="00FA5BC8">
              <w:rPr>
                <w:b/>
              </w:rPr>
              <w:t>Færdighed</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 læreprocesser der fremmer udviklings- og deltagelsesmuligheder</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 fler- og tværfaglige kontekster</w:t>
            </w:r>
          </w:p>
          <w:p w:rsidR="00FA5BC8" w:rsidRPr="00FA5BC8" w:rsidRDefault="00FA5BC8" w:rsidP="00057274">
            <w:pPr>
              <w:numPr>
                <w:ilvl w:val="0"/>
                <w:numId w:val="137"/>
              </w:numPr>
              <w:autoSpaceDE w:val="0"/>
              <w:autoSpaceDN w:val="0"/>
              <w:adjustRightInd w:val="0"/>
              <w:spacing w:after="45" w:line="232" w:lineRule="atLeast"/>
              <w:rPr>
                <w:rFonts w:eastAsia="Calibri" w:cs="Garamond"/>
                <w:lang w:eastAsia="en-US"/>
              </w:rPr>
            </w:pPr>
            <w:r w:rsidRPr="00FA5BC8">
              <w:rPr>
                <w:rFonts w:eastAsia="Calibri"/>
                <w:lang w:eastAsia="en-US"/>
              </w:rPr>
              <w:t>kunne reflektere over egen og andres logopædiske praksis og skelne mellem forskellige logopædiske tilgange til arbejdet med mennesker, med særlige behov</w:t>
            </w:r>
          </w:p>
          <w:p w:rsidR="00FA5BC8" w:rsidRPr="00FA5BC8" w:rsidRDefault="00FA5BC8" w:rsidP="00FA5BC8">
            <w:pPr>
              <w:tabs>
                <w:tab w:val="num" w:pos="360"/>
              </w:tabs>
              <w:spacing w:line="232" w:lineRule="atLeast"/>
              <w:contextualSpacing/>
            </w:pPr>
          </w:p>
        </w:tc>
      </w:tr>
    </w:tbl>
    <w:p w:rsidR="006E30E2" w:rsidRDefault="006E30E2" w:rsidP="005E6DA6">
      <w:pPr>
        <w:autoSpaceDE w:val="0"/>
        <w:autoSpaceDN w:val="0"/>
        <w:adjustRightInd w:val="0"/>
        <w:outlineLvl w:val="2"/>
        <w:rPr>
          <w:rFonts w:cs="Arial"/>
          <w:b/>
          <w:bCs/>
        </w:rPr>
      </w:pPr>
    </w:p>
    <w:p w:rsidR="00200675" w:rsidRPr="00810BC3" w:rsidRDefault="00200675" w:rsidP="005E6DA6">
      <w:pPr>
        <w:autoSpaceDE w:val="0"/>
        <w:autoSpaceDN w:val="0"/>
        <w:adjustRightInd w:val="0"/>
        <w:outlineLvl w:val="2"/>
        <w:rPr>
          <w:rFonts w:cs="Arial"/>
          <w:b/>
          <w:bCs/>
        </w:rPr>
      </w:pPr>
    </w:p>
    <w:p w:rsidR="00652321" w:rsidRPr="00810BC3" w:rsidRDefault="00652321" w:rsidP="00652321">
      <w:pPr>
        <w:rPr>
          <w:rFonts w:cs="Arial"/>
          <w:b/>
        </w:rPr>
      </w:pPr>
      <w:r w:rsidRPr="00810BC3">
        <w:rPr>
          <w:rFonts w:cs="Arial"/>
          <w:b/>
        </w:rPr>
        <w:t>Moduler</w:t>
      </w:r>
    </w:p>
    <w:p w:rsidR="00652321" w:rsidRPr="00810BC3" w:rsidRDefault="00652321" w:rsidP="00652321">
      <w:pPr>
        <w:rPr>
          <w:rFonts w:cs="Arial"/>
        </w:rPr>
      </w:pPr>
      <w:r w:rsidRPr="00810BC3">
        <w:rPr>
          <w:rFonts w:cs="Arial"/>
        </w:rPr>
        <w:t>Modul 1: Sproglige vanskeligheder</w:t>
      </w:r>
    </w:p>
    <w:p w:rsidR="00652321" w:rsidRPr="00810BC3" w:rsidRDefault="00652321" w:rsidP="00652321">
      <w:pPr>
        <w:rPr>
          <w:rFonts w:cs="Arial"/>
        </w:rPr>
      </w:pPr>
      <w:r w:rsidRPr="00810BC3">
        <w:rPr>
          <w:rFonts w:cs="Arial"/>
        </w:rPr>
        <w:t>Modul 2: Talevanskeligheder</w:t>
      </w:r>
    </w:p>
    <w:p w:rsidR="00652321" w:rsidRPr="00810BC3" w:rsidRDefault="00652321" w:rsidP="00652321">
      <w:pPr>
        <w:rPr>
          <w:rFonts w:cs="Arial"/>
        </w:rPr>
      </w:pPr>
      <w:r w:rsidRPr="00810BC3">
        <w:rPr>
          <w:rFonts w:cs="Arial"/>
        </w:rPr>
        <w:t>Modul 3: Hørevanskeligheder</w:t>
      </w:r>
    </w:p>
    <w:p w:rsidR="00652321" w:rsidRDefault="00652321" w:rsidP="00652321">
      <w:pPr>
        <w:rPr>
          <w:rFonts w:cs="Arial"/>
        </w:rPr>
      </w:pPr>
      <w:r w:rsidRPr="00810BC3">
        <w:rPr>
          <w:rFonts w:cs="Arial"/>
        </w:rPr>
        <w:t>Modul 4: Skriftsproglige vanskeligheder i relation til dysleksi</w:t>
      </w:r>
    </w:p>
    <w:p w:rsidR="00652321" w:rsidRDefault="00652321" w:rsidP="00652321">
      <w:pPr>
        <w:rPr>
          <w:rFonts w:cs="Arial"/>
        </w:rPr>
      </w:pPr>
    </w:p>
    <w:p w:rsidR="00652321" w:rsidRPr="00FB3703" w:rsidRDefault="00652321" w:rsidP="00652321">
      <w:pPr>
        <w:rPr>
          <w:rFonts w:cs="Arial"/>
        </w:rPr>
      </w:pPr>
      <w:r w:rsidRPr="00FB3703">
        <w:rPr>
          <w:rFonts w:cs="Arial"/>
        </w:rPr>
        <w:t>PD i Log</w:t>
      </w:r>
      <w:r>
        <w:rPr>
          <w:rFonts w:cs="Arial"/>
        </w:rPr>
        <w:t>opædi som</w:t>
      </w:r>
      <w:r w:rsidR="00065879">
        <w:rPr>
          <w:rFonts w:cs="Arial"/>
        </w:rPr>
        <w:t xml:space="preserve"> udover de obligatoriske, </w:t>
      </w:r>
      <w:r>
        <w:rPr>
          <w:rFonts w:cs="Arial"/>
        </w:rPr>
        <w:t xml:space="preserve"> </w:t>
      </w:r>
      <w:r w:rsidRPr="002F1512">
        <w:rPr>
          <w:rFonts w:cs="Arial"/>
        </w:rPr>
        <w:t xml:space="preserve">indeholder </w:t>
      </w:r>
      <w:r w:rsidR="009E35EA" w:rsidRPr="002F1512">
        <w:rPr>
          <w:rFonts w:cs="Arial"/>
        </w:rPr>
        <w:t xml:space="preserve">de retningsspecifikke </w:t>
      </w:r>
      <w:r w:rsidR="009E35EA">
        <w:rPr>
          <w:rFonts w:cs="Arial"/>
        </w:rPr>
        <w:t>moduler.</w:t>
      </w:r>
      <w:r>
        <w:rPr>
          <w:rFonts w:cs="Arial"/>
        </w:rPr>
        <w:t xml:space="preserve"> </w:t>
      </w:r>
      <w:r w:rsidR="009E35EA">
        <w:rPr>
          <w:rFonts w:cs="Arial"/>
        </w:rPr>
        <w:t>1:</w:t>
      </w:r>
      <w:r>
        <w:rPr>
          <w:rFonts w:cs="Arial"/>
        </w:rPr>
        <w:t xml:space="preserve"> </w:t>
      </w:r>
      <w:r w:rsidRPr="00296BAA">
        <w:rPr>
          <w:rFonts w:cs="Arial"/>
        </w:rPr>
        <w:t xml:space="preserve">Sproglige vanskeligheder og </w:t>
      </w:r>
      <w:r w:rsidR="009E35EA">
        <w:rPr>
          <w:rFonts w:cs="Arial"/>
        </w:rPr>
        <w:t>2:</w:t>
      </w:r>
      <w:r>
        <w:rPr>
          <w:rFonts w:cs="Arial"/>
        </w:rPr>
        <w:t xml:space="preserve"> </w:t>
      </w:r>
      <w:r w:rsidRPr="00296BAA">
        <w:rPr>
          <w:rFonts w:cs="Arial"/>
        </w:rPr>
        <w:t>Talevanskeligheder</w:t>
      </w:r>
      <w:r w:rsidRPr="00FB3703">
        <w:rPr>
          <w:rFonts w:cs="Arial"/>
        </w:rPr>
        <w:t xml:space="preserve"> kvalificerer til funktionen som Talepædagog/Logopæd.</w:t>
      </w:r>
    </w:p>
    <w:p w:rsidR="00254E04" w:rsidRDefault="00254E04" w:rsidP="00A074A4">
      <w:pPr>
        <w:rPr>
          <w:rFonts w:cs="Arial"/>
          <w:b/>
        </w:rPr>
      </w:pPr>
    </w:p>
    <w:p w:rsidR="00FB3703" w:rsidRPr="00810BC3" w:rsidRDefault="00FB3703" w:rsidP="00A074A4">
      <w:pPr>
        <w:rPr>
          <w:rFonts w:cs="Arial"/>
          <w:b/>
        </w:rPr>
      </w:pPr>
    </w:p>
    <w:p w:rsidR="00254E04" w:rsidRPr="00810BC3" w:rsidRDefault="009812A7" w:rsidP="00356D2D">
      <w:pPr>
        <w:pStyle w:val="Overskrift3"/>
        <w:numPr>
          <w:ilvl w:val="0"/>
          <w:numId w:val="0"/>
        </w:numPr>
        <w:ind w:left="720"/>
      </w:pPr>
      <w:bookmarkStart w:id="131" w:name="_Toc284248015"/>
      <w:bookmarkStart w:id="132" w:name="_Toc489262859"/>
      <w:r>
        <w:t>Modul Rs 19.12</w:t>
      </w:r>
      <w:r w:rsidR="00254E04" w:rsidRPr="00810BC3">
        <w:t xml:space="preserve">.1: Sproglige </w:t>
      </w:r>
      <w:r w:rsidR="00254E04" w:rsidRPr="00F953B3">
        <w:t>vanskeligheder</w:t>
      </w:r>
      <w:bookmarkEnd w:id="131"/>
      <w:bookmarkEnd w:id="132"/>
    </w:p>
    <w:p w:rsidR="00254E04" w:rsidRDefault="00254E04" w:rsidP="00A20459">
      <w:pPr>
        <w:ind w:firstLine="720"/>
        <w:rPr>
          <w:rFonts w:cs="Arial"/>
        </w:rPr>
      </w:pPr>
      <w:r w:rsidRPr="00C07AD2">
        <w:rPr>
          <w:rFonts w:cs="Arial"/>
        </w:rPr>
        <w:t>10 ECTS-point, ekstern prøve</w:t>
      </w:r>
    </w:p>
    <w:p w:rsidR="00254E04" w:rsidRDefault="00254E04" w:rsidP="005E6DA6">
      <w:pPr>
        <w:rPr>
          <w:rFonts w:cs="Arial"/>
        </w:rPr>
      </w:pPr>
    </w:p>
    <w:p w:rsidR="00FA5BC8" w:rsidRPr="00FA5BC8" w:rsidRDefault="00FA5BC8" w:rsidP="00FA5BC8">
      <w:pPr>
        <w:rPr>
          <w:rFonts w:eastAsia="Calibri"/>
          <w:b/>
          <w:lang w:eastAsia="en-US"/>
        </w:rPr>
      </w:pPr>
      <w:r w:rsidRPr="00FA5BC8">
        <w:rPr>
          <w:rFonts w:eastAsia="Calibri"/>
          <w:b/>
          <w:lang w:eastAsia="en-US"/>
        </w:rPr>
        <w:t>Læringsmål</w:t>
      </w:r>
    </w:p>
    <w:p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rsidR="00A71155" w:rsidRPr="001A1A22" w:rsidRDefault="00A71155" w:rsidP="00057274">
      <w:pPr>
        <w:numPr>
          <w:ilvl w:val="0"/>
          <w:numId w:val="138"/>
        </w:numPr>
        <w:rPr>
          <w:rFonts w:eastAsia="Calibri" w:cs="Arial"/>
          <w:lang w:eastAsia="en-US"/>
        </w:rPr>
      </w:pPr>
      <w:r w:rsidRPr="001A1A22">
        <w:rPr>
          <w:rFonts w:eastAsia="Calibri" w:cs="Arial"/>
          <w:lang w:eastAsia="en-US"/>
        </w:rPr>
        <w:t xml:space="preserve">kan planlægge, gennemføre og evaluere relevante logopædiske interventioner </w:t>
      </w:r>
    </w:p>
    <w:p w:rsidR="00A71155" w:rsidRPr="00A71155" w:rsidRDefault="00A71155" w:rsidP="00057274">
      <w:pPr>
        <w:numPr>
          <w:ilvl w:val="0"/>
          <w:numId w:val="138"/>
        </w:numPr>
        <w:rPr>
          <w:rFonts w:eastAsia="Calibri" w:cs="Arial"/>
          <w:lang w:eastAsia="en-US"/>
        </w:rPr>
      </w:pPr>
      <w:r w:rsidRPr="00A71155">
        <w:rPr>
          <w:rFonts w:eastAsia="Calibri" w:cs="Arial"/>
          <w:lang w:eastAsia="en-US"/>
        </w:rPr>
        <w:t>kan indgå i samarbejde om en læringsdifferentieret indsats, der rummer overvejelser i forhold til den enkelte, den enkeltes netværk, samt relevante samarbejdspartnere</w:t>
      </w:r>
    </w:p>
    <w:p w:rsidR="00FA5BC8" w:rsidRPr="00FA5BC8" w:rsidRDefault="00FA5BC8" w:rsidP="00057274">
      <w:pPr>
        <w:pStyle w:val="Opstilling-punkttegn"/>
        <w:numPr>
          <w:ilvl w:val="0"/>
          <w:numId w:val="138"/>
        </w:numPr>
        <w:rPr>
          <w:rFonts w:ascii="Garamond" w:hAnsi="Garamond"/>
          <w:sz w:val="24"/>
          <w:szCs w:val="24"/>
        </w:rPr>
      </w:pPr>
      <w:r w:rsidRPr="00FA5BC8">
        <w:rPr>
          <w:rFonts w:ascii="Garamond" w:hAnsi="Garamond"/>
          <w:sz w:val="24"/>
          <w:szCs w:val="24"/>
        </w:rPr>
        <w:t>har grundlæggende viden om lingvistik, sprogtilegnelse, sproglig og kommunikativ udvikling</w:t>
      </w:r>
    </w:p>
    <w:p w:rsidR="00FA5BC8" w:rsidRPr="00FA5BC8" w:rsidRDefault="00FA5BC8" w:rsidP="00057274">
      <w:pPr>
        <w:pStyle w:val="Opstilling-punkttegn"/>
        <w:numPr>
          <w:ilvl w:val="0"/>
          <w:numId w:val="138"/>
        </w:numPr>
        <w:rPr>
          <w:rFonts w:ascii="Garamond" w:hAnsi="Garamond"/>
          <w:sz w:val="24"/>
          <w:szCs w:val="24"/>
        </w:rPr>
      </w:pPr>
      <w:r w:rsidRPr="00FA5BC8">
        <w:rPr>
          <w:rFonts w:ascii="Garamond" w:hAnsi="Garamond"/>
          <w:sz w:val="24"/>
          <w:szCs w:val="24"/>
        </w:rPr>
        <w:t xml:space="preserve">har viden om sproglige vanskeligheder og deres udvikling, herunder fremtrædelsesformer, differentialdiagnoser, udbredelse, årsager, sværhedsgrader, prognoser og implikationer </w:t>
      </w:r>
    </w:p>
    <w:p w:rsidR="00FA5BC8" w:rsidRPr="00FA5BC8" w:rsidRDefault="00FA5BC8" w:rsidP="00057274">
      <w:pPr>
        <w:pStyle w:val="Opstilling-punkttegn"/>
        <w:numPr>
          <w:ilvl w:val="0"/>
          <w:numId w:val="138"/>
        </w:numPr>
        <w:rPr>
          <w:rFonts w:ascii="Garamond" w:hAnsi="Garamond"/>
          <w:sz w:val="24"/>
          <w:szCs w:val="24"/>
        </w:rPr>
      </w:pPr>
      <w:r w:rsidRPr="00FA5BC8">
        <w:rPr>
          <w:rFonts w:ascii="Garamond" w:hAnsi="Garamond"/>
          <w:sz w:val="24"/>
          <w:szCs w:val="24"/>
        </w:rPr>
        <w:t xml:space="preserve">har viden om relevant lovgivning, konventioner og klassifikation </w:t>
      </w:r>
    </w:p>
    <w:p w:rsidR="00FA5BC8" w:rsidRPr="00FA5BC8" w:rsidRDefault="00FA5BC8" w:rsidP="00057274">
      <w:pPr>
        <w:pStyle w:val="Opstilling-punkttegn"/>
        <w:numPr>
          <w:ilvl w:val="0"/>
          <w:numId w:val="138"/>
        </w:numPr>
        <w:rPr>
          <w:rFonts w:ascii="Garamond" w:hAnsi="Garamond"/>
          <w:sz w:val="24"/>
          <w:szCs w:val="24"/>
        </w:rPr>
      </w:pPr>
      <w:r w:rsidRPr="00FA5BC8">
        <w:rPr>
          <w:rFonts w:ascii="Garamond" w:hAnsi="Garamond"/>
          <w:sz w:val="24"/>
          <w:szCs w:val="24"/>
        </w:rPr>
        <w:t>kan indhente information, udrede, beskrive, analysere og vurdere sproglige vanskeligheder med henblik på en læringsdifferentieret indsats</w:t>
      </w:r>
    </w:p>
    <w:p w:rsidR="00652321" w:rsidRDefault="00652321" w:rsidP="005E6DA6">
      <w:pPr>
        <w:rPr>
          <w:rFonts w:cs="Arial"/>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33" w:name="_Toc284248016"/>
      <w:bookmarkStart w:id="134" w:name="_Toc489262860"/>
      <w:r>
        <w:t>Modul Rs 19.12</w:t>
      </w:r>
      <w:r w:rsidR="00254E04" w:rsidRPr="00810BC3">
        <w:t xml:space="preserve">.2: </w:t>
      </w:r>
      <w:r w:rsidR="00254E04" w:rsidRPr="00F953B3">
        <w:t>Talevanskeligheder</w:t>
      </w:r>
      <w:bookmarkEnd w:id="133"/>
      <w:bookmarkEnd w:id="134"/>
    </w:p>
    <w:p w:rsidR="00254E04" w:rsidRDefault="00254E04" w:rsidP="00A20459">
      <w:pPr>
        <w:ind w:firstLine="720"/>
        <w:rPr>
          <w:rFonts w:cs="Arial"/>
        </w:rPr>
      </w:pPr>
      <w:r w:rsidRPr="00C07AD2">
        <w:rPr>
          <w:rFonts w:cs="Arial"/>
        </w:rPr>
        <w:t>10 ECTS-point, ekstern prøve</w:t>
      </w:r>
    </w:p>
    <w:p w:rsidR="00254E04" w:rsidRDefault="00254E04" w:rsidP="00C07AD2">
      <w:pPr>
        <w:ind w:firstLine="480"/>
        <w:rPr>
          <w:rFonts w:cs="Arial"/>
          <w:b/>
        </w:rPr>
      </w:pPr>
    </w:p>
    <w:p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rsidR="00FA5BC8" w:rsidRDefault="00FA5BC8" w:rsidP="00FA5BC8">
      <w:pPr>
        <w:spacing w:line="259" w:lineRule="auto"/>
        <w:rPr>
          <w:rFonts w:eastAsia="Calibri" w:cs="Arial"/>
          <w:lang w:eastAsia="en-US"/>
        </w:rPr>
      </w:pPr>
      <w:r w:rsidRPr="00FA5BC8">
        <w:rPr>
          <w:rFonts w:eastAsia="Calibri" w:cs="Arial"/>
          <w:lang w:eastAsia="en-US"/>
        </w:rPr>
        <w:t>Den studerende</w:t>
      </w:r>
    </w:p>
    <w:p w:rsidR="00A71155" w:rsidRPr="00A71155" w:rsidRDefault="00A71155" w:rsidP="00057274">
      <w:pPr>
        <w:numPr>
          <w:ilvl w:val="0"/>
          <w:numId w:val="139"/>
        </w:numPr>
        <w:spacing w:line="259" w:lineRule="auto"/>
        <w:rPr>
          <w:rFonts w:eastAsia="Calibri" w:cs="Arial"/>
          <w:lang w:eastAsia="en-US"/>
        </w:rPr>
      </w:pPr>
      <w:r w:rsidRPr="00A71155">
        <w:rPr>
          <w:rFonts w:eastAsia="Calibri" w:cs="Arial"/>
          <w:lang w:eastAsia="en-US"/>
        </w:rPr>
        <w:t>kan iværksætte en læringsdifferentieret og koordineret indsats i forhold til den enkelte med talevanskeligheder og netværket omkring den enkelte, herunder relevante samarbejdspartnere</w:t>
      </w:r>
    </w:p>
    <w:p w:rsidR="00A71155" w:rsidRPr="001A1A22" w:rsidRDefault="00A71155" w:rsidP="00057274">
      <w:pPr>
        <w:numPr>
          <w:ilvl w:val="0"/>
          <w:numId w:val="139"/>
        </w:numPr>
        <w:spacing w:line="259" w:lineRule="auto"/>
        <w:rPr>
          <w:rFonts w:eastAsia="Calibri" w:cs="Arial"/>
          <w:lang w:eastAsia="en-US"/>
        </w:rPr>
      </w:pPr>
      <w:r w:rsidRPr="001A1A22">
        <w:rPr>
          <w:rFonts w:eastAsia="Calibri" w:cs="Arial"/>
          <w:lang w:eastAsia="en-US"/>
        </w:rPr>
        <w:t>kan håndtere undersøgelsesmetoder til beskrivelse, analyse og vurdering af talevanskeligheder</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årsager til udvikling af talevanskeligheder, deres fremtrædelsesformer, diversitet og prognose</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kendskab til relevant lovgivning, konventioner og klassifikationer (fx ICF/ICF-CY)</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reflektere over forskellige logopædiske praksisformer og metoder, cooping og kompensationsmuligheder, særligt i relation til stammen, stemmen, dysartrier og indgreb i struben</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 fysiologiske udtalevanskeligheder i form af dysartri, læsp, snøvl og læbe-, kæbe- og ganespalte, motorisk og neurologisk udviklingsforstyrrelse i form af verbal dyspraksi</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vægt på hæse stemmer hos børn, unge og voksne samt ikke flydende tale med særlig vægt på stammen og løbsk tale.</w:t>
      </w:r>
    </w:p>
    <w:p w:rsidR="00FA5BC8" w:rsidRPr="00E95DE9" w:rsidRDefault="00FA5BC8" w:rsidP="00057274">
      <w:pPr>
        <w:pStyle w:val="Opstilling-punkttegn"/>
        <w:numPr>
          <w:ilvl w:val="0"/>
          <w:numId w:val="139"/>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grundlæggende viden om forudsætninger for udvikling af talen, hvilket inkluderer: taleorganernes neurologi, fysiologi og anatomi</w:t>
      </w:r>
    </w:p>
    <w:p w:rsidR="00652321" w:rsidRDefault="00652321" w:rsidP="005E6DA6">
      <w:pPr>
        <w:rPr>
          <w:rFonts w:cs="Arial"/>
          <w:b/>
          <w:color w:val="FF0000"/>
        </w:rPr>
      </w:pPr>
    </w:p>
    <w:p w:rsidR="00200675" w:rsidRDefault="00200675" w:rsidP="005E6DA6">
      <w:pPr>
        <w:rPr>
          <w:rFonts w:cs="Arial"/>
          <w:b/>
          <w:color w:val="FF0000"/>
        </w:rPr>
      </w:pPr>
    </w:p>
    <w:p w:rsidR="00254E04" w:rsidRPr="00810BC3" w:rsidRDefault="009812A7" w:rsidP="00356D2D">
      <w:pPr>
        <w:pStyle w:val="Overskrift3"/>
        <w:numPr>
          <w:ilvl w:val="0"/>
          <w:numId w:val="0"/>
        </w:numPr>
        <w:ind w:left="720"/>
      </w:pPr>
      <w:bookmarkStart w:id="135" w:name="_Toc284248017"/>
      <w:bookmarkStart w:id="136" w:name="_Toc489262861"/>
      <w:r>
        <w:t>Modul Rs 19.12</w:t>
      </w:r>
      <w:r w:rsidR="00254E04" w:rsidRPr="00810BC3">
        <w:t xml:space="preserve">.3: </w:t>
      </w:r>
      <w:r w:rsidR="00254E04" w:rsidRPr="00F953B3">
        <w:t>Hørevanskeligheder</w:t>
      </w:r>
      <w:bookmarkEnd w:id="135"/>
      <w:bookmarkEnd w:id="13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Default="00254E04" w:rsidP="005E6DA6">
      <w:pPr>
        <w:rPr>
          <w:rFonts w:cs="Arial"/>
          <w:b/>
        </w:rPr>
      </w:pPr>
    </w:p>
    <w:p w:rsidR="00FA5BC8" w:rsidRPr="00FA5BC8" w:rsidRDefault="00FA5BC8" w:rsidP="00FA5BC8">
      <w:pPr>
        <w:spacing w:line="259" w:lineRule="auto"/>
        <w:rPr>
          <w:rFonts w:eastAsia="Calibri"/>
          <w:b/>
          <w:lang w:eastAsia="en-US"/>
        </w:rPr>
      </w:pPr>
      <w:r w:rsidRPr="00FA5BC8">
        <w:rPr>
          <w:rFonts w:eastAsia="Calibri"/>
          <w:b/>
          <w:lang w:eastAsia="en-US"/>
        </w:rPr>
        <w:t>Læringsmål</w:t>
      </w:r>
    </w:p>
    <w:p w:rsidR="00FA5BC8" w:rsidRDefault="00FA5BC8" w:rsidP="00FA5BC8">
      <w:pPr>
        <w:spacing w:line="259" w:lineRule="auto"/>
        <w:rPr>
          <w:rFonts w:eastAsia="Calibri" w:cs="Arial"/>
          <w:lang w:eastAsia="en-US"/>
        </w:rPr>
      </w:pPr>
      <w:r w:rsidRPr="00FA5BC8">
        <w:rPr>
          <w:rFonts w:eastAsia="Calibri" w:cs="Arial"/>
          <w:lang w:eastAsia="en-US"/>
        </w:rPr>
        <w:t>Den studerende</w:t>
      </w:r>
    </w:p>
    <w:p w:rsidR="00A71155" w:rsidRPr="00A71155" w:rsidRDefault="00A71155" w:rsidP="00057274">
      <w:pPr>
        <w:numPr>
          <w:ilvl w:val="0"/>
          <w:numId w:val="140"/>
        </w:numPr>
        <w:spacing w:line="259" w:lineRule="auto"/>
        <w:rPr>
          <w:rFonts w:eastAsia="Calibri" w:cs="Arial"/>
          <w:lang w:eastAsia="en-US"/>
        </w:rPr>
      </w:pPr>
      <w:r w:rsidRPr="00A71155">
        <w:rPr>
          <w:rFonts w:eastAsia="Calibri" w:cs="Arial"/>
          <w:lang w:eastAsia="en-US"/>
        </w:rPr>
        <w:t>kan indgå i samarbejde om en læringsdifferentieret indsats i relation til hørevanskeligheder, der rummer overvejelser i forhold til den enkelte og til netværket omkring den enkelte, herunder relevante samarbejdspartnere</w:t>
      </w:r>
    </w:p>
    <w:p w:rsidR="00FA5BC8" w:rsidRPr="00E95DE9" w:rsidRDefault="00FA5BC8" w:rsidP="00057274">
      <w:pPr>
        <w:pStyle w:val="Opstilling-punkttegn"/>
        <w:numPr>
          <w:ilvl w:val="0"/>
          <w:numId w:val="140"/>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grundlæggende viden om forudsætninger for udvikling af hørelsen, hvilket inkluderer: viden om hørelsens neurologi, fysiologi og anatomi</w:t>
      </w:r>
    </w:p>
    <w:p w:rsidR="00FA5BC8" w:rsidRPr="00E95DE9" w:rsidRDefault="00FA5BC8" w:rsidP="00057274">
      <w:pPr>
        <w:pStyle w:val="Opstilling-punkttegn"/>
        <w:numPr>
          <w:ilvl w:val="0"/>
          <w:numId w:val="140"/>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forskellige former for og årsager til hørevanskeligheder samt medicinske og kliniske undersøgelsesmetoder og behandling</w:t>
      </w:r>
    </w:p>
    <w:p w:rsidR="00FA5BC8" w:rsidRPr="00E95DE9" w:rsidRDefault="00FA5BC8" w:rsidP="00057274">
      <w:pPr>
        <w:pStyle w:val="Opstilling-punkttegn"/>
        <w:numPr>
          <w:ilvl w:val="0"/>
          <w:numId w:val="140"/>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hørehæmmedes kommunikative forudsætninger og betingelser for social, psykisk og sproglig udvikling, samt hørevanskeligheders betydning set i et kontekstuelt perspektiv</w:t>
      </w:r>
    </w:p>
    <w:p w:rsidR="00FA5BC8" w:rsidRPr="00E95DE9" w:rsidRDefault="00FA5BC8" w:rsidP="00057274">
      <w:pPr>
        <w:pStyle w:val="Opstilling-punkttegn"/>
        <w:numPr>
          <w:ilvl w:val="0"/>
          <w:numId w:val="140"/>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lovgivning, konventioner og klassifikationer inden for det faglige område</w:t>
      </w:r>
    </w:p>
    <w:p w:rsidR="00FA5BC8" w:rsidRPr="00E95DE9" w:rsidRDefault="00FA5BC8" w:rsidP="00057274">
      <w:pPr>
        <w:pStyle w:val="Opstilling-punkttegn"/>
        <w:numPr>
          <w:ilvl w:val="0"/>
          <w:numId w:val="140"/>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teknisk audiologi, herunder akustik, teknisk apparatur i forbindelse med analyse, diagnosticering og behandling, høreapparater og tekniske hjælpemidler</w:t>
      </w:r>
    </w:p>
    <w:p w:rsidR="00FA5BC8" w:rsidRPr="00E95DE9" w:rsidRDefault="00FA5BC8" w:rsidP="00057274">
      <w:pPr>
        <w:pStyle w:val="Opstilling-punkttegn"/>
        <w:numPr>
          <w:ilvl w:val="0"/>
          <w:numId w:val="140"/>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begrunde valget af hørepædagogiske tiltag ud fra viden om høretabets art, omfang og betydning for den hørehæmmededes perspektiv</w:t>
      </w:r>
    </w:p>
    <w:p w:rsidR="00FA5BC8" w:rsidRDefault="00FA5BC8" w:rsidP="00057274">
      <w:pPr>
        <w:pStyle w:val="Opstilling-punkttegn"/>
        <w:numPr>
          <w:ilvl w:val="0"/>
          <w:numId w:val="140"/>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og i praksis kunne håndtere hørepædagogiske interventionsmetoder, arbejdsformer og materialer </w:t>
      </w:r>
    </w:p>
    <w:p w:rsidR="001A1A22" w:rsidRPr="001A1A22" w:rsidRDefault="001A1A22" w:rsidP="00057274">
      <w:pPr>
        <w:pStyle w:val="Listeafsnit"/>
        <w:numPr>
          <w:ilvl w:val="0"/>
          <w:numId w:val="140"/>
        </w:numPr>
        <w:rPr>
          <w:rFonts w:ascii="Garamond" w:eastAsia="Calibri" w:hAnsi="Garamond"/>
          <w:lang w:eastAsia="en-US"/>
        </w:rPr>
      </w:pPr>
      <w:r w:rsidRPr="001A1A22">
        <w:rPr>
          <w:rFonts w:ascii="Garamond" w:eastAsia="Calibri" w:hAnsi="Garamond"/>
          <w:lang w:eastAsia="en-US"/>
        </w:rPr>
        <w:t>kan indhente information, beskrive, analysere og vurdere læringsdifferentieret indsats i relation til mennesker med hørevanskeligheder</w:t>
      </w:r>
    </w:p>
    <w:p w:rsidR="00BA49AA" w:rsidRDefault="00BA49AA" w:rsidP="005E6DA6">
      <w:pPr>
        <w:rPr>
          <w:rFonts w:cs="Arial"/>
          <w:b/>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37" w:name="_Toc284248018"/>
      <w:bookmarkStart w:id="138" w:name="_Toc489262862"/>
      <w:r>
        <w:t>Modul Rs 19.12</w:t>
      </w:r>
      <w:r w:rsidR="00254E04" w:rsidRPr="00810BC3">
        <w:t xml:space="preserve">.4: Skriftsproglige vanskeligheder i </w:t>
      </w:r>
      <w:r w:rsidR="00254E04" w:rsidRPr="00F953B3">
        <w:t>relation</w:t>
      </w:r>
      <w:r w:rsidR="00254E04" w:rsidRPr="00810BC3">
        <w:t xml:space="preserve"> til dysleksi</w:t>
      </w:r>
      <w:bookmarkEnd w:id="137"/>
      <w:bookmarkEnd w:id="138"/>
      <w:r w:rsidR="000A22B5">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FA5BC8" w:rsidRPr="00FA5BC8" w:rsidRDefault="00FA5BC8" w:rsidP="00FA5BC8">
      <w:pPr>
        <w:spacing w:line="259" w:lineRule="auto"/>
        <w:rPr>
          <w:rFonts w:eastAsia="Calibri"/>
          <w:b/>
          <w:lang w:eastAsia="en-US"/>
        </w:rPr>
      </w:pPr>
      <w:r w:rsidRPr="00FA5BC8">
        <w:rPr>
          <w:rFonts w:eastAsia="Calibri"/>
          <w:b/>
          <w:lang w:eastAsia="en-US"/>
        </w:rPr>
        <w:t>Læringsmål</w:t>
      </w:r>
    </w:p>
    <w:p w:rsidR="00FA5BC8" w:rsidRDefault="00FA5BC8" w:rsidP="00FA5BC8">
      <w:pPr>
        <w:spacing w:line="259" w:lineRule="auto"/>
        <w:rPr>
          <w:rFonts w:eastAsia="Calibri" w:cs="Arial"/>
          <w:lang w:eastAsia="en-US"/>
        </w:rPr>
      </w:pPr>
      <w:r>
        <w:rPr>
          <w:rFonts w:eastAsia="Calibri" w:cs="Arial"/>
          <w:lang w:eastAsia="en-US"/>
        </w:rPr>
        <w:t>Den studerende</w:t>
      </w:r>
    </w:p>
    <w:p w:rsidR="00A71155" w:rsidRPr="00A71155" w:rsidRDefault="00A71155" w:rsidP="00057274">
      <w:pPr>
        <w:numPr>
          <w:ilvl w:val="0"/>
          <w:numId w:val="141"/>
        </w:numPr>
        <w:spacing w:line="259" w:lineRule="auto"/>
        <w:rPr>
          <w:rFonts w:eastAsia="Calibri" w:cs="Arial"/>
          <w:lang w:eastAsia="en-US"/>
        </w:rPr>
      </w:pPr>
      <w:r w:rsidRPr="00A71155">
        <w:rPr>
          <w:rFonts w:eastAsia="Calibri" w:cs="Arial"/>
          <w:lang w:eastAsia="en-US"/>
        </w:rPr>
        <w:t xml:space="preserve">kan indgå i et tværfagligt samarbejde mellem lærere, forældre og skolens ressourcepersoner, </w:t>
      </w:r>
      <w:r w:rsidR="001A1A22">
        <w:rPr>
          <w:rFonts w:eastAsia="Calibri" w:cs="Arial"/>
          <w:lang w:eastAsia="en-US"/>
        </w:rPr>
        <w:t xml:space="preserve">som fx læsevejledere </w:t>
      </w:r>
      <w:r w:rsidRPr="00A71155">
        <w:rPr>
          <w:rFonts w:eastAsia="Calibri" w:cs="Arial"/>
          <w:lang w:eastAsia="en-US"/>
        </w:rPr>
        <w:t xml:space="preserve">samt øvrige samarbejdspartnere </w:t>
      </w:r>
      <w:r w:rsidR="001A1A22">
        <w:rPr>
          <w:rFonts w:eastAsia="Calibri" w:cs="Arial"/>
          <w:lang w:eastAsia="en-US"/>
        </w:rPr>
        <w:t xml:space="preserve">som </w:t>
      </w:r>
      <w:r w:rsidRPr="00A71155">
        <w:rPr>
          <w:rFonts w:eastAsia="Calibri" w:cs="Arial"/>
          <w:lang w:eastAsia="en-US"/>
        </w:rPr>
        <w:t>fx læsekonsulenten, logopæden, psykologen m.fl. om en læringsdifferentieret indsats over for børn og unge eller voksne med skriftsproglige vanskeligheder i relation til dysleksi</w:t>
      </w:r>
    </w:p>
    <w:p w:rsidR="00FA5BC8" w:rsidRPr="00FA5BC8" w:rsidRDefault="00FA5BC8" w:rsidP="00057274">
      <w:pPr>
        <w:pStyle w:val="Opstilling-punkttegn"/>
        <w:numPr>
          <w:ilvl w:val="0"/>
          <w:numId w:val="141"/>
        </w:numPr>
        <w:rPr>
          <w:rFonts w:ascii="Garamond" w:hAnsi="Garamond"/>
          <w:sz w:val="24"/>
          <w:szCs w:val="24"/>
        </w:rPr>
      </w:pPr>
      <w:r w:rsidRPr="00FA5BC8">
        <w:rPr>
          <w:rFonts w:ascii="Garamond" w:hAnsi="Garamond"/>
          <w:sz w:val="24"/>
          <w:szCs w:val="24"/>
        </w:rPr>
        <w:t>har viden om sproglige, kognitive og sociale forudsætninger for udvikling af skriftsproglige færdigheder hos børn og unge eller voksne.</w:t>
      </w:r>
    </w:p>
    <w:p w:rsidR="00FA5BC8" w:rsidRPr="00FA5BC8" w:rsidRDefault="00FA5BC8" w:rsidP="00057274">
      <w:pPr>
        <w:pStyle w:val="Opstilling-punkttegn"/>
        <w:numPr>
          <w:ilvl w:val="0"/>
          <w:numId w:val="141"/>
        </w:numPr>
        <w:rPr>
          <w:rFonts w:ascii="Garamond" w:hAnsi="Garamond"/>
          <w:sz w:val="24"/>
          <w:szCs w:val="24"/>
        </w:rPr>
      </w:pPr>
      <w:r w:rsidRPr="00FA5BC8">
        <w:rPr>
          <w:rFonts w:ascii="Garamond" w:hAnsi="Garamond"/>
          <w:sz w:val="24"/>
          <w:szCs w:val="24"/>
        </w:rPr>
        <w:t>har indsigt i årsager til udvikling af skriftsproglige vanskeligheder i relation til dysleksi og kan afdække de sproglige forudsætninger af betydning for udviklingen af de skriftsproglige færdigheder samt dysleksi</w:t>
      </w:r>
    </w:p>
    <w:p w:rsidR="00FA5BC8" w:rsidRPr="00FA5BC8" w:rsidRDefault="00FA5BC8" w:rsidP="00057274">
      <w:pPr>
        <w:pStyle w:val="Opstilling-punkttegn"/>
        <w:numPr>
          <w:ilvl w:val="0"/>
          <w:numId w:val="141"/>
        </w:numPr>
        <w:rPr>
          <w:rFonts w:ascii="Garamond" w:hAnsi="Garamond"/>
          <w:sz w:val="24"/>
          <w:szCs w:val="24"/>
        </w:rPr>
      </w:pPr>
      <w:r w:rsidRPr="00FA5BC8">
        <w:rPr>
          <w:rFonts w:ascii="Garamond" w:hAnsi="Garamond"/>
          <w:sz w:val="24"/>
          <w:szCs w:val="24"/>
        </w:rPr>
        <w:t>har kendskab til teori og metode i forhold til forebyggende, foregribende og indgribende indsatser ved skriftsproglige vanskeligheder i relation til dysleksi og på baggrund heraf argumentere for og igangsætte en relevant læringsdifferentieret indsats</w:t>
      </w:r>
    </w:p>
    <w:p w:rsidR="00FA5BC8" w:rsidRDefault="00FA5BC8" w:rsidP="00057274">
      <w:pPr>
        <w:pStyle w:val="Opstilling-punkttegn"/>
        <w:numPr>
          <w:ilvl w:val="0"/>
          <w:numId w:val="141"/>
        </w:numPr>
        <w:rPr>
          <w:rFonts w:ascii="Garamond" w:hAnsi="Garamond"/>
          <w:sz w:val="24"/>
          <w:szCs w:val="24"/>
        </w:rPr>
      </w:pPr>
      <w:r w:rsidRPr="00FA5BC8">
        <w:rPr>
          <w:rFonts w:ascii="Garamond" w:hAnsi="Garamond"/>
          <w:sz w:val="24"/>
          <w:szCs w:val="24"/>
        </w:rPr>
        <w:t xml:space="preserve">har kendskab til konventioner, lovgivning samt klassifikationer i relation til dysleksi </w:t>
      </w:r>
    </w:p>
    <w:p w:rsidR="001A1A22" w:rsidRPr="001A1A22" w:rsidRDefault="001A1A22" w:rsidP="00057274">
      <w:pPr>
        <w:pStyle w:val="Listeafsnit"/>
        <w:numPr>
          <w:ilvl w:val="0"/>
          <w:numId w:val="141"/>
        </w:numPr>
        <w:rPr>
          <w:rFonts w:ascii="Garamond" w:eastAsia="Calibri" w:hAnsi="Garamond"/>
          <w:lang w:eastAsia="en-US"/>
        </w:rPr>
      </w:pPr>
      <w:r w:rsidRPr="001A1A22">
        <w:rPr>
          <w:rFonts w:ascii="Garamond" w:eastAsia="Calibri" w:hAnsi="Garamond"/>
          <w:lang w:eastAsia="en-US"/>
        </w:rPr>
        <w:t>kan afdække, beskrive, analysere og vurdere grundlaget for en læringsdifferentieret indsats for børn, unge eller voksne i risiko for dysleksi</w:t>
      </w:r>
    </w:p>
    <w:p w:rsidR="00254E04" w:rsidRDefault="00254E04" w:rsidP="00A074A4">
      <w:pPr>
        <w:rPr>
          <w:rFonts w:cs="Arial"/>
          <w:b/>
        </w:rPr>
      </w:pPr>
    </w:p>
    <w:p w:rsidR="000A22B5" w:rsidRDefault="000A22B5" w:rsidP="00A074A4">
      <w:pPr>
        <w:rPr>
          <w:rFonts w:cs="Arial"/>
          <w:b/>
        </w:rPr>
      </w:pPr>
    </w:p>
    <w:p w:rsidR="00254E04" w:rsidRPr="00810BC3" w:rsidRDefault="00254E04" w:rsidP="00197BF8">
      <w:pPr>
        <w:rPr>
          <w:rFonts w:cs="Arial"/>
          <w:b/>
          <w:bCs/>
        </w:rPr>
      </w:pPr>
      <w:r w:rsidRPr="00810BC3">
        <w:rPr>
          <w:rFonts w:cs="Arial"/>
          <w:b/>
          <w:bCs/>
        </w:rPr>
        <w:t>Pædagogisk diplomuddannelse</w:t>
      </w:r>
    </w:p>
    <w:p w:rsidR="00254E04" w:rsidRPr="00810BC3" w:rsidRDefault="009812A7" w:rsidP="00BF5016">
      <w:pPr>
        <w:pStyle w:val="Overskrift2"/>
      </w:pPr>
      <w:bookmarkStart w:id="139" w:name="_Toc119489540"/>
      <w:bookmarkStart w:id="140" w:name="_Toc284248019"/>
      <w:bookmarkStart w:id="141" w:name="_Toc489262863"/>
      <w:r>
        <w:t xml:space="preserve">19.13 </w:t>
      </w:r>
      <w:r w:rsidR="00254E04" w:rsidRPr="00D00353">
        <w:t>PÆDAGOGISK</w:t>
      </w:r>
      <w:r w:rsidR="00254E04" w:rsidRPr="00810BC3">
        <w:t xml:space="preserve"> OG SOCIALPÆDAGOGISK ARBEJDE</w:t>
      </w:r>
      <w:bookmarkEnd w:id="139"/>
      <w:bookmarkEnd w:id="140"/>
      <w:bookmarkEnd w:id="141"/>
    </w:p>
    <w:p w:rsidR="00254E04" w:rsidRPr="00810BC3" w:rsidRDefault="00254E04" w:rsidP="00197BF8">
      <w:pPr>
        <w:rPr>
          <w:rFonts w:cs="Arial"/>
        </w:rPr>
      </w:pPr>
    </w:p>
    <w:p w:rsidR="003C36A8" w:rsidRDefault="003C36A8" w:rsidP="003C36A8">
      <w:pPr>
        <w:rPr>
          <w:rFonts w:cs="Arial"/>
          <w:b/>
        </w:rPr>
      </w:pPr>
      <w:r>
        <w:rPr>
          <w:rFonts w:cs="Arial"/>
          <w:b/>
        </w:rPr>
        <w:t>Formål</w:t>
      </w:r>
    </w:p>
    <w:p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rsidR="003C36A8" w:rsidRDefault="003C36A8" w:rsidP="003C36A8">
      <w:pPr>
        <w:rPr>
          <w:rFonts w:cs="Arial"/>
          <w:b/>
        </w:rPr>
      </w:pPr>
    </w:p>
    <w:p w:rsidR="003C36A8" w:rsidRDefault="003C36A8" w:rsidP="003C36A8">
      <w:pPr>
        <w:rPr>
          <w:rFonts w:cs="Arial"/>
          <w:b/>
        </w:rPr>
      </w:pPr>
      <w:r w:rsidRPr="003C36A8">
        <w:rPr>
          <w:rFonts w:cs="Arial"/>
          <w:b/>
        </w:rPr>
        <w:t>Mål for læringsudbytte</w:t>
      </w:r>
    </w:p>
    <w:p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rsidTr="00224E0E">
        <w:tc>
          <w:tcPr>
            <w:tcW w:w="9464" w:type="dxa"/>
            <w:gridSpan w:val="2"/>
          </w:tcPr>
          <w:p w:rsidR="003C36A8" w:rsidRPr="003C36A8" w:rsidRDefault="003C36A8" w:rsidP="003C36A8">
            <w:pPr>
              <w:rPr>
                <w:b/>
              </w:rPr>
            </w:pPr>
            <w:r w:rsidRPr="003C36A8">
              <w:rPr>
                <w:b/>
              </w:rPr>
              <w:t>Kompetencemål</w:t>
            </w:r>
          </w:p>
          <w:p w:rsidR="003C36A8" w:rsidRPr="003C36A8" w:rsidRDefault="003C36A8" w:rsidP="00200675">
            <w:r w:rsidRPr="003C36A8">
              <w:t xml:space="preserve">Det er målet, at den studerende gennem integration af praksiserfaring og udviklingsorientering opnår kompetencer til at </w:t>
            </w:r>
          </w:p>
          <w:p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rsidTr="00224E0E">
        <w:tc>
          <w:tcPr>
            <w:tcW w:w="9464" w:type="dxa"/>
            <w:gridSpan w:val="2"/>
          </w:tcPr>
          <w:p w:rsidR="003C36A8" w:rsidRPr="003C36A8" w:rsidRDefault="003C36A8" w:rsidP="003C36A8">
            <w:r w:rsidRPr="003C36A8">
              <w:t xml:space="preserve">For at opnå disse kompetencer skal den studerende </w:t>
            </w:r>
          </w:p>
        </w:tc>
      </w:tr>
      <w:tr w:rsidR="003C36A8" w:rsidRPr="003C36A8" w:rsidTr="00224E0E">
        <w:trPr>
          <w:trHeight w:val="1364"/>
        </w:trPr>
        <w:tc>
          <w:tcPr>
            <w:tcW w:w="4732" w:type="dxa"/>
          </w:tcPr>
          <w:p w:rsidR="00200675" w:rsidRDefault="00200675" w:rsidP="003C36A8">
            <w:pPr>
              <w:rPr>
                <w:b/>
              </w:rPr>
            </w:pPr>
          </w:p>
          <w:p w:rsidR="003C36A8" w:rsidRPr="003C36A8" w:rsidRDefault="003C36A8" w:rsidP="003C36A8">
            <w:pPr>
              <w:rPr>
                <w:b/>
              </w:rPr>
            </w:pPr>
            <w:r w:rsidRPr="003C36A8">
              <w:rPr>
                <w:b/>
              </w:rPr>
              <w:t>Viden</w:t>
            </w:r>
          </w:p>
          <w:p w:rsidR="003C36A8" w:rsidRPr="003C36A8" w:rsidRDefault="00574AFE" w:rsidP="00057274">
            <w:pPr>
              <w:numPr>
                <w:ilvl w:val="0"/>
                <w:numId w:val="72"/>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rsidR="003C36A8" w:rsidRPr="003C36A8" w:rsidRDefault="00574AFE" w:rsidP="00057274">
            <w:pPr>
              <w:numPr>
                <w:ilvl w:val="0"/>
                <w:numId w:val="72"/>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rsidR="003C36A8" w:rsidRPr="003C36A8" w:rsidRDefault="00574AFE" w:rsidP="00057274">
            <w:pPr>
              <w:numPr>
                <w:ilvl w:val="0"/>
                <w:numId w:val="72"/>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rsidR="003C36A8" w:rsidRPr="003C36A8" w:rsidRDefault="00574AFE" w:rsidP="00057274">
            <w:pPr>
              <w:numPr>
                <w:ilvl w:val="0"/>
                <w:numId w:val="72"/>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rsidR="00200675" w:rsidRDefault="00200675" w:rsidP="003C36A8">
            <w:pPr>
              <w:rPr>
                <w:b/>
              </w:rPr>
            </w:pPr>
          </w:p>
          <w:p w:rsidR="003C36A8" w:rsidRPr="003C36A8" w:rsidRDefault="003C36A8" w:rsidP="003C36A8">
            <w:pPr>
              <w:rPr>
                <w:b/>
              </w:rPr>
            </w:pPr>
            <w:r w:rsidRPr="003C36A8">
              <w:rPr>
                <w:b/>
              </w:rPr>
              <w:t>Færdigheder</w:t>
            </w:r>
          </w:p>
          <w:p w:rsidR="003C36A8" w:rsidRPr="003C36A8" w:rsidRDefault="00574AFE" w:rsidP="00057274">
            <w:pPr>
              <w:numPr>
                <w:ilvl w:val="0"/>
                <w:numId w:val="72"/>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rsidR="003C36A8" w:rsidRPr="003C36A8" w:rsidRDefault="00574AFE" w:rsidP="00057274">
            <w:pPr>
              <w:numPr>
                <w:ilvl w:val="0"/>
                <w:numId w:val="72"/>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rsidR="003C36A8" w:rsidRPr="003C36A8" w:rsidRDefault="00574AFE" w:rsidP="00057274">
            <w:pPr>
              <w:numPr>
                <w:ilvl w:val="0"/>
                <w:numId w:val="72"/>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rsidR="003C36A8" w:rsidRDefault="003C36A8" w:rsidP="003C36A8">
      <w:pPr>
        <w:rPr>
          <w:rFonts w:cs="Arial"/>
          <w:b/>
        </w:rPr>
      </w:pPr>
    </w:p>
    <w:p w:rsidR="00200675" w:rsidRPr="003C36A8" w:rsidRDefault="00200675" w:rsidP="003C36A8">
      <w:pPr>
        <w:rPr>
          <w:rFonts w:cs="Arial"/>
          <w:b/>
        </w:rPr>
      </w:pPr>
    </w:p>
    <w:p w:rsidR="003C36A8" w:rsidRPr="003C36A8" w:rsidRDefault="003C36A8" w:rsidP="003C36A8">
      <w:pPr>
        <w:rPr>
          <w:rFonts w:cs="Arial"/>
          <w:b/>
        </w:rPr>
      </w:pPr>
      <w:r w:rsidRPr="003C36A8">
        <w:rPr>
          <w:rFonts w:cs="Arial"/>
          <w:b/>
        </w:rPr>
        <w:t>Moduler</w:t>
      </w:r>
    </w:p>
    <w:p w:rsidR="003C36A8" w:rsidRPr="003C36A8" w:rsidRDefault="003C36A8" w:rsidP="003C36A8">
      <w:pPr>
        <w:rPr>
          <w:rFonts w:cs="Arial"/>
        </w:rPr>
      </w:pPr>
      <w:r w:rsidRPr="003C36A8">
        <w:rPr>
          <w:rFonts w:cs="Arial"/>
        </w:rPr>
        <w:t>Modul 1: Pædagogik og relationsarbejde</w:t>
      </w:r>
    </w:p>
    <w:p w:rsidR="00B90093" w:rsidRDefault="003C36A8" w:rsidP="003C36A8">
      <w:r w:rsidRPr="003C36A8">
        <w:rPr>
          <w:rFonts w:cs="Arial"/>
        </w:rPr>
        <w:t xml:space="preserve">Modul 2: </w:t>
      </w:r>
      <w:r w:rsidR="00B90093" w:rsidRPr="00A01015">
        <w:t>Børn og unges læreprocesser</w:t>
      </w:r>
      <w:r w:rsidR="00B90093">
        <w:t xml:space="preserve"> i pædagogiske læringsmiljøer </w:t>
      </w:r>
    </w:p>
    <w:p w:rsidR="003C36A8" w:rsidRPr="003C36A8" w:rsidRDefault="003C36A8" w:rsidP="003C36A8">
      <w:pPr>
        <w:rPr>
          <w:rFonts w:cs="Arial"/>
        </w:rPr>
      </w:pPr>
      <w:r w:rsidRPr="003C36A8">
        <w:rPr>
          <w:rFonts w:cs="Arial"/>
        </w:rPr>
        <w:t>Modul 3: Ledelse af pædagogiske processer</w:t>
      </w:r>
    </w:p>
    <w:p w:rsidR="003C36A8" w:rsidRPr="003C36A8" w:rsidRDefault="003C36A8" w:rsidP="003C36A8">
      <w:pPr>
        <w:rPr>
          <w:rFonts w:cs="Arial"/>
        </w:rPr>
      </w:pPr>
      <w:r w:rsidRPr="003C36A8">
        <w:rPr>
          <w:rFonts w:cs="Arial"/>
        </w:rPr>
        <w:t>Modul 4: Social inklusion</w:t>
      </w:r>
    </w:p>
    <w:p w:rsidR="003C36A8" w:rsidRPr="003C36A8" w:rsidRDefault="003C36A8" w:rsidP="003C36A8">
      <w:pPr>
        <w:rPr>
          <w:rFonts w:cs="Arial"/>
        </w:rPr>
      </w:pPr>
      <w:r w:rsidRPr="003C36A8">
        <w:rPr>
          <w:rFonts w:cs="Arial"/>
        </w:rPr>
        <w:t>Modul 5: Børn, unge og familier i udsatte positioner</w:t>
      </w:r>
    </w:p>
    <w:p w:rsidR="003C36A8" w:rsidRPr="003C36A8" w:rsidRDefault="003C36A8" w:rsidP="003C36A8">
      <w:pPr>
        <w:rPr>
          <w:rFonts w:cs="Arial"/>
        </w:rPr>
      </w:pPr>
      <w:r w:rsidRPr="003C36A8">
        <w:rPr>
          <w:rFonts w:cs="Arial"/>
        </w:rPr>
        <w:t>Modul 6: Nedsat funktionsevne, udvikling og inklusion</w:t>
      </w:r>
    </w:p>
    <w:p w:rsidR="003C36A8" w:rsidRPr="003C36A8" w:rsidRDefault="003C36A8" w:rsidP="003C36A8">
      <w:pPr>
        <w:rPr>
          <w:rFonts w:cs="Arial"/>
          <w:i/>
        </w:rPr>
      </w:pPr>
      <w:r w:rsidRPr="003C36A8">
        <w:rPr>
          <w:rFonts w:cs="Arial"/>
        </w:rPr>
        <w:t xml:space="preserve">Modul 7: Brugerperspektiv, ressource-orientering og selvbestemmelse! </w:t>
      </w:r>
    </w:p>
    <w:p w:rsidR="003C36A8" w:rsidRDefault="003C36A8" w:rsidP="003C36A8">
      <w:pPr>
        <w:rPr>
          <w:rFonts w:cs="Arial"/>
        </w:rPr>
      </w:pPr>
    </w:p>
    <w:p w:rsidR="00200675" w:rsidRDefault="00200675" w:rsidP="003C36A8">
      <w:pPr>
        <w:rPr>
          <w:rFonts w:cs="Arial"/>
        </w:rPr>
      </w:pPr>
    </w:p>
    <w:p w:rsidR="00E65FC8" w:rsidRPr="00A01015" w:rsidRDefault="00E65FC8" w:rsidP="00E65FC8">
      <w:pPr>
        <w:pStyle w:val="Overskrift3"/>
        <w:numPr>
          <w:ilvl w:val="0"/>
          <w:numId w:val="0"/>
        </w:numPr>
        <w:ind w:left="720"/>
      </w:pPr>
      <w:bookmarkStart w:id="142" w:name="_Toc489262864"/>
      <w:r w:rsidRPr="00A01015">
        <w:t>Modul Rs 19.13.1: Pædagogik og relationsarbejde</w:t>
      </w:r>
      <w:bookmarkEnd w:id="142"/>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ind w:firstLine="480"/>
        <w:rPr>
          <w:rFonts w:cs="Arial"/>
        </w:rPr>
      </w:pPr>
    </w:p>
    <w:p w:rsidR="00E65FC8" w:rsidRPr="00A01015" w:rsidRDefault="00E65FC8" w:rsidP="00E65FC8">
      <w:pPr>
        <w:rPr>
          <w:b/>
        </w:rPr>
      </w:pPr>
      <w:bookmarkStart w:id="143" w:name="_Toc457493830"/>
      <w:r w:rsidRPr="00A01015">
        <w:rPr>
          <w:b/>
        </w:rPr>
        <w:t>Læringsmål</w:t>
      </w:r>
    </w:p>
    <w:p w:rsidR="00E65FC8" w:rsidRPr="00A01015" w:rsidRDefault="00E65FC8" w:rsidP="00E65FC8">
      <w:r w:rsidRPr="00A01015">
        <w:t>Den studerende</w:t>
      </w:r>
    </w:p>
    <w:p w:rsidR="00E65FC8" w:rsidRPr="00A01015" w:rsidRDefault="00E65FC8" w:rsidP="00057274">
      <w:pPr>
        <w:numPr>
          <w:ilvl w:val="0"/>
          <w:numId w:val="71"/>
        </w:numPr>
      </w:pPr>
      <w:r w:rsidRPr="00A01015">
        <w:t xml:space="preserve">kan reflektere over egen positions betydning og iværksætte samarbejde med brugere og andre interessenter  </w:t>
      </w:r>
    </w:p>
    <w:p w:rsidR="00E65FC8" w:rsidRPr="00A01015" w:rsidRDefault="00E65FC8" w:rsidP="00057274">
      <w:pPr>
        <w:numPr>
          <w:ilvl w:val="0"/>
          <w:numId w:val="71"/>
        </w:numPr>
      </w:pPr>
      <w:r w:rsidRPr="00A01015">
        <w:t xml:space="preserve">kan påtage sig ansvar for udvikling af systematisk tilrettelagt og begrundet pædagogisk relationsarbejde </w:t>
      </w:r>
    </w:p>
    <w:p w:rsidR="00E65FC8" w:rsidRPr="00397ED8" w:rsidRDefault="00E65FC8" w:rsidP="00057274">
      <w:pPr>
        <w:numPr>
          <w:ilvl w:val="0"/>
          <w:numId w:val="71"/>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rsidR="00E65FC8" w:rsidRPr="00397ED8" w:rsidRDefault="00E65FC8" w:rsidP="00057274">
      <w:pPr>
        <w:numPr>
          <w:ilvl w:val="0"/>
          <w:numId w:val="71"/>
        </w:numPr>
      </w:pPr>
      <w:r>
        <w:t>har</w:t>
      </w:r>
      <w:r w:rsidRPr="00397ED8">
        <w:t xml:space="preserve"> indsigt i politiske, organisatoriske og lovgivningsmæssige rammer og betingelser for udøvelsen af pædagogisk arbejde</w:t>
      </w:r>
    </w:p>
    <w:p w:rsidR="00E65FC8" w:rsidRDefault="00E65FC8" w:rsidP="00057274">
      <w:pPr>
        <w:numPr>
          <w:ilvl w:val="0"/>
          <w:numId w:val="71"/>
        </w:numPr>
      </w:pPr>
      <w:r>
        <w:t>har</w:t>
      </w:r>
      <w:r w:rsidRPr="00397ED8">
        <w:t xml:space="preserve"> indsigt i viden og teorier til belysning af udfordringer, brudflader og dilemmaer for pædagogisk praksis og den pædagogiske profession</w:t>
      </w:r>
    </w:p>
    <w:p w:rsidR="00E65FC8" w:rsidRPr="00397ED8" w:rsidRDefault="00E65FC8" w:rsidP="00057274">
      <w:pPr>
        <w:numPr>
          <w:ilvl w:val="0"/>
          <w:numId w:val="71"/>
        </w:numPr>
      </w:pPr>
      <w:r>
        <w:t>kan</w:t>
      </w:r>
      <w:r w:rsidRPr="00397ED8">
        <w:t xml:space="preserve"> vurdere hindringer, begrænsninger og muligheder for det pædagogiske arbejde i et samfundsmæssigt og institutionelt perspektiv</w:t>
      </w:r>
    </w:p>
    <w:p w:rsidR="00E65FC8" w:rsidRPr="00397ED8" w:rsidRDefault="00E65FC8" w:rsidP="00057274">
      <w:pPr>
        <w:numPr>
          <w:ilvl w:val="0"/>
          <w:numId w:val="71"/>
        </w:numPr>
      </w:pPr>
      <w:r w:rsidRPr="00397ED8">
        <w:t xml:space="preserve">kan vurdere og anvende nyt videngrundlag og nye metoder i pædagogisk praksis </w:t>
      </w:r>
    </w:p>
    <w:p w:rsidR="00E65FC8" w:rsidRPr="00397ED8" w:rsidRDefault="00E65FC8" w:rsidP="00057274">
      <w:pPr>
        <w:numPr>
          <w:ilvl w:val="0"/>
          <w:numId w:val="71"/>
        </w:numPr>
      </w:pPr>
      <w:r w:rsidRPr="00397ED8">
        <w:t>kan planlægge, gennemføre og evaluere pædagogiske udviklingsforløb</w:t>
      </w:r>
    </w:p>
    <w:p w:rsidR="00E65FC8" w:rsidRPr="00A01015" w:rsidRDefault="00E65FC8" w:rsidP="00E65FC8"/>
    <w:p w:rsidR="00E65FC8" w:rsidRPr="00A01015" w:rsidRDefault="00E65FC8" w:rsidP="00E65FC8">
      <w:pPr>
        <w:rPr>
          <w:rFonts w:ascii="Arial" w:eastAsia="Calibri" w:hAnsi="Arial"/>
          <w:i/>
          <w:noProof/>
          <w:szCs w:val="20"/>
        </w:rPr>
      </w:pPr>
    </w:p>
    <w:p w:rsidR="00E65FC8" w:rsidRPr="00A01015" w:rsidRDefault="00E65FC8" w:rsidP="00E65FC8">
      <w:pPr>
        <w:pStyle w:val="Overskrift3"/>
        <w:numPr>
          <w:ilvl w:val="0"/>
          <w:numId w:val="0"/>
        </w:numPr>
        <w:ind w:left="720"/>
      </w:pPr>
      <w:bookmarkStart w:id="144" w:name="_Toc489262865"/>
      <w:bookmarkStart w:id="145" w:name="_GoBack"/>
      <w:bookmarkEnd w:id="145"/>
      <w:r w:rsidRPr="00A01015">
        <w:t>Modul Rs 19.13.2: Børn og unges læreprocesser</w:t>
      </w:r>
      <w:bookmarkEnd w:id="143"/>
      <w:r w:rsidR="008F0818">
        <w:t xml:space="preserve"> i pædagogiske læringsmiljøer</w:t>
      </w:r>
      <w:bookmarkEnd w:id="144"/>
      <w:r w:rsidR="008F0818">
        <w:t xml:space="preserve"> </w:t>
      </w:r>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rPr>
          <w:rFonts w:cs="Arial"/>
        </w:rPr>
      </w:pPr>
    </w:p>
    <w:p w:rsidR="00E65FC8" w:rsidRDefault="00E65FC8" w:rsidP="00E65FC8">
      <w:pPr>
        <w:rPr>
          <w:rFonts w:cs="Arial"/>
          <w:b/>
        </w:rPr>
      </w:pPr>
      <w:r w:rsidRPr="00DA6F34">
        <w:rPr>
          <w:rFonts w:cs="Arial"/>
          <w:b/>
        </w:rPr>
        <w:t>Læringsmål</w:t>
      </w:r>
      <w:r>
        <w:rPr>
          <w:rFonts w:cs="Arial"/>
          <w:b/>
        </w:rPr>
        <w:t xml:space="preserve"> </w:t>
      </w:r>
    </w:p>
    <w:p w:rsidR="00E65FC8" w:rsidRPr="00A01015" w:rsidRDefault="00E65FC8" w:rsidP="00E65FC8">
      <w:r w:rsidRPr="00A01015">
        <w:t xml:space="preserve">Den studerende </w:t>
      </w:r>
    </w:p>
    <w:p w:rsidR="00307116" w:rsidRPr="00307116" w:rsidRDefault="00307116" w:rsidP="00057274">
      <w:pPr>
        <w:numPr>
          <w:ilvl w:val="0"/>
          <w:numId w:val="71"/>
        </w:numPr>
        <w:rPr>
          <w:rFonts w:cs="Arial"/>
        </w:rPr>
      </w:pPr>
      <w:r w:rsidRPr="00307116">
        <w:rPr>
          <w:rFonts w:cs="Arial"/>
        </w:rPr>
        <w:t xml:space="preserve">kan påtage sig ansvar for at organisere og udvikle pædagogisk læringsmiljø og pædagogiske aktiviteter med inddragelse af børn og unges perspektiver og relevant pædagogisk viden </w:t>
      </w:r>
    </w:p>
    <w:p w:rsidR="00307116" w:rsidRDefault="00307116" w:rsidP="00057274">
      <w:pPr>
        <w:numPr>
          <w:ilvl w:val="0"/>
          <w:numId w:val="71"/>
        </w:numPr>
        <w:rPr>
          <w:rFonts w:cs="Arial"/>
        </w:rPr>
      </w:pPr>
      <w:r w:rsidRPr="00307116">
        <w:rPr>
          <w:rFonts w:cs="Arial"/>
        </w:rPr>
        <w:t>kan indgå i samarbejde med kolleger, ledelse og forældre om at undersøge, udvikle, dokumentere og evaluere pædagogiske lærings- og udviklingsrum</w:t>
      </w:r>
    </w:p>
    <w:p w:rsidR="00307116" w:rsidRPr="00307116" w:rsidRDefault="00307116" w:rsidP="00057274">
      <w:pPr>
        <w:numPr>
          <w:ilvl w:val="0"/>
          <w:numId w:val="71"/>
        </w:numPr>
        <w:rPr>
          <w:rFonts w:cs="Arial"/>
        </w:rPr>
      </w:pPr>
      <w:r w:rsidRPr="00307116">
        <w:rPr>
          <w:rFonts w:cs="Arial"/>
        </w:rPr>
        <w:t xml:space="preserve">har viden om børn- og unges liv, dannelse, </w:t>
      </w:r>
      <w:r>
        <w:rPr>
          <w:rFonts w:cs="Arial"/>
        </w:rPr>
        <w:t xml:space="preserve">udvikling, </w:t>
      </w:r>
      <w:r w:rsidRPr="00307116">
        <w:rPr>
          <w:rFonts w:cs="Arial"/>
        </w:rPr>
        <w:t xml:space="preserve">trivsel og læreprocesser </w:t>
      </w:r>
    </w:p>
    <w:p w:rsidR="00307116" w:rsidRPr="00307116" w:rsidRDefault="00307116" w:rsidP="00057274">
      <w:pPr>
        <w:numPr>
          <w:ilvl w:val="0"/>
          <w:numId w:val="71"/>
        </w:numPr>
        <w:rPr>
          <w:rFonts w:cs="Arial"/>
        </w:rPr>
      </w:pPr>
      <w:r w:rsidRPr="00307116">
        <w:rPr>
          <w:rFonts w:cs="Arial"/>
        </w:rPr>
        <w:t>har indsigt i grundlæggende træk ved pædagogprofessionens rolle koblet til den samfundsmæssige udvikling</w:t>
      </w:r>
    </w:p>
    <w:p w:rsidR="00307116" w:rsidRPr="00307116" w:rsidRDefault="00307116" w:rsidP="00CA47DD">
      <w:pPr>
        <w:numPr>
          <w:ilvl w:val="0"/>
          <w:numId w:val="71"/>
        </w:numPr>
        <w:ind w:right="-143"/>
        <w:rPr>
          <w:rFonts w:cs="Arial"/>
        </w:rPr>
      </w:pPr>
      <w:r w:rsidRPr="00307116">
        <w:rPr>
          <w:rFonts w:cs="Arial"/>
        </w:rPr>
        <w:t xml:space="preserve">kan analysere og forholde sig til pædagogiske mål og midler og deres anvendelse i pædagogisk </w:t>
      </w:r>
      <w:r w:rsidR="00CA47DD">
        <w:rPr>
          <w:rFonts w:cs="Arial"/>
        </w:rPr>
        <w:t>praksis</w:t>
      </w:r>
    </w:p>
    <w:p w:rsidR="00307116" w:rsidRPr="00307116" w:rsidRDefault="00307116" w:rsidP="00057274">
      <w:pPr>
        <w:numPr>
          <w:ilvl w:val="0"/>
          <w:numId w:val="71"/>
        </w:numPr>
        <w:rPr>
          <w:rFonts w:cs="Arial"/>
        </w:rPr>
      </w:pPr>
      <w:r w:rsidRPr="00307116">
        <w:rPr>
          <w:rFonts w:cs="Arial"/>
        </w:rPr>
        <w:t xml:space="preserve">kan indsamle og anvende viden om børn og unge som grundlag for udvikling af nye pædagogiske indsatser </w:t>
      </w:r>
    </w:p>
    <w:p w:rsidR="00307116" w:rsidRPr="00307116" w:rsidRDefault="00307116" w:rsidP="00057274">
      <w:pPr>
        <w:numPr>
          <w:ilvl w:val="0"/>
          <w:numId w:val="71"/>
        </w:numPr>
        <w:rPr>
          <w:rFonts w:cs="Arial"/>
        </w:rPr>
      </w:pPr>
      <w:r w:rsidRPr="00307116">
        <w:rPr>
          <w:rFonts w:cs="Arial"/>
        </w:rPr>
        <w:t>kan vurdere og anvende metoder til at øge børn og unges trivsel, udvikling og læring i tilrettelæggelsen af læringsmiljøet</w:t>
      </w:r>
    </w:p>
    <w:p w:rsidR="00E65FC8" w:rsidRPr="00DA6F34" w:rsidRDefault="00E65FC8" w:rsidP="00E65FC8">
      <w:pPr>
        <w:spacing w:after="240"/>
        <w:rPr>
          <w:rFonts w:cs="Arial"/>
        </w:rPr>
      </w:pPr>
    </w:p>
    <w:p w:rsidR="00E65FC8" w:rsidRPr="00A01015" w:rsidRDefault="00E65FC8" w:rsidP="00E65FC8">
      <w:pPr>
        <w:pStyle w:val="Overskrift3"/>
        <w:numPr>
          <w:ilvl w:val="0"/>
          <w:numId w:val="0"/>
        </w:numPr>
        <w:ind w:left="720"/>
      </w:pPr>
      <w:bookmarkStart w:id="146" w:name="_Toc489262866"/>
      <w:r w:rsidRPr="00A01015">
        <w:t>Modul Rs 19.13.3: Ledelse af pædagogiske processer</w:t>
      </w:r>
      <w:bookmarkEnd w:id="146"/>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rPr>
          <w:rFonts w:cs="Arial"/>
        </w:rPr>
      </w:pPr>
    </w:p>
    <w:p w:rsidR="00E65FC8" w:rsidRPr="00DA6F34" w:rsidRDefault="00E65FC8" w:rsidP="00E65FC8">
      <w:pPr>
        <w:rPr>
          <w:rFonts w:cs="Arial"/>
          <w:b/>
        </w:rPr>
      </w:pPr>
      <w:r w:rsidRPr="00DA6F34">
        <w:rPr>
          <w:rFonts w:cs="Arial"/>
          <w:b/>
        </w:rPr>
        <w:t xml:space="preserve">Læringsmål </w:t>
      </w:r>
    </w:p>
    <w:p w:rsidR="00E65FC8" w:rsidRPr="00DA6F34" w:rsidRDefault="00E65FC8" w:rsidP="00E65FC8">
      <w:pPr>
        <w:rPr>
          <w:rFonts w:cs="Arial"/>
        </w:rPr>
      </w:pPr>
      <w:r w:rsidRPr="00DA6F34">
        <w:rPr>
          <w:rFonts w:cs="Arial"/>
        </w:rPr>
        <w:t xml:space="preserve">Den studerende </w:t>
      </w:r>
    </w:p>
    <w:p w:rsidR="00E65FC8" w:rsidRPr="00A01015" w:rsidRDefault="00E65FC8" w:rsidP="00057274">
      <w:pPr>
        <w:numPr>
          <w:ilvl w:val="0"/>
          <w:numId w:val="71"/>
        </w:numPr>
        <w:rPr>
          <w:rFonts w:cs="Arial"/>
          <w:b/>
          <w:bCs/>
        </w:rPr>
      </w:pPr>
      <w:bookmarkStart w:id="147" w:name="_Toc457493832"/>
      <w:r w:rsidRPr="00A01015">
        <w:rPr>
          <w:rFonts w:cs="Arial"/>
        </w:rPr>
        <w:t>kan organisere, igangsætte, gennemføre og lede pædagogiske processer</w:t>
      </w:r>
    </w:p>
    <w:p w:rsidR="00E65FC8" w:rsidRPr="00DA6F34" w:rsidRDefault="00E65FC8" w:rsidP="00057274">
      <w:pPr>
        <w:numPr>
          <w:ilvl w:val="0"/>
          <w:numId w:val="71"/>
        </w:numPr>
        <w:rPr>
          <w:rFonts w:cs="Arial"/>
          <w:b/>
          <w:bCs/>
        </w:rPr>
      </w:pPr>
      <w:r w:rsidRPr="00A01015">
        <w:rPr>
          <w:rFonts w:cs="Arial"/>
        </w:rPr>
        <w:t>kan indgå i samarbejde om pædagogiske udviklingsprojekter og evaluere pædagogiske indsatser</w:t>
      </w:r>
    </w:p>
    <w:p w:rsidR="00E65FC8" w:rsidRPr="00DA6F34" w:rsidRDefault="00E65FC8" w:rsidP="00057274">
      <w:pPr>
        <w:numPr>
          <w:ilvl w:val="0"/>
          <w:numId w:val="71"/>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rsidR="00E65FC8" w:rsidRPr="00DA6F34" w:rsidRDefault="00E65FC8" w:rsidP="00057274">
      <w:pPr>
        <w:numPr>
          <w:ilvl w:val="0"/>
          <w:numId w:val="71"/>
        </w:numPr>
      </w:pPr>
      <w:r w:rsidRPr="00DA6F34">
        <w:t>har viden om ledelse og organisering af pædagogiske processer herunder viden om magt og etik</w:t>
      </w:r>
    </w:p>
    <w:p w:rsidR="00E65FC8" w:rsidRPr="00DA6F34" w:rsidRDefault="00E65FC8" w:rsidP="00057274">
      <w:pPr>
        <w:numPr>
          <w:ilvl w:val="0"/>
          <w:numId w:val="71"/>
        </w:numPr>
      </w:pPr>
      <w:r w:rsidRPr="00DA6F34">
        <w:t>har indsigt i organisationers og institutioners samfundsmæssige placering, funktion og udvikling</w:t>
      </w:r>
    </w:p>
    <w:p w:rsidR="00E65FC8" w:rsidRDefault="00E65FC8" w:rsidP="00057274">
      <w:pPr>
        <w:numPr>
          <w:ilvl w:val="0"/>
          <w:numId w:val="71"/>
        </w:numPr>
        <w:rPr>
          <w:bCs/>
        </w:rPr>
      </w:pPr>
      <w:r w:rsidRPr="00DA6F34">
        <w:t>har indsigt i væsentlige perspektiver inden for fornyelse af og forandringer i det pædagogiske arbejde</w:t>
      </w:r>
      <w:r w:rsidRPr="00DA6F34">
        <w:rPr>
          <w:bCs/>
        </w:rPr>
        <w:t xml:space="preserve"> </w:t>
      </w:r>
    </w:p>
    <w:p w:rsidR="00E65FC8" w:rsidRPr="00DA6F34" w:rsidRDefault="00E65FC8" w:rsidP="00057274">
      <w:pPr>
        <w:numPr>
          <w:ilvl w:val="0"/>
          <w:numId w:val="71"/>
        </w:numPr>
        <w:rPr>
          <w:bCs/>
        </w:rPr>
      </w:pPr>
      <w:r w:rsidRPr="00DA6F34">
        <w:rPr>
          <w:bCs/>
        </w:rPr>
        <w:t>kan reflektere over pædagogisk ledelse i forskellige kontekster og praksisområder som fx læringsarenaer, kollegial sparring, vejledning samt konsulent- og ledelsesmæssig praksis</w:t>
      </w:r>
    </w:p>
    <w:p w:rsidR="00E65FC8" w:rsidRPr="00DA6F34" w:rsidRDefault="00E65FC8" w:rsidP="00057274">
      <w:pPr>
        <w:numPr>
          <w:ilvl w:val="0"/>
          <w:numId w:val="71"/>
        </w:numPr>
        <w:rPr>
          <w:b/>
          <w:bCs/>
        </w:rPr>
      </w:pPr>
      <w:r w:rsidRPr="00DA6F34">
        <w:rPr>
          <w:bCs/>
        </w:rPr>
        <w:t xml:space="preserve">kan analysere betydningen af organisationers struktur og kultur for det pædagogiske arbejde </w:t>
      </w:r>
    </w:p>
    <w:p w:rsidR="00E65FC8" w:rsidRPr="00DA6F34" w:rsidRDefault="00E65FC8" w:rsidP="00057274">
      <w:pPr>
        <w:numPr>
          <w:ilvl w:val="0"/>
          <w:numId w:val="71"/>
        </w:numPr>
        <w:rPr>
          <w:bCs/>
        </w:rPr>
      </w:pPr>
      <w:r w:rsidRPr="00DA6F34">
        <w:rPr>
          <w:bCs/>
        </w:rPr>
        <w:t>kan vurdere og evaluere ledelse af pædagogiske processer herunder etiske perspektiver</w:t>
      </w:r>
    </w:p>
    <w:p w:rsidR="00E65FC8" w:rsidRDefault="00E65FC8" w:rsidP="00E65FC8">
      <w:pPr>
        <w:rPr>
          <w:rFonts w:eastAsia="Calibri"/>
          <w:noProof/>
        </w:rPr>
      </w:pPr>
    </w:p>
    <w:p w:rsidR="00E65FC8" w:rsidRDefault="00E65FC8" w:rsidP="00E65FC8">
      <w:pPr>
        <w:rPr>
          <w:rFonts w:eastAsia="Calibri"/>
          <w:noProof/>
        </w:rPr>
      </w:pPr>
    </w:p>
    <w:p w:rsidR="00E65FC8" w:rsidRPr="00A01015" w:rsidRDefault="00E65FC8" w:rsidP="00E65FC8">
      <w:pPr>
        <w:pStyle w:val="Overskrift3"/>
        <w:numPr>
          <w:ilvl w:val="0"/>
          <w:numId w:val="0"/>
        </w:numPr>
        <w:ind w:left="720"/>
      </w:pPr>
      <w:bookmarkStart w:id="148" w:name="_Toc489262867"/>
      <w:r w:rsidRPr="00A01015">
        <w:t>Modul Rs 19.13.4: Social inklusion</w:t>
      </w:r>
      <w:bookmarkEnd w:id="147"/>
      <w:bookmarkEnd w:id="148"/>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rPr>
          <w:rFonts w:cs="Arial"/>
        </w:rPr>
      </w:pPr>
    </w:p>
    <w:p w:rsidR="00E65FC8" w:rsidRPr="00DA6F34" w:rsidRDefault="00E65FC8" w:rsidP="00E65FC8">
      <w:pPr>
        <w:rPr>
          <w:rFonts w:cs="Arial"/>
          <w:b/>
        </w:rPr>
      </w:pPr>
      <w:r w:rsidRPr="00DA6F34">
        <w:rPr>
          <w:rFonts w:cs="Arial"/>
          <w:b/>
        </w:rPr>
        <w:t xml:space="preserve">Læringsmål </w:t>
      </w:r>
    </w:p>
    <w:p w:rsidR="00E65FC8" w:rsidRDefault="00E65FC8" w:rsidP="00E65FC8">
      <w:pPr>
        <w:rPr>
          <w:rFonts w:cs="Arial"/>
        </w:rPr>
      </w:pPr>
      <w:r w:rsidRPr="00DA6F34">
        <w:rPr>
          <w:rFonts w:cs="Arial"/>
        </w:rPr>
        <w:t xml:space="preserve">Den studerende </w:t>
      </w:r>
    </w:p>
    <w:p w:rsidR="00E65FC8" w:rsidRPr="00DA6F34" w:rsidRDefault="00E65FC8" w:rsidP="00057274">
      <w:pPr>
        <w:numPr>
          <w:ilvl w:val="0"/>
          <w:numId w:val="71"/>
        </w:numPr>
        <w:rPr>
          <w:rFonts w:cs="Arial"/>
        </w:rPr>
      </w:pPr>
      <w:r w:rsidRPr="00DA6F34">
        <w:rPr>
          <w:rFonts w:cs="Arial"/>
        </w:rPr>
        <w:t>kan udvikle en inkluderende pædagogik præget af diversitet og deltagelse i fællesskaber</w:t>
      </w:r>
    </w:p>
    <w:p w:rsidR="00E65FC8" w:rsidRPr="00DA6F34" w:rsidRDefault="00E65FC8" w:rsidP="00057274">
      <w:pPr>
        <w:numPr>
          <w:ilvl w:val="0"/>
          <w:numId w:val="71"/>
        </w:numPr>
        <w:rPr>
          <w:rFonts w:cs="Arial"/>
        </w:rPr>
      </w:pPr>
      <w:r w:rsidRPr="00DA6F34">
        <w:rPr>
          <w:rFonts w:cs="Arial"/>
          <w:bCs/>
        </w:rPr>
        <w:t>kan inddrage analytiske overvejelser konstruktivt i forhold til formulering af og udvikling af inkluderende indsatser</w:t>
      </w:r>
    </w:p>
    <w:p w:rsidR="00E65FC8" w:rsidRDefault="00E65FC8" w:rsidP="00057274">
      <w:pPr>
        <w:numPr>
          <w:ilvl w:val="0"/>
          <w:numId w:val="71"/>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rsidR="00E65FC8" w:rsidRPr="00DA6F34" w:rsidRDefault="00E65FC8" w:rsidP="00057274">
      <w:pPr>
        <w:numPr>
          <w:ilvl w:val="0"/>
          <w:numId w:val="71"/>
        </w:numPr>
        <w:rPr>
          <w:rFonts w:cs="Arial"/>
          <w:bCs/>
        </w:rPr>
      </w:pPr>
      <w:r w:rsidRPr="00DA6F34">
        <w:rPr>
          <w:rFonts w:cs="Arial"/>
          <w:bCs/>
        </w:rPr>
        <w:lastRenderedPageBreak/>
        <w:t xml:space="preserve">har viden om sammenhængen mellem inklusion og eksklusion i forskellige kontekster </w:t>
      </w:r>
    </w:p>
    <w:p w:rsidR="00E65FC8" w:rsidRPr="00DA6F34" w:rsidRDefault="00E65FC8" w:rsidP="00057274">
      <w:pPr>
        <w:numPr>
          <w:ilvl w:val="0"/>
          <w:numId w:val="71"/>
        </w:numPr>
        <w:rPr>
          <w:rFonts w:cs="Arial"/>
          <w:bCs/>
        </w:rPr>
      </w:pPr>
      <w:r w:rsidRPr="00DA6F34">
        <w:rPr>
          <w:rFonts w:cs="Arial"/>
          <w:bCs/>
        </w:rPr>
        <w:t>har viden om centrale teorier og begreber om normalitet, afvigelse og marginalisering i en samfundsmæssig kontekst</w:t>
      </w:r>
    </w:p>
    <w:p w:rsidR="00E65FC8" w:rsidRPr="00DA6F34" w:rsidRDefault="00E65FC8" w:rsidP="00057274">
      <w:pPr>
        <w:numPr>
          <w:ilvl w:val="0"/>
          <w:numId w:val="71"/>
        </w:numPr>
        <w:rPr>
          <w:rFonts w:cs="Arial"/>
        </w:rPr>
      </w:pPr>
      <w:r w:rsidRPr="00DA6F34">
        <w:rPr>
          <w:rFonts w:cs="Arial"/>
          <w:bCs/>
        </w:rPr>
        <w:t>har viden om inkluderende pædagogik, diversitet, deltagelse og styrkelse af fællesskaber</w:t>
      </w:r>
    </w:p>
    <w:p w:rsidR="00E65FC8" w:rsidRPr="00A01015" w:rsidRDefault="00E65FC8" w:rsidP="00057274">
      <w:pPr>
        <w:numPr>
          <w:ilvl w:val="0"/>
          <w:numId w:val="72"/>
        </w:numPr>
        <w:rPr>
          <w:bCs/>
        </w:rPr>
      </w:pPr>
      <w:r w:rsidRPr="00A01015">
        <w:rPr>
          <w:bCs/>
        </w:rPr>
        <w:t>kan formulere og analysere problemstillinger vedrørende forholdet mellem inklusions- og eksklusionsmekanismer i konkrete pædagogiske og sociale sammenhænge</w:t>
      </w:r>
    </w:p>
    <w:p w:rsidR="00E65FC8" w:rsidRPr="00A01015" w:rsidRDefault="00E65FC8" w:rsidP="00057274">
      <w:pPr>
        <w:numPr>
          <w:ilvl w:val="0"/>
          <w:numId w:val="72"/>
        </w:numPr>
        <w:rPr>
          <w:bCs/>
        </w:rPr>
      </w:pPr>
      <w:r w:rsidRPr="00A01015">
        <w:rPr>
          <w:bCs/>
        </w:rPr>
        <w:t>kan ud fra systematisk iagttagelse og metodisk indsats begrunde udvikling af nye deltagelsesformer og inkluderende pædagogik</w:t>
      </w:r>
    </w:p>
    <w:p w:rsidR="00E65FC8" w:rsidRPr="00DA6F34" w:rsidRDefault="00E65FC8" w:rsidP="00057274">
      <w:pPr>
        <w:numPr>
          <w:ilvl w:val="0"/>
          <w:numId w:val="71"/>
        </w:numPr>
        <w:rPr>
          <w:rFonts w:cs="Arial"/>
        </w:rPr>
      </w:pPr>
      <w:r w:rsidRPr="00A01015">
        <w:rPr>
          <w:bCs/>
        </w:rPr>
        <w:t>kan anvende metoder til vejledning og supervision til udvikling af inkluderende indsats</w:t>
      </w:r>
    </w:p>
    <w:p w:rsidR="00E65FC8" w:rsidRPr="00DA6F34" w:rsidRDefault="00E65FC8" w:rsidP="00E65FC8">
      <w:pPr>
        <w:rPr>
          <w:rFonts w:cs="Arial"/>
        </w:rPr>
      </w:pPr>
    </w:p>
    <w:p w:rsidR="00E65FC8" w:rsidRPr="00A01015" w:rsidRDefault="00E65FC8" w:rsidP="00E65FC8">
      <w:pPr>
        <w:rPr>
          <w:rFonts w:cs="Arial"/>
        </w:rPr>
      </w:pPr>
    </w:p>
    <w:p w:rsidR="00E65FC8" w:rsidRPr="00A01015" w:rsidRDefault="00E65FC8" w:rsidP="00E65FC8">
      <w:pPr>
        <w:pStyle w:val="Overskrift3"/>
        <w:numPr>
          <w:ilvl w:val="0"/>
          <w:numId w:val="0"/>
        </w:numPr>
        <w:ind w:left="720"/>
      </w:pPr>
      <w:bookmarkStart w:id="149" w:name="_Toc457493833"/>
      <w:bookmarkStart w:id="150" w:name="_Toc489262868"/>
      <w:r w:rsidRPr="00A01015">
        <w:t>Modul Rs 19.13.5: Børn, unge og familier i udsatte positioner</w:t>
      </w:r>
      <w:bookmarkEnd w:id="149"/>
      <w:bookmarkEnd w:id="150"/>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rPr>
          <w:rFonts w:cs="Arial"/>
        </w:rPr>
      </w:pPr>
    </w:p>
    <w:p w:rsidR="00E65FC8" w:rsidRPr="00DA6F34" w:rsidRDefault="00E65FC8" w:rsidP="00E65FC8">
      <w:pPr>
        <w:rPr>
          <w:rFonts w:cs="Arial"/>
          <w:b/>
        </w:rPr>
      </w:pPr>
      <w:bookmarkStart w:id="151" w:name="_Toc457493834"/>
      <w:r w:rsidRPr="00DA6F34">
        <w:rPr>
          <w:rFonts w:cs="Arial"/>
          <w:b/>
        </w:rPr>
        <w:t xml:space="preserve">Læringsmål </w:t>
      </w:r>
    </w:p>
    <w:p w:rsidR="00E65FC8" w:rsidRDefault="00E65FC8" w:rsidP="00E65FC8">
      <w:pPr>
        <w:rPr>
          <w:rFonts w:cs="Arial"/>
        </w:rPr>
      </w:pPr>
      <w:r w:rsidRPr="00DA6F34">
        <w:rPr>
          <w:rFonts w:cs="Arial"/>
        </w:rPr>
        <w:t xml:space="preserve">Den studerende </w:t>
      </w:r>
    </w:p>
    <w:p w:rsidR="00E65FC8" w:rsidRPr="00DA6F34" w:rsidRDefault="00E65FC8" w:rsidP="00057274">
      <w:pPr>
        <w:numPr>
          <w:ilvl w:val="0"/>
          <w:numId w:val="71"/>
        </w:numPr>
        <w:rPr>
          <w:rFonts w:cs="Arial"/>
          <w:b/>
          <w:bCs/>
        </w:rPr>
      </w:pPr>
      <w:r w:rsidRPr="00DA6F34">
        <w:rPr>
          <w:rFonts w:cs="Arial"/>
          <w:bCs/>
        </w:rPr>
        <w:t>kan formulere, diskutere og formidle centrale overvejelser i relation til valg af forskellige socialpædagogiske indsatsformer</w:t>
      </w:r>
    </w:p>
    <w:p w:rsidR="00E65FC8" w:rsidRDefault="00E65FC8" w:rsidP="00057274">
      <w:pPr>
        <w:numPr>
          <w:ilvl w:val="0"/>
          <w:numId w:val="71"/>
        </w:numPr>
        <w:rPr>
          <w:rFonts w:cs="Arial"/>
          <w:bCs/>
        </w:rPr>
      </w:pPr>
      <w:r w:rsidRPr="00DA6F34">
        <w:rPr>
          <w:rFonts w:cs="Arial"/>
          <w:bCs/>
        </w:rPr>
        <w:t>kan indgå i tværfagligt samarbejde om udvikling af nye socialpædagogiske indsatser for børn, unge og familier i udsatte positioner</w:t>
      </w:r>
    </w:p>
    <w:p w:rsidR="00E65FC8" w:rsidRPr="00DA6F34" w:rsidRDefault="00E65FC8" w:rsidP="00057274">
      <w:pPr>
        <w:numPr>
          <w:ilvl w:val="0"/>
          <w:numId w:val="71"/>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rsidR="00E65FC8" w:rsidRPr="00DA6F34" w:rsidRDefault="00E65FC8" w:rsidP="00057274">
      <w:pPr>
        <w:numPr>
          <w:ilvl w:val="0"/>
          <w:numId w:val="71"/>
        </w:numPr>
        <w:rPr>
          <w:bCs/>
        </w:rPr>
      </w:pPr>
      <w:r w:rsidRPr="00DA6F34">
        <w:rPr>
          <w:bCs/>
        </w:rPr>
        <w:t>kender konventioner og lovgivning og har indsigt i socialpædagogiske indsatser i forhold til udsatte grupper</w:t>
      </w:r>
    </w:p>
    <w:p w:rsidR="00E65FC8" w:rsidRPr="00DA6F34" w:rsidRDefault="00E65FC8" w:rsidP="00057274">
      <w:pPr>
        <w:numPr>
          <w:ilvl w:val="0"/>
          <w:numId w:val="71"/>
        </w:numPr>
        <w:rPr>
          <w:bCs/>
        </w:rPr>
      </w:pPr>
      <w:r w:rsidRPr="00DA6F34">
        <w:rPr>
          <w:bCs/>
        </w:rPr>
        <w:t xml:space="preserve">har viden om etiske perspektiver og magtrelationer i den professionelle indsats </w:t>
      </w:r>
    </w:p>
    <w:p w:rsidR="00E65FC8" w:rsidRPr="00DA6F34" w:rsidRDefault="00E65FC8" w:rsidP="00057274">
      <w:pPr>
        <w:numPr>
          <w:ilvl w:val="0"/>
          <w:numId w:val="71"/>
        </w:numPr>
        <w:rPr>
          <w:rFonts w:cs="Arial"/>
          <w:bCs/>
        </w:rPr>
      </w:pPr>
      <w:r w:rsidRPr="00DA6F34">
        <w:rPr>
          <w:rFonts w:cs="Arial"/>
          <w:bCs/>
        </w:rPr>
        <w:t>kan indhente viden om og analysere udsatte børns-, unges – og familiers egen oplevelse af deres situation</w:t>
      </w:r>
    </w:p>
    <w:p w:rsidR="00E65FC8" w:rsidRPr="00DA6F34" w:rsidRDefault="00E65FC8" w:rsidP="00057274">
      <w:pPr>
        <w:numPr>
          <w:ilvl w:val="0"/>
          <w:numId w:val="71"/>
        </w:numPr>
        <w:rPr>
          <w:rFonts w:cs="Arial"/>
          <w:bCs/>
        </w:rPr>
      </w:pPr>
      <w:r w:rsidRPr="00DA6F34">
        <w:rPr>
          <w:rFonts w:cs="Arial"/>
          <w:bCs/>
        </w:rPr>
        <w:t xml:space="preserve">kan anvende og begrunde metodevalg i socialpædagogisk arbejde med børn og unge i udsatte positioner </w:t>
      </w:r>
    </w:p>
    <w:p w:rsidR="00E65FC8" w:rsidRPr="00DA6F34" w:rsidRDefault="00E65FC8" w:rsidP="00057274">
      <w:pPr>
        <w:numPr>
          <w:ilvl w:val="0"/>
          <w:numId w:val="71"/>
        </w:numPr>
        <w:rPr>
          <w:rFonts w:cs="Arial"/>
          <w:bCs/>
        </w:rPr>
      </w:pPr>
      <w:r w:rsidRPr="00DA6F34">
        <w:rPr>
          <w:rFonts w:cs="Arial"/>
          <w:bCs/>
        </w:rPr>
        <w:t>kan inddrage viden om magt og etik i planlægning og gennemførelse af professionelle indsatser</w:t>
      </w:r>
      <w:r>
        <w:rPr>
          <w:rFonts w:cs="Arial"/>
          <w:bCs/>
        </w:rPr>
        <w:t>.</w:t>
      </w:r>
    </w:p>
    <w:p w:rsidR="00E65FC8" w:rsidRPr="00A01015" w:rsidRDefault="00E65FC8" w:rsidP="00E65FC8">
      <w:pPr>
        <w:rPr>
          <w:rFonts w:ascii="Arial" w:eastAsia="Calibri" w:hAnsi="Arial"/>
          <w:i/>
          <w:noProof/>
          <w:szCs w:val="20"/>
        </w:rPr>
      </w:pPr>
    </w:p>
    <w:p w:rsidR="00E65FC8" w:rsidRDefault="00E65FC8" w:rsidP="00E65FC8">
      <w:pPr>
        <w:tabs>
          <w:tab w:val="right" w:pos="9061"/>
        </w:tabs>
        <w:ind w:left="720"/>
        <w:outlineLvl w:val="2"/>
        <w:rPr>
          <w:rFonts w:ascii="Arial" w:eastAsia="Calibri" w:hAnsi="Arial"/>
          <w:i/>
          <w:noProof/>
          <w:szCs w:val="20"/>
        </w:rPr>
      </w:pPr>
    </w:p>
    <w:p w:rsidR="00E65FC8" w:rsidRPr="00A01015" w:rsidRDefault="00E65FC8" w:rsidP="00E65FC8">
      <w:pPr>
        <w:pStyle w:val="Overskrift3"/>
        <w:numPr>
          <w:ilvl w:val="0"/>
          <w:numId w:val="0"/>
        </w:numPr>
        <w:ind w:left="720"/>
      </w:pPr>
      <w:bookmarkStart w:id="152" w:name="_Toc489262869"/>
      <w:r w:rsidRPr="00A01015">
        <w:t>Modul Rs 19.13.6: Funktionsnedsættelser, udvikling og inklusion</w:t>
      </w:r>
      <w:bookmarkEnd w:id="151"/>
      <w:bookmarkEnd w:id="152"/>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ind w:firstLine="720"/>
        <w:rPr>
          <w:rFonts w:cs="Arial"/>
        </w:rPr>
      </w:pPr>
    </w:p>
    <w:p w:rsidR="00E65FC8" w:rsidRPr="00DA6F34" w:rsidRDefault="00E65FC8" w:rsidP="00E65FC8">
      <w:pPr>
        <w:rPr>
          <w:rFonts w:cs="Arial"/>
          <w:b/>
        </w:rPr>
      </w:pPr>
      <w:r w:rsidRPr="00DA6F34">
        <w:rPr>
          <w:rFonts w:cs="Arial"/>
          <w:b/>
        </w:rPr>
        <w:t xml:space="preserve">Læringsmål </w:t>
      </w:r>
    </w:p>
    <w:p w:rsidR="00E65FC8" w:rsidRPr="00DA6F34" w:rsidRDefault="00E65FC8" w:rsidP="00E65FC8">
      <w:pPr>
        <w:rPr>
          <w:rFonts w:cs="Arial"/>
        </w:rPr>
      </w:pPr>
      <w:r w:rsidRPr="00DA6F34">
        <w:rPr>
          <w:rFonts w:cs="Arial"/>
        </w:rPr>
        <w:t xml:space="preserve">Den studerende </w:t>
      </w:r>
    </w:p>
    <w:p w:rsidR="00E65FC8" w:rsidRPr="00DA6F34" w:rsidRDefault="00E65FC8" w:rsidP="00057274">
      <w:pPr>
        <w:numPr>
          <w:ilvl w:val="0"/>
          <w:numId w:val="71"/>
        </w:numPr>
        <w:rPr>
          <w:rFonts w:cs="Arial"/>
        </w:rPr>
      </w:pPr>
      <w:r w:rsidRPr="00DA6F34">
        <w:rPr>
          <w:rFonts w:cs="Arial"/>
        </w:rPr>
        <w:t>kan samarbejde med borgere med funktionsnedsættelse om udviklende og inkluderende deltagelse</w:t>
      </w:r>
    </w:p>
    <w:p w:rsidR="00E65FC8" w:rsidRDefault="00E65FC8" w:rsidP="00057274">
      <w:pPr>
        <w:numPr>
          <w:ilvl w:val="0"/>
          <w:numId w:val="71"/>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rsidR="00E65FC8" w:rsidRPr="00DA6F34" w:rsidRDefault="00E65FC8" w:rsidP="00057274">
      <w:pPr>
        <w:numPr>
          <w:ilvl w:val="0"/>
          <w:numId w:val="71"/>
        </w:numPr>
        <w:rPr>
          <w:rFonts w:cs="Arial"/>
        </w:rPr>
      </w:pPr>
      <w:r w:rsidRPr="00DA6F34">
        <w:rPr>
          <w:rFonts w:cs="Arial"/>
        </w:rPr>
        <w:t>har viden om inklusions- og eksklusionsprocesser for mennesker med funktionsnedsættelser</w:t>
      </w:r>
    </w:p>
    <w:p w:rsidR="00E65FC8" w:rsidRPr="00DA6F34" w:rsidRDefault="00E65FC8" w:rsidP="00057274">
      <w:pPr>
        <w:numPr>
          <w:ilvl w:val="0"/>
          <w:numId w:val="71"/>
        </w:numPr>
        <w:rPr>
          <w:rFonts w:cs="Arial"/>
        </w:rPr>
      </w:pPr>
      <w:r w:rsidRPr="00DA6F34">
        <w:rPr>
          <w:rFonts w:cs="Arial"/>
        </w:rPr>
        <w:t>har viden om funktionsnedsættelser, levevilkår og samfundsmæssige forhindringer for fuld deltagelse og høj livskvalitet</w:t>
      </w:r>
    </w:p>
    <w:p w:rsidR="00E65FC8" w:rsidRPr="00DA6F34" w:rsidRDefault="00E65FC8" w:rsidP="00057274">
      <w:pPr>
        <w:numPr>
          <w:ilvl w:val="0"/>
          <w:numId w:val="71"/>
        </w:numPr>
        <w:rPr>
          <w:rFonts w:cs="Arial"/>
        </w:rPr>
      </w:pPr>
      <w:r w:rsidRPr="00DA6F34">
        <w:rPr>
          <w:rFonts w:cs="Arial"/>
        </w:rPr>
        <w:t>har viden om konventioner, rettigheder og lovgivning om menneskerettigheder og medborgerskab, herunder til medborgerskabets etiske fordringer</w:t>
      </w:r>
    </w:p>
    <w:p w:rsidR="00E65FC8" w:rsidRPr="00DA6F34" w:rsidRDefault="00E65FC8" w:rsidP="00057274">
      <w:pPr>
        <w:numPr>
          <w:ilvl w:val="0"/>
          <w:numId w:val="71"/>
        </w:numPr>
        <w:rPr>
          <w:rFonts w:cs="Arial"/>
        </w:rPr>
      </w:pPr>
      <w:r w:rsidRPr="00DA6F34">
        <w:rPr>
          <w:rFonts w:cs="Arial"/>
        </w:rPr>
        <w:t>har viden om indsatser, der fremmer medborgerskab, udvikling, læring og fuld deltagelse</w:t>
      </w:r>
    </w:p>
    <w:p w:rsidR="00E65FC8" w:rsidRPr="00DA6F34" w:rsidRDefault="00E65FC8" w:rsidP="00057274">
      <w:pPr>
        <w:numPr>
          <w:ilvl w:val="0"/>
          <w:numId w:val="71"/>
        </w:numPr>
        <w:rPr>
          <w:rFonts w:cs="Arial"/>
        </w:rPr>
      </w:pPr>
      <w:r w:rsidRPr="00DA6F34">
        <w:rPr>
          <w:rFonts w:cs="Arial"/>
        </w:rPr>
        <w:lastRenderedPageBreak/>
        <w:t xml:space="preserve">kan planlægge gennemføre og evaluere udviklingsforløb, der kan medvirke til styrket deltagelse, læring og udvikling for borgere med nedsat funktionsevne </w:t>
      </w:r>
    </w:p>
    <w:p w:rsidR="00E65FC8" w:rsidRPr="00DA6F34" w:rsidRDefault="00E65FC8" w:rsidP="00057274">
      <w:pPr>
        <w:numPr>
          <w:ilvl w:val="0"/>
          <w:numId w:val="71"/>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rsidR="00E65FC8" w:rsidRPr="00DA6F34" w:rsidRDefault="00E65FC8" w:rsidP="00057274">
      <w:pPr>
        <w:numPr>
          <w:ilvl w:val="0"/>
          <w:numId w:val="71"/>
        </w:numPr>
        <w:rPr>
          <w:rFonts w:cs="Arial"/>
        </w:rPr>
      </w:pPr>
      <w:r w:rsidRPr="00DA6F34">
        <w:rPr>
          <w:rFonts w:cs="Arial"/>
        </w:rPr>
        <w:t>kan inddrage viden om magt og etik i planlægning og gennemførelse af professionelle indsatser</w:t>
      </w:r>
    </w:p>
    <w:p w:rsidR="00E65FC8" w:rsidRPr="00A01015" w:rsidRDefault="00E65FC8" w:rsidP="00E65FC8">
      <w:pPr>
        <w:rPr>
          <w:rFonts w:cs="Arial"/>
        </w:rPr>
      </w:pPr>
    </w:p>
    <w:p w:rsidR="00B90093" w:rsidRDefault="00B90093" w:rsidP="00E65FC8">
      <w:pPr>
        <w:pStyle w:val="Overskrift3"/>
        <w:numPr>
          <w:ilvl w:val="0"/>
          <w:numId w:val="0"/>
        </w:numPr>
        <w:ind w:left="720"/>
      </w:pPr>
      <w:bookmarkStart w:id="153" w:name="_InMacro_"/>
      <w:bookmarkEnd w:id="153"/>
    </w:p>
    <w:p w:rsidR="00E65FC8" w:rsidRPr="00A01015" w:rsidRDefault="00E65FC8" w:rsidP="00E65FC8">
      <w:pPr>
        <w:pStyle w:val="Overskrift3"/>
        <w:numPr>
          <w:ilvl w:val="0"/>
          <w:numId w:val="0"/>
        </w:numPr>
        <w:ind w:left="720"/>
      </w:pPr>
      <w:bookmarkStart w:id="154" w:name="_Toc489262870"/>
      <w:r w:rsidRPr="00A01015">
        <w:t>Modul Rs 19.13.7: Brugerperspektiv, ressource-orientering og selvbestemmelse</w:t>
      </w:r>
      <w:bookmarkEnd w:id="154"/>
    </w:p>
    <w:p w:rsidR="00E65FC8" w:rsidRPr="00A01015" w:rsidRDefault="00E65FC8" w:rsidP="00E65FC8">
      <w:pPr>
        <w:ind w:left="-142" w:firstLine="862"/>
        <w:rPr>
          <w:rFonts w:cs="Arial"/>
        </w:rPr>
      </w:pPr>
      <w:r w:rsidRPr="00A01015">
        <w:rPr>
          <w:rFonts w:cs="Arial"/>
        </w:rPr>
        <w:t>10 ECTS-point, intern prøve</w:t>
      </w:r>
    </w:p>
    <w:p w:rsidR="00E65FC8" w:rsidRPr="00A01015" w:rsidRDefault="00E65FC8" w:rsidP="00E65FC8">
      <w:pPr>
        <w:spacing w:line="232" w:lineRule="atLeast"/>
        <w:rPr>
          <w:rFonts w:ascii="Times New Roman" w:hAnsi="Times New Roman"/>
          <w:b/>
          <w:bCs/>
          <w:color w:val="000000"/>
          <w:sz w:val="28"/>
          <w:szCs w:val="28"/>
        </w:rPr>
      </w:pPr>
    </w:p>
    <w:p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rsidR="00E65FC8" w:rsidRPr="006F2217" w:rsidRDefault="00E65FC8" w:rsidP="00057274">
      <w:pPr>
        <w:pStyle w:val="Opstilling-punkttegn"/>
        <w:numPr>
          <w:ilvl w:val="0"/>
          <w:numId w:val="125"/>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rsidR="00E65FC8" w:rsidRPr="003C36A8" w:rsidRDefault="00E65FC8" w:rsidP="003C36A8">
      <w:pPr>
        <w:rPr>
          <w:rFonts w:cs="Arial"/>
        </w:rPr>
      </w:pPr>
    </w:p>
    <w:p w:rsidR="003C36A8" w:rsidRDefault="003C36A8" w:rsidP="00197BF8">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812A7" w:rsidP="00BF5016">
      <w:pPr>
        <w:pStyle w:val="Overskrift2"/>
      </w:pPr>
      <w:bookmarkStart w:id="155" w:name="_Toc357429806"/>
      <w:bookmarkStart w:id="156" w:name="_Toc489262871"/>
      <w:r>
        <w:t xml:space="preserve">19.14 </w:t>
      </w:r>
      <w:r w:rsidR="00905C0E" w:rsidRPr="00B84E66">
        <w:t xml:space="preserve">MEDIER OG </w:t>
      </w:r>
      <w:r w:rsidR="00905C0E" w:rsidRPr="009C3323">
        <w:t>KOMMUNIKATION</w:t>
      </w:r>
      <w:bookmarkEnd w:id="155"/>
      <w:bookmarkEnd w:id="156"/>
      <w:r w:rsidR="00207D3A">
        <w:t xml:space="preserve"> </w:t>
      </w:r>
    </w:p>
    <w:p w:rsidR="00905C0E" w:rsidRPr="00B84E66" w:rsidRDefault="00905C0E" w:rsidP="00905C0E">
      <w:pPr>
        <w:rPr>
          <w:rFonts w:cs="Arial"/>
        </w:rPr>
      </w:pPr>
    </w:p>
    <w:p w:rsidR="00415B78" w:rsidRPr="003F378B" w:rsidRDefault="00415B78" w:rsidP="00415B78">
      <w:r w:rsidRPr="003F378B">
        <w:rPr>
          <w:rFonts w:cs="Arial"/>
          <w:b/>
          <w:bCs/>
          <w:color w:val="000000"/>
        </w:rPr>
        <w:t>Formål</w:t>
      </w:r>
    </w:p>
    <w:p w:rsidR="00415B78" w:rsidRPr="003F378B" w:rsidRDefault="00415B78" w:rsidP="00415B78">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rsidR="00415B78" w:rsidRPr="003F378B" w:rsidRDefault="00415B78" w:rsidP="00415B78"/>
    <w:p w:rsidR="00415B78" w:rsidRDefault="00415B78" w:rsidP="00415B78">
      <w:pPr>
        <w:rPr>
          <w:rFonts w:cs="Arial"/>
          <w:b/>
          <w:bCs/>
          <w:color w:val="000000"/>
        </w:rPr>
      </w:pPr>
      <w:r w:rsidRPr="003F378B">
        <w:rPr>
          <w:rFonts w:cs="Arial"/>
          <w:b/>
          <w:bCs/>
          <w:color w:val="000000"/>
        </w:rPr>
        <w:t>Mål for læringsudbytte</w:t>
      </w:r>
    </w:p>
    <w:p w:rsidR="00200675" w:rsidRPr="003F378B" w:rsidRDefault="00200675" w:rsidP="00415B78"/>
    <w:tbl>
      <w:tblPr>
        <w:tblW w:w="0" w:type="auto"/>
        <w:tblCellMar>
          <w:top w:w="15" w:type="dxa"/>
          <w:left w:w="15" w:type="dxa"/>
          <w:bottom w:w="15" w:type="dxa"/>
          <w:right w:w="15" w:type="dxa"/>
        </w:tblCellMar>
        <w:tblLook w:val="04A0" w:firstRow="1" w:lastRow="0" w:firstColumn="1" w:lastColumn="0" w:noHBand="0" w:noVBand="1"/>
      </w:tblPr>
      <w:tblGrid>
        <w:gridCol w:w="4703"/>
        <w:gridCol w:w="4915"/>
      </w:tblGrid>
      <w:tr w:rsidR="00415B78" w:rsidRPr="003F378B" w:rsidTr="00DD40B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B78" w:rsidRDefault="00415B78" w:rsidP="00DD40B7">
            <w:pPr>
              <w:rPr>
                <w:rFonts w:cs="Arial"/>
                <w:b/>
                <w:bCs/>
                <w:color w:val="000000"/>
              </w:rPr>
            </w:pPr>
            <w:r w:rsidRPr="003F378B">
              <w:rPr>
                <w:rFonts w:cs="Arial"/>
                <w:b/>
                <w:bCs/>
                <w:color w:val="000000"/>
              </w:rPr>
              <w:t>Kompetencemål</w:t>
            </w:r>
          </w:p>
          <w:p w:rsidR="00200675" w:rsidRPr="003F378B" w:rsidRDefault="00200675" w:rsidP="00DD40B7"/>
          <w:p w:rsidR="00415B78" w:rsidRPr="003F378B" w:rsidRDefault="00415B78" w:rsidP="00DD40B7">
            <w:r w:rsidRPr="003F378B">
              <w:rPr>
                <w:rFonts w:cs="Arial"/>
                <w:color w:val="000000"/>
              </w:rPr>
              <w:t>Det er målet, at den studerende gennem integration af praksiserfaring og udviklingsorientering opnår kompetencer til at</w:t>
            </w:r>
          </w:p>
          <w:p w:rsidR="00415B78" w:rsidRPr="003F378B" w:rsidRDefault="00415B78" w:rsidP="00057274">
            <w:pPr>
              <w:pStyle w:val="Tabel-opstilling-punkttegn"/>
              <w:numPr>
                <w:ilvl w:val="0"/>
                <w:numId w:val="73"/>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rsidR="00415B78" w:rsidRPr="003F378B" w:rsidRDefault="00415B78" w:rsidP="00057274">
            <w:pPr>
              <w:pStyle w:val="Tabel-opstilling-punkttegn"/>
              <w:numPr>
                <w:ilvl w:val="0"/>
                <w:numId w:val="73"/>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rsidR="00415B78" w:rsidRPr="003F378B" w:rsidRDefault="00415B78" w:rsidP="00057274">
            <w:pPr>
              <w:pStyle w:val="Tabel-opstilling-punkttegn"/>
              <w:numPr>
                <w:ilvl w:val="0"/>
                <w:numId w:val="73"/>
              </w:numPr>
              <w:rPr>
                <w:rFonts w:ascii="Garamond" w:hAnsi="Garamond"/>
                <w:b w:val="0"/>
                <w:sz w:val="24"/>
                <w:szCs w:val="24"/>
              </w:rPr>
            </w:pPr>
            <w:r w:rsidRPr="003F378B">
              <w:rPr>
                <w:rFonts w:ascii="Garamond" w:hAnsi="Garamond"/>
                <w:b w:val="0"/>
                <w:sz w:val="24"/>
                <w:szCs w:val="24"/>
              </w:rPr>
              <w:lastRenderedPageBreak/>
              <w:t>udvikle teknologiforståelse i et kompetence- og organisationsperspektiv</w:t>
            </w:r>
          </w:p>
          <w:p w:rsidR="00415B78" w:rsidRPr="003F378B" w:rsidRDefault="00415B78" w:rsidP="00057274">
            <w:pPr>
              <w:pStyle w:val="Tabel-opstilling-punkttegn"/>
              <w:numPr>
                <w:ilvl w:val="0"/>
                <w:numId w:val="73"/>
              </w:numPr>
              <w:rPr>
                <w:rFonts w:ascii="Garamond" w:hAnsi="Garamond"/>
              </w:rPr>
            </w:pPr>
            <w:r w:rsidRPr="003F378B">
              <w:rPr>
                <w:rFonts w:ascii="Garamond" w:hAnsi="Garamond"/>
                <w:b w:val="0"/>
                <w:sz w:val="24"/>
                <w:szCs w:val="24"/>
              </w:rPr>
              <w:t>håndtere mediepædagogisk og -didaktisk vejledning i et organisationsperspektiv</w:t>
            </w:r>
          </w:p>
        </w:tc>
      </w:tr>
      <w:tr w:rsidR="00415B78" w:rsidRPr="003F378B" w:rsidTr="00DD40B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B78" w:rsidRPr="003F378B" w:rsidRDefault="00415B78" w:rsidP="00DD40B7">
            <w:r w:rsidRPr="003F378B">
              <w:rPr>
                <w:rFonts w:cs="Arial"/>
                <w:color w:val="000000"/>
              </w:rPr>
              <w:lastRenderedPageBreak/>
              <w:t>For at opnå disse kompetencer skal den studerende</w:t>
            </w:r>
          </w:p>
        </w:tc>
      </w:tr>
      <w:tr w:rsidR="00415B78" w:rsidRPr="003F378B" w:rsidTr="00415B7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B78" w:rsidRPr="003F378B" w:rsidRDefault="00415B78" w:rsidP="00DD40B7">
            <w:r w:rsidRPr="003F378B">
              <w:rPr>
                <w:rFonts w:cs="Arial"/>
                <w:b/>
                <w:bCs/>
                <w:color w:val="000000"/>
              </w:rPr>
              <w:t>Viden</w:t>
            </w:r>
          </w:p>
          <w:p w:rsidR="00415B78" w:rsidRPr="003F378B" w:rsidRDefault="00415B78" w:rsidP="00057274">
            <w:pPr>
              <w:pStyle w:val="Listeafsnit"/>
              <w:numPr>
                <w:ilvl w:val="0"/>
                <w:numId w:val="142"/>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rsidR="00415B78" w:rsidRPr="003F378B" w:rsidRDefault="00415B78" w:rsidP="00057274">
            <w:pPr>
              <w:pStyle w:val="Listeafsnit"/>
              <w:numPr>
                <w:ilvl w:val="0"/>
                <w:numId w:val="142"/>
              </w:numPr>
              <w:rPr>
                <w:rFonts w:ascii="Garamond" w:hAnsi="Garamond" w:cs="Arial"/>
                <w:color w:val="000000"/>
              </w:rPr>
            </w:pPr>
            <w:r w:rsidRPr="003F378B">
              <w:rPr>
                <w:rFonts w:ascii="Garamond" w:hAnsi="Garamond" w:cs="Arial"/>
                <w:color w:val="000000"/>
              </w:rPr>
              <w:t>kunne reflektere over forholdet mellem fag, pædagogik og teknologi</w:t>
            </w:r>
          </w:p>
          <w:p w:rsidR="00415B78" w:rsidRPr="003F378B" w:rsidRDefault="00415B78" w:rsidP="00057274">
            <w:pPr>
              <w:pStyle w:val="Listeafsnit"/>
              <w:numPr>
                <w:ilvl w:val="0"/>
                <w:numId w:val="142"/>
              </w:numPr>
              <w:rPr>
                <w:rFonts w:ascii="Garamond" w:hAnsi="Garamond"/>
              </w:rPr>
            </w:pPr>
            <w:r w:rsidRPr="003F378B">
              <w:rPr>
                <w:rFonts w:ascii="Garamond" w:hAnsi="Garamond" w:cs="Arial"/>
                <w:color w:val="000000"/>
              </w:rPr>
              <w:t>have indsigt i mediepædagogiske og didaktiske læreprocesser og læringsformer</w:t>
            </w:r>
          </w:p>
          <w:p w:rsidR="00415B78" w:rsidRPr="003F378B" w:rsidRDefault="00415B78" w:rsidP="00057274">
            <w:pPr>
              <w:pStyle w:val="Listeafsnit"/>
              <w:numPr>
                <w:ilvl w:val="0"/>
                <w:numId w:val="142"/>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B78" w:rsidRPr="003F378B" w:rsidRDefault="00415B78" w:rsidP="00DD40B7">
            <w:r w:rsidRPr="003F378B">
              <w:rPr>
                <w:rFonts w:cs="Arial"/>
                <w:b/>
                <w:bCs/>
                <w:color w:val="000000"/>
              </w:rPr>
              <w:t>Færdigheder</w:t>
            </w:r>
          </w:p>
          <w:p w:rsidR="00415B78" w:rsidRPr="003F378B" w:rsidRDefault="00415B78" w:rsidP="00057274">
            <w:pPr>
              <w:pStyle w:val="Listeafsnit"/>
              <w:numPr>
                <w:ilvl w:val="0"/>
                <w:numId w:val="143"/>
              </w:numPr>
              <w:rPr>
                <w:rFonts w:ascii="Garamond" w:hAnsi="Garamond"/>
              </w:rPr>
            </w:pPr>
            <w:r w:rsidRPr="003F378B">
              <w:rPr>
                <w:rFonts w:ascii="Garamond" w:hAnsi="Garamond" w:cs="Arial"/>
                <w:color w:val="000000"/>
              </w:rPr>
              <w:t>kunne anvende metoder og redskaber til mediepædagogisk produktion og refleksion</w:t>
            </w:r>
          </w:p>
          <w:p w:rsidR="00415B78" w:rsidRPr="003F378B" w:rsidRDefault="00415B78" w:rsidP="00057274">
            <w:pPr>
              <w:pStyle w:val="Listeafsnit"/>
              <w:numPr>
                <w:ilvl w:val="0"/>
                <w:numId w:val="143"/>
              </w:numPr>
              <w:rPr>
                <w:rFonts w:ascii="Garamond" w:hAnsi="Garamond"/>
              </w:rPr>
            </w:pPr>
            <w:r w:rsidRPr="003F378B">
              <w:rPr>
                <w:rFonts w:ascii="Garamond" w:hAnsi="Garamond" w:cs="Arial"/>
                <w:color w:val="000000"/>
              </w:rPr>
              <w:t>kunne mestre facilitering og vejledning i medierelaterede læreprocesser</w:t>
            </w:r>
          </w:p>
          <w:p w:rsidR="00415B78" w:rsidRPr="003F378B" w:rsidRDefault="00415B78" w:rsidP="00057274">
            <w:pPr>
              <w:pStyle w:val="Listeafsnit"/>
              <w:numPr>
                <w:ilvl w:val="0"/>
                <w:numId w:val="143"/>
              </w:numPr>
              <w:rPr>
                <w:rFonts w:ascii="Garamond" w:hAnsi="Garamond"/>
              </w:rPr>
            </w:pPr>
            <w:r w:rsidRPr="003F378B">
              <w:rPr>
                <w:rFonts w:ascii="Garamond" w:hAnsi="Garamond" w:cs="Arial"/>
                <w:color w:val="000000"/>
              </w:rPr>
              <w:t>kunne begrunde sammenhænge mellem teknologi, didaktik og mediepædagogik</w:t>
            </w:r>
          </w:p>
        </w:tc>
      </w:tr>
    </w:tbl>
    <w:p w:rsidR="00415B78" w:rsidRPr="002E0412" w:rsidRDefault="00415B78" w:rsidP="00415B78">
      <w:pPr>
        <w:rPr>
          <w:rFonts w:cs="Arial"/>
          <w:color w:val="000000"/>
        </w:rPr>
      </w:pPr>
    </w:p>
    <w:p w:rsidR="00415B78" w:rsidRPr="002E0412" w:rsidRDefault="00415B78" w:rsidP="00415B78">
      <w:r w:rsidRPr="002E0412">
        <w:rPr>
          <w:rFonts w:cs="Arial"/>
          <w:color w:val="000000"/>
        </w:rPr>
        <w:t>For at opnå kompetencer til funktionen som læringsvejleder i relation til folkeskolens pædagogiske læringscentre, skal uddannelsesforløbet som minimum indeholde modul 4: Læring og læringsressourcer og modul 5: Vejledning og organisatoriske læreprocesser</w:t>
      </w:r>
      <w:r w:rsidRPr="002E0412">
        <w:rPr>
          <w:rFonts w:cs="Arial"/>
          <w:b/>
          <w:bCs/>
          <w:color w:val="000000"/>
        </w:rPr>
        <w:t>.</w:t>
      </w:r>
    </w:p>
    <w:p w:rsidR="009B6E77" w:rsidRDefault="009B6E77" w:rsidP="002358E2">
      <w:pPr>
        <w:rPr>
          <w:b/>
          <w:bCs/>
        </w:rPr>
      </w:pPr>
    </w:p>
    <w:p w:rsidR="00F7592D" w:rsidRPr="004C5D5D" w:rsidRDefault="00F7592D" w:rsidP="002358E2">
      <w:pPr>
        <w:rPr>
          <w:b/>
          <w:bCs/>
        </w:rPr>
      </w:pPr>
    </w:p>
    <w:p w:rsidR="002358E2" w:rsidRPr="004C5D5D" w:rsidRDefault="002358E2" w:rsidP="002358E2">
      <w:pPr>
        <w:rPr>
          <w:b/>
          <w:bCs/>
        </w:rPr>
      </w:pPr>
      <w:r w:rsidRPr="004C5D5D">
        <w:rPr>
          <w:b/>
          <w:bCs/>
        </w:rPr>
        <w:t>Moduler</w:t>
      </w:r>
    </w:p>
    <w:p w:rsidR="002358E2" w:rsidRPr="00A12B82" w:rsidRDefault="002358E2" w:rsidP="002358E2">
      <w:pPr>
        <w:rPr>
          <w:rFonts w:cs="Arial"/>
        </w:rPr>
      </w:pPr>
      <w:r w:rsidRPr="00A12B82">
        <w:rPr>
          <w:rFonts w:cs="Arial"/>
        </w:rPr>
        <w:t>Modul 1: Mediekultur</w:t>
      </w:r>
    </w:p>
    <w:p w:rsidR="002358E2" w:rsidRPr="00A12B82" w:rsidRDefault="002358E2" w:rsidP="002358E2">
      <w:pPr>
        <w:rPr>
          <w:rFonts w:cs="Arial"/>
        </w:rPr>
      </w:pPr>
      <w:r w:rsidRPr="00A12B82">
        <w:rPr>
          <w:rFonts w:cs="Arial"/>
        </w:rPr>
        <w:t xml:space="preserve">Modul 2: Mediepædagogik og </w:t>
      </w:r>
      <w:r w:rsidR="009B6E77" w:rsidRPr="00A12B82">
        <w:rPr>
          <w:rFonts w:cs="Arial"/>
        </w:rPr>
        <w:t>– didaktik</w:t>
      </w:r>
    </w:p>
    <w:p w:rsidR="002358E2" w:rsidRPr="00A12B82" w:rsidRDefault="002358E2" w:rsidP="002358E2">
      <w:pPr>
        <w:rPr>
          <w:rFonts w:cs="Arial"/>
        </w:rPr>
      </w:pPr>
      <w:r w:rsidRPr="00A12B82">
        <w:rPr>
          <w:rFonts w:cs="Arial"/>
        </w:rPr>
        <w:t>Modul 3: Mediepædagogisk håndværk</w:t>
      </w:r>
    </w:p>
    <w:p w:rsidR="002358E2" w:rsidRPr="00A12B82" w:rsidRDefault="009B6E77" w:rsidP="002358E2">
      <w:pPr>
        <w:rPr>
          <w:rFonts w:cs="Arial"/>
        </w:rPr>
      </w:pPr>
      <w:r w:rsidRPr="00A12B82">
        <w:rPr>
          <w:rFonts w:cs="Arial"/>
        </w:rPr>
        <w:t>Modul 4: Læring og læringsres</w:t>
      </w:r>
      <w:r w:rsidR="004C5D5D" w:rsidRPr="00A12B82">
        <w:rPr>
          <w:rFonts w:cs="Arial"/>
        </w:rPr>
        <w:t xml:space="preserve">ourcer </w:t>
      </w:r>
    </w:p>
    <w:p w:rsidR="002358E2" w:rsidRPr="00A12B82" w:rsidRDefault="002358E2" w:rsidP="002358E2">
      <w:pPr>
        <w:rPr>
          <w:rFonts w:cs="Arial"/>
        </w:rPr>
      </w:pPr>
      <w:r w:rsidRPr="00A12B82">
        <w:rPr>
          <w:rFonts w:cs="Arial"/>
        </w:rPr>
        <w:t>Modul 5: Vejledning o</w:t>
      </w:r>
      <w:r w:rsidR="004C5D5D" w:rsidRPr="00A12B82">
        <w:rPr>
          <w:rFonts w:cs="Arial"/>
        </w:rPr>
        <w:t>g organisatoriske læreprocesser</w:t>
      </w:r>
    </w:p>
    <w:p w:rsidR="002358E2" w:rsidRPr="00A12B82" w:rsidRDefault="00BF5016" w:rsidP="002358E2">
      <w:pPr>
        <w:rPr>
          <w:rFonts w:cs="Arial"/>
        </w:rPr>
      </w:pPr>
      <w:r w:rsidRPr="00A12B82">
        <w:rPr>
          <w:rFonts w:cs="Arial"/>
        </w:rPr>
        <w:t>Modul 6</w:t>
      </w:r>
      <w:r w:rsidR="002358E2" w:rsidRPr="00A12B82">
        <w:rPr>
          <w:rFonts w:cs="Arial"/>
        </w:rPr>
        <w:t>: Kultur</w:t>
      </w:r>
      <w:r w:rsidR="004C5D5D" w:rsidRPr="00A12B82">
        <w:rPr>
          <w:rFonts w:cs="Arial"/>
        </w:rPr>
        <w:t xml:space="preserve">, fortællinger og genrer </w:t>
      </w:r>
    </w:p>
    <w:p w:rsidR="008C2F32" w:rsidRDefault="008C2F32" w:rsidP="00905C0E">
      <w:pPr>
        <w:rPr>
          <w:rFonts w:cs="Arial"/>
          <w:b/>
        </w:rPr>
      </w:pPr>
    </w:p>
    <w:p w:rsidR="002358E2" w:rsidRPr="00B84E66" w:rsidRDefault="002358E2" w:rsidP="00905C0E">
      <w:pPr>
        <w:rPr>
          <w:rFonts w:cs="Arial"/>
          <w:b/>
        </w:rPr>
      </w:pPr>
    </w:p>
    <w:p w:rsidR="00905C0E" w:rsidRPr="00CE36DE" w:rsidRDefault="00905C0E" w:rsidP="00356D2D">
      <w:pPr>
        <w:pStyle w:val="Overskrift3"/>
        <w:numPr>
          <w:ilvl w:val="0"/>
          <w:numId w:val="0"/>
        </w:numPr>
        <w:ind w:left="720"/>
      </w:pPr>
      <w:bookmarkStart w:id="157" w:name="_Toc357429807"/>
      <w:bookmarkStart w:id="158" w:name="_Toc489262872"/>
      <w:r>
        <w:t>Modul R</w:t>
      </w:r>
      <w:r w:rsidRPr="00CE36DE">
        <w:t>s 19.1</w:t>
      </w:r>
      <w:r w:rsidR="00A02F0F">
        <w:t>4</w:t>
      </w:r>
      <w:r w:rsidRPr="00CE36DE">
        <w:t>.1: Mediekultur</w:t>
      </w:r>
      <w:bookmarkEnd w:id="157"/>
      <w:bookmarkEnd w:id="158"/>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90093" w:rsidRDefault="00905C0E" w:rsidP="00905C0E">
      <w:pPr>
        <w:rPr>
          <w:rFonts w:cs="Arial"/>
          <w:b/>
        </w:rPr>
      </w:pPr>
      <w:r w:rsidRPr="00B90093">
        <w:rPr>
          <w:rFonts w:cs="Arial"/>
          <w:b/>
        </w:rPr>
        <w:t>Læringsmål</w:t>
      </w:r>
    </w:p>
    <w:p w:rsidR="00905C0E" w:rsidRPr="00B90093" w:rsidRDefault="00905C0E" w:rsidP="00905C0E">
      <w:pPr>
        <w:rPr>
          <w:rFonts w:cs="Arial"/>
        </w:rPr>
      </w:pPr>
      <w:r w:rsidRPr="00B90093">
        <w:rPr>
          <w:rFonts w:cs="Arial"/>
        </w:rPr>
        <w:t xml:space="preserve">Den studerende </w:t>
      </w:r>
    </w:p>
    <w:p w:rsidR="00112F09" w:rsidRPr="00B90093" w:rsidRDefault="00112F09" w:rsidP="00057274">
      <w:pPr>
        <w:pStyle w:val="Listeafsnit"/>
        <w:numPr>
          <w:ilvl w:val="0"/>
          <w:numId w:val="144"/>
        </w:numPr>
        <w:rPr>
          <w:rFonts w:ascii="Garamond" w:hAnsi="Garamond"/>
        </w:rPr>
      </w:pPr>
      <w:r w:rsidRPr="00B90093">
        <w:rPr>
          <w:rFonts w:ascii="Garamond" w:hAnsi="Garamond"/>
        </w:rPr>
        <w:t>kan håndtere mediekulturelle problemstillinger knyttet til sammenhængen mellem hverdagsliv og mediebrug belyst i et samfundsmæssigt, kulturelt og mediepædagogisk perspektiv</w:t>
      </w:r>
    </w:p>
    <w:p w:rsidR="00112F09" w:rsidRPr="00B90093" w:rsidRDefault="00112F09" w:rsidP="00057274">
      <w:pPr>
        <w:pStyle w:val="Listeafsnit"/>
        <w:numPr>
          <w:ilvl w:val="0"/>
          <w:numId w:val="144"/>
        </w:numPr>
        <w:rPr>
          <w:rFonts w:ascii="Garamond" w:hAnsi="Garamond"/>
        </w:rPr>
      </w:pPr>
      <w:r w:rsidRPr="00B90093">
        <w:rPr>
          <w:rFonts w:ascii="Garamond" w:hAnsi="Garamond"/>
        </w:rPr>
        <w:t>kan indgå i samarbejder om mediers betydning for identitetsdannelse, som socialiseringsfaktor og for kulturel betydningsdannelse</w:t>
      </w:r>
    </w:p>
    <w:p w:rsidR="00112F09" w:rsidRPr="00B90093" w:rsidRDefault="00112F09" w:rsidP="00057274">
      <w:pPr>
        <w:pStyle w:val="Listeafsnit"/>
        <w:numPr>
          <w:ilvl w:val="0"/>
          <w:numId w:val="144"/>
        </w:numPr>
        <w:rPr>
          <w:rFonts w:ascii="Garamond" w:hAnsi="Garamond"/>
        </w:rPr>
      </w:pPr>
      <w:r w:rsidRPr="00B90093">
        <w:rPr>
          <w:rFonts w:ascii="Garamond" w:hAnsi="Garamond"/>
        </w:rPr>
        <w:t>kan påtage sig ansvar for undersøgelser af børns, unges og voksnes mediebrug og medievaner i forskellige kontekster</w:t>
      </w:r>
    </w:p>
    <w:p w:rsidR="00112F09" w:rsidRPr="00B90093" w:rsidRDefault="00112F09" w:rsidP="00057274">
      <w:pPr>
        <w:pStyle w:val="Listeafsnit"/>
        <w:numPr>
          <w:ilvl w:val="0"/>
          <w:numId w:val="144"/>
        </w:numPr>
        <w:rPr>
          <w:rFonts w:ascii="Garamond" w:hAnsi="Garamond"/>
        </w:rPr>
      </w:pPr>
      <w:r w:rsidRPr="00B90093">
        <w:rPr>
          <w:rFonts w:ascii="Garamond" w:hAnsi="Garamond"/>
        </w:rPr>
        <w:t>kan håndtere mediepædagogisk vejledning</w:t>
      </w:r>
    </w:p>
    <w:p w:rsidR="00112F09" w:rsidRPr="00B90093" w:rsidRDefault="00112F09" w:rsidP="00057274">
      <w:pPr>
        <w:pStyle w:val="Listeafsnit"/>
        <w:numPr>
          <w:ilvl w:val="0"/>
          <w:numId w:val="144"/>
        </w:numPr>
        <w:rPr>
          <w:rFonts w:ascii="Garamond" w:hAnsi="Garamond"/>
        </w:rPr>
      </w:pPr>
      <w:r w:rsidRPr="00B90093">
        <w:rPr>
          <w:rFonts w:ascii="Garamond" w:hAnsi="Garamond"/>
        </w:rPr>
        <w:t>har viden om mediers samfundsmæssige, kulturelle og pædagogiske betydning</w:t>
      </w:r>
    </w:p>
    <w:p w:rsidR="00112F09" w:rsidRPr="00B90093" w:rsidRDefault="00112F09" w:rsidP="00057274">
      <w:pPr>
        <w:pStyle w:val="Listeafsnit"/>
        <w:numPr>
          <w:ilvl w:val="0"/>
          <w:numId w:val="144"/>
        </w:numPr>
        <w:rPr>
          <w:rFonts w:ascii="Garamond" w:hAnsi="Garamond"/>
        </w:rPr>
      </w:pPr>
      <w:r w:rsidRPr="00B90093">
        <w:rPr>
          <w:rFonts w:ascii="Garamond" w:hAnsi="Garamond"/>
        </w:rPr>
        <w:t>kan reflektere over mediers betydning i et dannelses-, kompetence- og læringsperspektiv</w:t>
      </w:r>
    </w:p>
    <w:p w:rsidR="00112F09" w:rsidRPr="00B90093" w:rsidRDefault="00112F09" w:rsidP="00057274">
      <w:pPr>
        <w:pStyle w:val="Listeafsnit"/>
        <w:numPr>
          <w:ilvl w:val="0"/>
          <w:numId w:val="144"/>
        </w:numPr>
        <w:rPr>
          <w:rFonts w:ascii="Garamond" w:hAnsi="Garamond"/>
        </w:rPr>
      </w:pPr>
      <w:r w:rsidRPr="00B90093">
        <w:rPr>
          <w:rFonts w:ascii="Garamond" w:hAnsi="Garamond"/>
        </w:rPr>
        <w:t>har indsigt i hvorledes mediebrug indgår i hverdagslivet og i en mediepædagogisk praksis (dannelsesproces, oplevelse og forståelse)</w:t>
      </w:r>
    </w:p>
    <w:p w:rsidR="00112F09" w:rsidRPr="00B90093" w:rsidRDefault="00112F09" w:rsidP="00057274">
      <w:pPr>
        <w:pStyle w:val="Listeafsnit"/>
        <w:numPr>
          <w:ilvl w:val="0"/>
          <w:numId w:val="144"/>
        </w:numPr>
        <w:rPr>
          <w:rFonts w:ascii="Garamond" w:hAnsi="Garamond"/>
        </w:rPr>
      </w:pPr>
      <w:r w:rsidRPr="00B90093">
        <w:rPr>
          <w:rFonts w:ascii="Garamond" w:hAnsi="Garamond"/>
        </w:rPr>
        <w:lastRenderedPageBreak/>
        <w:t xml:space="preserve">kan forstå personlige, samfundsmæssige og organisatoriske muligheder og rammer for mediebaseret undervisning </w:t>
      </w:r>
    </w:p>
    <w:p w:rsidR="00112F09" w:rsidRPr="00B90093" w:rsidRDefault="00112F09" w:rsidP="00057274">
      <w:pPr>
        <w:pStyle w:val="Listeafsnit"/>
        <w:numPr>
          <w:ilvl w:val="0"/>
          <w:numId w:val="144"/>
        </w:numPr>
        <w:rPr>
          <w:rFonts w:ascii="Garamond" w:hAnsi="Garamond"/>
        </w:rPr>
      </w:pPr>
      <w:r w:rsidRPr="00B90093">
        <w:rPr>
          <w:rFonts w:ascii="Garamond" w:hAnsi="Garamond"/>
        </w:rPr>
        <w:t xml:space="preserve">kan vurdere og anvende mediepædagogiske og mediedidaktiske metoder </w:t>
      </w:r>
    </w:p>
    <w:p w:rsidR="008C2F32" w:rsidRDefault="008C2F32" w:rsidP="00905C0E">
      <w:pPr>
        <w:rPr>
          <w:rFonts w:cs="Arial"/>
        </w:rPr>
      </w:pPr>
    </w:p>
    <w:p w:rsidR="00112F09" w:rsidRPr="00B84E66" w:rsidRDefault="00112F09" w:rsidP="00905C0E">
      <w:pPr>
        <w:rPr>
          <w:rFonts w:cs="Arial"/>
        </w:rPr>
      </w:pPr>
    </w:p>
    <w:p w:rsidR="00905C0E" w:rsidRPr="00C91738" w:rsidRDefault="00A02F0F" w:rsidP="00356D2D">
      <w:pPr>
        <w:pStyle w:val="Overskrift3"/>
        <w:numPr>
          <w:ilvl w:val="0"/>
          <w:numId w:val="0"/>
        </w:numPr>
        <w:ind w:left="720"/>
      </w:pPr>
      <w:bookmarkStart w:id="159" w:name="_Toc357429808"/>
      <w:bookmarkStart w:id="160" w:name="_Toc489262873"/>
      <w:r>
        <w:t>Modul Rs 19.14</w:t>
      </w:r>
      <w:r w:rsidR="00905C0E" w:rsidRPr="00C91738">
        <w:t>.2: Mediepædagogik</w:t>
      </w:r>
      <w:bookmarkEnd w:id="159"/>
      <w:r w:rsidR="00950F9E">
        <w:t xml:space="preserve"> og -</w:t>
      </w:r>
      <w:r w:rsidR="002358E2" w:rsidRPr="00C91738">
        <w:t>didaktik</w:t>
      </w:r>
      <w:bookmarkEnd w:id="160"/>
      <w:r w:rsidR="002358E2" w:rsidRPr="00C91738">
        <w:t xml:space="preserve"> </w:t>
      </w:r>
    </w:p>
    <w:p w:rsidR="00905C0E" w:rsidRPr="00C91738" w:rsidRDefault="00905C0E" w:rsidP="00A20459">
      <w:pPr>
        <w:ind w:firstLine="720"/>
        <w:rPr>
          <w:rFonts w:cs="Arial"/>
        </w:rPr>
      </w:pPr>
      <w:r w:rsidRPr="00C91738">
        <w:rPr>
          <w:rFonts w:cs="Arial"/>
        </w:rPr>
        <w:t>10 ECTS-point, ekstern prøve</w:t>
      </w:r>
    </w:p>
    <w:p w:rsidR="00905C0E" w:rsidRPr="00C91738" w:rsidRDefault="00905C0E" w:rsidP="00905C0E">
      <w:pPr>
        <w:rPr>
          <w:rFonts w:cs="Arial"/>
        </w:rPr>
      </w:pPr>
    </w:p>
    <w:p w:rsidR="00504F4B" w:rsidRPr="00C91738" w:rsidRDefault="00504F4B" w:rsidP="00504F4B">
      <w:pPr>
        <w:rPr>
          <w:rFonts w:eastAsiaTheme="minorHAnsi"/>
        </w:rPr>
      </w:pPr>
      <w:r w:rsidRPr="00C91738">
        <w:rPr>
          <w:rFonts w:eastAsiaTheme="minorHAnsi"/>
          <w:b/>
          <w:bCs/>
        </w:rPr>
        <w:t>Læringsmål</w:t>
      </w:r>
    </w:p>
    <w:p w:rsidR="00504F4B" w:rsidRPr="00B90093" w:rsidRDefault="00112F09" w:rsidP="00504F4B">
      <w:pPr>
        <w:rPr>
          <w:rFonts w:eastAsiaTheme="minorHAnsi"/>
        </w:rPr>
      </w:pPr>
      <w:r w:rsidRPr="00B90093">
        <w:rPr>
          <w:rFonts w:eastAsiaTheme="minorHAnsi"/>
        </w:rPr>
        <w:t>Den studerende</w:t>
      </w:r>
    </w:p>
    <w:p w:rsidR="00112F09" w:rsidRPr="00B90093" w:rsidRDefault="00112F09" w:rsidP="00057274">
      <w:pPr>
        <w:pStyle w:val="Listeafsnit"/>
        <w:numPr>
          <w:ilvl w:val="0"/>
          <w:numId w:val="145"/>
        </w:numPr>
        <w:rPr>
          <w:rFonts w:ascii="Garamond" w:hAnsi="Garamond"/>
        </w:rPr>
      </w:pPr>
      <w:r w:rsidRPr="00B90093">
        <w:rPr>
          <w:rFonts w:ascii="Garamond" w:hAnsi="Garamond"/>
        </w:rPr>
        <w:t>kan indgå i samarbejde og udvikling om mediepædagogiske og -didaktiske processer i et organisationsperspektiv</w:t>
      </w:r>
    </w:p>
    <w:p w:rsidR="00112F09" w:rsidRPr="00B90093" w:rsidRDefault="00112F09" w:rsidP="00057274">
      <w:pPr>
        <w:pStyle w:val="Listeafsnit"/>
        <w:numPr>
          <w:ilvl w:val="0"/>
          <w:numId w:val="145"/>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rsidR="00112F09" w:rsidRPr="00B90093" w:rsidRDefault="00112F09" w:rsidP="00057274">
      <w:pPr>
        <w:pStyle w:val="Listeafsnit"/>
        <w:numPr>
          <w:ilvl w:val="0"/>
          <w:numId w:val="145"/>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rsidR="00112F09" w:rsidRPr="00B90093" w:rsidRDefault="00112F09" w:rsidP="00057274">
      <w:pPr>
        <w:pStyle w:val="Listeafsnit"/>
        <w:numPr>
          <w:ilvl w:val="0"/>
          <w:numId w:val="145"/>
        </w:numPr>
        <w:rPr>
          <w:rFonts w:ascii="Garamond" w:hAnsi="Garamond"/>
        </w:rPr>
      </w:pPr>
      <w:r w:rsidRPr="00B90093">
        <w:rPr>
          <w:rFonts w:ascii="Garamond" w:hAnsi="Garamond"/>
        </w:rPr>
        <w:t>har viden om mediepædagogik som overbegreb i relation til medier, kultur og læring</w:t>
      </w:r>
    </w:p>
    <w:p w:rsidR="00112F09" w:rsidRPr="00B90093" w:rsidRDefault="00112F09" w:rsidP="00057274">
      <w:pPr>
        <w:pStyle w:val="Listeafsnit"/>
        <w:numPr>
          <w:ilvl w:val="0"/>
          <w:numId w:val="145"/>
        </w:numPr>
        <w:rPr>
          <w:rFonts w:ascii="Garamond" w:hAnsi="Garamond"/>
        </w:rPr>
      </w:pPr>
      <w:r w:rsidRPr="00B90093">
        <w:rPr>
          <w:rFonts w:ascii="Garamond" w:hAnsi="Garamond"/>
        </w:rPr>
        <w:t>kan reflektere over mediers betydning i et dannelses-, kompetence- og læringsperspektiv</w:t>
      </w:r>
    </w:p>
    <w:p w:rsidR="00112F09" w:rsidRPr="00B90093" w:rsidRDefault="00112F09" w:rsidP="00057274">
      <w:pPr>
        <w:pStyle w:val="Listeafsnit"/>
        <w:numPr>
          <w:ilvl w:val="0"/>
          <w:numId w:val="145"/>
        </w:numPr>
        <w:rPr>
          <w:rFonts w:ascii="Garamond" w:hAnsi="Garamond"/>
        </w:rPr>
      </w:pPr>
      <w:r w:rsidRPr="00B90093">
        <w:rPr>
          <w:rFonts w:ascii="Garamond" w:hAnsi="Garamond"/>
        </w:rPr>
        <w:t>har indsigt i teorier om læring og udvikling af kollaborative læringsmiljøer med digitale læringsressourcer</w:t>
      </w:r>
    </w:p>
    <w:p w:rsidR="00112F09" w:rsidRPr="00B90093" w:rsidRDefault="00112F09" w:rsidP="00057274">
      <w:pPr>
        <w:pStyle w:val="Listeafsnit"/>
        <w:numPr>
          <w:ilvl w:val="0"/>
          <w:numId w:val="145"/>
        </w:numPr>
        <w:rPr>
          <w:rFonts w:ascii="Garamond" w:hAnsi="Garamond"/>
        </w:rPr>
      </w:pPr>
      <w:r w:rsidRPr="00B90093">
        <w:rPr>
          <w:rFonts w:ascii="Garamond" w:hAnsi="Garamond"/>
        </w:rPr>
        <w:t>kan forstå samspillet mellem medier, fag og læring, og håndtere vejledning i relation hertil</w:t>
      </w:r>
    </w:p>
    <w:p w:rsidR="00112F09" w:rsidRPr="00B90093" w:rsidRDefault="00112F09" w:rsidP="00057274">
      <w:pPr>
        <w:pStyle w:val="Listeafsnit"/>
        <w:numPr>
          <w:ilvl w:val="0"/>
          <w:numId w:val="145"/>
        </w:numPr>
        <w:rPr>
          <w:rFonts w:ascii="Garamond" w:hAnsi="Garamond"/>
        </w:rPr>
      </w:pPr>
      <w:r w:rsidRPr="00B90093">
        <w:rPr>
          <w:rFonts w:ascii="Garamond" w:hAnsi="Garamond"/>
        </w:rPr>
        <w:t>har indsigt i digitale fænomener som fx kodning og databearbejdning som kommunikation og udtryksmiddel i læringskontekster</w:t>
      </w:r>
    </w:p>
    <w:p w:rsidR="00112F09" w:rsidRPr="00B90093" w:rsidRDefault="00112F09" w:rsidP="00057274">
      <w:pPr>
        <w:pStyle w:val="Listeafsnit"/>
        <w:numPr>
          <w:ilvl w:val="0"/>
          <w:numId w:val="145"/>
        </w:numPr>
        <w:rPr>
          <w:rFonts w:ascii="Garamond" w:hAnsi="Garamond"/>
        </w:rPr>
      </w:pPr>
      <w:r w:rsidRPr="00B90093">
        <w:rPr>
          <w:rFonts w:ascii="Garamond" w:hAnsi="Garamond"/>
        </w:rPr>
        <w:t>mestrer metoder til digital produktion og design af læringsmiljøer der fremmer kreative og innovative kompetencer</w:t>
      </w:r>
    </w:p>
    <w:p w:rsidR="00112F09" w:rsidRPr="00B90093" w:rsidRDefault="00112F09" w:rsidP="00057274">
      <w:pPr>
        <w:pStyle w:val="Listeafsnit"/>
        <w:numPr>
          <w:ilvl w:val="0"/>
          <w:numId w:val="145"/>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1" w:name="_Toc357429809"/>
      <w:bookmarkStart w:id="162" w:name="_Toc489262874"/>
      <w:r w:rsidRPr="00B84E66">
        <w:t xml:space="preserve">Modul </w:t>
      </w:r>
      <w:r w:rsidR="00A02F0F">
        <w:t>Rs 19.14</w:t>
      </w:r>
      <w:r>
        <w:t>.</w:t>
      </w:r>
      <w:r w:rsidRPr="00B84E66">
        <w:t>3: Mediepædagogisk håndværk</w:t>
      </w:r>
      <w:bookmarkEnd w:id="161"/>
      <w:bookmarkEnd w:id="162"/>
    </w:p>
    <w:p w:rsidR="00905C0E" w:rsidRPr="00EA1222" w:rsidRDefault="00905C0E" w:rsidP="00A20459">
      <w:pPr>
        <w:ind w:firstLine="720"/>
        <w:rPr>
          <w:rFonts w:cs="Arial"/>
        </w:rPr>
      </w:pPr>
      <w:r w:rsidRPr="00EA1222">
        <w:rPr>
          <w:rFonts w:cs="Arial"/>
        </w:rPr>
        <w:t>10 ECTS-point, intern prøve</w:t>
      </w:r>
    </w:p>
    <w:p w:rsidR="00905C0E" w:rsidRDefault="00905C0E" w:rsidP="00905C0E">
      <w:pPr>
        <w:rPr>
          <w:rFonts w:cs="Arial"/>
          <w:b/>
        </w:rPr>
      </w:pPr>
    </w:p>
    <w:p w:rsidR="00112F09" w:rsidRPr="00C91738" w:rsidRDefault="00112F09" w:rsidP="00112F09">
      <w:pPr>
        <w:rPr>
          <w:rFonts w:eastAsiaTheme="minorHAnsi"/>
        </w:rPr>
      </w:pPr>
      <w:r w:rsidRPr="00C91738">
        <w:rPr>
          <w:rFonts w:eastAsiaTheme="minorHAnsi"/>
          <w:b/>
          <w:bCs/>
        </w:rPr>
        <w:t>Læringsmål</w:t>
      </w:r>
    </w:p>
    <w:p w:rsidR="00112F09" w:rsidRPr="00B90093" w:rsidRDefault="00112F09" w:rsidP="00112F09">
      <w:pPr>
        <w:rPr>
          <w:rFonts w:eastAsiaTheme="minorHAnsi"/>
        </w:rPr>
      </w:pPr>
      <w:r w:rsidRPr="00B90093">
        <w:rPr>
          <w:rFonts w:eastAsiaTheme="minorHAnsi"/>
        </w:rPr>
        <w:t>Den studerende</w:t>
      </w:r>
    </w:p>
    <w:p w:rsidR="00112F09" w:rsidRPr="00B90093" w:rsidRDefault="00112F09" w:rsidP="00057274">
      <w:pPr>
        <w:pStyle w:val="Listeafsnit"/>
        <w:numPr>
          <w:ilvl w:val="0"/>
          <w:numId w:val="146"/>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rsidR="00112F09" w:rsidRPr="00B90093" w:rsidRDefault="00112F09" w:rsidP="00057274">
      <w:pPr>
        <w:pStyle w:val="Listeafsnit"/>
        <w:numPr>
          <w:ilvl w:val="0"/>
          <w:numId w:val="146"/>
        </w:numPr>
        <w:rPr>
          <w:rFonts w:ascii="Garamond" w:hAnsi="Garamond"/>
        </w:rPr>
      </w:pPr>
      <w:r w:rsidRPr="00B90093">
        <w:rPr>
          <w:rFonts w:ascii="Garamond" w:hAnsi="Garamond"/>
        </w:rPr>
        <w:t>kan inspirere børn og unge til digital understøttelse af egne læreprocesser gennem samarbejde og deling</w:t>
      </w:r>
    </w:p>
    <w:p w:rsidR="00112F09" w:rsidRPr="00B90093" w:rsidRDefault="00112F09" w:rsidP="00057274">
      <w:pPr>
        <w:pStyle w:val="Listeafsnit"/>
        <w:numPr>
          <w:ilvl w:val="0"/>
          <w:numId w:val="146"/>
        </w:numPr>
        <w:rPr>
          <w:rFonts w:ascii="Garamond" w:hAnsi="Garamond"/>
        </w:rPr>
      </w:pPr>
      <w:r w:rsidRPr="00B90093">
        <w:rPr>
          <w:rFonts w:ascii="Garamond" w:hAnsi="Garamond"/>
        </w:rPr>
        <w:t>kan varetage didaktisk planlægning af mediepædagogisk arbejde med egne og professionelle produktioner</w:t>
      </w:r>
    </w:p>
    <w:p w:rsidR="00112F09" w:rsidRPr="00B90093" w:rsidRDefault="00112F09" w:rsidP="00057274">
      <w:pPr>
        <w:pStyle w:val="Listeafsnit"/>
        <w:numPr>
          <w:ilvl w:val="0"/>
          <w:numId w:val="146"/>
        </w:numPr>
        <w:rPr>
          <w:rFonts w:ascii="Garamond" w:hAnsi="Garamond"/>
        </w:rPr>
      </w:pPr>
      <w:r w:rsidRPr="00B90093">
        <w:rPr>
          <w:rFonts w:ascii="Garamond" w:hAnsi="Garamond"/>
        </w:rPr>
        <w:t>kan i samarbejde med kollegaer udvikle organisationens mediepædagogiske principper og didaktiske metoder</w:t>
      </w:r>
    </w:p>
    <w:p w:rsidR="00112F09" w:rsidRPr="00B90093" w:rsidRDefault="00112F09" w:rsidP="00057274">
      <w:pPr>
        <w:pStyle w:val="Listeafsnit"/>
        <w:numPr>
          <w:ilvl w:val="0"/>
          <w:numId w:val="146"/>
        </w:numPr>
        <w:rPr>
          <w:rFonts w:ascii="Garamond" w:hAnsi="Garamond"/>
        </w:rPr>
      </w:pPr>
      <w:r w:rsidRPr="00B90093">
        <w:rPr>
          <w:rFonts w:ascii="Garamond" w:hAnsi="Garamond"/>
        </w:rPr>
        <w:t>har indsigt i kommunikation gennem digitale medier, herunder perspektivere til betydning for social kontekst</w:t>
      </w:r>
    </w:p>
    <w:p w:rsidR="00112F09" w:rsidRPr="00B90093" w:rsidRDefault="00112F09" w:rsidP="00057274">
      <w:pPr>
        <w:pStyle w:val="Listeafsnit"/>
        <w:numPr>
          <w:ilvl w:val="0"/>
          <w:numId w:val="146"/>
        </w:numPr>
        <w:rPr>
          <w:rFonts w:ascii="Garamond" w:hAnsi="Garamond"/>
        </w:rPr>
      </w:pPr>
      <w:r w:rsidRPr="00B90093">
        <w:rPr>
          <w:rFonts w:ascii="Garamond" w:hAnsi="Garamond"/>
        </w:rPr>
        <w:t>har viden om æstetiske principper i medieproduktion</w:t>
      </w:r>
    </w:p>
    <w:p w:rsidR="00112F09" w:rsidRPr="00B90093" w:rsidRDefault="00112F09" w:rsidP="00057274">
      <w:pPr>
        <w:pStyle w:val="Listeafsnit"/>
        <w:numPr>
          <w:ilvl w:val="0"/>
          <w:numId w:val="146"/>
        </w:numPr>
        <w:rPr>
          <w:rFonts w:ascii="Garamond" w:hAnsi="Garamond"/>
        </w:rPr>
      </w:pPr>
      <w:r w:rsidRPr="00B90093">
        <w:rPr>
          <w:rFonts w:ascii="Garamond" w:hAnsi="Garamond"/>
        </w:rPr>
        <w:t>har forståelse for, hvordan tekst, kontekst og intertekstualitet har betydning for medieproduktioner</w:t>
      </w:r>
    </w:p>
    <w:p w:rsidR="00112F09" w:rsidRPr="00B90093" w:rsidRDefault="00112F09" w:rsidP="00057274">
      <w:pPr>
        <w:pStyle w:val="Listeafsnit"/>
        <w:numPr>
          <w:ilvl w:val="0"/>
          <w:numId w:val="146"/>
        </w:numPr>
        <w:rPr>
          <w:rFonts w:ascii="Garamond" w:hAnsi="Garamond"/>
        </w:rPr>
      </w:pPr>
      <w:r w:rsidRPr="00B90093">
        <w:rPr>
          <w:rFonts w:ascii="Garamond" w:hAnsi="Garamond"/>
        </w:rPr>
        <w:lastRenderedPageBreak/>
        <w:t>kan identificere og perspektivere læringspotentiale i arbejdet med medieproduktion i relation til relevante læringsteorier</w:t>
      </w:r>
    </w:p>
    <w:p w:rsidR="00112F09" w:rsidRPr="00B90093" w:rsidRDefault="00112F09" w:rsidP="00057274">
      <w:pPr>
        <w:pStyle w:val="Listeafsnit"/>
        <w:numPr>
          <w:ilvl w:val="0"/>
          <w:numId w:val="146"/>
        </w:numPr>
        <w:rPr>
          <w:rFonts w:ascii="Garamond" w:hAnsi="Garamond"/>
        </w:rPr>
      </w:pPr>
      <w:r w:rsidRPr="00B90093">
        <w:rPr>
          <w:rFonts w:ascii="Garamond" w:hAnsi="Garamond"/>
        </w:rPr>
        <w:t>kan planlægge, gennemføre og evaluere forløb med medieproduktion</w:t>
      </w:r>
    </w:p>
    <w:p w:rsidR="00112F09" w:rsidRPr="00B90093" w:rsidRDefault="00112F09" w:rsidP="00057274">
      <w:pPr>
        <w:pStyle w:val="Listeafsnit"/>
        <w:numPr>
          <w:ilvl w:val="0"/>
          <w:numId w:val="146"/>
        </w:numPr>
        <w:rPr>
          <w:rFonts w:ascii="Garamond" w:hAnsi="Garamond"/>
        </w:rPr>
      </w:pPr>
      <w:r w:rsidRPr="00B90093">
        <w:rPr>
          <w:rFonts w:ascii="Garamond" w:hAnsi="Garamond"/>
        </w:rPr>
        <w:t>kan vejlede kolleger i arbejdet med medieproduktioner.</w:t>
      </w:r>
    </w:p>
    <w:p w:rsidR="00905C0E" w:rsidRDefault="00905C0E" w:rsidP="00905C0E">
      <w:pPr>
        <w:rPr>
          <w:rFonts w:cs="Arial"/>
        </w:rPr>
      </w:pPr>
    </w:p>
    <w:p w:rsidR="008C2F32" w:rsidRPr="00B84E66" w:rsidRDefault="008C2F32" w:rsidP="00905C0E">
      <w:pPr>
        <w:rPr>
          <w:rFonts w:cs="Arial"/>
        </w:rPr>
      </w:pPr>
    </w:p>
    <w:p w:rsidR="00905C0E" w:rsidRPr="00C91738" w:rsidRDefault="00905C0E" w:rsidP="00356D2D">
      <w:pPr>
        <w:pStyle w:val="Overskrift3"/>
        <w:numPr>
          <w:ilvl w:val="0"/>
          <w:numId w:val="0"/>
        </w:numPr>
        <w:ind w:left="720"/>
        <w:rPr>
          <w:color w:val="FF0000"/>
        </w:rPr>
      </w:pPr>
      <w:bookmarkStart w:id="163" w:name="_Toc357429810"/>
      <w:bookmarkStart w:id="164" w:name="_Toc489262875"/>
      <w:r w:rsidRPr="00C91738">
        <w:t>Modul Rs 1</w:t>
      </w:r>
      <w:r w:rsidR="00A02F0F">
        <w:t>9.14</w:t>
      </w:r>
      <w:r w:rsidRPr="00C91738">
        <w:t>.4: Læring og læringsressourcer</w:t>
      </w:r>
      <w:bookmarkEnd w:id="163"/>
      <w:bookmarkEnd w:id="164"/>
      <w:r w:rsidR="00A234C5" w:rsidRPr="00C91738">
        <w:t xml:space="preserve"> </w:t>
      </w:r>
    </w:p>
    <w:p w:rsidR="00905C0E" w:rsidRPr="00C91738" w:rsidRDefault="00905C0E" w:rsidP="00A20459">
      <w:pPr>
        <w:ind w:firstLine="720"/>
        <w:rPr>
          <w:rFonts w:cs="Arial"/>
        </w:rPr>
      </w:pPr>
      <w:r w:rsidRPr="00C91738">
        <w:rPr>
          <w:rFonts w:cs="Arial"/>
        </w:rPr>
        <w:t>10 ECTS-point</w:t>
      </w:r>
      <w:r w:rsidR="003B76BA" w:rsidRPr="00C91738">
        <w:rPr>
          <w:rFonts w:cs="Arial"/>
        </w:rPr>
        <w:t>, eks</w:t>
      </w:r>
      <w:r w:rsidRPr="00C91738">
        <w:rPr>
          <w:rFonts w:cs="Arial"/>
        </w:rPr>
        <w:t>tern prøve</w:t>
      </w:r>
    </w:p>
    <w:p w:rsidR="00905C0E" w:rsidRPr="00C91738" w:rsidRDefault="00905C0E" w:rsidP="00905C0E">
      <w:pPr>
        <w:rPr>
          <w:rFonts w:cs="Arial"/>
        </w:rPr>
      </w:pPr>
    </w:p>
    <w:p w:rsidR="00A234C5" w:rsidRPr="00C91738" w:rsidRDefault="00A234C5" w:rsidP="00A234C5">
      <w:pPr>
        <w:rPr>
          <w:rFonts w:eastAsiaTheme="minorHAnsi"/>
        </w:rPr>
      </w:pPr>
      <w:r w:rsidRPr="00C91738">
        <w:rPr>
          <w:rFonts w:eastAsiaTheme="minorHAnsi"/>
          <w:b/>
          <w:bCs/>
        </w:rPr>
        <w:t>Læringsmål</w:t>
      </w:r>
    </w:p>
    <w:p w:rsidR="00A234C5" w:rsidRDefault="00112F09" w:rsidP="00A234C5">
      <w:pPr>
        <w:rPr>
          <w:rFonts w:eastAsiaTheme="minorHAnsi"/>
        </w:rPr>
      </w:pPr>
      <w:r>
        <w:rPr>
          <w:rFonts w:eastAsiaTheme="minorHAnsi"/>
        </w:rPr>
        <w:t>Den studerende</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indgå i samarbejde om at omsætte evidens- og forskningsbaseret viden om elevers læring i organisationen.</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gennemføre og designe professionsfaglig analyse og -vurderinger af læringsressourcer relateret til skoleudvikling med henblik på at understøtte det undervisende personales planlægning, gennemførelse og evaluering af undervisning</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omsætte viden om læringsteori, didaktisk design og teknologiforståelse i pædagogisk praksis</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indsigt i forskellige læringsteoretiske perspektiver og tilgange og deres betydning for tilrettelæggelse af læringsmiljøer og udvikling af viden.</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viden om teorier, metoder og modeller til analyse, vurdering og anvendelse af læringsressourcer</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reflektere over læringsressourcers relation til skolens læringskultur og understøttelse af udviklingsinitiativer</w:t>
      </w:r>
    </w:p>
    <w:p w:rsidR="00112F09" w:rsidRPr="00112F09" w:rsidRDefault="00112F09" w:rsidP="00057274">
      <w:pPr>
        <w:pStyle w:val="Opstilling-punkttegn"/>
        <w:numPr>
          <w:ilvl w:val="0"/>
          <w:numId w:val="14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anvende læringsmål, evalueringsteori og metoder til at fremme elevernes læring</w:t>
      </w:r>
    </w:p>
    <w:p w:rsidR="00112F09" w:rsidRPr="00C91738" w:rsidRDefault="00112F09" w:rsidP="00A234C5">
      <w:pPr>
        <w:rPr>
          <w:rFonts w:eastAsiaTheme="minorHAnsi"/>
        </w:rPr>
      </w:pPr>
    </w:p>
    <w:p w:rsidR="003B76BA" w:rsidRPr="00C91738" w:rsidRDefault="003B76BA" w:rsidP="00905C0E">
      <w:pPr>
        <w:rPr>
          <w:rFonts w:cs="Arial"/>
          <w:b/>
        </w:rPr>
      </w:pPr>
    </w:p>
    <w:p w:rsidR="00905C0E" w:rsidRPr="00C91738" w:rsidRDefault="00A02F0F" w:rsidP="00356D2D">
      <w:pPr>
        <w:pStyle w:val="Overskrift3"/>
        <w:numPr>
          <w:ilvl w:val="0"/>
          <w:numId w:val="0"/>
        </w:numPr>
        <w:ind w:left="720"/>
        <w:rPr>
          <w:color w:val="FF0000"/>
        </w:rPr>
      </w:pPr>
      <w:bookmarkStart w:id="165" w:name="_Toc357429811"/>
      <w:bookmarkStart w:id="166" w:name="_Toc489262876"/>
      <w:r>
        <w:t>Modul Rs 19.14</w:t>
      </w:r>
      <w:r w:rsidR="00905C0E" w:rsidRPr="00C91738">
        <w:t>.</w:t>
      </w:r>
      <w:r w:rsidR="002358E2" w:rsidRPr="00C91738">
        <w:t>5: V</w:t>
      </w:r>
      <w:r w:rsidR="00905C0E" w:rsidRPr="00C91738">
        <w:t>ejledning</w:t>
      </w:r>
      <w:bookmarkEnd w:id="165"/>
      <w:r w:rsidR="002358E2" w:rsidRPr="00C91738">
        <w:t xml:space="preserve"> og organisatoriske læreprocesser</w:t>
      </w:r>
      <w:bookmarkEnd w:id="166"/>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A234C5" w:rsidRPr="00C91738" w:rsidRDefault="00A234C5" w:rsidP="00A234C5">
      <w:pPr>
        <w:ind w:right="-144"/>
        <w:rPr>
          <w:rFonts w:eastAsiaTheme="minorHAnsi"/>
        </w:rPr>
      </w:pPr>
      <w:r w:rsidRPr="00C91738">
        <w:rPr>
          <w:rFonts w:eastAsiaTheme="minorHAnsi"/>
          <w:b/>
          <w:bCs/>
        </w:rPr>
        <w:t>Læringsmål</w:t>
      </w:r>
    </w:p>
    <w:p w:rsidR="00A234C5" w:rsidRPr="00B90093" w:rsidRDefault="00112F09" w:rsidP="00A234C5">
      <w:pPr>
        <w:ind w:right="-144"/>
        <w:rPr>
          <w:rFonts w:eastAsiaTheme="minorHAnsi"/>
        </w:rPr>
      </w:pPr>
      <w:r w:rsidRPr="00B90093">
        <w:rPr>
          <w:rFonts w:eastAsiaTheme="minorHAnsi"/>
        </w:rPr>
        <w:t>Den studerende</w:t>
      </w:r>
    </w:p>
    <w:p w:rsidR="00112F09" w:rsidRPr="00B90093" w:rsidRDefault="00112F09" w:rsidP="00057274">
      <w:pPr>
        <w:pStyle w:val="Listeafsnit"/>
        <w:numPr>
          <w:ilvl w:val="0"/>
          <w:numId w:val="148"/>
        </w:numPr>
        <w:rPr>
          <w:rFonts w:ascii="Garamond" w:hAnsi="Garamond"/>
        </w:rPr>
      </w:pPr>
      <w:r w:rsidRPr="00B90093">
        <w:rPr>
          <w:rFonts w:ascii="Garamond" w:hAnsi="Garamond"/>
        </w:rPr>
        <w:t>kan igangsætte, gennemføre, vurdere og begrunde vejlednings- og udviklingsopgaver i organisationen i relation til aktuelle indsatsområder på baggrund af forskningsbaseret viden.</w:t>
      </w:r>
    </w:p>
    <w:p w:rsidR="00112F09" w:rsidRPr="00B90093" w:rsidRDefault="00112F09" w:rsidP="00057274">
      <w:pPr>
        <w:pStyle w:val="Listeafsnit"/>
        <w:numPr>
          <w:ilvl w:val="0"/>
          <w:numId w:val="148"/>
        </w:numPr>
        <w:rPr>
          <w:rFonts w:ascii="Garamond" w:hAnsi="Garamond"/>
        </w:rPr>
      </w:pPr>
      <w:r w:rsidRPr="00B90093">
        <w:rPr>
          <w:rFonts w:ascii="Garamond" w:hAnsi="Garamond"/>
        </w:rPr>
        <w:t>kan udvikle undersøgelses- og evalueringstiltag i forhold til organisationskultur og vejlednings- og udviklingsopgaver.</w:t>
      </w:r>
    </w:p>
    <w:p w:rsidR="00112F09" w:rsidRPr="00B90093" w:rsidRDefault="00112F09" w:rsidP="00057274">
      <w:pPr>
        <w:pStyle w:val="Listeafsnit"/>
        <w:numPr>
          <w:ilvl w:val="0"/>
          <w:numId w:val="148"/>
        </w:numPr>
        <w:rPr>
          <w:rFonts w:ascii="Garamond" w:hAnsi="Garamond"/>
        </w:rPr>
      </w:pPr>
      <w:r w:rsidRPr="00B90093">
        <w:rPr>
          <w:rFonts w:ascii="Garamond" w:hAnsi="Garamond"/>
        </w:rPr>
        <w:t>har viden om vejledningsteorier og -metoder.</w:t>
      </w:r>
    </w:p>
    <w:p w:rsidR="00112F09" w:rsidRPr="00B90093" w:rsidRDefault="00112F09" w:rsidP="00057274">
      <w:pPr>
        <w:pStyle w:val="Listeafsnit"/>
        <w:numPr>
          <w:ilvl w:val="0"/>
          <w:numId w:val="148"/>
        </w:numPr>
        <w:rPr>
          <w:rFonts w:ascii="Garamond" w:hAnsi="Garamond"/>
        </w:rPr>
      </w:pPr>
      <w:r w:rsidRPr="00B90093">
        <w:rPr>
          <w:rFonts w:ascii="Garamond" w:hAnsi="Garamond"/>
        </w:rPr>
        <w:t xml:space="preserve">har viden om grundlæggende teorier og principper for organisations- og skoleudvikling </w:t>
      </w:r>
    </w:p>
    <w:p w:rsidR="00112F09" w:rsidRPr="00B90093" w:rsidRDefault="00112F09" w:rsidP="00057274">
      <w:pPr>
        <w:pStyle w:val="Listeafsnit"/>
        <w:numPr>
          <w:ilvl w:val="0"/>
          <w:numId w:val="148"/>
        </w:numPr>
        <w:rPr>
          <w:rFonts w:ascii="Garamond" w:hAnsi="Garamond"/>
        </w:rPr>
      </w:pPr>
      <w:r w:rsidRPr="00B90093">
        <w:rPr>
          <w:rFonts w:ascii="Garamond" w:hAnsi="Garamond"/>
        </w:rPr>
        <w:t>har indsigt i kommunikationsteori og læreprocesteori</w:t>
      </w:r>
    </w:p>
    <w:p w:rsidR="00112F09" w:rsidRPr="00B90093" w:rsidRDefault="00112F09" w:rsidP="00057274">
      <w:pPr>
        <w:pStyle w:val="Listeafsnit"/>
        <w:numPr>
          <w:ilvl w:val="0"/>
          <w:numId w:val="148"/>
        </w:numPr>
        <w:rPr>
          <w:rFonts w:ascii="Garamond" w:hAnsi="Garamond"/>
        </w:rPr>
      </w:pPr>
      <w:r w:rsidRPr="00B90093">
        <w:rPr>
          <w:rFonts w:ascii="Garamond" w:hAnsi="Garamond"/>
        </w:rPr>
        <w:t>kan reflektere over vejledningsteori og metoder relateret til vejledning af det pædagogiske personale i forhold til planlægning, gennemførelse og evaluering af pædagogisk praksis</w:t>
      </w:r>
    </w:p>
    <w:p w:rsidR="00112F09" w:rsidRPr="00B90093" w:rsidRDefault="00112F09" w:rsidP="00057274">
      <w:pPr>
        <w:pStyle w:val="Listeafsnit"/>
        <w:numPr>
          <w:ilvl w:val="0"/>
          <w:numId w:val="148"/>
        </w:numPr>
        <w:rPr>
          <w:rFonts w:ascii="Garamond" w:hAnsi="Garamond"/>
        </w:rPr>
      </w:pPr>
      <w:r w:rsidRPr="00B90093">
        <w:rPr>
          <w:rFonts w:ascii="Garamond" w:hAnsi="Garamond"/>
        </w:rPr>
        <w:t xml:space="preserve">kan vurdere og anvende relevante metoder og værktøjer til projektledelse </w:t>
      </w:r>
    </w:p>
    <w:p w:rsidR="00112F09" w:rsidRPr="00B90093" w:rsidRDefault="00112F09" w:rsidP="00057274">
      <w:pPr>
        <w:pStyle w:val="Listeafsnit"/>
        <w:numPr>
          <w:ilvl w:val="0"/>
          <w:numId w:val="148"/>
        </w:numPr>
        <w:rPr>
          <w:rFonts w:ascii="Garamond" w:hAnsi="Garamond"/>
        </w:rPr>
      </w:pPr>
      <w:r w:rsidRPr="00B90093">
        <w:rPr>
          <w:rFonts w:ascii="Garamond" w:hAnsi="Garamond"/>
        </w:rPr>
        <w:t>kan understøtte videndelings-, lærings- og forandringsprocesser i lokale organisatoriske kontekster</w:t>
      </w:r>
    </w:p>
    <w:p w:rsidR="00112F09" w:rsidRPr="00B90093" w:rsidRDefault="00112F09" w:rsidP="00057274">
      <w:pPr>
        <w:pStyle w:val="Listeafsnit"/>
        <w:numPr>
          <w:ilvl w:val="0"/>
          <w:numId w:val="148"/>
        </w:numPr>
        <w:rPr>
          <w:rFonts w:ascii="Garamond" w:hAnsi="Garamond"/>
        </w:rPr>
      </w:pPr>
      <w:r w:rsidRPr="00B90093">
        <w:rPr>
          <w:rFonts w:ascii="Garamond" w:hAnsi="Garamond"/>
        </w:rPr>
        <w:t xml:space="preserve">kan facilitere processer og vejlede kolleger i udvikling af pædagogisk praksis. </w:t>
      </w:r>
    </w:p>
    <w:p w:rsidR="00905C0E" w:rsidRPr="00B84E66" w:rsidRDefault="00905C0E" w:rsidP="00905C0E">
      <w:pPr>
        <w:rPr>
          <w:rFonts w:cs="Arial"/>
          <w:b/>
        </w:rPr>
      </w:pPr>
    </w:p>
    <w:p w:rsidR="00905C0E" w:rsidRDefault="00905C0E" w:rsidP="00905C0E">
      <w:pPr>
        <w:autoSpaceDE w:val="0"/>
        <w:autoSpaceDN w:val="0"/>
        <w:adjustRightInd w:val="0"/>
        <w:outlineLvl w:val="2"/>
        <w:rPr>
          <w:rFonts w:cs="Arial"/>
          <w:b/>
        </w:rPr>
      </w:pPr>
    </w:p>
    <w:p w:rsidR="00F7592D" w:rsidRPr="00B84E66" w:rsidRDefault="00F7592D" w:rsidP="00905C0E">
      <w:pPr>
        <w:autoSpaceDE w:val="0"/>
        <w:autoSpaceDN w:val="0"/>
        <w:adjustRightInd w:val="0"/>
        <w:outlineLvl w:val="2"/>
        <w:rPr>
          <w:rFonts w:cs="Arial"/>
          <w:b/>
        </w:rPr>
      </w:pPr>
    </w:p>
    <w:p w:rsidR="00905C0E" w:rsidRPr="002358E2" w:rsidRDefault="00A02F0F" w:rsidP="00356D2D">
      <w:pPr>
        <w:pStyle w:val="Overskrift3"/>
        <w:numPr>
          <w:ilvl w:val="0"/>
          <w:numId w:val="0"/>
        </w:numPr>
        <w:ind w:left="720"/>
        <w:rPr>
          <w:color w:val="FF0000"/>
        </w:rPr>
      </w:pPr>
      <w:bookmarkStart w:id="167" w:name="_Toc357429813"/>
      <w:bookmarkStart w:id="168" w:name="_Toc489262877"/>
      <w:r>
        <w:lastRenderedPageBreak/>
        <w:t>Modul Rs 19.14.6:</w:t>
      </w:r>
      <w:r w:rsidR="00905C0E" w:rsidRPr="00C91738">
        <w:t xml:space="preserve"> </w:t>
      </w:r>
      <w:r w:rsidR="002358E2" w:rsidRPr="00C91738">
        <w:t>Kultur, f</w:t>
      </w:r>
      <w:r w:rsidR="00905C0E" w:rsidRPr="00C91738">
        <w:t>ortællinger og genrer</w:t>
      </w:r>
      <w:bookmarkEnd w:id="167"/>
      <w:bookmarkEnd w:id="168"/>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905C0E" w:rsidRPr="00C91738" w:rsidRDefault="00905C0E" w:rsidP="00905C0E">
      <w:pPr>
        <w:rPr>
          <w:rFonts w:cs="Arial"/>
          <w:b/>
        </w:rPr>
      </w:pPr>
      <w:r w:rsidRPr="00C91738">
        <w:rPr>
          <w:rFonts w:cs="Arial"/>
          <w:b/>
        </w:rPr>
        <w:t>Læringsmål</w:t>
      </w:r>
    </w:p>
    <w:p w:rsidR="00A234C5" w:rsidRPr="00C91738" w:rsidRDefault="00A234C5" w:rsidP="00A234C5">
      <w:pPr>
        <w:spacing w:after="200"/>
        <w:rPr>
          <w:rFonts w:eastAsiaTheme="minorHAnsi"/>
        </w:rPr>
      </w:pPr>
      <w:r w:rsidRPr="00C91738">
        <w:rPr>
          <w:rFonts w:eastAsiaTheme="minorHAnsi"/>
        </w:rPr>
        <w:t>Den studerende</w:t>
      </w:r>
    </w:p>
    <w:p w:rsidR="00DD40B7" w:rsidRPr="00B90093" w:rsidRDefault="00DD40B7" w:rsidP="00057274">
      <w:pPr>
        <w:pStyle w:val="Listeafsnit"/>
        <w:numPr>
          <w:ilvl w:val="0"/>
          <w:numId w:val="149"/>
        </w:numPr>
        <w:rPr>
          <w:rFonts w:ascii="Garamond" w:hAnsi="Garamond"/>
        </w:rPr>
      </w:pPr>
      <w:r w:rsidRPr="00B90093">
        <w:rPr>
          <w:rFonts w:ascii="Garamond" w:hAnsi="Garamond"/>
        </w:rPr>
        <w:t>kan udvikle brugen af nye fortælleformer, ofte bundet til nye teknologier, både i børn og unges egne arbejder og i formidling af kulturtilbud til børn</w:t>
      </w:r>
    </w:p>
    <w:p w:rsidR="00DD40B7" w:rsidRPr="00B90093" w:rsidRDefault="00DD40B7" w:rsidP="00057274">
      <w:pPr>
        <w:pStyle w:val="Listeafsnit"/>
        <w:numPr>
          <w:ilvl w:val="0"/>
          <w:numId w:val="149"/>
        </w:numPr>
        <w:rPr>
          <w:rFonts w:ascii="Garamond" w:hAnsi="Garamond"/>
        </w:rPr>
      </w:pPr>
      <w:r w:rsidRPr="00B90093">
        <w:rPr>
          <w:rFonts w:ascii="Garamond" w:hAnsi="Garamond"/>
        </w:rPr>
        <w:t>kan anvende viden om forskellige medieudtryk metodisk i mediepædagogisk og didaktisk begrundet arbejde med børn og unges egne produktioner</w:t>
      </w:r>
    </w:p>
    <w:p w:rsidR="00DD40B7" w:rsidRPr="00B90093" w:rsidRDefault="00DD40B7" w:rsidP="00057274">
      <w:pPr>
        <w:pStyle w:val="Listeafsnit"/>
        <w:numPr>
          <w:ilvl w:val="0"/>
          <w:numId w:val="149"/>
        </w:numPr>
        <w:rPr>
          <w:rFonts w:ascii="Garamond" w:hAnsi="Garamond"/>
        </w:rPr>
      </w:pPr>
      <w:r w:rsidRPr="00B90093">
        <w:rPr>
          <w:rFonts w:ascii="Garamond" w:hAnsi="Garamond"/>
        </w:rPr>
        <w:t>kan påtage sig ansvar for at rammesætte produktions-</w:t>
      </w:r>
      <w:r w:rsidRPr="00B90093">
        <w:rPr>
          <w:rFonts w:ascii="Garamond" w:hAnsi="Garamond"/>
          <w:b/>
          <w:bCs/>
        </w:rPr>
        <w:t xml:space="preserve"> </w:t>
      </w:r>
      <w:r w:rsidRPr="00B90093">
        <w:rPr>
          <w:rFonts w:ascii="Garamond" w:hAnsi="Garamond"/>
        </w:rPr>
        <w:t>og læreprocesser og oplevelser omkring fortællinger og genrer</w:t>
      </w:r>
    </w:p>
    <w:p w:rsidR="00DD40B7" w:rsidRPr="00B90093" w:rsidRDefault="00DD40B7" w:rsidP="00057274">
      <w:pPr>
        <w:pStyle w:val="Listeafsnit"/>
        <w:numPr>
          <w:ilvl w:val="0"/>
          <w:numId w:val="149"/>
        </w:numPr>
        <w:rPr>
          <w:rFonts w:ascii="Garamond" w:hAnsi="Garamond"/>
        </w:rPr>
      </w:pPr>
      <w:r w:rsidRPr="00B90093">
        <w:rPr>
          <w:rFonts w:ascii="Garamond" w:hAnsi="Garamond"/>
        </w:rPr>
        <w:t>har viden om kulturens forskellige fortællinger og genrer samt deres funktion i forhold til den enkeltes udvikling og fællesskabers kultur</w:t>
      </w:r>
    </w:p>
    <w:p w:rsidR="00DD40B7" w:rsidRPr="00B90093" w:rsidRDefault="00DD40B7" w:rsidP="00057274">
      <w:pPr>
        <w:pStyle w:val="Listeafsnit"/>
        <w:numPr>
          <w:ilvl w:val="0"/>
          <w:numId w:val="149"/>
        </w:numPr>
        <w:rPr>
          <w:rFonts w:ascii="Garamond" w:hAnsi="Garamond"/>
        </w:rPr>
      </w:pPr>
      <w:r w:rsidRPr="00B90093">
        <w:rPr>
          <w:rFonts w:ascii="Garamond" w:hAnsi="Garamond"/>
        </w:rPr>
        <w:t>har viden om fortællingers grundstrukturer, genrer, æstetik og sprog i relation til værk, kultur, modtager og kontekst.</w:t>
      </w:r>
    </w:p>
    <w:p w:rsidR="00DD40B7" w:rsidRPr="00B90093" w:rsidRDefault="00DD40B7" w:rsidP="00057274">
      <w:pPr>
        <w:pStyle w:val="Listeafsnit"/>
        <w:numPr>
          <w:ilvl w:val="0"/>
          <w:numId w:val="149"/>
        </w:numPr>
        <w:rPr>
          <w:rFonts w:ascii="Garamond" w:hAnsi="Garamond"/>
        </w:rPr>
      </w:pPr>
      <w:r w:rsidRPr="00B90093">
        <w:rPr>
          <w:rFonts w:ascii="Garamond" w:hAnsi="Garamond"/>
        </w:rPr>
        <w:t>kan reflektere over medialiseringens vilkår for udvikling og produktion af fortællinger og genrer i relation til konvergens, remediering, tværmedialitet, intertekstualitet, m.m.</w:t>
      </w:r>
    </w:p>
    <w:p w:rsidR="00DD40B7" w:rsidRPr="00B90093" w:rsidRDefault="00DD40B7" w:rsidP="00057274">
      <w:pPr>
        <w:pStyle w:val="Listeafsnit"/>
        <w:numPr>
          <w:ilvl w:val="0"/>
          <w:numId w:val="149"/>
        </w:numPr>
        <w:rPr>
          <w:rFonts w:ascii="Garamond" w:hAnsi="Garamond"/>
        </w:rPr>
      </w:pPr>
      <w:r w:rsidRPr="00B90093">
        <w:rPr>
          <w:rFonts w:ascii="Garamond" w:hAnsi="Garamond"/>
        </w:rPr>
        <w:t>kan vurdere forskellige former for deltagelseskultur, fankultur og andre skabende fællesskaber på nettet i forhold til æstetik og formsprog</w:t>
      </w:r>
    </w:p>
    <w:p w:rsidR="00DD40B7" w:rsidRPr="00B90093" w:rsidRDefault="00DD40B7" w:rsidP="00057274">
      <w:pPr>
        <w:pStyle w:val="Listeafsnit"/>
        <w:numPr>
          <w:ilvl w:val="0"/>
          <w:numId w:val="149"/>
        </w:numPr>
        <w:rPr>
          <w:rFonts w:ascii="Garamond" w:hAnsi="Garamond"/>
        </w:rPr>
      </w:pPr>
      <w:r w:rsidRPr="00B90093">
        <w:rPr>
          <w:rFonts w:ascii="Garamond" w:hAnsi="Garamond"/>
        </w:rPr>
        <w:t>kan vurdere professionelle medieudtryk ud fra både et historisk og et aktuelt synspunkt i forhold til æstetik og formsprog</w:t>
      </w:r>
    </w:p>
    <w:p w:rsidR="00DD40B7" w:rsidRPr="00B90093" w:rsidRDefault="00DD40B7" w:rsidP="00057274">
      <w:pPr>
        <w:pStyle w:val="Listeafsnit"/>
        <w:numPr>
          <w:ilvl w:val="0"/>
          <w:numId w:val="149"/>
        </w:numPr>
        <w:rPr>
          <w:rFonts w:ascii="Garamond" w:hAnsi="Garamond"/>
        </w:rPr>
      </w:pPr>
      <w:r w:rsidRPr="00B90093">
        <w:rPr>
          <w:rFonts w:ascii="Garamond" w:hAnsi="Garamond"/>
        </w:rPr>
        <w:t>kan producere tekster med blik for fortællingens grundstruktur, genre og æstetik</w:t>
      </w:r>
    </w:p>
    <w:p w:rsidR="00DD40B7" w:rsidRPr="00B90093" w:rsidRDefault="00DD40B7" w:rsidP="00057274">
      <w:pPr>
        <w:pStyle w:val="Listeafsnit"/>
        <w:numPr>
          <w:ilvl w:val="0"/>
          <w:numId w:val="149"/>
        </w:numPr>
        <w:rPr>
          <w:rFonts w:ascii="Garamond" w:hAnsi="Garamond"/>
        </w:rPr>
      </w:pPr>
      <w:r w:rsidRPr="00B90093">
        <w:rPr>
          <w:rFonts w:ascii="Garamond" w:hAnsi="Garamond"/>
        </w:rPr>
        <w:t>kan deltage i digital samproduktion på nettet.</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t>Pædagogisk diplomuddannelse</w:t>
      </w:r>
    </w:p>
    <w:p w:rsidR="00905C0E" w:rsidRPr="00810BC3" w:rsidRDefault="00AC3669" w:rsidP="00BF5016">
      <w:pPr>
        <w:pStyle w:val="Overskrift2"/>
      </w:pPr>
      <w:bookmarkStart w:id="169" w:name="_Toc489262878"/>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69"/>
    </w:p>
    <w:p w:rsidR="00905C0E" w:rsidRPr="00810BC3" w:rsidRDefault="00905C0E" w:rsidP="00905C0E">
      <w:pPr>
        <w:rPr>
          <w:rFonts w:cs="Arial"/>
        </w:rPr>
      </w:pPr>
    </w:p>
    <w:p w:rsidR="003F378B" w:rsidRPr="003F378B" w:rsidRDefault="003F378B" w:rsidP="003F378B">
      <w:r w:rsidRPr="003F378B">
        <w:rPr>
          <w:rFonts w:cs="Arial"/>
          <w:b/>
          <w:bCs/>
          <w:color w:val="000000"/>
        </w:rPr>
        <w:t>Formål</w:t>
      </w:r>
    </w:p>
    <w:p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rsidR="003F378B" w:rsidRPr="003F378B" w:rsidRDefault="003F378B" w:rsidP="003F378B"/>
    <w:p w:rsidR="003F378B" w:rsidRDefault="003F378B" w:rsidP="003F378B">
      <w:pPr>
        <w:rPr>
          <w:rFonts w:cs="Arial"/>
          <w:b/>
          <w:bCs/>
          <w:color w:val="000000"/>
        </w:rPr>
      </w:pPr>
      <w:r w:rsidRPr="003F378B">
        <w:rPr>
          <w:rFonts w:cs="Arial"/>
          <w:b/>
          <w:bCs/>
          <w:color w:val="000000"/>
        </w:rPr>
        <w:t>Mål for læringsudbytte</w:t>
      </w:r>
    </w:p>
    <w:p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4697"/>
        <w:gridCol w:w="4921"/>
      </w:tblGrid>
      <w:tr w:rsidR="003F378B" w:rsidRPr="003F378B"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78B" w:rsidRPr="003F378B" w:rsidRDefault="003F378B" w:rsidP="00237C72">
            <w:r w:rsidRPr="003F378B">
              <w:rPr>
                <w:rFonts w:cs="Arial"/>
                <w:b/>
                <w:bCs/>
                <w:color w:val="000000"/>
              </w:rPr>
              <w:t>Kompetencemål</w:t>
            </w:r>
          </w:p>
          <w:p w:rsidR="003F378B" w:rsidRPr="003F378B" w:rsidRDefault="003F378B" w:rsidP="00237C72">
            <w:r w:rsidRPr="003F378B">
              <w:rPr>
                <w:rFonts w:cs="Arial"/>
                <w:color w:val="000000"/>
              </w:rPr>
              <w:t>Det er målet, at den studerende gennem integration af praksiserfaring og udviklingsorientering opnår kompetencer til at</w:t>
            </w:r>
          </w:p>
          <w:p w:rsidR="003F378B" w:rsidRPr="0030518C" w:rsidRDefault="003F378B" w:rsidP="00057274">
            <w:pPr>
              <w:numPr>
                <w:ilvl w:val="0"/>
                <w:numId w:val="73"/>
              </w:numPr>
            </w:pPr>
            <w:r w:rsidRPr="0030518C">
              <w:t>forestå udvikling af uddannelser og andre pædagogiske indsatsområder med henblik på at udvikle læringsmiljøer for unge og voksne</w:t>
            </w:r>
          </w:p>
          <w:p w:rsidR="003F378B" w:rsidRPr="003F378B" w:rsidRDefault="003F378B" w:rsidP="003F378B">
            <w:pPr>
              <w:pStyle w:val="Tabel-opstilling-punkttegn"/>
              <w:tabs>
                <w:tab w:val="clear" w:pos="360"/>
              </w:tabs>
              <w:ind w:firstLine="0"/>
              <w:rPr>
                <w:rFonts w:ascii="Garamond" w:hAnsi="Garamond"/>
              </w:rPr>
            </w:pPr>
          </w:p>
        </w:tc>
      </w:tr>
      <w:tr w:rsidR="003F378B" w:rsidRPr="003F378B"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78B" w:rsidRPr="003F378B" w:rsidRDefault="003F378B" w:rsidP="00237C72">
            <w:r w:rsidRPr="003F378B">
              <w:rPr>
                <w:rFonts w:cs="Arial"/>
                <w:color w:val="000000"/>
              </w:rPr>
              <w:t>For at opnå disse kompetencer skal den studerende</w:t>
            </w:r>
          </w:p>
        </w:tc>
      </w:tr>
      <w:tr w:rsidR="003F378B" w:rsidRPr="003F378B" w:rsidTr="00237C72">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78B" w:rsidRPr="003F378B" w:rsidRDefault="003F378B" w:rsidP="00237C72">
            <w:r w:rsidRPr="003F378B">
              <w:rPr>
                <w:rFonts w:cs="Arial"/>
                <w:b/>
                <w:bCs/>
                <w:color w:val="000000"/>
              </w:rPr>
              <w:t>Viden</w:t>
            </w:r>
          </w:p>
          <w:p w:rsidR="003F378B" w:rsidRPr="003F378B" w:rsidRDefault="003F378B" w:rsidP="00057274">
            <w:pPr>
              <w:pStyle w:val="Listeafsnit"/>
              <w:numPr>
                <w:ilvl w:val="0"/>
                <w:numId w:val="203"/>
              </w:numPr>
              <w:ind w:left="457"/>
              <w:rPr>
                <w:rFonts w:ascii="Garamond" w:hAnsi="Garamond"/>
              </w:rPr>
            </w:pPr>
            <w:r w:rsidRPr="003F378B">
              <w:rPr>
                <w:rFonts w:ascii="Garamond" w:hAnsi="Garamond"/>
              </w:rPr>
              <w:lastRenderedPageBreak/>
              <w:t>have viden om og kunne reflektere over unge og voksnes udvikling og læring såvel i uddannelsesmæssige som i praksis- og erhvervsorienterede situationer i relation til livslang læring</w:t>
            </w:r>
          </w:p>
          <w:p w:rsidR="003F378B" w:rsidRPr="003F378B" w:rsidRDefault="003F378B" w:rsidP="00057274">
            <w:pPr>
              <w:pStyle w:val="Listeafsnit"/>
              <w:numPr>
                <w:ilvl w:val="0"/>
                <w:numId w:val="203"/>
              </w:numPr>
              <w:ind w:left="457"/>
              <w:rPr>
                <w:rFonts w:ascii="Garamond" w:hAnsi="Garamond"/>
              </w:rPr>
            </w:pPr>
            <w:r w:rsidRPr="003F378B">
              <w:rPr>
                <w:rFonts w:ascii="Garamond" w:hAnsi="Garamond"/>
              </w:rPr>
              <w:t>have indsigt</w:t>
            </w:r>
            <w:r w:rsidRPr="003F378B">
              <w:rPr>
                <w:rFonts w:ascii="Garamond" w:hAnsi="Garamond"/>
                <w:b/>
              </w:rPr>
              <w:t xml:space="preserve"> i</w:t>
            </w:r>
            <w:r w:rsidRPr="003F378B">
              <w:rPr>
                <w:rFonts w:ascii="Garamond" w:hAnsi="Garamond"/>
              </w:rPr>
              <w:t xml:space="preserve"> ungdoms- og voksenuddannelserne samt det ungdoms- og voksenpædagogiske arbejdsfelt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78B" w:rsidRPr="003F378B" w:rsidRDefault="003F378B" w:rsidP="00237C72">
            <w:r w:rsidRPr="003F378B">
              <w:rPr>
                <w:rFonts w:cs="Arial"/>
                <w:b/>
                <w:bCs/>
                <w:color w:val="000000"/>
              </w:rPr>
              <w:lastRenderedPageBreak/>
              <w:t>Færdigheder</w:t>
            </w:r>
          </w:p>
          <w:p w:rsidR="003F378B" w:rsidRPr="003F378B" w:rsidRDefault="003F378B" w:rsidP="00057274">
            <w:pPr>
              <w:pStyle w:val="Listeafsnit"/>
              <w:numPr>
                <w:ilvl w:val="0"/>
                <w:numId w:val="204"/>
              </w:numPr>
              <w:ind w:left="487"/>
              <w:rPr>
                <w:rFonts w:ascii="Garamond" w:hAnsi="Garamond"/>
              </w:rPr>
            </w:pPr>
            <w:r w:rsidRPr="003F378B">
              <w:rPr>
                <w:rFonts w:ascii="Garamond" w:hAnsi="Garamond"/>
              </w:rPr>
              <w:lastRenderedPageBreak/>
              <w:t>kunne planlægge, gennemføre og evaluere praksisnær undervisning</w:t>
            </w:r>
          </w:p>
          <w:p w:rsidR="003F378B" w:rsidRPr="00237C72" w:rsidRDefault="003F378B" w:rsidP="00057274">
            <w:pPr>
              <w:pStyle w:val="Listeafsnit"/>
              <w:numPr>
                <w:ilvl w:val="0"/>
                <w:numId w:val="204"/>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rsidR="003F378B" w:rsidRDefault="003F378B" w:rsidP="00057274">
            <w:pPr>
              <w:pStyle w:val="Listeafsnit"/>
              <w:numPr>
                <w:ilvl w:val="0"/>
                <w:numId w:val="204"/>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rsidR="00237C72" w:rsidRPr="003F378B" w:rsidRDefault="00237C72" w:rsidP="00237C72">
            <w:pPr>
              <w:pStyle w:val="Listeafsnit"/>
              <w:ind w:left="487"/>
              <w:rPr>
                <w:rFonts w:ascii="Garamond" w:hAnsi="Garamond"/>
              </w:rPr>
            </w:pPr>
          </w:p>
        </w:tc>
      </w:tr>
    </w:tbl>
    <w:p w:rsidR="00905C0E" w:rsidRDefault="00905C0E" w:rsidP="00905C0E">
      <w:pPr>
        <w:rPr>
          <w:rFonts w:cs="Arial"/>
        </w:rPr>
      </w:pPr>
    </w:p>
    <w:p w:rsidR="003F378B" w:rsidRPr="00810BC3" w:rsidRDefault="003F378B" w:rsidP="00905C0E">
      <w:pPr>
        <w:rPr>
          <w:rFonts w:cs="Arial"/>
        </w:rPr>
      </w:pPr>
    </w:p>
    <w:p w:rsidR="00905C0E" w:rsidRPr="00810BC3" w:rsidRDefault="00905C0E" w:rsidP="00905C0E">
      <w:pPr>
        <w:rPr>
          <w:rFonts w:cs="Arial"/>
          <w:b/>
        </w:rPr>
      </w:pPr>
      <w:r w:rsidRPr="00810BC3">
        <w:rPr>
          <w:rFonts w:cs="Arial"/>
          <w:b/>
        </w:rPr>
        <w:t>Moduler</w:t>
      </w:r>
    </w:p>
    <w:p w:rsidR="00905C0E" w:rsidRPr="00A12B82" w:rsidRDefault="00905C0E" w:rsidP="00905C0E">
      <w:pPr>
        <w:rPr>
          <w:rFonts w:cs="Arial"/>
        </w:rPr>
      </w:pPr>
      <w:r w:rsidRPr="00A12B82">
        <w:rPr>
          <w:rFonts w:cs="Arial"/>
        </w:rPr>
        <w:t xml:space="preserve">Modul 1: Didaktik og læreprocesser </w:t>
      </w:r>
    </w:p>
    <w:p w:rsidR="00905C0E" w:rsidRPr="00A12B82" w:rsidRDefault="00905C0E" w:rsidP="00905C0E">
      <w:pPr>
        <w:rPr>
          <w:rFonts w:cs="Arial"/>
        </w:rPr>
      </w:pPr>
      <w:r w:rsidRPr="00A12B82">
        <w:rPr>
          <w:rFonts w:cs="Arial"/>
        </w:rPr>
        <w:t>Modul 2: Ungdomsliv, socialisering og identitet</w:t>
      </w:r>
    </w:p>
    <w:p w:rsidR="00905C0E" w:rsidRPr="00A12B82" w:rsidRDefault="00905C0E" w:rsidP="00905C0E">
      <w:pPr>
        <w:rPr>
          <w:rFonts w:cs="Arial"/>
        </w:rPr>
      </w:pPr>
      <w:r w:rsidRPr="00A12B82">
        <w:rPr>
          <w:rFonts w:cs="Arial"/>
        </w:rPr>
        <w:t xml:space="preserve">Modul 3: Voksne og livslang læring </w:t>
      </w:r>
    </w:p>
    <w:p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rsidR="00905C0E" w:rsidRPr="00810BC3" w:rsidRDefault="00905C0E" w:rsidP="00905C0E">
      <w:pPr>
        <w:spacing w:after="240"/>
        <w:rPr>
          <w:rFonts w:cs="Arial"/>
          <w:b/>
        </w:rPr>
      </w:pPr>
    </w:p>
    <w:p w:rsidR="00905C0E" w:rsidRPr="00810BC3" w:rsidRDefault="00AC3669" w:rsidP="00356D2D">
      <w:pPr>
        <w:pStyle w:val="Overskrift3"/>
        <w:numPr>
          <w:ilvl w:val="0"/>
          <w:numId w:val="0"/>
        </w:numPr>
        <w:ind w:left="720"/>
      </w:pPr>
      <w:bookmarkStart w:id="170" w:name="_Toc489262879"/>
      <w:r>
        <w:t>Modul Rs 19.15</w:t>
      </w:r>
      <w:r w:rsidR="00905C0E" w:rsidRPr="00810BC3">
        <w:t xml:space="preserve">.1: Didaktik og </w:t>
      </w:r>
      <w:r w:rsidR="00905C0E" w:rsidRPr="00F953B3">
        <w:t>læreprocesser</w:t>
      </w:r>
      <w:bookmarkEnd w:id="170"/>
    </w:p>
    <w:p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237C72" w:rsidRPr="00237C72" w:rsidRDefault="00237C72" w:rsidP="00057274">
      <w:pPr>
        <w:numPr>
          <w:ilvl w:val="0"/>
          <w:numId w:val="30"/>
        </w:numPr>
        <w:spacing w:line="232" w:lineRule="atLeast"/>
        <w:rPr>
          <w:rFonts w:cs="Arial"/>
        </w:rPr>
      </w:pPr>
      <w:r w:rsidRPr="00237C72">
        <w:rPr>
          <w:rFonts w:cs="Arial"/>
        </w:rPr>
        <w:t>kan facilitere læreprocesser med fokus på problemløsning og idéskabelse</w:t>
      </w:r>
    </w:p>
    <w:p w:rsidR="00237C72" w:rsidRPr="00237C72" w:rsidRDefault="00237C72" w:rsidP="00057274">
      <w:pPr>
        <w:numPr>
          <w:ilvl w:val="0"/>
          <w:numId w:val="30"/>
        </w:numPr>
        <w:spacing w:line="232" w:lineRule="atLeast"/>
        <w:rPr>
          <w:rFonts w:cs="Arial"/>
        </w:rPr>
      </w:pPr>
      <w:r w:rsidRPr="00237C72">
        <w:rPr>
          <w:rFonts w:cs="Arial"/>
        </w:rPr>
        <w:t>kan indgå i samarbejde om at etablere og evaluere pædagogiske udviklingsmiljøer</w:t>
      </w:r>
    </w:p>
    <w:p w:rsidR="00237C72" w:rsidRPr="00237C72" w:rsidRDefault="00237C72" w:rsidP="00057274">
      <w:pPr>
        <w:numPr>
          <w:ilvl w:val="0"/>
          <w:numId w:val="30"/>
        </w:numPr>
        <w:spacing w:line="232" w:lineRule="atLeast"/>
        <w:rPr>
          <w:rFonts w:cs="Arial"/>
        </w:rPr>
      </w:pPr>
      <w:r w:rsidRPr="00237C72">
        <w:rPr>
          <w:rFonts w:cs="Arial"/>
        </w:rPr>
        <w:t>kan facilitere unge og voksnes læreprocesser i et dannelsesperspektiv</w:t>
      </w:r>
    </w:p>
    <w:p w:rsidR="00237C72" w:rsidRPr="00237C72" w:rsidRDefault="00237C72" w:rsidP="00057274">
      <w:pPr>
        <w:numPr>
          <w:ilvl w:val="0"/>
          <w:numId w:val="30"/>
        </w:numPr>
        <w:spacing w:line="232" w:lineRule="atLeast"/>
        <w:rPr>
          <w:rFonts w:cs="Arial"/>
        </w:rPr>
      </w:pPr>
      <w:r w:rsidRPr="00237C72">
        <w:rPr>
          <w:rFonts w:cs="Arial"/>
        </w:rPr>
        <w:t>har viden om pædagogisk og didaktisk teori som ramme for udvikling af undervisning og læring i praksis</w:t>
      </w:r>
    </w:p>
    <w:p w:rsidR="00237C72" w:rsidRPr="00237C72" w:rsidRDefault="00237C72" w:rsidP="00057274">
      <w:pPr>
        <w:numPr>
          <w:ilvl w:val="0"/>
          <w:numId w:val="30"/>
        </w:numPr>
        <w:spacing w:line="232" w:lineRule="atLeast"/>
        <w:rPr>
          <w:rFonts w:cs="Arial"/>
        </w:rPr>
      </w:pPr>
      <w:r w:rsidRPr="00237C72">
        <w:rPr>
          <w:rFonts w:cs="Arial"/>
        </w:rPr>
        <w:t xml:space="preserve">har indsigt i sammenhæng mellem deltagerforudsætninger og læreprocesser </w:t>
      </w:r>
    </w:p>
    <w:p w:rsidR="00237C72" w:rsidRPr="00237C72" w:rsidRDefault="00237C72" w:rsidP="00057274">
      <w:pPr>
        <w:numPr>
          <w:ilvl w:val="0"/>
          <w:numId w:val="30"/>
        </w:numPr>
        <w:spacing w:line="232" w:lineRule="atLeast"/>
        <w:rPr>
          <w:rFonts w:cs="Arial"/>
        </w:rPr>
      </w:pPr>
      <w:r w:rsidRPr="00237C72">
        <w:rPr>
          <w:rFonts w:cs="Arial"/>
        </w:rPr>
        <w:t>kan forestå planlægning, gennemførelse og evaluering af systematiske læreprocesser</w:t>
      </w:r>
    </w:p>
    <w:p w:rsidR="00237C72" w:rsidRPr="00237C72" w:rsidRDefault="00237C72" w:rsidP="00057274">
      <w:pPr>
        <w:numPr>
          <w:ilvl w:val="0"/>
          <w:numId w:val="30"/>
        </w:numPr>
        <w:spacing w:line="232" w:lineRule="atLeast"/>
        <w:rPr>
          <w:rFonts w:cs="Arial"/>
        </w:rPr>
      </w:pPr>
      <w:r w:rsidRPr="00237C72">
        <w:rPr>
          <w:rFonts w:cs="Arial"/>
        </w:rPr>
        <w:t xml:space="preserve">kan anvende og vurdere forskning og udviklingsprocesser i pædagogisk praksis </w:t>
      </w:r>
    </w:p>
    <w:p w:rsidR="00237C72" w:rsidRPr="00237C72" w:rsidRDefault="00237C72" w:rsidP="00057274">
      <w:pPr>
        <w:numPr>
          <w:ilvl w:val="0"/>
          <w:numId w:val="30"/>
        </w:numPr>
        <w:spacing w:line="232" w:lineRule="atLeast"/>
        <w:rPr>
          <w:rFonts w:cs="Arial"/>
        </w:rPr>
      </w:pPr>
      <w:r w:rsidRPr="00237C72">
        <w:rPr>
          <w:rFonts w:cs="Arial"/>
        </w:rPr>
        <w:t>kan reflektere og udvikle undervisningsformer og metoder</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AC3669" w:rsidP="00356D2D">
      <w:pPr>
        <w:pStyle w:val="Overskrift3"/>
        <w:numPr>
          <w:ilvl w:val="0"/>
          <w:numId w:val="0"/>
        </w:numPr>
        <w:ind w:left="720"/>
      </w:pPr>
      <w:bookmarkStart w:id="171" w:name="_Toc489262880"/>
      <w:r>
        <w:t>Modul Rs 19.15</w:t>
      </w:r>
      <w:r w:rsidR="00905C0E" w:rsidRPr="00810BC3">
        <w:t xml:space="preserve">.2: Ungdomsliv, </w:t>
      </w:r>
      <w:r w:rsidR="00905C0E" w:rsidRPr="00F953B3">
        <w:t>socialisering</w:t>
      </w:r>
      <w:r w:rsidR="00905C0E" w:rsidRPr="00810BC3">
        <w:t xml:space="preserve"> og identitet</w:t>
      </w:r>
      <w:bookmarkEnd w:id="171"/>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237C72" w:rsidRPr="00237C72" w:rsidRDefault="00237C72" w:rsidP="00057274">
      <w:pPr>
        <w:numPr>
          <w:ilvl w:val="0"/>
          <w:numId w:val="30"/>
        </w:numPr>
        <w:spacing w:line="232" w:lineRule="atLeast"/>
        <w:rPr>
          <w:rFonts w:cs="Arial"/>
        </w:rPr>
      </w:pPr>
      <w:r w:rsidRPr="00237C72">
        <w:rPr>
          <w:rFonts w:cs="Arial"/>
        </w:rPr>
        <w:t xml:space="preserve">kan forestå planlægning, gennemførelse og evaluering af inkluderende læreprocesser i en organisationsramme </w:t>
      </w:r>
    </w:p>
    <w:p w:rsidR="00237C72" w:rsidRPr="00237C72" w:rsidRDefault="00237C72" w:rsidP="00057274">
      <w:pPr>
        <w:numPr>
          <w:ilvl w:val="0"/>
          <w:numId w:val="30"/>
        </w:numPr>
        <w:spacing w:line="232" w:lineRule="atLeast"/>
      </w:pPr>
      <w:r w:rsidRPr="00237C72">
        <w:t>kan påtage sig ansvar for at involvere unge og skabe motiverende læringsmiljøer</w:t>
      </w:r>
    </w:p>
    <w:p w:rsidR="00237C72" w:rsidRPr="00237C72" w:rsidRDefault="00237C72" w:rsidP="00057274">
      <w:pPr>
        <w:numPr>
          <w:ilvl w:val="0"/>
          <w:numId w:val="30"/>
        </w:numPr>
        <w:spacing w:line="232" w:lineRule="atLeast"/>
        <w:rPr>
          <w:rFonts w:cs="Arial"/>
        </w:rPr>
      </w:pPr>
      <w:r w:rsidRPr="00237C72">
        <w:rPr>
          <w:rFonts w:cs="Arial"/>
        </w:rPr>
        <w:t>kan medvirke til sikring af sammenhængen mellem strategiske mål, kompetenceudviklingsbehov og uddannelsesplanlægning</w:t>
      </w:r>
    </w:p>
    <w:p w:rsidR="00237C72" w:rsidRPr="00237C72" w:rsidRDefault="00237C72" w:rsidP="00057274">
      <w:pPr>
        <w:numPr>
          <w:ilvl w:val="0"/>
          <w:numId w:val="30"/>
        </w:numPr>
        <w:spacing w:line="232" w:lineRule="atLeast"/>
      </w:pPr>
      <w:r>
        <w:t>h</w:t>
      </w:r>
      <w:r w:rsidRPr="00237C72">
        <w:t>ar indsigt i unges identitetsudvikling og selvdannelse</w:t>
      </w:r>
    </w:p>
    <w:p w:rsidR="00237C72" w:rsidRPr="00237C72" w:rsidRDefault="00237C72" w:rsidP="00057274">
      <w:pPr>
        <w:numPr>
          <w:ilvl w:val="0"/>
          <w:numId w:val="30"/>
        </w:numPr>
        <w:spacing w:line="232" w:lineRule="atLeast"/>
        <w:rPr>
          <w:rFonts w:cs="Arial"/>
        </w:rPr>
      </w:pPr>
      <w:r w:rsidRPr="00237C72">
        <w:rPr>
          <w:rFonts w:cs="Arial"/>
        </w:rPr>
        <w:lastRenderedPageBreak/>
        <w:t>har viden om læring og kompetenceudvikling i forskellige kontekster</w:t>
      </w:r>
    </w:p>
    <w:p w:rsidR="00237C72" w:rsidRPr="00237C72" w:rsidRDefault="00237C72" w:rsidP="00057274">
      <w:pPr>
        <w:numPr>
          <w:ilvl w:val="0"/>
          <w:numId w:val="3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rsidR="00237C72" w:rsidRPr="00237C72" w:rsidRDefault="00237C72" w:rsidP="00057274">
      <w:pPr>
        <w:numPr>
          <w:ilvl w:val="0"/>
          <w:numId w:val="30"/>
        </w:numPr>
        <w:spacing w:line="232" w:lineRule="atLeast"/>
      </w:pPr>
      <w:r w:rsidRPr="00237C72">
        <w:t>har viden om teorier og metoder om kursus- og uddannelsesplanlægning og kan differentiere metoder efter målgruppen</w:t>
      </w:r>
    </w:p>
    <w:p w:rsidR="00237C72" w:rsidRPr="00237C72" w:rsidRDefault="00237C72" w:rsidP="00057274">
      <w:pPr>
        <w:numPr>
          <w:ilvl w:val="0"/>
          <w:numId w:val="30"/>
        </w:numPr>
        <w:spacing w:line="232" w:lineRule="atLeast"/>
      </w:pPr>
      <w:r w:rsidRPr="00237C72">
        <w:t>har indsigt i særlige målgrupper og problemstillinger</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2" w:name="_Toc489262881"/>
      <w:r>
        <w:t>Modul Rs 19.15</w:t>
      </w:r>
      <w:r w:rsidR="00905C0E" w:rsidRPr="00810BC3">
        <w:t xml:space="preserve">.3: Voksne og </w:t>
      </w:r>
      <w:r w:rsidR="00905C0E" w:rsidRPr="00F953B3">
        <w:t>livslang</w:t>
      </w:r>
      <w:r w:rsidR="00905C0E" w:rsidRPr="00810BC3">
        <w:t xml:space="preserve"> læring</w:t>
      </w:r>
      <w:bookmarkEnd w:id="172"/>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237C72" w:rsidRPr="00237C72" w:rsidRDefault="00237C72" w:rsidP="00057274">
      <w:pPr>
        <w:numPr>
          <w:ilvl w:val="0"/>
          <w:numId w:val="31"/>
        </w:numPr>
        <w:spacing w:line="232" w:lineRule="atLeast"/>
        <w:rPr>
          <w:rFonts w:cs="Arial"/>
        </w:rPr>
      </w:pPr>
      <w:r w:rsidRPr="00237C72">
        <w:rPr>
          <w:rFonts w:cs="Arial"/>
        </w:rPr>
        <w:t>kan håndtere udfordringer og dilemmaer i forbindelse med voksnes livslange læring</w:t>
      </w:r>
    </w:p>
    <w:p w:rsidR="00237C72" w:rsidRPr="00237C72" w:rsidRDefault="00237C72" w:rsidP="00057274">
      <w:pPr>
        <w:numPr>
          <w:ilvl w:val="0"/>
          <w:numId w:val="31"/>
        </w:numPr>
        <w:spacing w:line="232" w:lineRule="atLeast"/>
        <w:rPr>
          <w:rFonts w:cs="Arial"/>
        </w:rPr>
      </w:pPr>
      <w:r w:rsidRPr="00237C72">
        <w:rPr>
          <w:rFonts w:cs="Arial"/>
        </w:rPr>
        <w:t>har indsigt i og forståelse af forholdet mellem voksnes livs- og udviklingsbetingelser og læreprocesser</w:t>
      </w:r>
    </w:p>
    <w:p w:rsidR="00237C72" w:rsidRPr="00237C72" w:rsidRDefault="00237C72" w:rsidP="00057274">
      <w:pPr>
        <w:numPr>
          <w:ilvl w:val="0"/>
          <w:numId w:val="31"/>
        </w:numPr>
        <w:spacing w:line="232" w:lineRule="atLeast"/>
        <w:rPr>
          <w:rFonts w:cs="Arial"/>
        </w:rPr>
      </w:pPr>
      <w:r w:rsidRPr="00237C72">
        <w:rPr>
          <w:rFonts w:cs="Arial"/>
        </w:rPr>
        <w:t>har viden om voksenpsykologi, voksnes udvikling og livsfaser</w:t>
      </w:r>
      <w:r w:rsidRPr="00237C72">
        <w:rPr>
          <w:rFonts w:cs="Arial"/>
        </w:rPr>
        <w:tab/>
      </w:r>
    </w:p>
    <w:p w:rsidR="00237C72" w:rsidRPr="00237C72" w:rsidRDefault="00237C72" w:rsidP="00057274">
      <w:pPr>
        <w:numPr>
          <w:ilvl w:val="0"/>
          <w:numId w:val="31"/>
        </w:numPr>
        <w:spacing w:line="232" w:lineRule="atLeast"/>
        <w:rPr>
          <w:rFonts w:cs="Arial"/>
        </w:rPr>
      </w:pPr>
      <w:r w:rsidRPr="00237C72">
        <w:rPr>
          <w:rFonts w:cs="Arial"/>
        </w:rPr>
        <w:t>kan reflektere over samfundsmæssige vilkår og udvikling i relation til livslang læring</w:t>
      </w:r>
    </w:p>
    <w:p w:rsidR="00237C72" w:rsidRPr="00237C72" w:rsidRDefault="00237C72" w:rsidP="00057274">
      <w:pPr>
        <w:numPr>
          <w:ilvl w:val="0"/>
          <w:numId w:val="31"/>
        </w:numPr>
        <w:spacing w:line="232" w:lineRule="atLeast"/>
        <w:rPr>
          <w:rFonts w:cs="Arial"/>
        </w:rPr>
      </w:pPr>
      <w:r w:rsidRPr="00237C72">
        <w:rPr>
          <w:rFonts w:cs="Arial"/>
        </w:rPr>
        <w:t>kan anvende forsknings- og udviklingsarbejder til at perspektivere voksenpædagogiske indsatser</w:t>
      </w:r>
    </w:p>
    <w:p w:rsidR="00237C72" w:rsidRPr="00237C72" w:rsidRDefault="00237C72" w:rsidP="00057274">
      <w:pPr>
        <w:numPr>
          <w:ilvl w:val="0"/>
          <w:numId w:val="31"/>
        </w:numPr>
        <w:spacing w:line="232" w:lineRule="atLeast"/>
        <w:rPr>
          <w:rFonts w:cs="Arial"/>
        </w:rPr>
      </w:pPr>
      <w:r w:rsidRPr="00237C72">
        <w:rPr>
          <w:rFonts w:cs="Arial"/>
        </w:rPr>
        <w:t>kan anvende voksenpædagogiske teorier i en pædagogisk sammenhæng</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3" w:name="_Toc489262882"/>
      <w:r>
        <w:t>Modul Rs 19.15.4</w:t>
      </w:r>
      <w:r w:rsidR="00905C0E" w:rsidRPr="00810BC3">
        <w:t xml:space="preserve">: Kompetenceudvikling på </w:t>
      </w:r>
      <w:r w:rsidR="00905C0E" w:rsidRPr="00F953B3">
        <w:t>arbejdspladsen</w:t>
      </w:r>
      <w:bookmarkEnd w:id="173"/>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237C72" w:rsidRPr="00237C72" w:rsidRDefault="00237C72" w:rsidP="00057274">
      <w:pPr>
        <w:numPr>
          <w:ilvl w:val="0"/>
          <w:numId w:val="30"/>
        </w:numPr>
        <w:spacing w:line="232" w:lineRule="atLeast"/>
        <w:rPr>
          <w:rFonts w:cs="Arial"/>
        </w:rPr>
      </w:pPr>
      <w:r w:rsidRPr="00237C72">
        <w:rPr>
          <w:rFonts w:cs="Arial"/>
        </w:rPr>
        <w:t xml:space="preserve">kan forestå planlægning, gennemførelse og evaluering af kompetenceudviklingsforløb på arbejdspladser </w:t>
      </w:r>
    </w:p>
    <w:p w:rsidR="00237C72" w:rsidRPr="00237C72" w:rsidRDefault="00237C72" w:rsidP="00057274">
      <w:pPr>
        <w:numPr>
          <w:ilvl w:val="0"/>
          <w:numId w:val="30"/>
        </w:numPr>
        <w:spacing w:line="232" w:lineRule="atLeast"/>
        <w:rPr>
          <w:rFonts w:cs="Arial"/>
        </w:rPr>
      </w:pPr>
      <w:r w:rsidRPr="00237C72">
        <w:rPr>
          <w:rFonts w:cs="Arial"/>
        </w:rPr>
        <w:t>kan medvirke til sikring af sammenhængen mellem strategiske mål, kompetenceudviklingsbehov og uddannelsesplanlægning</w:t>
      </w:r>
    </w:p>
    <w:p w:rsidR="00237C72" w:rsidRPr="00237C72" w:rsidRDefault="00237C72" w:rsidP="00057274">
      <w:pPr>
        <w:numPr>
          <w:ilvl w:val="0"/>
          <w:numId w:val="30"/>
        </w:numPr>
        <w:spacing w:line="232" w:lineRule="atLeast"/>
        <w:rPr>
          <w:rFonts w:cs="Arial"/>
        </w:rPr>
      </w:pPr>
      <w:r w:rsidRPr="00237C72">
        <w:rPr>
          <w:rFonts w:cs="Arial"/>
        </w:rPr>
        <w:t>har teorier og viden om læring og kompetenceudvikling på arbejdspladsen</w:t>
      </w:r>
    </w:p>
    <w:p w:rsidR="00237C72" w:rsidRPr="00237C72" w:rsidRDefault="00237C72" w:rsidP="00057274">
      <w:pPr>
        <w:numPr>
          <w:ilvl w:val="0"/>
          <w:numId w:val="30"/>
        </w:numPr>
        <w:spacing w:line="232" w:lineRule="atLeast"/>
        <w:rPr>
          <w:rFonts w:cs="Arial"/>
        </w:rPr>
      </w:pPr>
      <w:r w:rsidRPr="00237C72">
        <w:rPr>
          <w:rFonts w:cs="Arial"/>
        </w:rPr>
        <w:t xml:space="preserve">har indsigt i organisatoriske og læringsmæssige forhold i forbindelse med facilitering af lære- processer rettet mod organisations- og arbejdspladslæring </w:t>
      </w:r>
    </w:p>
    <w:p w:rsidR="00237C72" w:rsidRPr="00237C72" w:rsidRDefault="00237C72" w:rsidP="00057274">
      <w:pPr>
        <w:numPr>
          <w:ilvl w:val="0"/>
          <w:numId w:val="30"/>
        </w:numPr>
        <w:spacing w:line="232" w:lineRule="atLeast"/>
        <w:rPr>
          <w:rFonts w:cs="Arial"/>
          <w:b/>
        </w:rPr>
      </w:pPr>
      <w:r w:rsidRPr="00237C72">
        <w:rPr>
          <w:rFonts w:cs="Arial"/>
        </w:rPr>
        <w:t>har teorier og viden om kvalifikations-, kompetence- og karrierebegreber</w:t>
      </w:r>
    </w:p>
    <w:p w:rsidR="00237C72" w:rsidRPr="00237C72" w:rsidRDefault="00237C72" w:rsidP="00057274">
      <w:pPr>
        <w:numPr>
          <w:ilvl w:val="0"/>
          <w:numId w:val="30"/>
        </w:numPr>
        <w:spacing w:line="232" w:lineRule="atLeast"/>
        <w:rPr>
          <w:b/>
        </w:rPr>
      </w:pPr>
      <w:r w:rsidRPr="00237C72">
        <w:t>kan reflektere over vilkår og dilemmaer set i en organisatorisk kontekst.</w:t>
      </w:r>
    </w:p>
    <w:p w:rsidR="00237C72" w:rsidRPr="00237C72" w:rsidRDefault="00237C72" w:rsidP="00057274">
      <w:pPr>
        <w:numPr>
          <w:ilvl w:val="0"/>
          <w:numId w:val="30"/>
        </w:numPr>
        <w:spacing w:line="232" w:lineRule="atLeast"/>
        <w:rPr>
          <w:b/>
        </w:rPr>
      </w:pPr>
      <w:r w:rsidRPr="00237C72">
        <w:t xml:space="preserve">kan anvende </w:t>
      </w:r>
      <w:r w:rsidRPr="00237C72">
        <w:rPr>
          <w:rFonts w:cs="Arial"/>
        </w:rPr>
        <w:t>teorier og metoder om kursus- og uddannelsesplanlægning</w:t>
      </w:r>
    </w:p>
    <w:p w:rsidR="00237C72" w:rsidRPr="00237C72" w:rsidRDefault="00237C72" w:rsidP="00057274">
      <w:pPr>
        <w:numPr>
          <w:ilvl w:val="0"/>
          <w:numId w:val="30"/>
        </w:numPr>
        <w:spacing w:line="232" w:lineRule="atLeast"/>
        <w:rPr>
          <w:b/>
        </w:rPr>
      </w:pPr>
      <w:r w:rsidRPr="00237C72">
        <w:rPr>
          <w:rFonts w:cs="Arial"/>
        </w:rPr>
        <w:t>kan håndtere teorier om praksislæring, arbejdspladslæring og læringsmiljø i organisationer</w:t>
      </w:r>
    </w:p>
    <w:p w:rsidR="00905C0E" w:rsidRPr="00810BC3" w:rsidRDefault="00905C0E" w:rsidP="00905C0E">
      <w:pPr>
        <w:spacing w:after="240"/>
        <w:rPr>
          <w:rFonts w:cs="Arial"/>
          <w:color w:val="FF0000"/>
        </w:rPr>
      </w:pPr>
    </w:p>
    <w:p w:rsidR="00254E04" w:rsidRPr="00810BC3" w:rsidRDefault="00254E04" w:rsidP="00B603B8">
      <w:pPr>
        <w:rPr>
          <w:rFonts w:cs="Arial"/>
          <w:b/>
          <w:bCs/>
        </w:rPr>
      </w:pPr>
      <w:r w:rsidRPr="00810BC3">
        <w:rPr>
          <w:rFonts w:cs="Arial"/>
          <w:b/>
          <w:bCs/>
        </w:rPr>
        <w:t>Pædagogisk diplomuddannelse</w:t>
      </w:r>
    </w:p>
    <w:p w:rsidR="00254E04" w:rsidRPr="00810BC3" w:rsidRDefault="00076745" w:rsidP="00BF5016">
      <w:pPr>
        <w:pStyle w:val="Overskrift2"/>
      </w:pPr>
      <w:bookmarkStart w:id="174" w:name="_Toc119489563"/>
      <w:bookmarkStart w:id="175" w:name="_Toc284248036"/>
      <w:bookmarkStart w:id="176" w:name="_Toc489262883"/>
      <w:r>
        <w:t xml:space="preserve">19.16 </w:t>
      </w:r>
      <w:r w:rsidR="00254E04" w:rsidRPr="00836276">
        <w:t>SPECIALPÆDAGOGIK</w:t>
      </w:r>
      <w:bookmarkEnd w:id="174"/>
      <w:bookmarkEnd w:id="175"/>
      <w:bookmarkEnd w:id="176"/>
      <w:r w:rsidR="00207D3A">
        <w:t xml:space="preserve">  </w:t>
      </w:r>
    </w:p>
    <w:p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815321" w:rsidRPr="0092465F" w:rsidRDefault="00815321" w:rsidP="00815321">
      <w:pPr>
        <w:rPr>
          <w:b/>
          <w:color w:val="FF0000"/>
        </w:rPr>
      </w:pPr>
      <w:r w:rsidRPr="0092465F">
        <w:rPr>
          <w:b/>
        </w:rPr>
        <w:t xml:space="preserve">Formål  </w:t>
      </w:r>
    </w:p>
    <w:p w:rsidR="00815321" w:rsidRPr="00815321" w:rsidRDefault="00815321" w:rsidP="00815321">
      <w:pPr>
        <w:spacing w:line="232" w:lineRule="atLeast"/>
        <w:rPr>
          <w:color w:val="FF0000"/>
        </w:rPr>
      </w:pPr>
      <w:r w:rsidRPr="00815321">
        <w:t xml:space="preserve">Formålet er at den studerende opnår kompetencer til selvstændigt at varetage almene og specialpædagogiske funktioner som undersøgelse, planlægning, organisering, udvikling af opgaver inden </w:t>
      </w:r>
      <w:r w:rsidRPr="00815321">
        <w:lastRenderedPageBreak/>
        <w:t>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rsidR="00815321" w:rsidRPr="00815321" w:rsidRDefault="00815321" w:rsidP="00815321">
      <w:pPr>
        <w:spacing w:line="232" w:lineRule="atLeast"/>
      </w:pPr>
    </w:p>
    <w:p w:rsidR="00815321" w:rsidRDefault="0092465F" w:rsidP="0092465F">
      <w:pPr>
        <w:spacing w:line="232" w:lineRule="atLeast"/>
        <w:rPr>
          <w:b/>
        </w:rPr>
      </w:pPr>
      <w:r>
        <w:rPr>
          <w:b/>
        </w:rPr>
        <w:t>Mål for læringsudbytte</w:t>
      </w:r>
    </w:p>
    <w:p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rsidTr="00815321">
        <w:tc>
          <w:tcPr>
            <w:tcW w:w="8926" w:type="dxa"/>
            <w:gridSpan w:val="2"/>
          </w:tcPr>
          <w:p w:rsidR="00200675" w:rsidRDefault="00815321" w:rsidP="0092465F">
            <w:pPr>
              <w:rPr>
                <w:b/>
              </w:rPr>
            </w:pPr>
            <w:r w:rsidRPr="0092465F">
              <w:rPr>
                <w:b/>
              </w:rPr>
              <w:t xml:space="preserve">Kompetencemål  </w:t>
            </w:r>
          </w:p>
          <w:p w:rsidR="0092465F" w:rsidRDefault="00815321" w:rsidP="0092465F">
            <w:pPr>
              <w:rPr>
                <w:b/>
              </w:rPr>
            </w:pPr>
            <w:r w:rsidRPr="0092465F">
              <w:rPr>
                <w:b/>
              </w:rPr>
              <w:t xml:space="preserve"> </w:t>
            </w:r>
          </w:p>
          <w:p w:rsidR="0092465F" w:rsidRPr="003C36A8" w:rsidRDefault="0092465F" w:rsidP="0092465F">
            <w:r w:rsidRPr="003C36A8">
              <w:t xml:space="preserve">Det er målet, at den studerende gennem integration af praksiserfaring og udviklingsorientering opnår kompetencer til at </w:t>
            </w:r>
          </w:p>
          <w:p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rsidR="00497B4A" w:rsidRPr="00815321" w:rsidRDefault="00497B4A" w:rsidP="00497B4A">
            <w:pPr>
              <w:spacing w:line="232" w:lineRule="atLeast"/>
              <w:ind w:left="360"/>
              <w:contextualSpacing/>
            </w:pPr>
          </w:p>
        </w:tc>
      </w:tr>
      <w:tr w:rsidR="00815321" w:rsidRPr="00815321" w:rsidTr="00815321">
        <w:tc>
          <w:tcPr>
            <w:tcW w:w="8926" w:type="dxa"/>
            <w:gridSpan w:val="2"/>
          </w:tcPr>
          <w:p w:rsidR="00815321" w:rsidRPr="00815321" w:rsidRDefault="00815321" w:rsidP="00815321">
            <w:r w:rsidRPr="00815321">
              <w:t xml:space="preserve">For at opnå disse kompetencer skal den studerende </w:t>
            </w:r>
          </w:p>
        </w:tc>
      </w:tr>
      <w:tr w:rsidR="00815321" w:rsidRPr="00815321" w:rsidTr="0092465F">
        <w:trPr>
          <w:trHeight w:val="1364"/>
        </w:trPr>
        <w:tc>
          <w:tcPr>
            <w:tcW w:w="4248" w:type="dxa"/>
          </w:tcPr>
          <w:p w:rsidR="00815321" w:rsidRPr="00815321" w:rsidRDefault="00815321" w:rsidP="00815321">
            <w:pPr>
              <w:rPr>
                <w:b/>
              </w:rPr>
            </w:pPr>
            <w:r w:rsidRPr="00815321">
              <w:rPr>
                <w:b/>
              </w:rPr>
              <w:t>Viden</w:t>
            </w:r>
          </w:p>
          <w:p w:rsidR="00815321" w:rsidRPr="00815321" w:rsidRDefault="00E8139C" w:rsidP="00057274">
            <w:pPr>
              <w:numPr>
                <w:ilvl w:val="0"/>
                <w:numId w:val="72"/>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rsidR="00815321" w:rsidRPr="00815321" w:rsidRDefault="00E8139C" w:rsidP="00057274">
            <w:pPr>
              <w:numPr>
                <w:ilvl w:val="0"/>
                <w:numId w:val="72"/>
              </w:numPr>
              <w:spacing w:line="232" w:lineRule="atLeast"/>
              <w:rPr>
                <w:rFonts w:cs="Arial"/>
              </w:rPr>
            </w:pPr>
            <w:r>
              <w:rPr>
                <w:rFonts w:cs="Arial"/>
              </w:rPr>
              <w:t>h</w:t>
            </w:r>
            <w:r w:rsidR="00815321" w:rsidRPr="00815321">
              <w:rPr>
                <w:rFonts w:cs="Arial"/>
              </w:rPr>
              <w:t>ave indsigt i klassifikation af funktionelle vanskeligheder</w:t>
            </w:r>
          </w:p>
          <w:p w:rsidR="00815321" w:rsidRPr="00815321" w:rsidRDefault="00E8139C" w:rsidP="00057274">
            <w:pPr>
              <w:numPr>
                <w:ilvl w:val="0"/>
                <w:numId w:val="72"/>
              </w:numPr>
              <w:spacing w:line="232" w:lineRule="atLeast"/>
              <w:rPr>
                <w:rFonts w:cs="Arial"/>
              </w:rPr>
            </w:pPr>
            <w:r>
              <w:rPr>
                <w:rFonts w:cs="Arial"/>
              </w:rPr>
              <w:t>h</w:t>
            </w:r>
            <w:r w:rsidR="00815321" w:rsidRPr="00815321">
              <w:rPr>
                <w:rFonts w:cs="Arial"/>
              </w:rPr>
              <w:t>ave viden om sammenhængen mellem almenpædagogiske og specialpædagogiske arbejdsformer</w:t>
            </w:r>
          </w:p>
          <w:p w:rsidR="00815321" w:rsidRPr="00815321" w:rsidRDefault="00E8139C" w:rsidP="00057274">
            <w:pPr>
              <w:numPr>
                <w:ilvl w:val="0"/>
                <w:numId w:val="72"/>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rsidR="00815321" w:rsidRPr="0092465F" w:rsidRDefault="00815321" w:rsidP="00815321">
            <w:pPr>
              <w:rPr>
                <w:b/>
              </w:rPr>
            </w:pPr>
            <w:r w:rsidRPr="00815321">
              <w:rPr>
                <w:b/>
              </w:rPr>
              <w:t>F</w:t>
            </w:r>
            <w:r w:rsidRPr="0092465F">
              <w:rPr>
                <w:b/>
              </w:rPr>
              <w:t>ærdigheder</w:t>
            </w:r>
          </w:p>
          <w:p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rsidR="00815321" w:rsidRPr="00815321" w:rsidRDefault="00E8139C" w:rsidP="00057274">
            <w:pPr>
              <w:pStyle w:val="Opstilling-punkttegn"/>
              <w:numPr>
                <w:ilvl w:val="0"/>
                <w:numId w:val="107"/>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rsidR="00815321" w:rsidRDefault="00E8139C" w:rsidP="00057274">
            <w:pPr>
              <w:pStyle w:val="Opstilling-punkttegn"/>
              <w:numPr>
                <w:ilvl w:val="0"/>
                <w:numId w:val="107"/>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rsidR="00815321" w:rsidRPr="00497B4A" w:rsidRDefault="00E8139C" w:rsidP="00057274">
            <w:pPr>
              <w:pStyle w:val="Opstilling-punkttegn"/>
              <w:numPr>
                <w:ilvl w:val="0"/>
                <w:numId w:val="107"/>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rsidR="00497B4A" w:rsidRPr="00815321" w:rsidRDefault="00497B4A" w:rsidP="00497B4A">
            <w:pPr>
              <w:pStyle w:val="Opstilling-punkttegn"/>
              <w:ind w:left="221"/>
              <w:rPr>
                <w:rFonts w:ascii="Garamond" w:hAnsi="Garamond"/>
                <w:sz w:val="24"/>
                <w:szCs w:val="24"/>
              </w:rPr>
            </w:pPr>
          </w:p>
        </w:tc>
      </w:tr>
    </w:tbl>
    <w:p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rsidR="00254E04" w:rsidRPr="00810BC3" w:rsidRDefault="00254E04" w:rsidP="00B603B8">
      <w:pPr>
        <w:rPr>
          <w:rFonts w:cs="Arial"/>
          <w:b/>
        </w:rPr>
      </w:pPr>
      <w:r w:rsidRPr="00810BC3">
        <w:rPr>
          <w:rFonts w:cs="Arial"/>
          <w:b/>
        </w:rPr>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lastRenderedPageBreak/>
        <w:t xml:space="preserve">Modul 5: </w:t>
      </w:r>
      <w:r w:rsidR="008A4E06" w:rsidRPr="008A4E06">
        <w:rPr>
          <w:rFonts w:cs="Arial"/>
        </w:rPr>
        <w:t>Intellektuelle funktionsnedsættelser</w:t>
      </w:r>
    </w:p>
    <w:p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rsidR="00254E04" w:rsidRPr="00810BC3" w:rsidRDefault="00254E04" w:rsidP="00F27ED1">
      <w:pPr>
        <w:spacing w:after="240"/>
        <w:rPr>
          <w:rFonts w:cs="Arial"/>
          <w:b/>
        </w:rPr>
      </w:pPr>
    </w:p>
    <w:p w:rsidR="00254E04" w:rsidRPr="00810BC3" w:rsidRDefault="00076745" w:rsidP="00356D2D">
      <w:pPr>
        <w:pStyle w:val="Overskrift3"/>
        <w:numPr>
          <w:ilvl w:val="0"/>
          <w:numId w:val="0"/>
        </w:numPr>
        <w:ind w:left="720"/>
      </w:pPr>
      <w:bookmarkStart w:id="177" w:name="_Toc284248037"/>
      <w:bookmarkStart w:id="178" w:name="_Toc489262884"/>
      <w:r>
        <w:t>Modul Rs 19.16</w:t>
      </w:r>
      <w:r w:rsidR="00254E04" w:rsidRPr="00810BC3">
        <w:t xml:space="preserve">.1: </w:t>
      </w:r>
      <w:r w:rsidR="00254E04" w:rsidRPr="00F953B3">
        <w:t>Specialpædagogik</w:t>
      </w:r>
      <w:r w:rsidR="00254E04" w:rsidRPr="00810BC3">
        <w:t xml:space="preserve"> i samtiden</w:t>
      </w:r>
      <w:bookmarkEnd w:id="177"/>
      <w:bookmarkEnd w:id="178"/>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815321" w:rsidRPr="00815321" w:rsidRDefault="00815321" w:rsidP="00815321">
      <w:pPr>
        <w:spacing w:line="232" w:lineRule="atLeast"/>
        <w:rPr>
          <w:rFonts w:cs="Arial"/>
          <w:b/>
          <w:bCs/>
        </w:rPr>
      </w:pPr>
      <w:r w:rsidRPr="00815321">
        <w:rPr>
          <w:rFonts w:cs="Arial"/>
          <w:b/>
          <w:bCs/>
        </w:rPr>
        <w:t>Læringsmål</w:t>
      </w:r>
    </w:p>
    <w:p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rsidR="00815321" w:rsidRPr="00815321" w:rsidRDefault="0092465F" w:rsidP="00057274">
      <w:pPr>
        <w:numPr>
          <w:ilvl w:val="0"/>
          <w:numId w:val="108"/>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rsidR="00815321" w:rsidRPr="00815321" w:rsidRDefault="0092465F" w:rsidP="00057274">
      <w:pPr>
        <w:numPr>
          <w:ilvl w:val="0"/>
          <w:numId w:val="108"/>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rsidR="00815321" w:rsidRPr="00815321" w:rsidRDefault="0092465F" w:rsidP="00057274">
      <w:pPr>
        <w:numPr>
          <w:ilvl w:val="0"/>
          <w:numId w:val="108"/>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rsidR="00815321" w:rsidRPr="00815321" w:rsidRDefault="0092465F" w:rsidP="00057274">
      <w:pPr>
        <w:numPr>
          <w:ilvl w:val="0"/>
          <w:numId w:val="108"/>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rsidR="00815321" w:rsidRPr="00815321" w:rsidRDefault="0092465F" w:rsidP="000F5EED">
      <w:pPr>
        <w:numPr>
          <w:ilvl w:val="0"/>
          <w:numId w:val="2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rsidR="00815321" w:rsidRPr="00815321" w:rsidRDefault="0092465F" w:rsidP="000F5EED">
      <w:pPr>
        <w:numPr>
          <w:ilvl w:val="0"/>
          <w:numId w:val="2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rsidR="00815321" w:rsidRPr="00815321" w:rsidRDefault="00815321" w:rsidP="00815321">
      <w:pPr>
        <w:spacing w:line="232" w:lineRule="atLeast"/>
        <w:ind w:left="720"/>
        <w:contextualSpacing/>
        <w:rPr>
          <w:rFonts w:cs="Arial"/>
          <w:sz w:val="16"/>
        </w:rPr>
      </w:pPr>
      <w:r w:rsidRPr="00815321">
        <w:rPr>
          <w:rFonts w:cs="Arial"/>
          <w:sz w:val="16"/>
        </w:rPr>
        <w:t xml:space="preserve"> </w:t>
      </w:r>
    </w:p>
    <w:p w:rsidR="0092465F" w:rsidRDefault="0092465F" w:rsidP="00356D2D">
      <w:pPr>
        <w:pStyle w:val="Overskrift3"/>
        <w:numPr>
          <w:ilvl w:val="0"/>
          <w:numId w:val="0"/>
        </w:numPr>
        <w:ind w:left="720"/>
      </w:pPr>
      <w:bookmarkStart w:id="179" w:name="_Toc284248038"/>
      <w:bookmarkStart w:id="180" w:name="_Toc265830069"/>
    </w:p>
    <w:p w:rsidR="00254E04" w:rsidRPr="002A41E1" w:rsidRDefault="00905C0E" w:rsidP="00356D2D">
      <w:pPr>
        <w:pStyle w:val="Overskrift3"/>
        <w:numPr>
          <w:ilvl w:val="0"/>
          <w:numId w:val="0"/>
        </w:numPr>
        <w:ind w:left="720"/>
        <w:rPr>
          <w:color w:val="FF0000"/>
        </w:rPr>
      </w:pPr>
      <w:bookmarkStart w:id="181" w:name="_Toc489262885"/>
      <w:r>
        <w:t>Modul R</w:t>
      </w:r>
      <w:r w:rsidR="00076745">
        <w:t>s 19.16</w:t>
      </w:r>
      <w:r w:rsidR="00254E04" w:rsidRPr="00810BC3">
        <w:t xml:space="preserve">.2: Læring, </w:t>
      </w:r>
      <w:r w:rsidR="00254E04" w:rsidRPr="00F953B3">
        <w:t>kontakt</w:t>
      </w:r>
      <w:r w:rsidR="00254E04" w:rsidRPr="00810BC3">
        <w:t xml:space="preserve"> og trivsel</w:t>
      </w:r>
      <w:bookmarkEnd w:id="179"/>
      <w:bookmarkEnd w:id="181"/>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Default="00254E04" w:rsidP="00E32845">
      <w:pPr>
        <w:tabs>
          <w:tab w:val="left" w:pos="360"/>
          <w:tab w:val="left" w:pos="1701"/>
        </w:tabs>
        <w:rPr>
          <w:rFonts w:cs="Arial"/>
          <w:b/>
        </w:rPr>
      </w:pPr>
    </w:p>
    <w:p w:rsidR="0092465F" w:rsidRPr="00810BC3" w:rsidRDefault="0092465F" w:rsidP="00E32845">
      <w:pPr>
        <w:tabs>
          <w:tab w:val="left" w:pos="360"/>
          <w:tab w:val="left" w:pos="1701"/>
        </w:tabs>
        <w:rPr>
          <w:rFonts w:cs="Arial"/>
          <w:b/>
        </w:rPr>
      </w:pPr>
      <w:r>
        <w:rPr>
          <w:rFonts w:cs="Arial"/>
          <w:b/>
        </w:rPr>
        <w:t>Læringsmål</w:t>
      </w:r>
    </w:p>
    <w:p w:rsidR="00815321" w:rsidRPr="0092465F" w:rsidRDefault="00815321" w:rsidP="00815321">
      <w:pPr>
        <w:spacing w:line="232" w:lineRule="atLeast"/>
      </w:pPr>
      <w:r w:rsidRPr="0092465F">
        <w:t xml:space="preserve">Den studerende </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rsidR="00815321" w:rsidRPr="00815321" w:rsidRDefault="0092465F" w:rsidP="00057274">
      <w:pPr>
        <w:pStyle w:val="Listeafsnit"/>
        <w:numPr>
          <w:ilvl w:val="0"/>
          <w:numId w:val="109"/>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p>
    <w:p w:rsidR="00815321" w:rsidRDefault="00815321" w:rsidP="00E32845">
      <w:pPr>
        <w:tabs>
          <w:tab w:val="left" w:pos="360"/>
          <w:tab w:val="left" w:pos="1701"/>
        </w:tabs>
        <w:rPr>
          <w:rFonts w:cs="Arial"/>
          <w:b/>
        </w:rPr>
      </w:pPr>
    </w:p>
    <w:p w:rsidR="00254E04" w:rsidRPr="00810BC3" w:rsidRDefault="00254E04" w:rsidP="00E32845">
      <w:pPr>
        <w:rPr>
          <w:rFonts w:cs="Arial"/>
        </w:rPr>
      </w:pPr>
    </w:p>
    <w:p w:rsidR="00254E04" w:rsidRPr="00E21FEB" w:rsidRDefault="00076745" w:rsidP="00356D2D">
      <w:pPr>
        <w:pStyle w:val="Overskrift3"/>
        <w:numPr>
          <w:ilvl w:val="0"/>
          <w:numId w:val="0"/>
        </w:numPr>
        <w:ind w:left="720"/>
        <w:rPr>
          <w:color w:val="FF0000"/>
        </w:rPr>
      </w:pPr>
      <w:bookmarkStart w:id="182" w:name="_Toc284248039"/>
      <w:bookmarkStart w:id="183" w:name="_Toc489262886"/>
      <w:bookmarkEnd w:id="180"/>
      <w:r>
        <w:t>Modul Rs 19.16</w:t>
      </w:r>
      <w:r w:rsidR="00254E04" w:rsidRPr="00810BC3">
        <w:t xml:space="preserve">.3: </w:t>
      </w:r>
      <w:bookmarkEnd w:id="182"/>
      <w:r w:rsidR="00E21FEB" w:rsidRPr="0032082B">
        <w:t>Socia</w:t>
      </w:r>
      <w:r w:rsidR="00950F9E">
        <w:t>l</w:t>
      </w:r>
      <w:r w:rsidR="00E21FEB" w:rsidRPr="0032082B">
        <w:t>kognitive udviklingsforstyrrelser</w:t>
      </w:r>
      <w:bookmarkEnd w:id="183"/>
      <w:r w:rsidR="00E21FEB" w:rsidRPr="0032082B">
        <w:t xml:space="preserve">   </w:t>
      </w:r>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E21FEB" w:rsidRDefault="00E21FEB" w:rsidP="00E32845">
      <w:pPr>
        <w:rPr>
          <w:rFonts w:cs="Arial"/>
          <w:b/>
          <w:color w:val="FF0000"/>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lastRenderedPageBreak/>
        <w:t xml:space="preserve">Den studerende </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rsidR="00E21FEB" w:rsidRPr="00E21FEB" w:rsidRDefault="00E90FB4" w:rsidP="00057274">
      <w:pPr>
        <w:pStyle w:val="Opstilling-punkttegn"/>
        <w:numPr>
          <w:ilvl w:val="0"/>
          <w:numId w:val="110"/>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rsidR="00E21FEB" w:rsidRDefault="00E21FEB" w:rsidP="00E32845">
      <w:pPr>
        <w:rPr>
          <w:rFonts w:cs="Arial"/>
          <w:b/>
          <w:color w:val="FF0000"/>
        </w:rPr>
      </w:pPr>
    </w:p>
    <w:p w:rsidR="00E21FEB" w:rsidRDefault="00E21FEB" w:rsidP="00E32845">
      <w:pPr>
        <w:rPr>
          <w:rFonts w:cs="Arial"/>
          <w:b/>
          <w:color w:val="FF0000"/>
        </w:rPr>
      </w:pPr>
    </w:p>
    <w:p w:rsidR="00254E04" w:rsidRPr="00810BC3" w:rsidRDefault="00076745" w:rsidP="00356D2D">
      <w:pPr>
        <w:pStyle w:val="Overskrift3"/>
        <w:numPr>
          <w:ilvl w:val="0"/>
          <w:numId w:val="0"/>
        </w:numPr>
        <w:ind w:left="720"/>
      </w:pPr>
      <w:bookmarkStart w:id="184" w:name="_Toc284248040"/>
      <w:bookmarkStart w:id="185" w:name="_Toc489262887"/>
      <w:r>
        <w:t>Modul Rs 19.16</w:t>
      </w:r>
      <w:r w:rsidR="00254E04" w:rsidRPr="00810BC3">
        <w:t xml:space="preserve">.4: Erhvervet </w:t>
      </w:r>
      <w:r w:rsidR="00254E04" w:rsidRPr="00F953B3">
        <w:t>hjerneskade</w:t>
      </w:r>
      <w:bookmarkEnd w:id="184"/>
      <w:bookmarkEnd w:id="185"/>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t xml:space="preserve">Den studerende </w:t>
      </w:r>
    </w:p>
    <w:p w:rsidR="00E21FEB" w:rsidRPr="00E21FEB" w:rsidRDefault="00E90FB4" w:rsidP="00057274">
      <w:pPr>
        <w:pStyle w:val="Listeafsnit"/>
        <w:numPr>
          <w:ilvl w:val="0"/>
          <w:numId w:val="111"/>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rsidR="00E21FEB" w:rsidRPr="00E21FEB" w:rsidRDefault="00E90FB4" w:rsidP="00057274">
      <w:pPr>
        <w:pStyle w:val="Listeafsnit"/>
        <w:numPr>
          <w:ilvl w:val="0"/>
          <w:numId w:val="111"/>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rsidR="00E21FEB" w:rsidRPr="00E21FEB" w:rsidRDefault="00E90FB4" w:rsidP="00057274">
      <w:pPr>
        <w:pStyle w:val="Listeafsnit"/>
        <w:numPr>
          <w:ilvl w:val="0"/>
          <w:numId w:val="111"/>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rsidR="00E21FEB" w:rsidRPr="00E21FEB" w:rsidRDefault="00E90FB4" w:rsidP="00057274">
      <w:pPr>
        <w:pStyle w:val="Listeafsnit"/>
        <w:numPr>
          <w:ilvl w:val="0"/>
          <w:numId w:val="111"/>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rsidR="00E21FEB" w:rsidRPr="00E21FEB" w:rsidRDefault="00E90FB4" w:rsidP="00057274">
      <w:pPr>
        <w:pStyle w:val="Listeafsnit"/>
        <w:numPr>
          <w:ilvl w:val="0"/>
          <w:numId w:val="111"/>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rsidR="00E21FEB" w:rsidRPr="00E21FEB" w:rsidRDefault="00E90FB4" w:rsidP="00057274">
      <w:pPr>
        <w:pStyle w:val="Listeafsnit"/>
        <w:numPr>
          <w:ilvl w:val="0"/>
          <w:numId w:val="111"/>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rsidR="00E21FEB" w:rsidRDefault="00E21FEB" w:rsidP="00E32845">
      <w:pPr>
        <w:rPr>
          <w:rFonts w:cs="Arial"/>
          <w:b/>
        </w:rPr>
      </w:pPr>
    </w:p>
    <w:p w:rsidR="00254E04" w:rsidRPr="00810BC3" w:rsidRDefault="00254E04" w:rsidP="00E32845">
      <w:pPr>
        <w:rPr>
          <w:rFonts w:cs="Arial"/>
        </w:rPr>
      </w:pPr>
    </w:p>
    <w:p w:rsidR="00254E04" w:rsidRPr="0032082B" w:rsidRDefault="00076745" w:rsidP="00356D2D">
      <w:pPr>
        <w:pStyle w:val="Overskrift3"/>
        <w:numPr>
          <w:ilvl w:val="0"/>
          <w:numId w:val="0"/>
        </w:numPr>
        <w:ind w:left="720"/>
      </w:pPr>
      <w:bookmarkStart w:id="186" w:name="_Toc284248041"/>
      <w:bookmarkStart w:id="187" w:name="_Toc489262888"/>
      <w:r>
        <w:rPr>
          <w:bCs/>
        </w:rPr>
        <w:t>Modul Rs 19.16</w:t>
      </w:r>
      <w:r w:rsidR="00254E04" w:rsidRPr="00810BC3">
        <w:rPr>
          <w:bCs/>
        </w:rPr>
        <w:t xml:space="preserve">.5: </w:t>
      </w:r>
      <w:bookmarkEnd w:id="186"/>
      <w:r w:rsidR="00E21FEB" w:rsidRPr="0032082B">
        <w:t>Intellektuelle funktionsnedsættelser</w:t>
      </w:r>
      <w:bookmarkEnd w:id="187"/>
    </w:p>
    <w:p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rsidR="00254E04" w:rsidRDefault="00254E04" w:rsidP="00E32845">
      <w:pPr>
        <w:contextualSpacing/>
        <w:rPr>
          <w:rFonts w:cs="Arial"/>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t xml:space="preserve">Den studerende </w:t>
      </w:r>
    </w:p>
    <w:p w:rsidR="00E21FEB" w:rsidRPr="00E21FEB" w:rsidRDefault="00E90FB4" w:rsidP="00057274">
      <w:pPr>
        <w:pStyle w:val="Listeafsnit"/>
        <w:numPr>
          <w:ilvl w:val="0"/>
          <w:numId w:val="112"/>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rsidR="00E21FEB" w:rsidRPr="00E21FEB" w:rsidRDefault="00E90FB4" w:rsidP="00057274">
      <w:pPr>
        <w:pStyle w:val="Listeafsnit"/>
        <w:numPr>
          <w:ilvl w:val="0"/>
          <w:numId w:val="112"/>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rsidR="00E21FEB" w:rsidRPr="00E21FEB" w:rsidRDefault="00E90FB4" w:rsidP="00057274">
      <w:pPr>
        <w:pStyle w:val="Listeafsnit"/>
        <w:numPr>
          <w:ilvl w:val="0"/>
          <w:numId w:val="112"/>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rsidR="00E21FEB" w:rsidRPr="00E21FEB" w:rsidRDefault="00E90FB4" w:rsidP="00057274">
      <w:pPr>
        <w:pStyle w:val="Listeafsnit"/>
        <w:numPr>
          <w:ilvl w:val="0"/>
          <w:numId w:val="112"/>
        </w:numPr>
        <w:rPr>
          <w:rFonts w:ascii="Garamond" w:hAnsi="Garamond" w:cs="Arial"/>
        </w:rPr>
      </w:pPr>
      <w:r>
        <w:rPr>
          <w:rFonts w:ascii="Garamond" w:hAnsi="Garamond" w:cs="Arial"/>
        </w:rPr>
        <w:lastRenderedPageBreak/>
        <w:t>k</w:t>
      </w:r>
      <w:r w:rsidR="00E21FEB" w:rsidRPr="00E21FEB">
        <w:rPr>
          <w:rFonts w:ascii="Garamond" w:hAnsi="Garamond" w:cs="Arial"/>
        </w:rPr>
        <w:t>an indhente information, beskrive, analysere og vurdere individuelle og kontekstuelle baggrunde for vanskeligheder i forhold til målgruppen.</w:t>
      </w:r>
    </w:p>
    <w:p w:rsidR="00E21FEB" w:rsidRPr="00E21FEB" w:rsidRDefault="00E90FB4" w:rsidP="00057274">
      <w:pPr>
        <w:pStyle w:val="Listeafsnit"/>
        <w:numPr>
          <w:ilvl w:val="0"/>
          <w:numId w:val="112"/>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rsidR="00E21FEB" w:rsidRPr="00E21FEB" w:rsidRDefault="00E90FB4" w:rsidP="00057274">
      <w:pPr>
        <w:pStyle w:val="Listeafsnit"/>
        <w:numPr>
          <w:ilvl w:val="0"/>
          <w:numId w:val="112"/>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rsidR="00E21FEB" w:rsidRDefault="00E21FEB" w:rsidP="00E32845">
      <w:pPr>
        <w:contextualSpacing/>
        <w:rPr>
          <w:rFonts w:cs="Arial"/>
        </w:rPr>
      </w:pPr>
    </w:p>
    <w:p w:rsidR="00E21FEB" w:rsidRDefault="00E21FEB" w:rsidP="00E32845">
      <w:pPr>
        <w:contextualSpacing/>
        <w:rPr>
          <w:rFonts w:cs="Arial"/>
        </w:rPr>
      </w:pPr>
    </w:p>
    <w:p w:rsidR="00254E04" w:rsidRPr="00E21FEB" w:rsidRDefault="00254E04" w:rsidP="00356D2D">
      <w:pPr>
        <w:pStyle w:val="Overskrift3"/>
        <w:numPr>
          <w:ilvl w:val="0"/>
          <w:numId w:val="0"/>
        </w:numPr>
        <w:ind w:left="720"/>
        <w:rPr>
          <w:color w:val="FF0000"/>
        </w:rPr>
      </w:pPr>
      <w:bookmarkStart w:id="188" w:name="_Toc284248042"/>
      <w:bookmarkStart w:id="189" w:name="_Toc489262889"/>
      <w:r w:rsidRPr="00810BC3">
        <w:rPr>
          <w:bCs/>
        </w:rPr>
        <w:t>Modul</w:t>
      </w:r>
      <w:r w:rsidR="00076745">
        <w:rPr>
          <w:bCs/>
        </w:rPr>
        <w:t xml:space="preserve"> Rs 19.16</w:t>
      </w:r>
      <w:r w:rsidRPr="00810BC3">
        <w:rPr>
          <w:bCs/>
        </w:rPr>
        <w:t xml:space="preserve">.6: </w:t>
      </w:r>
      <w:bookmarkEnd w:id="188"/>
      <w:r w:rsidR="00E90FB4" w:rsidRPr="0032082B">
        <w:t>Motoriske vanskeligheder og m</w:t>
      </w:r>
      <w:r w:rsidR="00E21FEB" w:rsidRPr="0032082B">
        <w:t>ultiple funktionsnedsættelser</w:t>
      </w:r>
      <w:bookmarkEnd w:id="189"/>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Default="00254E04" w:rsidP="00E32845">
      <w:pPr>
        <w:contextualSpacing/>
        <w:rPr>
          <w:rFonts w:cs="Arial"/>
        </w:rPr>
      </w:pPr>
    </w:p>
    <w:p w:rsidR="003E26B5" w:rsidRPr="003E26B5" w:rsidRDefault="003E26B5" w:rsidP="003E26B5">
      <w:pPr>
        <w:contextualSpacing/>
        <w:rPr>
          <w:rFonts w:cs="Arial"/>
          <w:b/>
          <w:bCs/>
        </w:rPr>
      </w:pPr>
      <w:r w:rsidRPr="003E26B5">
        <w:rPr>
          <w:rFonts w:cs="Arial"/>
          <w:b/>
          <w:bCs/>
        </w:rPr>
        <w:t>Læringsmål</w:t>
      </w:r>
    </w:p>
    <w:p w:rsidR="003E26B5" w:rsidRPr="003E26B5" w:rsidRDefault="003E26B5" w:rsidP="003E26B5">
      <w:pPr>
        <w:contextualSpacing/>
        <w:rPr>
          <w:rFonts w:cs="Arial"/>
        </w:rPr>
      </w:pPr>
      <w:r w:rsidRPr="003E26B5">
        <w:rPr>
          <w:rFonts w:cs="Arial"/>
        </w:rPr>
        <w:t>Den studerende</w:t>
      </w:r>
    </w:p>
    <w:p w:rsidR="003E26B5" w:rsidRPr="003E26B5" w:rsidRDefault="00E90FB4" w:rsidP="00057274">
      <w:pPr>
        <w:pStyle w:val="Listeafsnit"/>
        <w:numPr>
          <w:ilvl w:val="0"/>
          <w:numId w:val="113"/>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rsidR="003E26B5" w:rsidRPr="003E26B5" w:rsidRDefault="00E90FB4" w:rsidP="00057274">
      <w:pPr>
        <w:pStyle w:val="Listeafsnit"/>
        <w:numPr>
          <w:ilvl w:val="0"/>
          <w:numId w:val="113"/>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rsidR="003E26B5" w:rsidRPr="003E26B5" w:rsidRDefault="00E90FB4" w:rsidP="00057274">
      <w:pPr>
        <w:pStyle w:val="Listeafsnit"/>
        <w:numPr>
          <w:ilvl w:val="0"/>
          <w:numId w:val="113"/>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rsidR="003E26B5" w:rsidRPr="003E26B5" w:rsidRDefault="00E90FB4" w:rsidP="00057274">
      <w:pPr>
        <w:pStyle w:val="Listeafsnit"/>
        <w:numPr>
          <w:ilvl w:val="0"/>
          <w:numId w:val="113"/>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rsidR="003E26B5" w:rsidRPr="003E26B5" w:rsidRDefault="00E90FB4" w:rsidP="00057274">
      <w:pPr>
        <w:pStyle w:val="Listeafsnit"/>
        <w:numPr>
          <w:ilvl w:val="0"/>
          <w:numId w:val="113"/>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rsidR="003E26B5" w:rsidRPr="003E26B5" w:rsidRDefault="00E90FB4" w:rsidP="00057274">
      <w:pPr>
        <w:pStyle w:val="Listeafsnit"/>
        <w:numPr>
          <w:ilvl w:val="0"/>
          <w:numId w:val="113"/>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rsidR="003E26B5" w:rsidRPr="003E26B5" w:rsidRDefault="00E90FB4" w:rsidP="00057274">
      <w:pPr>
        <w:pStyle w:val="Listeafsnit"/>
        <w:numPr>
          <w:ilvl w:val="0"/>
          <w:numId w:val="113"/>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rsidR="003E26B5" w:rsidRPr="003E26B5" w:rsidRDefault="00E90FB4" w:rsidP="00057274">
      <w:pPr>
        <w:pStyle w:val="Listeafsnit"/>
        <w:numPr>
          <w:ilvl w:val="0"/>
          <w:numId w:val="113"/>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rsidR="003E26B5" w:rsidRDefault="003E26B5" w:rsidP="00E32845">
      <w:pPr>
        <w:contextualSpacing/>
        <w:rPr>
          <w:rFonts w:cs="Arial"/>
        </w:rPr>
      </w:pPr>
    </w:p>
    <w:p w:rsidR="003E26B5" w:rsidRDefault="003E26B5" w:rsidP="00E32845">
      <w:pPr>
        <w:contextualSpacing/>
        <w:rPr>
          <w:rFonts w:cs="Arial"/>
        </w:rPr>
      </w:pPr>
    </w:p>
    <w:p w:rsidR="00254E04" w:rsidRPr="00810BC3" w:rsidRDefault="00076745" w:rsidP="00356D2D">
      <w:pPr>
        <w:pStyle w:val="Overskrift3"/>
        <w:numPr>
          <w:ilvl w:val="0"/>
          <w:numId w:val="0"/>
        </w:numPr>
        <w:ind w:left="720"/>
      </w:pPr>
      <w:bookmarkStart w:id="190" w:name="_Toc284248043"/>
      <w:bookmarkStart w:id="191" w:name="_Toc489262890"/>
      <w:r>
        <w:rPr>
          <w:bCs/>
        </w:rPr>
        <w:t>Modul Rs 19.16</w:t>
      </w:r>
      <w:r w:rsidR="00254E04" w:rsidRPr="00810BC3">
        <w:rPr>
          <w:bCs/>
        </w:rPr>
        <w:t xml:space="preserve">.7: </w:t>
      </w:r>
      <w:bookmarkEnd w:id="190"/>
      <w:r w:rsidR="003E26B5" w:rsidRPr="003E26B5">
        <w:t>Sansemæssige funktionsnedsættelser</w:t>
      </w:r>
      <w:bookmarkEnd w:id="191"/>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3E26B5" w:rsidRDefault="003E26B5" w:rsidP="00E32845">
      <w:pPr>
        <w:rPr>
          <w:rFonts w:cs="Arial"/>
          <w:b/>
        </w:rPr>
      </w:pPr>
    </w:p>
    <w:p w:rsidR="003E22B4" w:rsidRPr="003E22B4" w:rsidRDefault="003E22B4" w:rsidP="003E22B4">
      <w:pPr>
        <w:rPr>
          <w:rFonts w:cs="Arial"/>
          <w:b/>
        </w:rPr>
      </w:pPr>
      <w:r w:rsidRPr="003E22B4">
        <w:rPr>
          <w:rFonts w:cs="Arial"/>
          <w:b/>
        </w:rPr>
        <w:t>Læringsmål</w:t>
      </w:r>
    </w:p>
    <w:p w:rsidR="003E22B4" w:rsidRPr="003E22B4" w:rsidRDefault="003E22B4" w:rsidP="003E22B4">
      <w:pPr>
        <w:spacing w:line="232" w:lineRule="atLeast"/>
        <w:ind w:left="360" w:hanging="360"/>
        <w:contextualSpacing/>
      </w:pPr>
      <w:r w:rsidRPr="003E22B4">
        <w:t>Den studerende</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lastRenderedPageBreak/>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rsidR="003E22B4" w:rsidRPr="003E22B4" w:rsidRDefault="00E90FB4" w:rsidP="00057274">
      <w:pPr>
        <w:pStyle w:val="Opstilling-punkttegn"/>
        <w:numPr>
          <w:ilvl w:val="0"/>
          <w:numId w:val="114"/>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rsidR="003E22B4" w:rsidRPr="003E22B4" w:rsidRDefault="003E22B4" w:rsidP="003E22B4">
      <w:pPr>
        <w:rPr>
          <w:rFonts w:cs="Arial"/>
        </w:rPr>
      </w:pPr>
    </w:p>
    <w:p w:rsidR="003E26B5" w:rsidRDefault="003E26B5" w:rsidP="00E32845">
      <w:pPr>
        <w:rPr>
          <w:rFonts w:cs="Arial"/>
          <w:b/>
        </w:rPr>
      </w:pPr>
    </w:p>
    <w:p w:rsidR="007F11E4" w:rsidRPr="004561D6" w:rsidRDefault="00076745" w:rsidP="007F11E4">
      <w:pPr>
        <w:pStyle w:val="Overskrift3"/>
        <w:numPr>
          <w:ilvl w:val="0"/>
          <w:numId w:val="0"/>
        </w:numPr>
        <w:ind w:left="720"/>
      </w:pPr>
      <w:bookmarkStart w:id="192" w:name="_Toc489262891"/>
      <w:r>
        <w:rPr>
          <w:bCs/>
        </w:rPr>
        <w:t>Modul Rs 19.16</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192"/>
      <w:r w:rsidR="003E22B4" w:rsidRPr="004561D6">
        <w:rPr>
          <w:bCs/>
        </w:rPr>
        <w:t xml:space="preserve"> </w:t>
      </w:r>
    </w:p>
    <w:p w:rsidR="007F11E4" w:rsidRPr="00810BC3" w:rsidRDefault="007F11E4" w:rsidP="007F11E4">
      <w:pPr>
        <w:ind w:firstLine="720"/>
        <w:rPr>
          <w:rFonts w:cs="Arial"/>
        </w:rPr>
      </w:pPr>
      <w:r w:rsidRPr="00810BC3">
        <w:rPr>
          <w:rFonts w:cs="Arial"/>
        </w:rPr>
        <w:t>10 ECTS-point</w:t>
      </w:r>
      <w:r w:rsidRPr="00C905AD">
        <w:rPr>
          <w:rFonts w:cs="Arial"/>
        </w:rPr>
        <w:t>, intern prøve</w:t>
      </w:r>
    </w:p>
    <w:p w:rsidR="007F11E4" w:rsidRDefault="007F11E4" w:rsidP="007F11E4">
      <w:pPr>
        <w:rPr>
          <w:rFonts w:cs="Arial"/>
          <w:b/>
        </w:rPr>
      </w:pPr>
    </w:p>
    <w:p w:rsidR="003E22B4" w:rsidRPr="003E22B4" w:rsidRDefault="003E22B4" w:rsidP="003E22B4">
      <w:pPr>
        <w:spacing w:line="232" w:lineRule="atLeast"/>
        <w:ind w:left="360" w:hanging="360"/>
        <w:contextualSpacing/>
      </w:pPr>
      <w:r w:rsidRPr="003E22B4">
        <w:t>For mennesker med komple</w:t>
      </w:r>
      <w:r w:rsidR="00E90FB4">
        <w:t>kse kommunikationsbehov gælder at de fleste;</w:t>
      </w:r>
    </w:p>
    <w:p w:rsidR="003E22B4" w:rsidRPr="00E90FB4" w:rsidRDefault="003E22B4" w:rsidP="00057274">
      <w:pPr>
        <w:pStyle w:val="Opstilling-punkttegn"/>
        <w:numPr>
          <w:ilvl w:val="0"/>
          <w:numId w:val="126"/>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rsidR="003E22B4" w:rsidRPr="00E90FB4" w:rsidRDefault="003E22B4" w:rsidP="00057274">
      <w:pPr>
        <w:pStyle w:val="Opstilling-punkttegn"/>
        <w:numPr>
          <w:ilvl w:val="0"/>
          <w:numId w:val="126"/>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rsidR="003E22B4" w:rsidRPr="00E90FB4" w:rsidRDefault="003E22B4" w:rsidP="00057274">
      <w:pPr>
        <w:pStyle w:val="Opstilling-punkttegn"/>
        <w:numPr>
          <w:ilvl w:val="0"/>
          <w:numId w:val="126"/>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rsidR="003E22B4" w:rsidRPr="003E22B4" w:rsidRDefault="003E22B4" w:rsidP="003E22B4">
      <w:pPr>
        <w:spacing w:line="232" w:lineRule="atLeast"/>
        <w:contextualSpacing/>
      </w:pPr>
    </w:p>
    <w:p w:rsidR="003E22B4" w:rsidRPr="003E22B4" w:rsidRDefault="003E22B4" w:rsidP="003E22B4">
      <w:pPr>
        <w:spacing w:line="232" w:lineRule="atLeast"/>
        <w:ind w:left="360" w:hanging="360"/>
        <w:contextualSpacing/>
        <w:rPr>
          <w:b/>
        </w:rPr>
      </w:pPr>
      <w:r w:rsidRPr="003E22B4">
        <w:rPr>
          <w:b/>
        </w:rPr>
        <w:t>Læringsmål</w:t>
      </w:r>
    </w:p>
    <w:p w:rsidR="003E22B4" w:rsidRPr="003E22B4" w:rsidRDefault="003E22B4" w:rsidP="003E22B4">
      <w:pPr>
        <w:spacing w:line="232" w:lineRule="atLeast"/>
        <w:ind w:left="360" w:hanging="360"/>
        <w:contextualSpacing/>
      </w:pPr>
      <w:r w:rsidRPr="003E22B4">
        <w:t xml:space="preserve">Den studerende </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rsidR="003E22B4" w:rsidRPr="00187FD8" w:rsidRDefault="00187FD8" w:rsidP="00057274">
      <w:pPr>
        <w:pStyle w:val="Opstilling-punkttegn"/>
        <w:numPr>
          <w:ilvl w:val="0"/>
          <w:numId w:val="127"/>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rsidR="003E22B4" w:rsidRDefault="003E22B4" w:rsidP="007F11E4">
      <w:pPr>
        <w:rPr>
          <w:rFonts w:cs="Arial"/>
          <w:b/>
        </w:rPr>
      </w:pPr>
    </w:p>
    <w:p w:rsidR="007F11E4" w:rsidRPr="00810BC3" w:rsidRDefault="007F11E4" w:rsidP="00E32845">
      <w:pPr>
        <w:contextualSpacing/>
        <w:rPr>
          <w:rFonts w:cs="Arial"/>
          <w:b/>
          <w:bCs/>
        </w:rPr>
      </w:pPr>
    </w:p>
    <w:p w:rsidR="003A17B4" w:rsidRPr="00683F45" w:rsidRDefault="00501C89" w:rsidP="003A17B4">
      <w:pPr>
        <w:pStyle w:val="Overskrift3"/>
        <w:numPr>
          <w:ilvl w:val="0"/>
          <w:numId w:val="0"/>
        </w:numPr>
        <w:ind w:left="720"/>
      </w:pPr>
      <w:bookmarkStart w:id="193" w:name="_Toc489262892"/>
      <w:r>
        <w:rPr>
          <w:bCs/>
        </w:rPr>
        <w:t>Modul Rs 19.16.9</w:t>
      </w:r>
      <w:r w:rsidR="00497B4A">
        <w:rPr>
          <w:bCs/>
        </w:rPr>
        <w:t xml:space="preserve">: Kommunikationskompetencer - </w:t>
      </w:r>
      <w:r w:rsidR="003A17B4" w:rsidRPr="00683F45">
        <w:rPr>
          <w:bCs/>
        </w:rPr>
        <w:t>i arbejdet med mennesker med komplekse kommunikationsbehov</w:t>
      </w:r>
      <w:bookmarkEnd w:id="193"/>
    </w:p>
    <w:p w:rsidR="003A17B4" w:rsidRPr="00683F45" w:rsidRDefault="003A17B4" w:rsidP="003A17B4">
      <w:pPr>
        <w:ind w:firstLine="720"/>
        <w:rPr>
          <w:rFonts w:cs="Arial"/>
        </w:rPr>
      </w:pPr>
      <w:r w:rsidRPr="00683F45">
        <w:rPr>
          <w:rFonts w:cs="Arial"/>
        </w:rPr>
        <w:t>10 ECTS-point, intern prøve</w:t>
      </w:r>
    </w:p>
    <w:p w:rsidR="00683F45" w:rsidRDefault="00683F45" w:rsidP="00683F45">
      <w:pPr>
        <w:rPr>
          <w:b/>
          <w:sz w:val="22"/>
          <w:szCs w:val="22"/>
        </w:rPr>
      </w:pPr>
    </w:p>
    <w:p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rsidR="00187FD8" w:rsidRPr="00187FD8" w:rsidRDefault="00187FD8" w:rsidP="00187FD8">
      <w:pPr>
        <w:tabs>
          <w:tab w:val="num" w:pos="360"/>
        </w:tabs>
        <w:spacing w:line="232" w:lineRule="atLeast"/>
        <w:ind w:left="360" w:hanging="360"/>
        <w:contextualSpacing/>
      </w:pPr>
      <w:r w:rsidRPr="00187FD8">
        <w:lastRenderedPageBreak/>
        <w:t>Den studerende</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rsidR="003E22B4" w:rsidRPr="00187FD8" w:rsidRDefault="00187FD8" w:rsidP="00057274">
      <w:pPr>
        <w:pStyle w:val="Listeafsnit"/>
        <w:numPr>
          <w:ilvl w:val="0"/>
          <w:numId w:val="132"/>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rsidR="003A17B4" w:rsidRDefault="003A17B4" w:rsidP="009A1434">
      <w:pPr>
        <w:pStyle w:val="Listeafsnit"/>
        <w:widowControl w:val="0"/>
        <w:spacing w:line="276" w:lineRule="auto"/>
        <w:rPr>
          <w:rFonts w:ascii="Arial" w:hAnsi="Arial" w:cs="Arial"/>
          <w:sz w:val="20"/>
          <w:szCs w:val="20"/>
        </w:rPr>
      </w:pPr>
    </w:p>
    <w:p w:rsidR="00AB3ABA" w:rsidRDefault="00AB3ABA" w:rsidP="009A1434">
      <w:pPr>
        <w:pStyle w:val="Listeafsnit"/>
        <w:widowControl w:val="0"/>
        <w:spacing w:line="276" w:lineRule="auto"/>
        <w:rPr>
          <w:rFonts w:ascii="Arial" w:hAnsi="Arial" w:cs="Arial"/>
          <w:sz w:val="20"/>
          <w:szCs w:val="20"/>
        </w:rPr>
      </w:pPr>
    </w:p>
    <w:p w:rsidR="00AB3ABA" w:rsidRPr="00992D1F" w:rsidRDefault="00AB3ABA" w:rsidP="00AB3ABA">
      <w:pPr>
        <w:rPr>
          <w:rFonts w:cs="Arial"/>
        </w:rPr>
      </w:pPr>
      <w:bookmarkStart w:id="194" w:name="_Toc284248053"/>
      <w:r w:rsidRPr="00992D1F">
        <w:rPr>
          <w:rFonts w:cs="Arial"/>
          <w:b/>
          <w:bCs/>
        </w:rPr>
        <w:t>Pædagogisk diplomuddannelse</w:t>
      </w:r>
    </w:p>
    <w:p w:rsidR="00AB3ABA" w:rsidRDefault="00207D3A" w:rsidP="00207D3A">
      <w:pPr>
        <w:pStyle w:val="Overskrift2"/>
      </w:pPr>
      <w:bookmarkStart w:id="195" w:name="_Toc489262893"/>
      <w:r>
        <w:t>19.17</w:t>
      </w:r>
      <w:r w:rsidRPr="00207D3A">
        <w:t xml:space="preserve"> S</w:t>
      </w:r>
      <w:r>
        <w:t>YNS</w:t>
      </w:r>
      <w:r w:rsidRPr="00207D3A">
        <w:t xml:space="preserve">PÆDAGOGIK  </w:t>
      </w:r>
      <w:r>
        <w:t>OG SYNS(RE)</w:t>
      </w:r>
      <w:r w:rsidR="009D36BD">
        <w:t>HABILITERING</w:t>
      </w:r>
      <w:bookmarkEnd w:id="195"/>
      <w:r w:rsidR="009D36BD">
        <w:t xml:space="preserve"> </w:t>
      </w:r>
    </w:p>
    <w:p w:rsidR="00AB3ABA" w:rsidRDefault="00AB3ABA" w:rsidP="00AB3ABA">
      <w:pPr>
        <w:rPr>
          <w:b/>
          <w:sz w:val="22"/>
          <w:szCs w:val="22"/>
        </w:rPr>
      </w:pPr>
    </w:p>
    <w:p w:rsidR="00AB3ABA" w:rsidRPr="00AB3ABA" w:rsidRDefault="00AB3ABA" w:rsidP="00AB3ABA">
      <w:pPr>
        <w:rPr>
          <w:b/>
        </w:rPr>
      </w:pPr>
      <w:r w:rsidRPr="00AB3ABA">
        <w:rPr>
          <w:b/>
        </w:rPr>
        <w:t>Formål</w:t>
      </w:r>
    </w:p>
    <w:p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rsidR="00AB3ABA" w:rsidRPr="00AB3ABA" w:rsidRDefault="00AB3ABA" w:rsidP="00AB3ABA"/>
    <w:p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rsidTr="000358B8">
        <w:tc>
          <w:tcPr>
            <w:tcW w:w="5000" w:type="pct"/>
            <w:gridSpan w:val="2"/>
          </w:tcPr>
          <w:p w:rsidR="00AB3ABA" w:rsidRPr="00AB3ABA" w:rsidRDefault="00AB3ABA" w:rsidP="00AB3ABA">
            <w:pPr>
              <w:rPr>
                <w:b/>
              </w:rPr>
            </w:pPr>
            <w:r w:rsidRPr="00AB3ABA">
              <w:rPr>
                <w:b/>
              </w:rPr>
              <w:t xml:space="preserve">Kompetencemål </w:t>
            </w:r>
          </w:p>
          <w:p w:rsidR="00AB3ABA" w:rsidRPr="00AB3ABA" w:rsidRDefault="00AB3ABA" w:rsidP="00AB3ABA">
            <w:r w:rsidRPr="00AB3ABA">
              <w:t>Det er målet, at den studerende gennem integration af praksiserfaring og udviklingsorientering opnår kompetencer til at</w:t>
            </w:r>
          </w:p>
          <w:p w:rsidR="00AB3ABA" w:rsidRPr="00AB3ABA" w:rsidRDefault="00AB3ABA" w:rsidP="00057274">
            <w:pPr>
              <w:numPr>
                <w:ilvl w:val="0"/>
                <w:numId w:val="150"/>
              </w:numPr>
              <w:spacing w:line="232" w:lineRule="atLeast"/>
            </w:pPr>
            <w:r w:rsidRPr="00AB3ABA">
              <w:t>varetage specialiserede, synspædagogiske funktioner på baggrund af indsigt i synsfunktion, personlige og omgivelsesmæssige faktorer, kompensationsbehov og lovgivningsmæssige rammer</w:t>
            </w:r>
          </w:p>
          <w:p w:rsidR="00AB3ABA" w:rsidRPr="00AB3ABA" w:rsidRDefault="00AB3ABA" w:rsidP="00057274">
            <w:pPr>
              <w:numPr>
                <w:ilvl w:val="0"/>
                <w:numId w:val="150"/>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rsidR="00AB3ABA" w:rsidRPr="00AB3ABA" w:rsidRDefault="00AB3ABA" w:rsidP="00057274">
            <w:pPr>
              <w:numPr>
                <w:ilvl w:val="0"/>
                <w:numId w:val="150"/>
              </w:numPr>
              <w:spacing w:line="232" w:lineRule="atLeast"/>
            </w:pPr>
            <w:r w:rsidRPr="00AB3ABA">
              <w:t>udrede og analysere synspædagogiske behov samt planlægge, gennemføre og evaluere synspædagogiske indsatser for at fremme aktivitet, kommunikation, leg, læring og udvikling</w:t>
            </w:r>
          </w:p>
          <w:p w:rsidR="00AB3ABA" w:rsidRPr="00AB3ABA" w:rsidRDefault="00AB3ABA" w:rsidP="00057274">
            <w:pPr>
              <w:numPr>
                <w:ilvl w:val="0"/>
                <w:numId w:val="150"/>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rsidTr="000358B8">
        <w:tc>
          <w:tcPr>
            <w:tcW w:w="5000" w:type="pct"/>
            <w:gridSpan w:val="2"/>
          </w:tcPr>
          <w:p w:rsidR="00AB3ABA" w:rsidRPr="00AB3ABA" w:rsidRDefault="00AB3ABA" w:rsidP="00AB3ABA">
            <w:r w:rsidRPr="00AB3ABA">
              <w:t>For at opnå disse kompetencer skal den studerende</w:t>
            </w:r>
          </w:p>
        </w:tc>
      </w:tr>
      <w:tr w:rsidR="00AB3ABA" w:rsidRPr="00AB3ABA" w:rsidTr="000358B8">
        <w:trPr>
          <w:trHeight w:val="274"/>
        </w:trPr>
        <w:tc>
          <w:tcPr>
            <w:tcW w:w="2411" w:type="pct"/>
          </w:tcPr>
          <w:p w:rsidR="00200675" w:rsidRDefault="00200675" w:rsidP="00AB3ABA">
            <w:pPr>
              <w:rPr>
                <w:b/>
              </w:rPr>
            </w:pPr>
          </w:p>
          <w:p w:rsidR="00AB3ABA" w:rsidRPr="00AB3ABA" w:rsidRDefault="00AB3ABA" w:rsidP="00AB3ABA">
            <w:pPr>
              <w:rPr>
                <w:b/>
              </w:rPr>
            </w:pPr>
            <w:r w:rsidRPr="00AB3ABA">
              <w:rPr>
                <w:b/>
              </w:rPr>
              <w:t>Viden</w:t>
            </w:r>
          </w:p>
          <w:p w:rsidR="00AB3ABA" w:rsidRPr="00AB3ABA" w:rsidRDefault="00AB3ABA" w:rsidP="00057274">
            <w:pPr>
              <w:numPr>
                <w:ilvl w:val="0"/>
                <w:numId w:val="154"/>
              </w:numPr>
              <w:spacing w:line="232" w:lineRule="atLeast"/>
              <w:contextualSpacing/>
            </w:pPr>
            <w:r w:rsidRPr="00AB3ABA">
              <w:lastRenderedPageBreak/>
              <w:t>have indsigt i og kunne reflektere over synspædagogik som en del af det specialpædagogiske og pædagogiske fagområde</w:t>
            </w:r>
          </w:p>
          <w:p w:rsidR="00AB3ABA" w:rsidRPr="00AB3ABA" w:rsidRDefault="00AB3ABA" w:rsidP="00057274">
            <w:pPr>
              <w:numPr>
                <w:ilvl w:val="0"/>
                <w:numId w:val="151"/>
              </w:numPr>
              <w:spacing w:line="232" w:lineRule="atLeast"/>
            </w:pPr>
            <w:r w:rsidRPr="00AB3ABA">
              <w:t>kunne reflektere over egen praksis med udgangspunkt i handicap- og (re)habiliteringsforståelser samt deltagelses- og inklusionsbegreber</w:t>
            </w:r>
          </w:p>
          <w:p w:rsidR="00AB3ABA" w:rsidRPr="00AB3ABA" w:rsidRDefault="00AB3ABA" w:rsidP="00057274">
            <w:pPr>
              <w:numPr>
                <w:ilvl w:val="0"/>
                <w:numId w:val="151"/>
              </w:numPr>
              <w:spacing w:line="232" w:lineRule="atLeast"/>
            </w:pPr>
            <w:r w:rsidRPr="00AB3ABA">
              <w:t>have viden om perceptuelle, kognitive og neurologiske processer</w:t>
            </w:r>
          </w:p>
          <w:p w:rsidR="00AB3ABA" w:rsidRPr="00AB3ABA" w:rsidRDefault="00AB3ABA" w:rsidP="00057274">
            <w:pPr>
              <w:numPr>
                <w:ilvl w:val="0"/>
                <w:numId w:val="151"/>
              </w:numPr>
              <w:spacing w:line="232" w:lineRule="atLeast"/>
            </w:pPr>
            <w:r w:rsidRPr="00AB3ABA">
              <w:t>have viden om og kunne reflektere over udviklings- og socialpsykologiske aspekter</w:t>
            </w:r>
          </w:p>
        </w:tc>
        <w:tc>
          <w:tcPr>
            <w:tcW w:w="2589" w:type="pct"/>
          </w:tcPr>
          <w:p w:rsidR="00200675" w:rsidRDefault="00200675" w:rsidP="00CC2538">
            <w:pPr>
              <w:rPr>
                <w:b/>
              </w:rPr>
            </w:pPr>
          </w:p>
          <w:p w:rsidR="00AB3ABA" w:rsidRPr="00AB3ABA" w:rsidRDefault="00AB3ABA" w:rsidP="00CC2538">
            <w:pPr>
              <w:rPr>
                <w:b/>
              </w:rPr>
            </w:pPr>
            <w:r w:rsidRPr="00AB3ABA">
              <w:rPr>
                <w:b/>
              </w:rPr>
              <w:t>Færdigheder</w:t>
            </w:r>
          </w:p>
          <w:p w:rsidR="00AB3ABA" w:rsidRPr="00AB3ABA" w:rsidRDefault="00AB3ABA" w:rsidP="00057274">
            <w:pPr>
              <w:numPr>
                <w:ilvl w:val="0"/>
                <w:numId w:val="153"/>
              </w:numPr>
              <w:contextualSpacing/>
            </w:pPr>
            <w:r w:rsidRPr="00AB3ABA">
              <w:lastRenderedPageBreak/>
              <w:t>kunne tolke og vurdere resultater fra oftalmologiske, optiske, psykologiske og synspædagogiske udredninger</w:t>
            </w:r>
          </w:p>
          <w:p w:rsidR="00AB3ABA" w:rsidRPr="00AB3ABA" w:rsidRDefault="00AB3ABA" w:rsidP="00057274">
            <w:pPr>
              <w:numPr>
                <w:ilvl w:val="0"/>
                <w:numId w:val="152"/>
              </w:numPr>
              <w:spacing w:line="232" w:lineRule="atLeast"/>
            </w:pPr>
            <w:r w:rsidRPr="00AB3ABA">
              <w:t>kunne gennemføre synspædagogiske udredninger og indsatser i undervisnings- og (re)habiliteringsforløb</w:t>
            </w:r>
          </w:p>
          <w:p w:rsidR="00AB3ABA" w:rsidRPr="00AB3ABA" w:rsidRDefault="00AB3ABA" w:rsidP="00057274">
            <w:pPr>
              <w:numPr>
                <w:ilvl w:val="0"/>
                <w:numId w:val="152"/>
              </w:numPr>
              <w:spacing w:line="232" w:lineRule="atLeast"/>
            </w:pPr>
            <w:r w:rsidRPr="00AB3ABA">
              <w:t>kunne håndtere og analysere komplekse problemstillinger i praksis, herunder psykologiske, sociale og holdningsmæssige faktorer</w:t>
            </w:r>
          </w:p>
          <w:p w:rsidR="00AB3ABA" w:rsidRDefault="00AB3ABA" w:rsidP="00057274">
            <w:pPr>
              <w:numPr>
                <w:ilvl w:val="0"/>
                <w:numId w:val="152"/>
              </w:numPr>
              <w:spacing w:line="232" w:lineRule="atLeast"/>
            </w:pPr>
            <w:r w:rsidRPr="00AB3ABA">
              <w:t>kunne arbejde selvstændigt og tværprofessionelt inden for syns(re)habilitering og synspædagogisk vejledning og rådgivning</w:t>
            </w:r>
          </w:p>
          <w:p w:rsidR="00497B4A" w:rsidRPr="00AB3ABA" w:rsidRDefault="00497B4A" w:rsidP="00497B4A">
            <w:pPr>
              <w:spacing w:line="232" w:lineRule="atLeast"/>
              <w:ind w:left="720"/>
            </w:pPr>
          </w:p>
        </w:tc>
      </w:tr>
    </w:tbl>
    <w:p w:rsidR="00AB3ABA" w:rsidRDefault="00AB3ABA" w:rsidP="00AB3ABA">
      <w:pPr>
        <w:rPr>
          <w:rFonts w:cs="Arial"/>
        </w:rPr>
      </w:pPr>
    </w:p>
    <w:p w:rsidR="00AB3ABA" w:rsidRPr="00AB3ABA" w:rsidRDefault="00AB3ABA" w:rsidP="00AB3ABA">
      <w:pPr>
        <w:rPr>
          <w:rFonts w:cs="Arial"/>
          <w:b/>
        </w:rPr>
      </w:pPr>
      <w:r>
        <w:rPr>
          <w:rFonts w:cs="Arial"/>
          <w:b/>
        </w:rPr>
        <w:t>Moduler</w:t>
      </w:r>
    </w:p>
    <w:p w:rsidR="00AB3ABA" w:rsidRPr="00AB3ABA" w:rsidRDefault="00AB3ABA" w:rsidP="00AB3ABA">
      <w:pPr>
        <w:rPr>
          <w:rFonts w:cs="Arial"/>
        </w:rPr>
      </w:pPr>
      <w:r w:rsidRPr="00AB3ABA">
        <w:rPr>
          <w:rFonts w:cs="Arial"/>
        </w:rPr>
        <w:t>Modul 1: Synsnedsættelse eller blindhed – udredning</w:t>
      </w:r>
    </w:p>
    <w:p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rsidR="00AB3ABA" w:rsidRDefault="00AB3ABA" w:rsidP="00AB3ABA">
      <w:pPr>
        <w:rPr>
          <w:rFonts w:cs="Arial"/>
        </w:rPr>
      </w:pPr>
      <w:r>
        <w:rPr>
          <w:rFonts w:cs="Arial"/>
        </w:rPr>
        <w:t>Modul 5: Erhvervet hjerneskade og synsnedsættelse, unge og voksne</w:t>
      </w:r>
    </w:p>
    <w:p w:rsidR="00497B4A" w:rsidRDefault="00497B4A" w:rsidP="00497B4A">
      <w:pPr>
        <w:rPr>
          <w:b/>
        </w:rPr>
      </w:pPr>
    </w:p>
    <w:p w:rsidR="00497B4A" w:rsidRPr="00AB3ABA" w:rsidRDefault="00497B4A" w:rsidP="00497B4A">
      <w:pPr>
        <w:rPr>
          <w:b/>
        </w:rPr>
      </w:pPr>
      <w:r w:rsidRPr="00AB3ABA">
        <w:rPr>
          <w:b/>
        </w:rPr>
        <w:t>Forkundskaber</w:t>
      </w:r>
    </w:p>
    <w:p w:rsidR="00497B4A" w:rsidRPr="00AB3ABA" w:rsidRDefault="00497B4A" w:rsidP="00497B4A">
      <w:r w:rsidRPr="00AB3ABA">
        <w:t>Det anbefales, at den studerende har kompetencer, viden og færdigheder inden for udredning af, tilrettelæggelse af synspædagogiske forløb og (re)habiliteringsforløb for borgere med nedsat syn eller blindhed (svarende til modul 1 og 2) inden påbegyndelse af modul 3,4 og 5.</w:t>
      </w:r>
    </w:p>
    <w:p w:rsidR="00501C89" w:rsidRDefault="00501C89" w:rsidP="00207D3A">
      <w:pPr>
        <w:pStyle w:val="Overskrift2"/>
      </w:pPr>
    </w:p>
    <w:p w:rsidR="00501C89" w:rsidRPr="009A1434" w:rsidRDefault="00501C89" w:rsidP="00501C89">
      <w:pPr>
        <w:pStyle w:val="Overskrift3"/>
        <w:numPr>
          <w:ilvl w:val="0"/>
          <w:numId w:val="0"/>
        </w:numPr>
        <w:ind w:left="720"/>
        <w:rPr>
          <w:color w:val="FF0000"/>
        </w:rPr>
      </w:pPr>
      <w:bookmarkStart w:id="196" w:name="_Toc284248044"/>
      <w:bookmarkStart w:id="197" w:name="_Toc489262894"/>
      <w:r>
        <w:rPr>
          <w:bCs/>
        </w:rPr>
        <w:t>Modul Rs 19.17.1</w:t>
      </w:r>
      <w:r w:rsidRPr="00C91738">
        <w:rPr>
          <w:bCs/>
        </w:rPr>
        <w:t xml:space="preserve">: </w:t>
      </w:r>
      <w:r w:rsidRPr="00C91738">
        <w:t xml:space="preserve">Synsnedsættelse eller blindhed </w:t>
      </w:r>
      <w:r w:rsidR="00CC2538">
        <w:rPr>
          <w:rFonts w:cs="Arial"/>
        </w:rPr>
        <w:t xml:space="preserve">- </w:t>
      </w:r>
      <w:r w:rsidRPr="00C91738">
        <w:t>udredning</w:t>
      </w:r>
      <w:bookmarkEnd w:id="196"/>
      <w:bookmarkEnd w:id="197"/>
      <w:r w:rsidRPr="00C91738">
        <w:t xml:space="preserve"> </w:t>
      </w:r>
    </w:p>
    <w:p w:rsidR="00501C89" w:rsidRPr="00C91738" w:rsidRDefault="00501C89" w:rsidP="00501C89">
      <w:pPr>
        <w:ind w:firstLine="720"/>
        <w:rPr>
          <w:rFonts w:cs="Arial"/>
        </w:rPr>
      </w:pPr>
      <w:r w:rsidRPr="00C91738">
        <w:rPr>
          <w:rFonts w:cs="Arial"/>
        </w:rPr>
        <w:t>10 ECTS-point, intern prøve</w:t>
      </w:r>
    </w:p>
    <w:p w:rsidR="00501C89" w:rsidRDefault="00501C89" w:rsidP="00501C89">
      <w:pPr>
        <w:contextualSpacing/>
        <w:rPr>
          <w:rFonts w:cs="Arial"/>
          <w:b/>
        </w:rPr>
      </w:pPr>
    </w:p>
    <w:p w:rsidR="00501C89" w:rsidRPr="00187FD8" w:rsidRDefault="00501C89" w:rsidP="00501C89">
      <w:pPr>
        <w:tabs>
          <w:tab w:val="num" w:pos="360"/>
        </w:tabs>
        <w:spacing w:line="232" w:lineRule="atLeast"/>
        <w:ind w:left="360" w:hanging="360"/>
        <w:contextualSpacing/>
        <w:rPr>
          <w:b/>
        </w:rPr>
      </w:pPr>
      <w:r w:rsidRPr="00187FD8">
        <w:rPr>
          <w:b/>
        </w:rPr>
        <w:t>Læringsmål</w:t>
      </w:r>
    </w:p>
    <w:p w:rsidR="00501C89" w:rsidRPr="00187FD8" w:rsidRDefault="00501C89" w:rsidP="00501C89">
      <w:pPr>
        <w:tabs>
          <w:tab w:val="num" w:pos="360"/>
        </w:tabs>
        <w:spacing w:line="232" w:lineRule="atLeast"/>
        <w:ind w:left="360" w:hanging="360"/>
        <w:contextualSpacing/>
      </w:pPr>
      <w:r w:rsidRPr="00187FD8">
        <w:t xml:space="preserve">Den studerende </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rsidR="00501C89" w:rsidRPr="00187FD8" w:rsidRDefault="00501C89" w:rsidP="00057274">
      <w:pPr>
        <w:pStyle w:val="Listeafsnit"/>
        <w:numPr>
          <w:ilvl w:val="0"/>
          <w:numId w:val="128"/>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rsidR="00501C89" w:rsidRDefault="00501C89" w:rsidP="00501C89">
      <w:pPr>
        <w:contextualSpacing/>
        <w:rPr>
          <w:rFonts w:cs="Arial"/>
          <w:b/>
        </w:rPr>
      </w:pPr>
    </w:p>
    <w:p w:rsidR="00501C89" w:rsidRDefault="00501C89" w:rsidP="00501C89">
      <w:pPr>
        <w:contextualSpacing/>
        <w:rPr>
          <w:rFonts w:cs="Arial"/>
          <w:b/>
        </w:rPr>
      </w:pPr>
    </w:p>
    <w:p w:rsidR="00501C89" w:rsidRPr="00485A89" w:rsidRDefault="00501C89" w:rsidP="00501C89">
      <w:pPr>
        <w:pStyle w:val="Overskrift3"/>
        <w:numPr>
          <w:ilvl w:val="0"/>
          <w:numId w:val="0"/>
        </w:numPr>
        <w:ind w:left="720"/>
        <w:rPr>
          <w:color w:val="FF0000"/>
        </w:rPr>
      </w:pPr>
      <w:bookmarkStart w:id="198" w:name="_Toc284248045"/>
      <w:bookmarkStart w:id="199" w:name="_Toc489262895"/>
      <w:r>
        <w:rPr>
          <w:bCs/>
        </w:rPr>
        <w:t>Modul Rs 19.17.2</w:t>
      </w:r>
      <w:r w:rsidRPr="00C91738">
        <w:rPr>
          <w:bCs/>
        </w:rPr>
        <w:t xml:space="preserve">: </w:t>
      </w:r>
      <w:r w:rsidRPr="00C91738">
        <w:t>S</w:t>
      </w:r>
      <w:r w:rsidR="00CC2538">
        <w:t xml:space="preserve">ynsnedsættelse eller blindhed - </w:t>
      </w:r>
      <w:r w:rsidRPr="00C91738">
        <w:t>læring, rehabilitering og udvikling</w:t>
      </w:r>
      <w:bookmarkEnd w:id="198"/>
      <w:bookmarkEnd w:id="199"/>
      <w:r w:rsidRPr="00C91738">
        <w:t xml:space="preserve"> </w:t>
      </w:r>
    </w:p>
    <w:p w:rsidR="00501C89" w:rsidRPr="00C91738" w:rsidRDefault="00501C89" w:rsidP="00501C89">
      <w:pPr>
        <w:ind w:firstLine="720"/>
        <w:rPr>
          <w:rFonts w:cs="Arial"/>
        </w:rPr>
      </w:pPr>
      <w:r w:rsidRPr="00C91738">
        <w:rPr>
          <w:rFonts w:cs="Arial"/>
        </w:rPr>
        <w:t>10 ECTS-point, intern prøve</w:t>
      </w:r>
    </w:p>
    <w:p w:rsidR="00501C89" w:rsidRDefault="00501C89" w:rsidP="00501C89">
      <w:pPr>
        <w:rPr>
          <w:rFonts w:cs="Arial"/>
          <w:b/>
        </w:rPr>
      </w:pPr>
    </w:p>
    <w:p w:rsidR="00501C89" w:rsidRPr="003E22B4" w:rsidRDefault="00501C89" w:rsidP="00501C89">
      <w:pPr>
        <w:spacing w:line="232" w:lineRule="atLeast"/>
        <w:ind w:left="360" w:hanging="360"/>
        <w:contextualSpacing/>
        <w:rPr>
          <w:b/>
        </w:rPr>
      </w:pPr>
      <w:r w:rsidRPr="003E22B4">
        <w:rPr>
          <w:b/>
        </w:rPr>
        <w:t>Læringsmål</w:t>
      </w:r>
    </w:p>
    <w:p w:rsidR="00501C89" w:rsidRPr="003E22B4" w:rsidRDefault="00501C89" w:rsidP="00501C89">
      <w:pPr>
        <w:ind w:left="360" w:hanging="360"/>
        <w:contextualSpacing/>
      </w:pPr>
      <w:r>
        <w:t>Den studerende</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arbejdsliv i forhold til målgruppen.</w:t>
      </w:r>
    </w:p>
    <w:p w:rsidR="00501C89" w:rsidRPr="00187FD8" w:rsidRDefault="00501C89" w:rsidP="00057274">
      <w:pPr>
        <w:pStyle w:val="Listeafsnit"/>
        <w:numPr>
          <w:ilvl w:val="0"/>
          <w:numId w:val="129"/>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rsidR="00501C89" w:rsidRDefault="00501C89" w:rsidP="00501C89">
      <w:pPr>
        <w:rPr>
          <w:rFonts w:cs="Arial"/>
          <w:b/>
        </w:rPr>
      </w:pPr>
    </w:p>
    <w:p w:rsidR="00501C89" w:rsidRPr="00810BC3" w:rsidRDefault="00501C89" w:rsidP="00501C89">
      <w:pPr>
        <w:rPr>
          <w:rFonts w:cs="Arial"/>
          <w:b/>
        </w:rPr>
      </w:pPr>
    </w:p>
    <w:p w:rsidR="00501C89" w:rsidRPr="009A1434" w:rsidRDefault="00501C89" w:rsidP="00501C89">
      <w:pPr>
        <w:pStyle w:val="Overskrift3"/>
        <w:numPr>
          <w:ilvl w:val="0"/>
          <w:numId w:val="0"/>
        </w:numPr>
        <w:ind w:left="720" w:hanging="720"/>
      </w:pPr>
      <w:r>
        <w:rPr>
          <w:bCs/>
        </w:rPr>
        <w:tab/>
      </w:r>
      <w:bookmarkStart w:id="200" w:name="_Toc489262896"/>
      <w:r w:rsidRPr="00485A89">
        <w:rPr>
          <w:bCs/>
        </w:rPr>
        <w:t xml:space="preserve">Modul </w:t>
      </w:r>
      <w:r>
        <w:rPr>
          <w:bCs/>
        </w:rPr>
        <w:t>Rs 19.17.3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0"/>
      <w:r w:rsidRPr="00485A89">
        <w:t xml:space="preserve"> </w:t>
      </w:r>
      <w:r w:rsidR="00371578">
        <w:t xml:space="preserve"> </w:t>
      </w:r>
    </w:p>
    <w:p w:rsidR="00501C89" w:rsidRPr="009A1434" w:rsidRDefault="00501C89" w:rsidP="00501C89">
      <w:pPr>
        <w:ind w:firstLine="720"/>
      </w:pPr>
      <w:r w:rsidRPr="009A1434">
        <w:t>10 ECTS-point, intern prøve</w:t>
      </w:r>
    </w:p>
    <w:p w:rsidR="00501C89" w:rsidRDefault="00501C89" w:rsidP="00501C89">
      <w:pPr>
        <w:rPr>
          <w:rFonts w:cs="Arial"/>
          <w:b/>
        </w:rPr>
      </w:pPr>
    </w:p>
    <w:p w:rsidR="00501C89" w:rsidRPr="003E22B4" w:rsidRDefault="00501C89" w:rsidP="00501C89">
      <w:pPr>
        <w:spacing w:line="232" w:lineRule="atLeast"/>
        <w:ind w:left="360" w:hanging="360"/>
        <w:contextualSpacing/>
        <w:rPr>
          <w:b/>
        </w:rPr>
      </w:pPr>
      <w:r w:rsidRPr="003E22B4">
        <w:rPr>
          <w:b/>
        </w:rPr>
        <w:t>Læringsmål</w:t>
      </w:r>
    </w:p>
    <w:p w:rsidR="00A64165" w:rsidRPr="00A64165" w:rsidRDefault="00A64165" w:rsidP="00A64165">
      <w:pPr>
        <w:rPr>
          <w:rFonts w:eastAsia="Calibri"/>
          <w:lang w:eastAsia="en-US"/>
        </w:rPr>
      </w:pPr>
      <w:r w:rsidRPr="00A64165">
        <w:rPr>
          <w:rFonts w:eastAsia="Calibri"/>
          <w:lang w:eastAsia="en-US"/>
        </w:rPr>
        <w:t>Den studerende</w:t>
      </w:r>
    </w:p>
    <w:p w:rsidR="00A64165" w:rsidRPr="00A64165" w:rsidRDefault="00A64165" w:rsidP="00A64165">
      <w:pPr>
        <w:numPr>
          <w:ilvl w:val="0"/>
          <w:numId w:val="130"/>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rsidR="00A64165" w:rsidRPr="00A64165" w:rsidRDefault="00A64165" w:rsidP="00A64165">
      <w:pPr>
        <w:numPr>
          <w:ilvl w:val="0"/>
          <w:numId w:val="130"/>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rsidR="00A64165" w:rsidRPr="00A64165" w:rsidRDefault="00A64165" w:rsidP="00A64165">
      <w:pPr>
        <w:numPr>
          <w:ilvl w:val="0"/>
          <w:numId w:val="130"/>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rsidR="00A64165" w:rsidRPr="00A64165" w:rsidRDefault="00A64165" w:rsidP="00A64165">
      <w:pPr>
        <w:numPr>
          <w:ilvl w:val="0"/>
          <w:numId w:val="130"/>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rsidR="00A64165" w:rsidRDefault="00A64165" w:rsidP="00A64165">
      <w:pPr>
        <w:numPr>
          <w:ilvl w:val="0"/>
          <w:numId w:val="130"/>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rsidR="00501C89" w:rsidRPr="00A64165" w:rsidRDefault="00A64165" w:rsidP="00A64165">
      <w:pPr>
        <w:numPr>
          <w:ilvl w:val="0"/>
          <w:numId w:val="130"/>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rsidR="00501C89" w:rsidRPr="00485A89" w:rsidRDefault="00501C89" w:rsidP="00501C89">
      <w:pPr>
        <w:rPr>
          <w:rFonts w:cs="Arial"/>
          <w:b/>
        </w:rPr>
      </w:pPr>
    </w:p>
    <w:p w:rsidR="00501C89" w:rsidRPr="00485A89" w:rsidRDefault="00501C89" w:rsidP="00501C89">
      <w:pPr>
        <w:pStyle w:val="Overskrift3"/>
        <w:numPr>
          <w:ilvl w:val="0"/>
          <w:numId w:val="0"/>
        </w:numPr>
        <w:ind w:left="720"/>
        <w:rPr>
          <w:color w:val="FF0000"/>
        </w:rPr>
      </w:pPr>
      <w:bookmarkStart w:id="201" w:name="_Toc489262897"/>
      <w:r w:rsidRPr="00485A89">
        <w:rPr>
          <w:bCs/>
        </w:rPr>
        <w:t>Modul</w:t>
      </w:r>
      <w:r>
        <w:rPr>
          <w:bCs/>
        </w:rPr>
        <w:t xml:space="preserve"> Rs 19.17.4</w:t>
      </w:r>
      <w:r w:rsidRPr="00485A89">
        <w:rPr>
          <w:bCs/>
        </w:rPr>
        <w:t xml:space="preserve">: </w:t>
      </w:r>
      <w:r w:rsidR="00CC2538">
        <w:t xml:space="preserve">O&amp;M - </w:t>
      </w:r>
      <w:r w:rsidRPr="00485A89">
        <w:t>Orientering og Mobility. At kunne færdes i det fysiske miljø med synsnedsættelse eller blindhed</w:t>
      </w:r>
      <w:bookmarkEnd w:id="201"/>
      <w:r w:rsidRPr="00485A89">
        <w:t xml:space="preserve"> </w:t>
      </w:r>
    </w:p>
    <w:p w:rsidR="00501C89" w:rsidRPr="009A1434" w:rsidRDefault="00501C89" w:rsidP="00501C89">
      <w:pPr>
        <w:ind w:firstLine="720"/>
      </w:pPr>
      <w:r w:rsidRPr="009A1434">
        <w:t>10 ECTS-point, intern prøve</w:t>
      </w:r>
    </w:p>
    <w:p w:rsidR="00501C89" w:rsidRDefault="00501C89" w:rsidP="00501C89">
      <w:pPr>
        <w:tabs>
          <w:tab w:val="right" w:pos="9061"/>
        </w:tabs>
        <w:outlineLvl w:val="2"/>
        <w:rPr>
          <w:rFonts w:cs="Arial"/>
          <w:color w:val="FF0000"/>
        </w:rPr>
      </w:pPr>
    </w:p>
    <w:p w:rsidR="00501C89" w:rsidRPr="00E15B6A" w:rsidRDefault="00501C89" w:rsidP="00501C89">
      <w:pPr>
        <w:rPr>
          <w:b/>
        </w:rPr>
      </w:pPr>
      <w:r w:rsidRPr="00E15B6A">
        <w:rPr>
          <w:b/>
        </w:rPr>
        <w:lastRenderedPageBreak/>
        <w:t>Læringsmål</w:t>
      </w:r>
    </w:p>
    <w:p w:rsidR="00501C89" w:rsidRPr="003E22B4" w:rsidRDefault="00501C89" w:rsidP="00501C89">
      <w:pPr>
        <w:spacing w:line="232" w:lineRule="atLeast"/>
        <w:ind w:left="360" w:hanging="360"/>
        <w:contextualSpacing/>
      </w:pPr>
      <w:r>
        <w:t>Den studerende</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 synsnedsættelse eller blindhed.</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rsidR="00501C89" w:rsidRPr="00187FD8" w:rsidRDefault="00501C89" w:rsidP="00057274">
      <w:pPr>
        <w:pStyle w:val="Listeafsnit"/>
        <w:numPr>
          <w:ilvl w:val="0"/>
          <w:numId w:val="131"/>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rsidR="00501C89" w:rsidRDefault="00501C89" w:rsidP="00207D3A">
      <w:pPr>
        <w:pStyle w:val="Overskrift2"/>
      </w:pPr>
    </w:p>
    <w:p w:rsidR="00501C89" w:rsidRPr="00485A89" w:rsidRDefault="00501C89" w:rsidP="00501C89">
      <w:pPr>
        <w:pStyle w:val="Overskrift3"/>
        <w:numPr>
          <w:ilvl w:val="0"/>
          <w:numId w:val="0"/>
        </w:numPr>
        <w:ind w:left="720"/>
        <w:rPr>
          <w:color w:val="FF0000"/>
        </w:rPr>
      </w:pPr>
      <w:bookmarkStart w:id="202" w:name="_Toc489262898"/>
      <w:r w:rsidRPr="00485A89">
        <w:rPr>
          <w:bCs/>
        </w:rPr>
        <w:t>Modul</w:t>
      </w:r>
      <w:r>
        <w:rPr>
          <w:bCs/>
        </w:rPr>
        <w:t xml:space="preserve"> Rs 19.17.5</w:t>
      </w:r>
      <w:r w:rsidRPr="00485A89">
        <w:rPr>
          <w:bCs/>
        </w:rPr>
        <w:t xml:space="preserve">: </w:t>
      </w:r>
      <w:r>
        <w:t>Erhvervet hjerneskade og synsnedsættelse, unge og voksne</w:t>
      </w:r>
      <w:bookmarkEnd w:id="202"/>
      <w:r>
        <w:t xml:space="preserve"> </w:t>
      </w:r>
      <w:r w:rsidRPr="00485A89">
        <w:t xml:space="preserve"> </w:t>
      </w:r>
    </w:p>
    <w:p w:rsidR="00501C89" w:rsidRPr="009A1434" w:rsidRDefault="00501C89" w:rsidP="00501C89">
      <w:pPr>
        <w:ind w:firstLine="720"/>
      </w:pPr>
      <w:r w:rsidRPr="009A1434">
        <w:t>10 ECTS-point, intern prøve</w:t>
      </w:r>
    </w:p>
    <w:p w:rsidR="00927E10" w:rsidRDefault="00927E10" w:rsidP="00927E10">
      <w:pPr>
        <w:rPr>
          <w:b/>
        </w:rPr>
      </w:pPr>
    </w:p>
    <w:p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rsidR="00C00BBB"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rsidR="00C00BBB"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rsidR="00C00BBB"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rsidR="00C00BBB"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rsidR="00C00BBB"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rsid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rsidR="00371578" w:rsidRPr="00C00BBB" w:rsidRDefault="00C00BBB" w:rsidP="00057274">
      <w:pPr>
        <w:numPr>
          <w:ilvl w:val="0"/>
          <w:numId w:val="155"/>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rsidR="00371578" w:rsidRDefault="00371578" w:rsidP="00371578">
      <w:pPr>
        <w:autoSpaceDE w:val="0"/>
        <w:autoSpaceDN w:val="0"/>
        <w:adjustRightInd w:val="0"/>
        <w:spacing w:line="232" w:lineRule="atLeast"/>
      </w:pPr>
    </w:p>
    <w:p w:rsidR="009C7517" w:rsidRDefault="009C7517">
      <w:pPr>
        <w:rPr>
          <w:rFonts w:ascii="Arial" w:hAnsi="Arial"/>
          <w:b/>
          <w:bCs/>
          <w:color w:val="000000"/>
          <w:sz w:val="26"/>
          <w:szCs w:val="26"/>
        </w:rPr>
      </w:pPr>
      <w:r>
        <w:br w:type="page"/>
      </w:r>
    </w:p>
    <w:p w:rsidR="00254E04" w:rsidRPr="00992D1F" w:rsidRDefault="00254E04" w:rsidP="00BF5016">
      <w:pPr>
        <w:pStyle w:val="Overskrift2"/>
      </w:pPr>
      <w:bookmarkStart w:id="203" w:name="_Toc489262899"/>
      <w:r w:rsidRPr="00992D1F">
        <w:lastRenderedPageBreak/>
        <w:t xml:space="preserve">INDHOLDSOMRÅDE: </w:t>
      </w:r>
      <w:bookmarkEnd w:id="194"/>
      <w:r w:rsidR="00233D8F">
        <w:t>FAG OG LÆRING</w:t>
      </w:r>
      <w:bookmarkEnd w:id="203"/>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9D36BD" w:rsidP="00233D8F">
      <w:pPr>
        <w:jc w:val="both"/>
        <w:rPr>
          <w:rFonts w:cs="Arial"/>
        </w:rPr>
      </w:pPr>
      <w:r>
        <w:rPr>
          <w:rFonts w:cs="Arial"/>
        </w:rPr>
        <w:t>19.18</w:t>
      </w:r>
      <w:r w:rsidR="00233D8F" w:rsidRPr="00233D8F">
        <w:rPr>
          <w:rFonts w:cs="Arial"/>
        </w:rPr>
        <w:t xml:space="preserve"> </w:t>
      </w:r>
      <w:r w:rsidR="00356D2D" w:rsidRPr="00356D2D">
        <w:rPr>
          <w:rFonts w:cs="Arial"/>
        </w:rPr>
        <w:t>Dansk som andetsprog</w:t>
      </w:r>
    </w:p>
    <w:p w:rsidR="00233D8F" w:rsidRPr="00233D8F" w:rsidRDefault="009D36BD" w:rsidP="00233D8F">
      <w:pPr>
        <w:jc w:val="both"/>
        <w:rPr>
          <w:rFonts w:cs="Arial"/>
        </w:rPr>
      </w:pPr>
      <w:r>
        <w:rPr>
          <w:rFonts w:cs="Arial"/>
        </w:rPr>
        <w:t>19.19</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rsidR="00356D2D" w:rsidRDefault="009D36BD" w:rsidP="00233D8F">
      <w:pPr>
        <w:jc w:val="both"/>
        <w:rPr>
          <w:rFonts w:cs="Arial"/>
        </w:rPr>
      </w:pPr>
      <w:r>
        <w:rPr>
          <w:rFonts w:cs="Arial"/>
        </w:rPr>
        <w:t>19.20</w:t>
      </w:r>
      <w:r w:rsidR="00233D8F" w:rsidRPr="00233D8F">
        <w:rPr>
          <w:rFonts w:cs="Arial"/>
        </w:rPr>
        <w:t xml:space="preserve"> </w:t>
      </w:r>
      <w:r w:rsidR="008C2F32" w:rsidRPr="008C2F32">
        <w:rPr>
          <w:rFonts w:cs="Arial"/>
        </w:rPr>
        <w:t>Billedkunst</w:t>
      </w:r>
      <w:r w:rsidR="00FB5046">
        <w:rPr>
          <w:rFonts w:cs="Arial"/>
        </w:rPr>
        <w:t xml:space="preserve"> og æstetik</w:t>
      </w:r>
    </w:p>
    <w:p w:rsidR="00356D2D" w:rsidRDefault="009D36BD" w:rsidP="00233D8F">
      <w:pPr>
        <w:jc w:val="both"/>
        <w:rPr>
          <w:rFonts w:cs="Arial"/>
        </w:rPr>
      </w:pPr>
      <w:r>
        <w:rPr>
          <w:rFonts w:cs="Arial"/>
        </w:rPr>
        <w:t>19.21</w:t>
      </w:r>
      <w:r w:rsidR="00233D8F" w:rsidRPr="00233D8F">
        <w:rPr>
          <w:rFonts w:cs="Arial"/>
        </w:rPr>
        <w:t xml:space="preserve"> </w:t>
      </w:r>
      <w:r>
        <w:rPr>
          <w:rFonts w:cs="Arial"/>
        </w:rPr>
        <w:t>Anvendt scenekunst</w:t>
      </w:r>
    </w:p>
    <w:p w:rsidR="00233D8F" w:rsidRPr="00233D8F" w:rsidRDefault="009D36BD" w:rsidP="00233D8F">
      <w:pPr>
        <w:jc w:val="both"/>
        <w:rPr>
          <w:rFonts w:cs="Arial"/>
        </w:rPr>
      </w:pPr>
      <w:r>
        <w:rPr>
          <w:rFonts w:cs="Arial"/>
        </w:rPr>
        <w:t>19.22</w:t>
      </w:r>
      <w:r w:rsidR="00233D8F" w:rsidRPr="00233D8F">
        <w:rPr>
          <w:rFonts w:cs="Arial"/>
        </w:rPr>
        <w:t xml:space="preserve"> </w:t>
      </w:r>
      <w:r w:rsidR="008C2F32" w:rsidRPr="008C2F32">
        <w:rPr>
          <w:rFonts w:cs="Arial"/>
        </w:rPr>
        <w:t>Idræt</w:t>
      </w:r>
      <w:r w:rsidR="00371578">
        <w:rPr>
          <w:rFonts w:cs="Arial"/>
        </w:rPr>
        <w:t>, krop og bevægelse</w:t>
      </w:r>
    </w:p>
    <w:p w:rsidR="00233D8F" w:rsidRPr="00233D8F" w:rsidRDefault="009D36BD" w:rsidP="00233D8F">
      <w:pPr>
        <w:jc w:val="both"/>
        <w:rPr>
          <w:rFonts w:cs="Arial"/>
        </w:rPr>
      </w:pPr>
      <w:r>
        <w:rPr>
          <w:rFonts w:cs="Arial"/>
        </w:rPr>
        <w:t>19.23</w:t>
      </w:r>
      <w:r w:rsidR="00233D8F" w:rsidRPr="00233D8F">
        <w:rPr>
          <w:rFonts w:cs="Arial"/>
        </w:rPr>
        <w:t xml:space="preserve"> </w:t>
      </w:r>
      <w:r>
        <w:rPr>
          <w:rFonts w:cs="Arial"/>
        </w:rPr>
        <w:t>Håndværk, design og innovation</w:t>
      </w:r>
    </w:p>
    <w:p w:rsidR="00233D8F" w:rsidRPr="00233D8F" w:rsidRDefault="009D36BD" w:rsidP="00233D8F">
      <w:pPr>
        <w:jc w:val="both"/>
        <w:rPr>
          <w:rFonts w:cs="Arial"/>
        </w:rPr>
      </w:pPr>
      <w:r>
        <w:rPr>
          <w:rFonts w:cs="Arial"/>
        </w:rPr>
        <w:t>19.24</w:t>
      </w:r>
      <w:r w:rsidR="00233D8F" w:rsidRPr="00233D8F">
        <w:rPr>
          <w:rFonts w:cs="Arial"/>
        </w:rPr>
        <w:t xml:space="preserve"> </w:t>
      </w:r>
      <w:r w:rsidR="008C2F32" w:rsidRPr="008C2F32">
        <w:rPr>
          <w:rFonts w:cs="Arial"/>
        </w:rPr>
        <w:t>Musik</w:t>
      </w:r>
    </w:p>
    <w:p w:rsidR="008C2F32" w:rsidRDefault="009D36BD" w:rsidP="00233D8F">
      <w:pPr>
        <w:jc w:val="both"/>
        <w:rPr>
          <w:rFonts w:cs="Arial"/>
        </w:rPr>
      </w:pPr>
      <w:r>
        <w:rPr>
          <w:rFonts w:cs="Arial"/>
        </w:rPr>
        <w:t>19.25</w:t>
      </w:r>
      <w:r w:rsidR="00233D8F" w:rsidRPr="00233D8F">
        <w:rPr>
          <w:rFonts w:cs="Arial"/>
        </w:rPr>
        <w:t xml:space="preserve"> </w:t>
      </w:r>
      <w:r w:rsidR="008C2F32" w:rsidRPr="008C2F32">
        <w:rPr>
          <w:rFonts w:cs="Arial"/>
        </w:rPr>
        <w:t>Innovation i undervisning</w:t>
      </w:r>
    </w:p>
    <w:p w:rsidR="00657F62" w:rsidRDefault="00657F62" w:rsidP="00992D1F">
      <w:pPr>
        <w:rPr>
          <w:rFonts w:cs="Arial"/>
          <w:b/>
          <w:bCs/>
        </w:rPr>
      </w:pPr>
    </w:p>
    <w:p w:rsidR="00657F62" w:rsidRDefault="00657F62" w:rsidP="00992D1F">
      <w:pPr>
        <w:rPr>
          <w:rFonts w:cs="Arial"/>
          <w:b/>
          <w:bCs/>
        </w:rPr>
      </w:pPr>
    </w:p>
    <w:p w:rsidR="00254E04" w:rsidRPr="00992D1F" w:rsidRDefault="00254E04" w:rsidP="00992D1F">
      <w:pPr>
        <w:rPr>
          <w:rFonts w:cs="Arial"/>
        </w:rPr>
      </w:pPr>
      <w:r w:rsidRPr="00992D1F">
        <w:rPr>
          <w:rFonts w:cs="Arial"/>
          <w:b/>
          <w:bCs/>
        </w:rPr>
        <w:t>Pædagogisk diplomuddannelse</w:t>
      </w:r>
    </w:p>
    <w:p w:rsidR="00254E04" w:rsidRPr="00992D1F" w:rsidRDefault="009D36BD" w:rsidP="00BF5016">
      <w:pPr>
        <w:pStyle w:val="Overskrift2"/>
      </w:pPr>
      <w:bookmarkStart w:id="204" w:name="_Toc111457866"/>
      <w:bookmarkStart w:id="205" w:name="_Toc119489598"/>
      <w:bookmarkStart w:id="206" w:name="_Toc284248059"/>
      <w:bookmarkStart w:id="207" w:name="_Toc489262900"/>
      <w:r>
        <w:t>19.18</w:t>
      </w:r>
      <w:r w:rsidR="00093A95">
        <w:t xml:space="preserve"> </w:t>
      </w:r>
      <w:r w:rsidR="00254E04" w:rsidRPr="00992D1F">
        <w:t>DANSK SOM ANDETSPROG</w:t>
      </w:r>
      <w:bookmarkEnd w:id="204"/>
      <w:bookmarkEnd w:id="205"/>
      <w:bookmarkEnd w:id="206"/>
      <w:bookmarkEnd w:id="207"/>
    </w:p>
    <w:p w:rsidR="00657F62" w:rsidRDefault="00657F62" w:rsidP="00992D1F">
      <w:pPr>
        <w:jc w:val="both"/>
        <w:rPr>
          <w:rFonts w:cs="Arial"/>
        </w:rPr>
      </w:pPr>
    </w:p>
    <w:p w:rsidR="00960F35" w:rsidRPr="00960F35" w:rsidRDefault="00960F35" w:rsidP="00960F35">
      <w:pPr>
        <w:rPr>
          <w:b/>
        </w:rPr>
      </w:pPr>
      <w:r w:rsidRPr="00960F35">
        <w:rPr>
          <w:b/>
        </w:rPr>
        <w:t>Formål</w:t>
      </w:r>
    </w:p>
    <w:p w:rsidR="00960F35" w:rsidRPr="00960F35" w:rsidRDefault="00960F35" w:rsidP="00960F35">
      <w:pPr>
        <w:spacing w:line="232" w:lineRule="atLeast"/>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rsidR="00960F35" w:rsidRPr="00960F35" w:rsidRDefault="00960F35" w:rsidP="00960F35"/>
    <w:p w:rsidR="00960F35" w:rsidRDefault="00960F35" w:rsidP="00960F35">
      <w:pPr>
        <w:rPr>
          <w:b/>
        </w:rPr>
      </w:pPr>
      <w:r w:rsidRPr="00960F35">
        <w:rPr>
          <w:b/>
        </w:rPr>
        <w:t>Mål for læringsudbytte</w:t>
      </w:r>
    </w:p>
    <w:p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rsidTr="00960F35">
        <w:tc>
          <w:tcPr>
            <w:tcW w:w="9351" w:type="dxa"/>
            <w:gridSpan w:val="2"/>
          </w:tcPr>
          <w:p w:rsidR="00960F35" w:rsidRPr="00960F35" w:rsidRDefault="00960F35" w:rsidP="00960F35">
            <w:pPr>
              <w:rPr>
                <w:b/>
              </w:rPr>
            </w:pPr>
          </w:p>
          <w:p w:rsidR="00960F35" w:rsidRPr="00960F35" w:rsidRDefault="00960F35" w:rsidP="00960F35">
            <w:pPr>
              <w:rPr>
                <w:b/>
              </w:rPr>
            </w:pPr>
            <w:r w:rsidRPr="00960F35">
              <w:rPr>
                <w:b/>
              </w:rPr>
              <w:t xml:space="preserve">Kompetencemål </w:t>
            </w:r>
          </w:p>
          <w:p w:rsidR="00960F35" w:rsidRPr="00960F35" w:rsidRDefault="00960F35" w:rsidP="00960F35">
            <w:r w:rsidRPr="00960F35">
              <w:t xml:space="preserve">Det er målet, at den studerende gennem integration af praksiserfaring og udviklingsorientering opnår kompetencer til at </w:t>
            </w:r>
          </w:p>
          <w:p w:rsidR="00960F35" w:rsidRPr="00960F35" w:rsidRDefault="00960F35" w:rsidP="00057274">
            <w:pPr>
              <w:numPr>
                <w:ilvl w:val="0"/>
                <w:numId w:val="71"/>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rsidR="00960F35" w:rsidRPr="00960F35" w:rsidRDefault="00960F35" w:rsidP="00057274">
            <w:pPr>
              <w:numPr>
                <w:ilvl w:val="0"/>
                <w:numId w:val="71"/>
              </w:numPr>
              <w:spacing w:line="232" w:lineRule="atLeast"/>
              <w:rPr>
                <w:color w:val="000000"/>
              </w:rPr>
            </w:pPr>
            <w:r w:rsidRPr="00960F35">
              <w:rPr>
                <w:color w:val="000000"/>
              </w:rPr>
              <w:t>støtte flersprogede børn, unge og voksnes andetsprogsudvikling</w:t>
            </w:r>
          </w:p>
          <w:p w:rsidR="00960F35" w:rsidRPr="00960F35" w:rsidRDefault="00960F35" w:rsidP="00057274">
            <w:pPr>
              <w:numPr>
                <w:ilvl w:val="0"/>
                <w:numId w:val="71"/>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rsidR="00960F35" w:rsidRPr="00960F35" w:rsidRDefault="00960F35" w:rsidP="00960F35">
            <w:pPr>
              <w:ind w:left="284"/>
            </w:pPr>
          </w:p>
        </w:tc>
      </w:tr>
      <w:tr w:rsidR="00960F35" w:rsidRPr="00960F35" w:rsidTr="00960F35">
        <w:tc>
          <w:tcPr>
            <w:tcW w:w="9351" w:type="dxa"/>
            <w:gridSpan w:val="2"/>
          </w:tcPr>
          <w:p w:rsidR="00960F35" w:rsidRPr="00960F35" w:rsidRDefault="00960F35" w:rsidP="00960F35">
            <w:r w:rsidRPr="00960F35">
              <w:t xml:space="preserve">For at opnå disse kompetencer skal den studerende </w:t>
            </w:r>
          </w:p>
        </w:tc>
      </w:tr>
      <w:tr w:rsidR="00960F35" w:rsidRPr="00960F35" w:rsidTr="00960F35">
        <w:trPr>
          <w:trHeight w:val="1364"/>
        </w:trPr>
        <w:tc>
          <w:tcPr>
            <w:tcW w:w="4390" w:type="dxa"/>
          </w:tcPr>
          <w:p w:rsidR="00960F35" w:rsidRPr="00960F35" w:rsidRDefault="00960F35" w:rsidP="00960F35">
            <w:pPr>
              <w:rPr>
                <w:b/>
              </w:rPr>
            </w:pPr>
          </w:p>
          <w:p w:rsidR="00960F35" w:rsidRPr="00960F35" w:rsidRDefault="00960F35" w:rsidP="00960F35">
            <w:pPr>
              <w:rPr>
                <w:b/>
              </w:rPr>
            </w:pPr>
            <w:r w:rsidRPr="00960F35">
              <w:rPr>
                <w:b/>
              </w:rPr>
              <w:t xml:space="preserve">Viden </w:t>
            </w:r>
          </w:p>
          <w:p w:rsidR="00960F35" w:rsidRPr="00960F35" w:rsidRDefault="00960F35" w:rsidP="00057274">
            <w:pPr>
              <w:numPr>
                <w:ilvl w:val="0"/>
                <w:numId w:val="72"/>
              </w:numPr>
              <w:spacing w:line="232" w:lineRule="atLeast"/>
            </w:pPr>
            <w:r w:rsidRPr="00960F35">
              <w:t xml:space="preserve">have viden om centrale teorier inden for forskning i flersprogethed, og andetsprogstilegnelse </w:t>
            </w:r>
          </w:p>
          <w:p w:rsidR="00960F35" w:rsidRPr="00960F35" w:rsidRDefault="00960F35" w:rsidP="00057274">
            <w:pPr>
              <w:numPr>
                <w:ilvl w:val="0"/>
                <w:numId w:val="72"/>
              </w:numPr>
              <w:spacing w:line="232" w:lineRule="atLeast"/>
            </w:pPr>
            <w:r w:rsidRPr="00960F35">
              <w:t>have viden om andetsprogsdidaktik og andetsprogspædagogiske metoder</w:t>
            </w:r>
          </w:p>
          <w:p w:rsidR="00960F35" w:rsidRPr="00960F35" w:rsidRDefault="00960F35" w:rsidP="00057274">
            <w:pPr>
              <w:numPr>
                <w:ilvl w:val="0"/>
                <w:numId w:val="72"/>
              </w:numPr>
              <w:spacing w:line="232" w:lineRule="atLeast"/>
              <w:rPr>
                <w:b/>
              </w:rPr>
            </w:pPr>
            <w:r w:rsidRPr="00960F35">
              <w:t>have viden om andetsprogsudvikling og evaluering af sprog</w:t>
            </w:r>
          </w:p>
        </w:tc>
        <w:tc>
          <w:tcPr>
            <w:tcW w:w="4961" w:type="dxa"/>
          </w:tcPr>
          <w:p w:rsidR="00960F35" w:rsidRPr="00960F35" w:rsidRDefault="00960F35" w:rsidP="00960F35">
            <w:pPr>
              <w:rPr>
                <w:b/>
              </w:rPr>
            </w:pPr>
          </w:p>
          <w:p w:rsidR="00960F35" w:rsidRPr="00960F35" w:rsidRDefault="00960F35" w:rsidP="00960F35">
            <w:pPr>
              <w:rPr>
                <w:b/>
              </w:rPr>
            </w:pPr>
            <w:r w:rsidRPr="00960F35">
              <w:rPr>
                <w:b/>
              </w:rPr>
              <w:t xml:space="preserve">Færdigheder </w:t>
            </w:r>
          </w:p>
          <w:p w:rsidR="00960F35" w:rsidRPr="00960F35" w:rsidRDefault="00960F35" w:rsidP="00057274">
            <w:pPr>
              <w:pStyle w:val="Opstilling-punkttegn"/>
              <w:numPr>
                <w:ilvl w:val="0"/>
                <w:numId w:val="134"/>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rsidR="00960F35" w:rsidRPr="00960F35" w:rsidRDefault="00960F35" w:rsidP="00057274">
            <w:pPr>
              <w:pStyle w:val="Opstilling-punkttegn"/>
              <w:numPr>
                <w:ilvl w:val="0"/>
                <w:numId w:val="134"/>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rsidR="00960F35" w:rsidRPr="00960F35" w:rsidRDefault="00960F35" w:rsidP="00057274">
            <w:pPr>
              <w:pStyle w:val="Opstilling-punkttegn"/>
              <w:numPr>
                <w:ilvl w:val="0"/>
                <w:numId w:val="134"/>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rsidR="00960F35" w:rsidRPr="00960F35" w:rsidRDefault="00960F35" w:rsidP="00960F35">
            <w:pPr>
              <w:spacing w:line="232" w:lineRule="atLeast"/>
              <w:ind w:left="360"/>
              <w:contextualSpacing/>
            </w:pPr>
          </w:p>
        </w:tc>
      </w:tr>
    </w:tbl>
    <w:p w:rsidR="00960F35" w:rsidRPr="00960F35" w:rsidRDefault="00960F35" w:rsidP="00960F35">
      <w:pPr>
        <w:rPr>
          <w:b/>
        </w:rPr>
      </w:pPr>
    </w:p>
    <w:p w:rsidR="00960F35" w:rsidRPr="00960F35" w:rsidRDefault="00960F35" w:rsidP="00960F35">
      <w:r w:rsidRPr="00960F35">
        <w:rPr>
          <w:b/>
        </w:rPr>
        <w:t>Moduler</w:t>
      </w:r>
    </w:p>
    <w:p w:rsidR="00960F35" w:rsidRPr="00960F35" w:rsidRDefault="00960F35" w:rsidP="00960F35">
      <w:pPr>
        <w:spacing w:line="232" w:lineRule="atLeast"/>
        <w:jc w:val="both"/>
        <w:rPr>
          <w:rFonts w:cs="Arial"/>
        </w:rPr>
      </w:pPr>
      <w:r w:rsidRPr="00960F35">
        <w:rPr>
          <w:rFonts w:cs="Arial"/>
        </w:rPr>
        <w:t>Modul 1: Flersprogethed og andetsprogstilegnelse</w:t>
      </w:r>
    </w:p>
    <w:p w:rsidR="00960F35" w:rsidRPr="00960F35" w:rsidRDefault="00960F35" w:rsidP="00960F35">
      <w:pPr>
        <w:spacing w:line="232" w:lineRule="atLeast"/>
        <w:jc w:val="both"/>
        <w:rPr>
          <w:rFonts w:cs="Arial"/>
        </w:rPr>
      </w:pPr>
      <w:r w:rsidRPr="00960F35">
        <w:rPr>
          <w:rFonts w:cs="Arial"/>
        </w:rPr>
        <w:t>Modul 2: Andetsprogspædagogik</w:t>
      </w:r>
    </w:p>
    <w:p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rsidR="00960F35" w:rsidRPr="00960F35" w:rsidRDefault="00960F35" w:rsidP="00960F35">
      <w:pPr>
        <w:spacing w:line="232" w:lineRule="atLeast"/>
        <w:jc w:val="both"/>
        <w:rPr>
          <w:rFonts w:cs="Arial"/>
        </w:rPr>
      </w:pPr>
      <w:r w:rsidRPr="00960F35">
        <w:rPr>
          <w:rFonts w:cs="Arial"/>
        </w:rPr>
        <w:t>Modul 4: Dansk som andetsprogsvejledning</w:t>
      </w:r>
    </w:p>
    <w:p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rsidR="00960F35" w:rsidRPr="00960F35" w:rsidRDefault="00960F35" w:rsidP="00960F35">
      <w:pPr>
        <w:spacing w:line="232" w:lineRule="atLeast"/>
        <w:jc w:val="both"/>
        <w:rPr>
          <w:rFonts w:cs="Arial"/>
        </w:rPr>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08" w:name="_Toc201909221"/>
      <w:bookmarkStart w:id="209" w:name="_Toc284248060"/>
      <w:bookmarkStart w:id="210" w:name="_Toc489262901"/>
      <w:r w:rsidRPr="00992D1F">
        <w:t xml:space="preserve">Modul </w:t>
      </w:r>
      <w:r w:rsidR="009D36BD">
        <w:t>Rs 19.18</w:t>
      </w:r>
      <w:r>
        <w:t>.1: Fler</w:t>
      </w:r>
      <w:r w:rsidRPr="00992D1F">
        <w:t>sprogethed og andetsprogstilegnelse</w:t>
      </w:r>
      <w:bookmarkEnd w:id="208"/>
      <w:bookmarkEnd w:id="209"/>
      <w:bookmarkEnd w:id="210"/>
    </w:p>
    <w:p w:rsidR="00960F35" w:rsidRDefault="00960F35" w:rsidP="00960F35">
      <w:pPr>
        <w:ind w:firstLine="720"/>
        <w:rPr>
          <w:rFonts w:cs="Arial"/>
        </w:rPr>
      </w:pPr>
      <w:r w:rsidRPr="002216E2">
        <w:rPr>
          <w:rFonts w:cs="Arial"/>
        </w:rPr>
        <w:t>10 ECTS-point, ekstern prøve</w:t>
      </w:r>
    </w:p>
    <w:p w:rsidR="00960F35" w:rsidRPr="00960F35" w:rsidRDefault="00960F35" w:rsidP="00960F35">
      <w:pPr>
        <w:rPr>
          <w:rFonts w:cs="Arial"/>
        </w:rPr>
      </w:pPr>
    </w:p>
    <w:p w:rsidR="00960F35" w:rsidRPr="00960F35" w:rsidRDefault="00960F35" w:rsidP="00960F35">
      <w:pPr>
        <w:rPr>
          <w:rFonts w:cs="Arial"/>
          <w:b/>
        </w:rPr>
      </w:pPr>
      <w:r w:rsidRPr="00960F35">
        <w:rPr>
          <w:rFonts w:cs="Arial"/>
          <w:b/>
        </w:rPr>
        <w:t>Læringsmål</w:t>
      </w:r>
    </w:p>
    <w:p w:rsidR="00960F35" w:rsidRPr="00960F35" w:rsidRDefault="00960F35" w:rsidP="00960F35">
      <w:r>
        <w:t>Den studerende</w:t>
      </w:r>
    </w:p>
    <w:p w:rsidR="00960F35" w:rsidRPr="00960F35" w:rsidRDefault="00960F35" w:rsidP="00057274">
      <w:pPr>
        <w:numPr>
          <w:ilvl w:val="0"/>
          <w:numId w:val="105"/>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rsidR="00960F35" w:rsidRPr="00960F35" w:rsidRDefault="00960F35" w:rsidP="00057274">
      <w:pPr>
        <w:numPr>
          <w:ilvl w:val="0"/>
          <w:numId w:val="3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rsidR="00960F35" w:rsidRPr="00960F35" w:rsidRDefault="00960F35" w:rsidP="00057274">
      <w:pPr>
        <w:numPr>
          <w:ilvl w:val="0"/>
          <w:numId w:val="30"/>
        </w:numPr>
        <w:spacing w:line="232" w:lineRule="atLeast"/>
        <w:rPr>
          <w:rFonts w:cs="Arial"/>
        </w:rPr>
      </w:pPr>
      <w:r>
        <w:rPr>
          <w:rFonts w:cs="Arial"/>
        </w:rPr>
        <w:t>kan f</w:t>
      </w:r>
      <w:r w:rsidRPr="00960F35">
        <w:rPr>
          <w:rFonts w:cs="Arial"/>
        </w:rPr>
        <w:t>ølge og støtte flersprogede børn, unge og voksnes tilegnelsesproces</w:t>
      </w:r>
    </w:p>
    <w:p w:rsidR="00960F35" w:rsidRPr="00960F35" w:rsidRDefault="00960F35" w:rsidP="00057274">
      <w:pPr>
        <w:numPr>
          <w:ilvl w:val="0"/>
          <w:numId w:val="3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rsidR="00960F35" w:rsidRPr="00960F35" w:rsidRDefault="00960F35" w:rsidP="00057274">
      <w:pPr>
        <w:numPr>
          <w:ilvl w:val="0"/>
          <w:numId w:val="30"/>
        </w:numPr>
        <w:spacing w:line="232" w:lineRule="atLeast"/>
        <w:rPr>
          <w:rFonts w:cs="Arial"/>
        </w:rPr>
      </w:pPr>
      <w:r>
        <w:rPr>
          <w:rFonts w:cs="Arial"/>
        </w:rPr>
        <w:t>kan r</w:t>
      </w:r>
      <w:r w:rsidRPr="00960F35">
        <w:rPr>
          <w:rFonts w:cs="Arial"/>
        </w:rPr>
        <w:t>eflektere over sprogsyn og tilegnelsessyn i egen praksis</w:t>
      </w:r>
      <w:r>
        <w:rPr>
          <w:rFonts w:cs="Arial"/>
        </w:rPr>
        <w:t>.</w:t>
      </w:r>
    </w:p>
    <w:p w:rsidR="00960F35" w:rsidRDefault="00960F35" w:rsidP="00960F35">
      <w:pPr>
        <w:spacing w:line="232" w:lineRule="atLeast"/>
        <w:rPr>
          <w:b/>
          <w:bCs/>
        </w:rPr>
      </w:pPr>
    </w:p>
    <w:p w:rsidR="00960F35" w:rsidRDefault="00960F35" w:rsidP="00960F35">
      <w:pPr>
        <w:spacing w:line="232" w:lineRule="atLeast"/>
        <w:rPr>
          <w:b/>
          <w:bCs/>
        </w:rPr>
      </w:pPr>
    </w:p>
    <w:p w:rsidR="00960F35" w:rsidRPr="00992D1F" w:rsidRDefault="00960F35" w:rsidP="00960F35">
      <w:pPr>
        <w:pStyle w:val="Overskrift3"/>
        <w:numPr>
          <w:ilvl w:val="0"/>
          <w:numId w:val="0"/>
        </w:numPr>
        <w:ind w:left="720"/>
      </w:pPr>
      <w:bookmarkStart w:id="211" w:name="_Toc201909223"/>
      <w:bookmarkStart w:id="212" w:name="_Toc284248061"/>
      <w:bookmarkStart w:id="213" w:name="_Toc489262902"/>
      <w:r w:rsidRPr="00992D1F">
        <w:t xml:space="preserve">Modul </w:t>
      </w:r>
      <w:r w:rsidR="009D36BD">
        <w:t>Rs 19.18</w:t>
      </w:r>
      <w:r>
        <w:t>.</w:t>
      </w:r>
      <w:r w:rsidRPr="00992D1F">
        <w:t>2: Andetsprogspædagogik</w:t>
      </w:r>
      <w:bookmarkEnd w:id="211"/>
      <w:bookmarkEnd w:id="212"/>
      <w:bookmarkEnd w:id="213"/>
    </w:p>
    <w:p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rsidR="00960F35" w:rsidRPr="00960F35" w:rsidRDefault="00960F35" w:rsidP="00960F35">
      <w:pPr>
        <w:spacing w:line="232" w:lineRule="atLeast"/>
      </w:pPr>
    </w:p>
    <w:p w:rsidR="00960F35" w:rsidRPr="00960F35" w:rsidRDefault="00960F35" w:rsidP="00960F35">
      <w:r w:rsidRPr="00960F35">
        <w:rPr>
          <w:rFonts w:cs="Arial"/>
          <w:b/>
        </w:rPr>
        <w:t>Læringsmål</w:t>
      </w:r>
    </w:p>
    <w:p w:rsidR="00960F35" w:rsidRPr="00960F35" w:rsidRDefault="00960F35" w:rsidP="00960F35">
      <w:pPr>
        <w:spacing w:line="232" w:lineRule="atLeast"/>
      </w:pPr>
      <w:r w:rsidRPr="00960F35">
        <w:t>Den studerende</w:t>
      </w:r>
    </w:p>
    <w:p w:rsidR="00960F35" w:rsidRPr="00960F35" w:rsidRDefault="00960F35" w:rsidP="00057274">
      <w:pPr>
        <w:numPr>
          <w:ilvl w:val="0"/>
          <w:numId w:val="106"/>
        </w:numPr>
        <w:spacing w:line="232" w:lineRule="atLeast"/>
        <w:contextualSpacing/>
      </w:pPr>
      <w:r>
        <w:t>k</w:t>
      </w:r>
      <w:r w:rsidRPr="00960F35">
        <w:t>an reflektere over, træffe, og begrunde pædagogiske valg på baggrund af viden om andetsprogsdidaktik og –pædagogik</w:t>
      </w:r>
    </w:p>
    <w:p w:rsidR="00960F35" w:rsidRPr="00960F35" w:rsidRDefault="00960F35" w:rsidP="00057274">
      <w:pPr>
        <w:numPr>
          <w:ilvl w:val="0"/>
          <w:numId w:val="106"/>
        </w:numPr>
        <w:spacing w:line="232" w:lineRule="atLeast"/>
        <w:contextualSpacing/>
      </w:pPr>
      <w:r>
        <w:t>k</w:t>
      </w:r>
      <w:r w:rsidRPr="00960F35">
        <w:t>an planlægge, gennemføre og evaluere læringsaktiviteter på baggrund af indsigt i andetsprogsdidaktiske og -pædagogiske tilgange og metoder</w:t>
      </w:r>
    </w:p>
    <w:p w:rsidR="00960F35" w:rsidRPr="00960F35" w:rsidRDefault="00960F35" w:rsidP="00057274">
      <w:pPr>
        <w:numPr>
          <w:ilvl w:val="0"/>
          <w:numId w:val="106"/>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rsidR="00960F35" w:rsidRPr="00960F35" w:rsidRDefault="00960F35" w:rsidP="00057274">
      <w:pPr>
        <w:numPr>
          <w:ilvl w:val="0"/>
          <w:numId w:val="106"/>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rsidR="00960F35" w:rsidRPr="00960F35" w:rsidRDefault="00960F35" w:rsidP="00057274">
      <w:pPr>
        <w:numPr>
          <w:ilvl w:val="0"/>
          <w:numId w:val="106"/>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rsidR="00960F35" w:rsidRPr="00960F35" w:rsidRDefault="00960F35" w:rsidP="00057274">
      <w:pPr>
        <w:numPr>
          <w:ilvl w:val="0"/>
          <w:numId w:val="106"/>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rsidR="00960F35" w:rsidRPr="00960F35" w:rsidRDefault="00960F35" w:rsidP="00960F35">
      <w:pPr>
        <w:spacing w:line="232" w:lineRule="atLeast"/>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14" w:name="_Toc201909224"/>
      <w:bookmarkStart w:id="215" w:name="_Toc284248062"/>
      <w:bookmarkStart w:id="216" w:name="_Toc489262903"/>
      <w:r w:rsidRPr="00992D1F">
        <w:t xml:space="preserve">Modul </w:t>
      </w:r>
      <w:r w:rsidR="009D36BD">
        <w:t>Rs 19.18</w:t>
      </w:r>
      <w:r>
        <w:t>.</w:t>
      </w:r>
      <w:r w:rsidRPr="00992D1F">
        <w:t>3: Intersprogsanalyse og sproglig evaluering</w:t>
      </w:r>
      <w:bookmarkEnd w:id="214"/>
      <w:bookmarkEnd w:id="215"/>
      <w:bookmarkEnd w:id="216"/>
    </w:p>
    <w:p w:rsidR="00960F35" w:rsidRPr="00992D1F"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rPr>
          <w:rFonts w:cs="Arial"/>
          <w:b/>
        </w:rPr>
      </w:pPr>
    </w:p>
    <w:p w:rsidR="00960F35" w:rsidRPr="00960F35" w:rsidRDefault="00960F35" w:rsidP="00960F35">
      <w:pPr>
        <w:rPr>
          <w:rFonts w:cs="Arial"/>
          <w:b/>
          <w:color w:val="000000"/>
        </w:rPr>
      </w:pPr>
      <w:r w:rsidRPr="00960F35">
        <w:rPr>
          <w:rFonts w:cs="Arial"/>
          <w:b/>
        </w:rPr>
        <w:lastRenderedPageBreak/>
        <w:t>Læringsmål</w:t>
      </w:r>
    </w:p>
    <w:p w:rsidR="00960F35" w:rsidRPr="00960F35" w:rsidRDefault="00960F35" w:rsidP="00960F35">
      <w:pPr>
        <w:spacing w:line="232" w:lineRule="atLeast"/>
      </w:pPr>
      <w:r w:rsidRPr="00960F35">
        <w:t>Den studerende</w:t>
      </w:r>
    </w:p>
    <w:p w:rsidR="00960F35" w:rsidRPr="00960F35" w:rsidRDefault="00960F35" w:rsidP="00057274">
      <w:pPr>
        <w:numPr>
          <w:ilvl w:val="0"/>
          <w:numId w:val="106"/>
        </w:numPr>
        <w:spacing w:line="232" w:lineRule="atLeast"/>
        <w:contextualSpacing/>
      </w:pPr>
      <w:r w:rsidRPr="00960F35">
        <w:t xml:space="preserve">kan anvende viden om det danske sprogs struktur og funktion til at evaluere og vurdere flersprogedes andetsprogsudvikling </w:t>
      </w:r>
    </w:p>
    <w:p w:rsidR="00960F35" w:rsidRPr="00960F35" w:rsidRDefault="00960F35" w:rsidP="00057274">
      <w:pPr>
        <w:numPr>
          <w:ilvl w:val="0"/>
          <w:numId w:val="106"/>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rsidR="00960F35" w:rsidRPr="00960F35" w:rsidRDefault="00574AFE" w:rsidP="00057274">
      <w:pPr>
        <w:numPr>
          <w:ilvl w:val="0"/>
          <w:numId w:val="106"/>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rsidR="00960F35" w:rsidRPr="00960F35" w:rsidRDefault="00960F35" w:rsidP="00057274">
      <w:pPr>
        <w:numPr>
          <w:ilvl w:val="0"/>
          <w:numId w:val="106"/>
        </w:numPr>
        <w:spacing w:line="232" w:lineRule="atLeast"/>
        <w:contextualSpacing/>
      </w:pPr>
      <w:r w:rsidRPr="00960F35">
        <w:t>kan træffe og begrunde fagligt relaterede beslutninger om didaktisk planlægning og sprogpædagogisk arbejde på baggrund af sprogvurdering og intersprogsanalyse</w:t>
      </w:r>
    </w:p>
    <w:p w:rsidR="00960F35" w:rsidRPr="00960F35" w:rsidRDefault="00960F35" w:rsidP="00057274">
      <w:pPr>
        <w:numPr>
          <w:ilvl w:val="0"/>
          <w:numId w:val="106"/>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rsidR="00960F35" w:rsidRPr="00960F35" w:rsidRDefault="00960F35" w:rsidP="00960F35">
      <w:pPr>
        <w:spacing w:line="232" w:lineRule="atLeast"/>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17" w:name="_Toc201909226"/>
      <w:bookmarkStart w:id="218" w:name="_Toc284248063"/>
      <w:bookmarkStart w:id="219" w:name="_Toc489262904"/>
      <w:r w:rsidRPr="00992D1F">
        <w:t xml:space="preserve">Modul </w:t>
      </w:r>
      <w:r w:rsidR="009D36BD">
        <w:t>Rs 19.18</w:t>
      </w:r>
      <w:r>
        <w:t>.</w:t>
      </w:r>
      <w:r w:rsidRPr="00992D1F">
        <w:t>4: Dansk som andetsprogsvejledning</w:t>
      </w:r>
      <w:bookmarkEnd w:id="217"/>
      <w:bookmarkEnd w:id="218"/>
      <w:bookmarkEnd w:id="219"/>
    </w:p>
    <w:p w:rsidR="00960F35"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spacing w:line="232" w:lineRule="atLeast"/>
        <w:ind w:firstLine="480"/>
        <w:rPr>
          <w:rFonts w:cs="Arial"/>
        </w:rPr>
      </w:pPr>
    </w:p>
    <w:p w:rsidR="00960F35" w:rsidRPr="00960F35" w:rsidRDefault="00960F35" w:rsidP="00960F35">
      <w:pPr>
        <w:spacing w:line="232" w:lineRule="atLeast"/>
        <w:rPr>
          <w:rFonts w:cs="Arial"/>
          <w:b/>
        </w:rPr>
      </w:pPr>
      <w:r w:rsidRPr="00960F35">
        <w:rPr>
          <w:rFonts w:cs="Arial"/>
          <w:b/>
        </w:rPr>
        <w:t>Særlige forudsætninger</w:t>
      </w:r>
    </w:p>
    <w:p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rsidR="00960F35" w:rsidRPr="00960F35" w:rsidRDefault="00960F35" w:rsidP="00960F35">
      <w:pPr>
        <w:spacing w:line="232" w:lineRule="atLeast"/>
        <w:rPr>
          <w:rFonts w:cs="Arial"/>
        </w:rPr>
      </w:pPr>
    </w:p>
    <w:p w:rsidR="00960F35" w:rsidRPr="00960F35" w:rsidRDefault="00960F35" w:rsidP="00960F35">
      <w:pPr>
        <w:spacing w:line="232" w:lineRule="atLeast"/>
        <w:rPr>
          <w:rFonts w:cs="Arial"/>
          <w:b/>
        </w:rPr>
      </w:pPr>
      <w:r w:rsidRPr="00960F35">
        <w:rPr>
          <w:rFonts w:cs="Arial"/>
          <w:b/>
        </w:rPr>
        <w:t>Læringsmål</w:t>
      </w:r>
    </w:p>
    <w:p w:rsidR="00960F35" w:rsidRPr="00960F35" w:rsidRDefault="00960F35" w:rsidP="00960F35">
      <w:pPr>
        <w:spacing w:line="232" w:lineRule="atLeast"/>
        <w:rPr>
          <w:rFonts w:cs="Arial"/>
        </w:rPr>
      </w:pPr>
      <w:r>
        <w:rPr>
          <w:rFonts w:cs="Arial"/>
        </w:rPr>
        <w:t>Den studerende</w:t>
      </w:r>
    </w:p>
    <w:p w:rsidR="00960F35" w:rsidRPr="00960F35" w:rsidRDefault="00960F35" w:rsidP="00057274">
      <w:pPr>
        <w:numPr>
          <w:ilvl w:val="0"/>
          <w:numId w:val="106"/>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rsidR="00960F35" w:rsidRPr="00960F35" w:rsidRDefault="00960F35" w:rsidP="00057274">
      <w:pPr>
        <w:numPr>
          <w:ilvl w:val="0"/>
          <w:numId w:val="106"/>
        </w:numPr>
        <w:spacing w:line="232" w:lineRule="atLeast"/>
        <w:contextualSpacing/>
      </w:pPr>
      <w:r>
        <w:t>kan o</w:t>
      </w:r>
      <w:r w:rsidRPr="00960F35">
        <w:t>bservere undervisningspraksis og elevdeltagelse som baggrund for vejledning</w:t>
      </w:r>
    </w:p>
    <w:p w:rsidR="00960F35" w:rsidRPr="00960F35" w:rsidRDefault="00960F35" w:rsidP="00057274">
      <w:pPr>
        <w:numPr>
          <w:ilvl w:val="0"/>
          <w:numId w:val="106"/>
        </w:numPr>
        <w:spacing w:line="232" w:lineRule="atLeast"/>
        <w:contextualSpacing/>
      </w:pPr>
      <w:r>
        <w:t>kan f</w:t>
      </w:r>
      <w:r w:rsidRPr="00960F35">
        <w:t>ormidle praksisnære og faglige problemstillinger om dansk som andetsprog i forhold til både forældre, kollegaer og ledelse med henblik på praksisudvikling</w:t>
      </w:r>
    </w:p>
    <w:p w:rsidR="00960F35" w:rsidRPr="00960F35" w:rsidRDefault="00960F35" w:rsidP="00057274">
      <w:pPr>
        <w:numPr>
          <w:ilvl w:val="0"/>
          <w:numId w:val="106"/>
        </w:numPr>
        <w:spacing w:line="232" w:lineRule="atLeast"/>
        <w:contextualSpacing/>
      </w:pPr>
      <w:r>
        <w:t>kan r</w:t>
      </w:r>
      <w:r w:rsidRPr="00960F35">
        <w:t>eflektere over egen vejledningspraksis på baggrund af viden om vejledningsteori og metode og grundlæggende principper for vejledning</w:t>
      </w:r>
    </w:p>
    <w:p w:rsidR="00960F35" w:rsidRPr="00960F35" w:rsidRDefault="00960F35" w:rsidP="00960F35">
      <w:pPr>
        <w:spacing w:line="232" w:lineRule="atLeast"/>
      </w:pPr>
    </w:p>
    <w:p w:rsidR="00960F35" w:rsidRPr="00960F35" w:rsidRDefault="00960F35" w:rsidP="00960F35">
      <w:pPr>
        <w:spacing w:line="232" w:lineRule="atLeast"/>
        <w:ind w:left="720"/>
        <w:contextualSpacing/>
      </w:pPr>
    </w:p>
    <w:p w:rsidR="00960F35" w:rsidRPr="00415288" w:rsidRDefault="00960F35" w:rsidP="00960F35">
      <w:pPr>
        <w:pStyle w:val="Overskrift3"/>
        <w:numPr>
          <w:ilvl w:val="0"/>
          <w:numId w:val="0"/>
        </w:numPr>
        <w:ind w:left="720"/>
      </w:pPr>
      <w:bookmarkStart w:id="220" w:name="_Toc489262905"/>
      <w:r w:rsidRPr="00992D1F">
        <w:t xml:space="preserve">Modul </w:t>
      </w:r>
      <w:r w:rsidR="009D36BD">
        <w:t>Rs 19.18</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20"/>
    </w:p>
    <w:p w:rsidR="00960F35"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spacing w:line="232" w:lineRule="atLeast"/>
      </w:pPr>
    </w:p>
    <w:p w:rsidR="00960F35" w:rsidRPr="00960F35" w:rsidRDefault="00960F35" w:rsidP="00960F35">
      <w:pPr>
        <w:spacing w:line="232" w:lineRule="atLeast"/>
        <w:rPr>
          <w:b/>
          <w:bCs/>
          <w:color w:val="000000"/>
        </w:rPr>
      </w:pPr>
      <w:r w:rsidRPr="00960F35">
        <w:rPr>
          <w:b/>
          <w:bCs/>
          <w:color w:val="000000"/>
        </w:rPr>
        <w:t>Læringsmål</w:t>
      </w:r>
    </w:p>
    <w:p w:rsidR="00960F35" w:rsidRPr="00960F35" w:rsidRDefault="00960F35" w:rsidP="00960F35">
      <w:pPr>
        <w:spacing w:line="232" w:lineRule="atLeast"/>
        <w:jc w:val="both"/>
        <w:rPr>
          <w:color w:val="000000"/>
        </w:rPr>
      </w:pPr>
      <w:r>
        <w:rPr>
          <w:color w:val="000000"/>
        </w:rPr>
        <w:t>Den studerende</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lastRenderedPageBreak/>
        <w:t xml:space="preserve">kan samarbejde med kolleger, ledelse og andre relevante partnere i forhold til sammenhæng mellem basisundervisning og fagundervisning og overgang mellem modtagelsestilbud og almenundervisningen og/eller videre uddannelsesforløb </w:t>
      </w:r>
    </w:p>
    <w:p w:rsidR="00960F35" w:rsidRPr="00960F35" w:rsidRDefault="00960F35" w:rsidP="00057274">
      <w:pPr>
        <w:pStyle w:val="Opstilling-punkttegn"/>
        <w:numPr>
          <w:ilvl w:val="0"/>
          <w:numId w:val="135"/>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rsidR="00960F35" w:rsidRPr="00960F35" w:rsidRDefault="00960F35" w:rsidP="00960F35">
      <w:pPr>
        <w:spacing w:line="232" w:lineRule="atLeast"/>
        <w:ind w:left="360"/>
      </w:pPr>
    </w:p>
    <w:p w:rsidR="00415288" w:rsidRDefault="00415288" w:rsidP="00992D1F">
      <w:pPr>
        <w:rPr>
          <w:rFonts w:cs="Arial"/>
          <w:b/>
          <w:bCs/>
        </w:rPr>
      </w:pPr>
    </w:p>
    <w:p w:rsidR="00254E04" w:rsidRPr="00992D1F" w:rsidRDefault="00254E04" w:rsidP="00992D1F">
      <w:pPr>
        <w:rPr>
          <w:rFonts w:cs="Arial"/>
          <w:b/>
          <w:bCs/>
        </w:rPr>
      </w:pPr>
      <w:r>
        <w:rPr>
          <w:rFonts w:cs="Arial"/>
          <w:b/>
          <w:bCs/>
        </w:rPr>
        <w:t>Pædagogisk diplomuddannelse</w:t>
      </w:r>
    </w:p>
    <w:p w:rsidR="00254E04" w:rsidRPr="00992D1F" w:rsidRDefault="009D36BD" w:rsidP="00BF5016">
      <w:pPr>
        <w:pStyle w:val="Overskrift2"/>
      </w:pPr>
      <w:bookmarkStart w:id="221" w:name="_Toc284248093"/>
      <w:bookmarkStart w:id="222" w:name="_Toc489262906"/>
      <w:r>
        <w:t>19.19</w:t>
      </w:r>
      <w:r w:rsidR="00A10E09">
        <w:t xml:space="preserve"> </w:t>
      </w:r>
      <w:r w:rsidR="00432437">
        <w:t xml:space="preserve">UNDERVISNING I LÆSNING OG/ELLER </w:t>
      </w:r>
      <w:r w:rsidR="00254E04" w:rsidRPr="00992D1F">
        <w:t>MATEMATIK FOR VOKSNE</w:t>
      </w:r>
      <w:bookmarkEnd w:id="221"/>
      <w:bookmarkEnd w:id="222"/>
    </w:p>
    <w:p w:rsidR="00254E04" w:rsidRPr="00992D1F" w:rsidRDefault="00254E04" w:rsidP="00992D1F">
      <w:pPr>
        <w:jc w:val="both"/>
        <w:rPr>
          <w:rFonts w:cs="Arial"/>
        </w:rPr>
      </w:pPr>
    </w:p>
    <w:p w:rsidR="003E22B4" w:rsidRPr="00636805" w:rsidRDefault="003E22B4" w:rsidP="00636805">
      <w:pPr>
        <w:rPr>
          <w:b/>
        </w:rPr>
      </w:pPr>
      <w:r w:rsidRPr="00636805">
        <w:rPr>
          <w:b/>
        </w:rPr>
        <w:t>Formål</w:t>
      </w:r>
    </w:p>
    <w:p w:rsidR="003E22B4" w:rsidRDefault="003E22B4" w:rsidP="003E22B4">
      <w:pPr>
        <w:rPr>
          <w:lang w:eastAsia="en-US"/>
        </w:rPr>
      </w:pPr>
      <w:r w:rsidRPr="004561D6">
        <w:rPr>
          <w:iCs/>
          <w:color w:val="000000"/>
        </w:rPr>
        <w:t xml:space="preserve">Undervisning i læsning og/eller matematik for </w:t>
      </w:r>
      <w:r w:rsidRPr="004561D6">
        <w:rPr>
          <w:iCs/>
        </w:rPr>
        <w:t>voksne</w:t>
      </w:r>
      <w:r w:rsidRPr="003E22B4">
        <w:t xml:space="preserve"> </w:t>
      </w:r>
      <w:r w:rsidRPr="003E22B4">
        <w:rPr>
          <w:lang w:eastAsia="en-US"/>
        </w:rPr>
        <w:t>kvalificerer den stude</w:t>
      </w:r>
      <w:r w:rsidRPr="003E22B4">
        <w:rPr>
          <w:lang w:eastAsia="en-US"/>
        </w:rPr>
        <w:softHyphen/>
        <w:t>rende til selvstændigt at identificere, vurdere, vejlede og handle på baggrund af læse- og/eller ma</w:t>
      </w:r>
      <w:r w:rsidRPr="003E22B4">
        <w:rPr>
          <w:lang w:eastAsia="en-US"/>
        </w:rPr>
        <w:softHyphen/>
        <w:t>te</w:t>
      </w:r>
      <w:r w:rsidRPr="003E22B4">
        <w:rPr>
          <w:lang w:eastAsia="en-US"/>
        </w:rPr>
        <w:softHyphen/>
        <w:t>matikfaglige problemstil</w:t>
      </w:r>
      <w:r w:rsidRPr="003E22B4">
        <w:rPr>
          <w:rFonts w:eastAsia="Calibri" w:cs="Arial"/>
          <w:lang w:eastAsia="en-US"/>
        </w:rPr>
        <w:softHyphen/>
      </w:r>
      <w:r w:rsidRPr="003E22B4">
        <w:rPr>
          <w:lang w:eastAsia="en-US"/>
        </w:rPr>
        <w:t>linger og behov i relation til unge og vok</w:t>
      </w:r>
      <w:r w:rsidRPr="003E22B4">
        <w:rPr>
          <w:rFonts w:eastAsia="Calibri" w:cs="Arial"/>
          <w:lang w:eastAsia="en-US"/>
        </w:rPr>
        <w:softHyphen/>
      </w:r>
      <w:r w:rsidRPr="003E22B4">
        <w:rPr>
          <w:lang w:eastAsia="en-US"/>
        </w:rPr>
        <w:t>sne inden for rammerne af vok</w:t>
      </w:r>
      <w:r w:rsidRPr="003E22B4">
        <w:rPr>
          <w:lang w:eastAsia="en-US"/>
        </w:rPr>
        <w:softHyphen/>
        <w:t>senud</w:t>
      </w:r>
      <w:r w:rsidRPr="003E22B4">
        <w:rPr>
          <w:lang w:eastAsia="en-US"/>
        </w:rPr>
        <w:softHyphen/>
        <w:t>dan</w:t>
      </w:r>
      <w:r w:rsidRPr="003E22B4">
        <w:rPr>
          <w:lang w:eastAsia="en-US"/>
        </w:rPr>
        <w:softHyphen/>
        <w:t>nelse (FVU og OBU) og/eller ung</w:t>
      </w:r>
      <w:r w:rsidRPr="003E22B4">
        <w:rPr>
          <w:rFonts w:eastAsia="Calibri" w:cs="Arial"/>
          <w:lang w:eastAsia="en-US"/>
        </w:rPr>
        <w:softHyphen/>
      </w:r>
      <w:r w:rsidRPr="003E22B4">
        <w:rPr>
          <w:lang w:eastAsia="en-US"/>
        </w:rPr>
        <w:t>doms</w:t>
      </w:r>
      <w:r w:rsidRPr="003E22B4">
        <w:rPr>
          <w:rFonts w:eastAsia="Calibri" w:cs="Arial"/>
          <w:lang w:eastAsia="en-US"/>
        </w:rPr>
        <w:softHyphen/>
      </w:r>
      <w:r w:rsidRPr="003E22B4">
        <w:rPr>
          <w:lang w:eastAsia="en-US"/>
        </w:rPr>
        <w:t>uddan</w:t>
      </w:r>
      <w:r w:rsidRPr="003E22B4">
        <w:rPr>
          <w:rFonts w:eastAsia="Calibri" w:cs="Arial"/>
          <w:lang w:eastAsia="en-US"/>
        </w:rPr>
        <w:softHyphen/>
      </w:r>
      <w:r w:rsidRPr="003E22B4">
        <w:rPr>
          <w:lang w:eastAsia="en-US"/>
        </w:rPr>
        <w:t xml:space="preserve">nelse. </w:t>
      </w:r>
    </w:p>
    <w:p w:rsidR="009C7517" w:rsidRPr="003E22B4" w:rsidRDefault="009C7517" w:rsidP="003E22B4">
      <w:pPr>
        <w:rPr>
          <w:rFonts w:eastAsia="Calibri" w:cs="Arial"/>
          <w:lang w:eastAsia="en-US"/>
        </w:rPr>
      </w:pPr>
    </w:p>
    <w:p w:rsidR="003E22B4" w:rsidRPr="003E22B4" w:rsidRDefault="003E22B4" w:rsidP="003E22B4">
      <w:pPr>
        <w:rPr>
          <w:rFonts w:eastAsia="Calibri" w:cs="Arial"/>
          <w:color w:val="FF0000"/>
          <w:lang w:eastAsia="en-US"/>
        </w:rPr>
      </w:pPr>
      <w:r w:rsidRPr="003E22B4">
        <w:rPr>
          <w:lang w:eastAsia="en-US"/>
        </w:rPr>
        <w:t>Uddannelsesretningen styrker og udfordrer den studerendes professionsudvik</w:t>
      </w:r>
      <w:r w:rsidRPr="003E22B4">
        <w:rPr>
          <w:rFonts w:eastAsia="Calibri" w:cs="Arial"/>
          <w:lang w:eastAsia="en-US"/>
        </w:rPr>
        <w:softHyphen/>
      </w:r>
      <w:r w:rsidRPr="003E22B4">
        <w:rPr>
          <w:lang w:eastAsia="en-US"/>
        </w:rPr>
        <w:t>lings</w:t>
      </w:r>
      <w:r w:rsidRPr="003E22B4">
        <w:rPr>
          <w:rFonts w:eastAsia="Calibri" w:cs="Arial"/>
          <w:lang w:eastAsia="en-US"/>
        </w:rPr>
        <w:softHyphen/>
      </w:r>
      <w:r w:rsidRPr="003E22B4">
        <w:rPr>
          <w:rFonts w:eastAsia="Calibri" w:cs="Arial"/>
          <w:lang w:eastAsia="en-US"/>
        </w:rPr>
        <w:softHyphen/>
      </w:r>
      <w:r w:rsidRPr="003E22B4">
        <w:rPr>
          <w:lang w:eastAsia="en-US"/>
        </w:rPr>
        <w:t>kom</w:t>
      </w:r>
      <w:r w:rsidRPr="003E22B4">
        <w:rPr>
          <w:rFonts w:eastAsia="Calibri" w:cs="Arial"/>
          <w:lang w:eastAsia="en-US"/>
        </w:rPr>
        <w:softHyphen/>
      </w:r>
      <w:r w:rsidRPr="003E22B4">
        <w:rPr>
          <w:lang w:eastAsia="en-US"/>
        </w:rPr>
        <w:t>petence og fag</w:t>
      </w:r>
      <w:r w:rsidRPr="003E22B4">
        <w:rPr>
          <w:lang w:eastAsia="en-US"/>
        </w:rPr>
        <w:softHyphen/>
        <w:t>didaktiske undervisningskompetence gennem ind</w:t>
      </w:r>
      <w:r w:rsidRPr="003E22B4">
        <w:rPr>
          <w:rFonts w:eastAsia="Calibri" w:cs="Arial"/>
          <w:lang w:eastAsia="en-US"/>
        </w:rPr>
        <w:softHyphen/>
      </w:r>
      <w:r w:rsidRPr="003E22B4">
        <w:rPr>
          <w:lang w:eastAsia="en-US"/>
        </w:rPr>
        <w:t>dragelse af opdateret, forskningsbaseret viden om undervis</w:t>
      </w:r>
      <w:r w:rsidRPr="003E22B4">
        <w:rPr>
          <w:rFonts w:eastAsia="Calibri" w:cs="Arial"/>
          <w:lang w:eastAsia="en-US"/>
        </w:rPr>
        <w:softHyphen/>
      </w:r>
      <w:r w:rsidRPr="003E22B4">
        <w:rPr>
          <w:lang w:eastAsia="en-US"/>
        </w:rPr>
        <w:t>ning i læsning og/eller matema</w:t>
      </w:r>
      <w:r w:rsidRPr="003E22B4">
        <w:rPr>
          <w:lang w:eastAsia="en-US"/>
        </w:rPr>
        <w:softHyphen/>
        <w:t>tik samt viden om og refleksion over erfaringer og pro</w:t>
      </w:r>
      <w:r w:rsidRPr="003E22B4">
        <w:rPr>
          <w:lang w:eastAsia="en-US"/>
        </w:rPr>
        <w:softHyphen/>
        <w:t>blemstilling</w:t>
      </w:r>
      <w:r w:rsidRPr="003E22B4">
        <w:rPr>
          <w:lang w:eastAsia="en-US"/>
        </w:rPr>
        <w:softHyphen/>
        <w:t>er fra praksis, herunder sam</w:t>
      </w:r>
      <w:r w:rsidRPr="003E22B4">
        <w:rPr>
          <w:rFonts w:eastAsia="Calibri" w:cs="Arial"/>
          <w:lang w:eastAsia="en-US"/>
        </w:rPr>
        <w:softHyphen/>
      </w:r>
      <w:r w:rsidRPr="003E22B4">
        <w:rPr>
          <w:lang w:eastAsia="en-US"/>
        </w:rPr>
        <w:t>fundsmæssige kompleksitetsforhold med re</w:t>
      </w:r>
      <w:r w:rsidRPr="003E22B4">
        <w:rPr>
          <w:lang w:eastAsia="en-US"/>
        </w:rPr>
        <w:softHyphen/>
        <w:t>levans for den professionelle udfol</w:t>
      </w:r>
      <w:r w:rsidRPr="003E22B4">
        <w:rPr>
          <w:rFonts w:eastAsia="Calibri" w:cs="Arial"/>
          <w:lang w:eastAsia="en-US"/>
        </w:rPr>
        <w:softHyphen/>
      </w:r>
      <w:r w:rsidRPr="003E22B4">
        <w:rPr>
          <w:lang w:eastAsia="en-US"/>
        </w:rPr>
        <w:t xml:space="preserve">delse.  </w:t>
      </w:r>
    </w:p>
    <w:p w:rsidR="003E22B4" w:rsidRPr="003E22B4" w:rsidRDefault="003E22B4" w:rsidP="003E22B4"/>
    <w:p w:rsidR="003E22B4" w:rsidRPr="00636805" w:rsidRDefault="003E22B4" w:rsidP="00636805">
      <w:pPr>
        <w:rPr>
          <w:b/>
        </w:rPr>
      </w:pPr>
      <w:r w:rsidRPr="00636805">
        <w:rPr>
          <w:b/>
        </w:rPr>
        <w:t>Mål for læringsudbytte</w:t>
      </w:r>
    </w:p>
    <w:p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rsidTr="00B050CD">
        <w:tc>
          <w:tcPr>
            <w:tcW w:w="9351" w:type="dxa"/>
            <w:gridSpan w:val="2"/>
          </w:tcPr>
          <w:p w:rsidR="009C7517" w:rsidRDefault="009C7517" w:rsidP="003E22B4">
            <w:pPr>
              <w:rPr>
                <w:b/>
              </w:rPr>
            </w:pPr>
          </w:p>
          <w:p w:rsidR="003E22B4" w:rsidRPr="00A7398D" w:rsidRDefault="003E22B4" w:rsidP="003E22B4">
            <w:pPr>
              <w:rPr>
                <w:b/>
              </w:rPr>
            </w:pPr>
            <w:r w:rsidRPr="00A7398D">
              <w:rPr>
                <w:b/>
              </w:rPr>
              <w:t>Kompetencemål</w:t>
            </w:r>
            <w:r w:rsidRPr="00A7398D">
              <w:rPr>
                <w:b/>
                <w:bCs/>
              </w:rPr>
              <w:t xml:space="preserve"> </w:t>
            </w:r>
          </w:p>
          <w:p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rsidR="003E22B4" w:rsidRPr="00034B6A" w:rsidRDefault="003E22B4" w:rsidP="00057274">
            <w:pPr>
              <w:pStyle w:val="Opstilling-punkttegn"/>
              <w:numPr>
                <w:ilvl w:val="0"/>
                <w:numId w:val="121"/>
              </w:numPr>
              <w:rPr>
                <w:rFonts w:ascii="Garamond" w:hAnsi="Garamond"/>
                <w:sz w:val="24"/>
                <w:szCs w:val="24"/>
              </w:rPr>
            </w:pPr>
            <w:r w:rsidRPr="00034B6A">
              <w:rPr>
                <w:rFonts w:ascii="Garamond" w:hAnsi="Garamond"/>
                <w:sz w:val="24"/>
                <w:szCs w:val="24"/>
              </w:rPr>
              <w:t>påtage sig professionelt ansvar for selvstændigt og i samarbejde med andre fagpersoner at planlægge, gennemføre og evaluere differentieret læse- og/eller matematikundervisning for unge og voksne,</w:t>
            </w:r>
          </w:p>
          <w:p w:rsidR="003E22B4" w:rsidRPr="00034B6A" w:rsidRDefault="003E22B4" w:rsidP="00057274">
            <w:pPr>
              <w:pStyle w:val="Opstilling-punkttegn"/>
              <w:numPr>
                <w:ilvl w:val="0"/>
                <w:numId w:val="121"/>
              </w:numPr>
              <w:rPr>
                <w:rFonts w:ascii="Garamond" w:hAnsi="Garamond"/>
                <w:sz w:val="24"/>
                <w:szCs w:val="24"/>
              </w:rPr>
            </w:pPr>
            <w:r w:rsidRPr="00034B6A">
              <w:rPr>
                <w:rFonts w:ascii="Garamond" w:hAnsi="Garamond"/>
                <w:sz w:val="24"/>
                <w:szCs w:val="24"/>
              </w:rPr>
              <w:t>tage initiativ til samt deltage reflekterende i kollegial vej</w:t>
            </w:r>
            <w:r w:rsidRPr="00034B6A">
              <w:rPr>
                <w:rFonts w:ascii="Garamond" w:hAnsi="Garamond"/>
                <w:sz w:val="24"/>
                <w:szCs w:val="24"/>
              </w:rPr>
              <w:softHyphen/>
              <w:t>led</w:t>
            </w:r>
            <w:r w:rsidRPr="00034B6A">
              <w:rPr>
                <w:rFonts w:ascii="Garamond" w:hAnsi="Garamond"/>
                <w:sz w:val="24"/>
                <w:szCs w:val="24"/>
              </w:rPr>
              <w:softHyphen/>
              <w:t>ning og sparring om læse- og/ eller matematikrelaterede problemstillinger og i den forbin</w:t>
            </w:r>
            <w:r w:rsidRPr="00034B6A">
              <w:rPr>
                <w:rFonts w:ascii="Garamond" w:hAnsi="Garamond"/>
                <w:sz w:val="24"/>
                <w:szCs w:val="24"/>
              </w:rPr>
              <w:softHyphen/>
              <w:t>delse også bredere uddannelses</w:t>
            </w:r>
            <w:r w:rsidRPr="00034B6A">
              <w:rPr>
                <w:rFonts w:ascii="Garamond" w:hAnsi="Garamond"/>
                <w:sz w:val="24"/>
                <w:szCs w:val="24"/>
              </w:rPr>
              <w:softHyphen/>
            </w:r>
            <w:r w:rsidRPr="00034B6A">
              <w:rPr>
                <w:rFonts w:ascii="Garamond" w:hAnsi="Garamond"/>
                <w:sz w:val="24"/>
                <w:szCs w:val="24"/>
              </w:rPr>
              <w:softHyphen/>
              <w:t>- og erhvervsmæssige muligheder og barri</w:t>
            </w:r>
            <w:r w:rsidRPr="00034B6A">
              <w:rPr>
                <w:rFonts w:ascii="Garamond" w:hAnsi="Garamond"/>
                <w:sz w:val="24"/>
                <w:szCs w:val="24"/>
              </w:rPr>
              <w:softHyphen/>
              <w:t>erer</w:t>
            </w:r>
            <w:r w:rsidR="00034B6A">
              <w:rPr>
                <w:rFonts w:ascii="Garamond" w:hAnsi="Garamond"/>
                <w:sz w:val="24"/>
                <w:szCs w:val="24"/>
              </w:rPr>
              <w:t>,</w:t>
            </w:r>
          </w:p>
          <w:p w:rsidR="00034B6A" w:rsidRDefault="003E22B4" w:rsidP="00057274">
            <w:pPr>
              <w:pStyle w:val="Opstilling-punkttegn"/>
              <w:numPr>
                <w:ilvl w:val="0"/>
                <w:numId w:val="121"/>
              </w:numPr>
              <w:rPr>
                <w:rFonts w:ascii="Garamond" w:hAnsi="Garamond"/>
                <w:sz w:val="24"/>
                <w:szCs w:val="24"/>
              </w:rPr>
            </w:pPr>
            <w:r w:rsidRPr="00034B6A">
              <w:rPr>
                <w:rFonts w:ascii="Garamond" w:hAnsi="Garamond"/>
                <w:sz w:val="24"/>
                <w:szCs w:val="24"/>
              </w:rPr>
              <w:t>vejlede uddan</w:t>
            </w:r>
            <w:r w:rsidRPr="00034B6A">
              <w:rPr>
                <w:rFonts w:ascii="Garamond" w:hAnsi="Garamond"/>
                <w:sz w:val="24"/>
                <w:szCs w:val="24"/>
              </w:rPr>
              <w:softHyphen/>
              <w:t>nel</w:t>
            </w:r>
            <w:r w:rsidRPr="00034B6A">
              <w:rPr>
                <w:rFonts w:ascii="Garamond" w:hAnsi="Garamond"/>
                <w:sz w:val="24"/>
                <w:szCs w:val="24"/>
              </w:rPr>
              <w:softHyphen/>
              <w:t>ses</w:t>
            </w:r>
            <w:r w:rsidRPr="00034B6A">
              <w:rPr>
                <w:rFonts w:ascii="Garamond" w:hAnsi="Garamond"/>
                <w:sz w:val="24"/>
                <w:szCs w:val="24"/>
              </w:rPr>
              <w:softHyphen/>
              <w:t>institutioner, virksomheder, offentlige instanser og an</w:t>
            </w:r>
            <w:r w:rsidRPr="00034B6A">
              <w:rPr>
                <w:rFonts w:ascii="Garamond" w:hAnsi="Garamond"/>
                <w:sz w:val="24"/>
                <w:szCs w:val="24"/>
              </w:rPr>
              <w:softHyphen/>
              <w:t>dre aktører i berøring med unge og voksne om læse- og/ eller matematik</w:t>
            </w:r>
            <w:r w:rsidRPr="00034B6A">
              <w:rPr>
                <w:rFonts w:ascii="Garamond" w:hAnsi="Garamond"/>
                <w:sz w:val="24"/>
                <w:szCs w:val="24"/>
              </w:rPr>
              <w:softHyphen/>
              <w:t>rela</w:t>
            </w:r>
            <w:r w:rsidRPr="00034B6A">
              <w:rPr>
                <w:rFonts w:ascii="Garamond" w:hAnsi="Garamond"/>
                <w:sz w:val="24"/>
                <w:szCs w:val="24"/>
              </w:rPr>
              <w:softHyphen/>
              <w:t>terede problemstillinger</w:t>
            </w:r>
          </w:p>
          <w:p w:rsidR="003E22B4" w:rsidRPr="00034B6A" w:rsidRDefault="003E22B4" w:rsidP="00057274">
            <w:pPr>
              <w:pStyle w:val="Opstilling-punkttegn"/>
              <w:numPr>
                <w:ilvl w:val="0"/>
                <w:numId w:val="121"/>
              </w:numPr>
              <w:rPr>
                <w:rFonts w:ascii="Garamond" w:hAnsi="Garamond"/>
                <w:sz w:val="24"/>
                <w:szCs w:val="24"/>
              </w:rPr>
            </w:pPr>
            <w:r w:rsidRPr="00034B6A">
              <w:rPr>
                <w:rFonts w:ascii="Garamond" w:hAnsi="Garamond"/>
                <w:sz w:val="24"/>
                <w:szCs w:val="24"/>
              </w:rPr>
              <w:t>identificere behov for og indgå i samarbejde om at udvikle professionens rammer, indhold og metoder</w:t>
            </w:r>
            <w:r w:rsidRPr="003E22B4">
              <w:t xml:space="preserve">. </w:t>
            </w:r>
          </w:p>
          <w:p w:rsidR="003E22B4" w:rsidRPr="003E22B4" w:rsidRDefault="003E22B4" w:rsidP="003E22B4">
            <w:pPr>
              <w:spacing w:line="232" w:lineRule="atLeast"/>
              <w:ind w:left="360"/>
              <w:contextualSpacing/>
              <w:rPr>
                <w:color w:val="FF0000"/>
              </w:rPr>
            </w:pPr>
          </w:p>
        </w:tc>
      </w:tr>
      <w:tr w:rsidR="003E22B4" w:rsidRPr="003E22B4" w:rsidTr="00B050CD">
        <w:tc>
          <w:tcPr>
            <w:tcW w:w="9351" w:type="dxa"/>
            <w:gridSpan w:val="2"/>
          </w:tcPr>
          <w:p w:rsidR="003E22B4" w:rsidRPr="003E22B4" w:rsidRDefault="003E22B4" w:rsidP="00034B6A">
            <w:r w:rsidRPr="003E22B4">
              <w:t xml:space="preserve">For at opnå disse kompetencer skal den studerende </w:t>
            </w:r>
          </w:p>
        </w:tc>
      </w:tr>
      <w:tr w:rsidR="003E22B4" w:rsidRPr="003E22B4" w:rsidTr="00034B6A">
        <w:trPr>
          <w:trHeight w:val="1364"/>
        </w:trPr>
        <w:tc>
          <w:tcPr>
            <w:tcW w:w="4531" w:type="dxa"/>
          </w:tcPr>
          <w:p w:rsidR="009C7517" w:rsidRDefault="009C7517" w:rsidP="003E22B4">
            <w:pPr>
              <w:rPr>
                <w:b/>
              </w:rPr>
            </w:pPr>
          </w:p>
          <w:p w:rsidR="003E22B4" w:rsidRPr="00034B6A" w:rsidRDefault="003E22B4" w:rsidP="003E22B4">
            <w:pPr>
              <w:rPr>
                <w:b/>
              </w:rPr>
            </w:pPr>
            <w:r w:rsidRPr="00034B6A">
              <w:rPr>
                <w:b/>
              </w:rPr>
              <w:t>Viden</w:t>
            </w:r>
            <w:r w:rsidRPr="00034B6A">
              <w:rPr>
                <w:b/>
                <w:bCs/>
              </w:rPr>
              <w:t xml:space="preserve"> </w:t>
            </w:r>
          </w:p>
          <w:p w:rsidR="003E22B4" w:rsidRPr="00034B6A" w:rsidRDefault="00034B6A" w:rsidP="00057274">
            <w:pPr>
              <w:pStyle w:val="Opstilling-punkttegn"/>
              <w:numPr>
                <w:ilvl w:val="0"/>
                <w:numId w:val="122"/>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relevant viden om dansk ta</w:t>
            </w:r>
            <w:r w:rsidR="003E22B4" w:rsidRPr="00034B6A">
              <w:rPr>
                <w:rFonts w:ascii="Garamond" w:hAnsi="Garamond"/>
                <w:sz w:val="24"/>
                <w:szCs w:val="24"/>
              </w:rPr>
              <w:softHyphen/>
              <w:t>le- og skrift</w:t>
            </w:r>
            <w:r w:rsidR="003E22B4" w:rsidRPr="00034B6A">
              <w:rPr>
                <w:rFonts w:ascii="Garamond" w:hAnsi="Garamond"/>
                <w:color w:val="FF0000"/>
                <w:sz w:val="24"/>
                <w:szCs w:val="24"/>
              </w:rPr>
              <w:softHyphen/>
            </w:r>
            <w:r w:rsidR="003E22B4" w:rsidRPr="00034B6A">
              <w:rPr>
                <w:rFonts w:ascii="Garamond" w:hAnsi="Garamond"/>
                <w:sz w:val="24"/>
                <w:szCs w:val="24"/>
              </w:rPr>
              <w:softHyphen/>
              <w:t>sprog og/eller ma</w:t>
            </w:r>
            <w:r w:rsidR="003E22B4" w:rsidRPr="00034B6A">
              <w:rPr>
                <w:rFonts w:ascii="Garamond" w:hAnsi="Garamond"/>
                <w:sz w:val="24"/>
                <w:szCs w:val="24"/>
              </w:rPr>
              <w:softHyphen/>
              <w:t>te</w:t>
            </w:r>
            <w:r w:rsidR="003E22B4" w:rsidRPr="00034B6A">
              <w:rPr>
                <w:rFonts w:ascii="Garamond" w:hAnsi="Garamond"/>
                <w:sz w:val="24"/>
                <w:szCs w:val="24"/>
              </w:rPr>
              <w:softHyphen/>
              <w:t>ma</w:t>
            </w:r>
            <w:r w:rsidR="003E22B4" w:rsidRPr="00034B6A">
              <w:rPr>
                <w:rFonts w:ascii="Garamond" w:hAnsi="Garamond"/>
                <w:color w:val="FF0000"/>
                <w:sz w:val="24"/>
                <w:szCs w:val="24"/>
              </w:rPr>
              <w:softHyphen/>
            </w:r>
            <w:r w:rsidR="003E22B4" w:rsidRPr="00034B6A">
              <w:rPr>
                <w:rFonts w:ascii="Garamond" w:hAnsi="Garamond"/>
                <w:sz w:val="24"/>
                <w:szCs w:val="24"/>
              </w:rPr>
              <w:t>tiske grund</w:t>
            </w:r>
            <w:r w:rsidR="003E22B4" w:rsidRPr="00034B6A">
              <w:rPr>
                <w:rFonts w:ascii="Garamond" w:hAnsi="Garamond"/>
                <w:color w:val="FF0000"/>
                <w:sz w:val="24"/>
                <w:szCs w:val="24"/>
              </w:rPr>
              <w:softHyphen/>
            </w:r>
            <w:r w:rsidR="003E22B4" w:rsidRPr="00034B6A">
              <w:rPr>
                <w:rFonts w:ascii="Garamond" w:hAnsi="Garamond"/>
                <w:sz w:val="24"/>
                <w:szCs w:val="24"/>
              </w:rPr>
              <w:t>områder</w:t>
            </w:r>
          </w:p>
          <w:p w:rsidR="003E22B4" w:rsidRPr="00034B6A" w:rsidRDefault="00034B6A" w:rsidP="00057274">
            <w:pPr>
              <w:pStyle w:val="Opstilling-punkttegn"/>
              <w:numPr>
                <w:ilvl w:val="0"/>
                <w:numId w:val="122"/>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forskningsbaseret viden om relevante sproglige, skriftsprog</w:t>
            </w:r>
            <w:r w:rsidR="003E22B4" w:rsidRPr="00034B6A">
              <w:rPr>
                <w:rFonts w:ascii="Garamond" w:hAnsi="Garamond"/>
                <w:sz w:val="24"/>
                <w:szCs w:val="24"/>
              </w:rPr>
              <w:softHyphen/>
              <w:t xml:space="preserve">lige </w:t>
            </w:r>
            <w:r w:rsidR="003E22B4" w:rsidRPr="00034B6A">
              <w:rPr>
                <w:rFonts w:ascii="Garamond" w:hAnsi="Garamond"/>
                <w:sz w:val="24"/>
                <w:szCs w:val="24"/>
              </w:rPr>
              <w:lastRenderedPageBreak/>
              <w:t>og/eller matematiske forud</w:t>
            </w:r>
            <w:r w:rsidR="003E22B4" w:rsidRPr="00034B6A">
              <w:rPr>
                <w:rFonts w:ascii="Garamond" w:hAnsi="Garamond"/>
                <w:sz w:val="24"/>
                <w:szCs w:val="24"/>
              </w:rPr>
              <w:softHyphen/>
              <w:t xml:space="preserve">sætninger og færdigheder samt udviklingen af sådanne </w:t>
            </w:r>
          </w:p>
          <w:p w:rsidR="003E22B4" w:rsidRPr="00034B6A" w:rsidRDefault="00034B6A" w:rsidP="00057274">
            <w:pPr>
              <w:pStyle w:val="Opstilling-punkttegn"/>
              <w:numPr>
                <w:ilvl w:val="0"/>
                <w:numId w:val="122"/>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viden om </w:t>
            </w:r>
            <w:r w:rsidR="003E22B4" w:rsidRPr="00034B6A">
              <w:rPr>
                <w:rFonts w:ascii="Garamond" w:hAnsi="Garamond"/>
                <w:color w:val="000000"/>
                <w:sz w:val="24"/>
                <w:szCs w:val="24"/>
              </w:rPr>
              <w:t>un</w:t>
            </w:r>
            <w:r w:rsidR="003E22B4" w:rsidRPr="00034B6A">
              <w:rPr>
                <w:rFonts w:ascii="Garamond" w:hAnsi="Garamond"/>
                <w:color w:val="000000"/>
                <w:sz w:val="24"/>
                <w:szCs w:val="24"/>
              </w:rPr>
              <w:softHyphen/>
              <w:t xml:space="preserve">ge og voksnes </w:t>
            </w:r>
            <w:r w:rsidR="003E22B4" w:rsidRPr="00034B6A">
              <w:rPr>
                <w:rFonts w:ascii="Garamond" w:hAnsi="Garamond"/>
                <w:sz w:val="24"/>
                <w:szCs w:val="24"/>
              </w:rPr>
              <w:t>tek</w:t>
            </w:r>
            <w:r w:rsidR="003E22B4" w:rsidRPr="00034B6A">
              <w:rPr>
                <w:rFonts w:ascii="Garamond" w:hAnsi="Garamond"/>
                <w:sz w:val="24"/>
                <w:szCs w:val="24"/>
              </w:rPr>
              <w:softHyphen/>
              <w:t>nis</w:t>
            </w:r>
            <w:r w:rsidR="003E22B4" w:rsidRPr="00034B6A">
              <w:rPr>
                <w:rFonts w:ascii="Garamond" w:hAnsi="Garamond"/>
                <w:sz w:val="24"/>
                <w:szCs w:val="24"/>
              </w:rPr>
              <w:softHyphen/>
              <w:t>ke og funk</w:t>
            </w:r>
            <w:r w:rsidR="003E22B4" w:rsidRPr="00034B6A">
              <w:rPr>
                <w:rFonts w:ascii="Garamond" w:hAnsi="Garamond"/>
                <w:sz w:val="24"/>
                <w:szCs w:val="24"/>
              </w:rPr>
              <w:softHyphen/>
              <w:t xml:space="preserve">tionelle </w:t>
            </w:r>
            <w:r w:rsidR="003E22B4" w:rsidRPr="00034B6A">
              <w:rPr>
                <w:rFonts w:ascii="Garamond" w:hAnsi="Garamond"/>
                <w:color w:val="000000"/>
                <w:sz w:val="24"/>
                <w:szCs w:val="24"/>
              </w:rPr>
              <w:t>skrift</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sprogs- og/eller ma</w:t>
            </w:r>
            <w:r w:rsidR="003E22B4" w:rsidRPr="00034B6A">
              <w:rPr>
                <w:rFonts w:ascii="Garamond" w:hAnsi="Garamond"/>
                <w:color w:val="000000"/>
                <w:sz w:val="24"/>
                <w:szCs w:val="24"/>
              </w:rPr>
              <w:softHyphen/>
              <w:t>tematikfær</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digheder, -forudsætninger</w:t>
            </w:r>
            <w:r w:rsidR="003E22B4" w:rsidRPr="00034B6A">
              <w:rPr>
                <w:rFonts w:ascii="Garamond" w:hAnsi="Garamond"/>
                <w:color w:val="000000"/>
                <w:sz w:val="24"/>
                <w:szCs w:val="24"/>
              </w:rPr>
              <w:softHyphen/>
              <w:t xml:space="preserve"> og -under</w:t>
            </w:r>
            <w:r w:rsidR="003E22B4" w:rsidRPr="00034B6A">
              <w:rPr>
                <w:rFonts w:ascii="Garamond" w:hAnsi="Garamond"/>
                <w:color w:val="000000"/>
                <w:sz w:val="24"/>
                <w:szCs w:val="24"/>
              </w:rPr>
              <w:softHyphen/>
              <w:t>vis</w:t>
            </w:r>
            <w:r w:rsidR="003E22B4" w:rsidRPr="00034B6A">
              <w:rPr>
                <w:rFonts w:ascii="Garamond" w:hAnsi="Garamond"/>
                <w:color w:val="000000"/>
                <w:sz w:val="24"/>
                <w:szCs w:val="24"/>
              </w:rPr>
              <w:softHyphen/>
              <w:t>nings</w:t>
            </w:r>
            <w:r w:rsidR="003E22B4" w:rsidRPr="00034B6A">
              <w:rPr>
                <w:rFonts w:ascii="Garamond" w:hAnsi="Garamond"/>
                <w:color w:val="000000"/>
                <w:sz w:val="24"/>
                <w:szCs w:val="24"/>
              </w:rPr>
              <w:softHyphen/>
              <w:t>behov</w:t>
            </w:r>
          </w:p>
          <w:p w:rsidR="003E22B4" w:rsidRPr="00034B6A" w:rsidRDefault="00034B6A" w:rsidP="00057274">
            <w:pPr>
              <w:pStyle w:val="Opstilling-punkttegn"/>
              <w:numPr>
                <w:ilvl w:val="0"/>
                <w:numId w:val="122"/>
              </w:numPr>
              <w:rPr>
                <w:rFonts w:ascii="Garamond" w:hAnsi="Garamond"/>
                <w:strike/>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w:t>
            </w:r>
            <w:r w:rsidR="003E22B4" w:rsidRPr="00034B6A">
              <w:rPr>
                <w:rFonts w:ascii="Garamond" w:hAnsi="Garamond"/>
                <w:sz w:val="24"/>
                <w:szCs w:val="24"/>
              </w:rPr>
              <w:t>om skriftspro</w:t>
            </w:r>
            <w:r w:rsidR="003E22B4" w:rsidRPr="00034B6A">
              <w:rPr>
                <w:rFonts w:ascii="Garamond" w:hAnsi="Garamond"/>
                <w:color w:val="000000"/>
                <w:sz w:val="24"/>
                <w:szCs w:val="24"/>
              </w:rPr>
              <w:t>glige og matema</w:t>
            </w:r>
            <w:r w:rsidR="003E22B4" w:rsidRPr="00034B6A">
              <w:rPr>
                <w:rFonts w:ascii="Garamond" w:hAnsi="Garamond"/>
                <w:color w:val="000000"/>
                <w:sz w:val="24"/>
                <w:szCs w:val="24"/>
              </w:rPr>
              <w:softHyphen/>
              <w:t>tiske vanskeligheder hos unge og voksne, herunder om deres årsa</w:t>
            </w:r>
            <w:r w:rsidR="003E22B4" w:rsidRPr="00034B6A">
              <w:rPr>
                <w:rFonts w:ascii="Garamond" w:hAnsi="Garamond"/>
                <w:color w:val="000000"/>
                <w:sz w:val="24"/>
                <w:szCs w:val="24"/>
              </w:rPr>
              <w:softHyphen/>
              <w:t>ger og om relevante undervisningstiltag</w:t>
            </w:r>
            <w:r w:rsidR="003E22B4" w:rsidRPr="00034B6A">
              <w:rPr>
                <w:rFonts w:ascii="Garamond" w:hAnsi="Garamond"/>
                <w:color w:val="000000"/>
                <w:sz w:val="24"/>
                <w:szCs w:val="24"/>
              </w:rPr>
              <w:softHyphen/>
            </w:r>
          </w:p>
          <w:p w:rsidR="003E22B4" w:rsidRPr="00034B6A" w:rsidRDefault="00034B6A" w:rsidP="00057274">
            <w:pPr>
              <w:pStyle w:val="Opstilling-punkttegn"/>
              <w:numPr>
                <w:ilvl w:val="0"/>
                <w:numId w:val="122"/>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indsigt i betyd</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ningen af at have tilstrækkelige funktionelle skriftsproglige og/ eller matema</w:t>
            </w:r>
            <w:r w:rsidR="003E22B4" w:rsidRPr="00034B6A">
              <w:rPr>
                <w:rFonts w:ascii="Garamond" w:hAnsi="Garamond"/>
                <w:color w:val="000000"/>
                <w:sz w:val="24"/>
                <w:szCs w:val="24"/>
              </w:rPr>
              <w:softHyphen/>
              <w:t>tiske færdighe</w:t>
            </w:r>
            <w:r w:rsidR="003E22B4" w:rsidRPr="00034B6A">
              <w:rPr>
                <w:rFonts w:ascii="Garamond" w:hAnsi="Garamond"/>
                <w:color w:val="000000"/>
                <w:sz w:val="24"/>
                <w:szCs w:val="24"/>
              </w:rPr>
              <w:softHyphen/>
              <w:t>der i et globalt vi</w:t>
            </w:r>
            <w:r w:rsidR="003E22B4" w:rsidRPr="00034B6A">
              <w:rPr>
                <w:rFonts w:ascii="Garamond" w:hAnsi="Garamond"/>
                <w:color w:val="000000"/>
                <w:sz w:val="24"/>
                <w:szCs w:val="24"/>
              </w:rPr>
              <w:softHyphen/>
              <w:t>denssamfund og hvad fravær af sådanne fær</w:t>
            </w:r>
            <w:r w:rsidR="003E22B4" w:rsidRPr="00034B6A">
              <w:rPr>
                <w:rFonts w:ascii="Garamond" w:hAnsi="Garamond"/>
                <w:color w:val="000000"/>
                <w:sz w:val="24"/>
                <w:szCs w:val="24"/>
              </w:rPr>
              <w:softHyphen/>
              <w:t>dig</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heder kan betyde for det enkelte individ såvel som for den omgi</w:t>
            </w:r>
            <w:r w:rsidR="003E22B4" w:rsidRPr="00034B6A">
              <w:rPr>
                <w:rFonts w:ascii="Garamond" w:hAnsi="Garamond"/>
                <w:color w:val="000000"/>
                <w:sz w:val="24"/>
                <w:szCs w:val="24"/>
              </w:rPr>
              <w:softHyphen/>
              <w:t xml:space="preserve">vende kontekst </w:t>
            </w:r>
          </w:p>
          <w:p w:rsidR="003E22B4" w:rsidRPr="00034B6A" w:rsidRDefault="00034B6A" w:rsidP="00057274">
            <w:pPr>
              <w:pStyle w:val="Opstilling-punkttegn"/>
              <w:numPr>
                <w:ilvl w:val="0"/>
                <w:numId w:val="122"/>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om relevante vejled</w:t>
            </w:r>
            <w:r w:rsidR="003E22B4" w:rsidRPr="00034B6A">
              <w:rPr>
                <w:rFonts w:ascii="Garamond" w:hAnsi="Garamond"/>
                <w:color w:val="000000"/>
                <w:sz w:val="24"/>
                <w:szCs w:val="24"/>
              </w:rPr>
              <w:softHyphen/>
              <w:t>ningsprocesser og –former i forhold til fagkolleger, ledelse og andre samarbejdspartnere.</w:t>
            </w:r>
          </w:p>
          <w:p w:rsidR="003E22B4" w:rsidRPr="003E22B4" w:rsidRDefault="003E22B4" w:rsidP="003E22B4">
            <w:pPr>
              <w:rPr>
                <w:b/>
              </w:rPr>
            </w:pPr>
          </w:p>
        </w:tc>
        <w:tc>
          <w:tcPr>
            <w:tcW w:w="4820" w:type="dxa"/>
          </w:tcPr>
          <w:p w:rsidR="009C7517" w:rsidRDefault="009C7517" w:rsidP="003E22B4">
            <w:pPr>
              <w:rPr>
                <w:b/>
              </w:rPr>
            </w:pPr>
          </w:p>
          <w:p w:rsidR="003E22B4" w:rsidRPr="00034B6A" w:rsidRDefault="003E22B4" w:rsidP="003E22B4">
            <w:pPr>
              <w:rPr>
                <w:b/>
              </w:rPr>
            </w:pPr>
            <w:r w:rsidRPr="00034B6A">
              <w:rPr>
                <w:b/>
              </w:rPr>
              <w:t>Færdigheder</w:t>
            </w:r>
            <w:r w:rsidRPr="00034B6A">
              <w:rPr>
                <w:b/>
                <w:bCs/>
              </w:rPr>
              <w:t xml:space="preserve"> </w:t>
            </w:r>
          </w:p>
          <w:p w:rsidR="003E22B4" w:rsidRPr="00034B6A" w:rsidRDefault="00034B6A" w:rsidP="00057274">
            <w:pPr>
              <w:pStyle w:val="Opstilling-punkttegn"/>
              <w:numPr>
                <w:ilvl w:val="0"/>
                <w:numId w:val="124"/>
              </w:numPr>
              <w:rPr>
                <w:rFonts w:ascii="Garamond" w:hAnsi="Garamond"/>
                <w:sz w:val="24"/>
                <w:szCs w:val="24"/>
              </w:rPr>
            </w:pPr>
            <w:r>
              <w:rPr>
                <w:rFonts w:ascii="Garamond" w:hAnsi="Garamond"/>
                <w:sz w:val="24"/>
                <w:szCs w:val="24"/>
              </w:rPr>
              <w:t>kunne</w:t>
            </w:r>
            <w:r w:rsidR="003E22B4" w:rsidRPr="00034B6A">
              <w:rPr>
                <w:rFonts w:ascii="Garamond" w:hAnsi="Garamond"/>
                <w:sz w:val="24"/>
                <w:szCs w:val="24"/>
              </w:rPr>
              <w:t xml:space="preserve"> analysere og vurdere skrift</w:t>
            </w:r>
            <w:r w:rsidR="003E22B4" w:rsidRPr="00034B6A">
              <w:rPr>
                <w:rFonts w:ascii="Garamond" w:hAnsi="Garamond"/>
                <w:sz w:val="24"/>
                <w:szCs w:val="24"/>
              </w:rPr>
              <w:softHyphen/>
              <w:t>sprog og/eller matematiske da</w:t>
            </w:r>
            <w:r w:rsidR="003E22B4" w:rsidRPr="00034B6A">
              <w:rPr>
                <w:rFonts w:ascii="Garamond" w:hAnsi="Garamond"/>
                <w:sz w:val="24"/>
                <w:szCs w:val="24"/>
              </w:rPr>
              <w:softHyphen/>
              <w:t>ta og medier med an</w:t>
            </w:r>
            <w:r w:rsidR="003E22B4" w:rsidRPr="00034B6A">
              <w:rPr>
                <w:rFonts w:ascii="Garamond" w:hAnsi="Garamond"/>
                <w:color w:val="FF0000"/>
                <w:sz w:val="24"/>
                <w:szCs w:val="24"/>
              </w:rPr>
              <w:softHyphen/>
            </w:r>
            <w:r w:rsidR="003E22B4" w:rsidRPr="00034B6A">
              <w:rPr>
                <w:rFonts w:ascii="Garamond" w:hAnsi="Garamond"/>
                <w:sz w:val="24"/>
                <w:szCs w:val="24"/>
              </w:rPr>
              <w:t>ven</w:t>
            </w:r>
            <w:r w:rsidR="003E22B4" w:rsidRPr="00034B6A">
              <w:rPr>
                <w:rFonts w:ascii="Garamond" w:hAnsi="Garamond"/>
                <w:sz w:val="24"/>
                <w:szCs w:val="24"/>
              </w:rPr>
              <w:softHyphen/>
              <w:t>delse af re</w:t>
            </w:r>
            <w:r w:rsidR="003E22B4" w:rsidRPr="00034B6A">
              <w:rPr>
                <w:rFonts w:ascii="Garamond" w:hAnsi="Garamond"/>
                <w:color w:val="FF0000"/>
                <w:sz w:val="24"/>
                <w:szCs w:val="24"/>
              </w:rPr>
              <w:softHyphen/>
            </w:r>
            <w:r w:rsidR="003E22B4" w:rsidRPr="00034B6A">
              <w:rPr>
                <w:rFonts w:ascii="Garamond" w:hAnsi="Garamond"/>
                <w:color w:val="FF0000"/>
                <w:sz w:val="24"/>
                <w:szCs w:val="24"/>
              </w:rPr>
              <w:softHyphen/>
            </w:r>
            <w:r w:rsidR="003E22B4" w:rsidRPr="00034B6A">
              <w:rPr>
                <w:rFonts w:ascii="Garamond" w:hAnsi="Garamond"/>
                <w:sz w:val="24"/>
                <w:szCs w:val="24"/>
              </w:rPr>
              <w:t>le</w:t>
            </w:r>
            <w:r w:rsidR="003E22B4" w:rsidRPr="00034B6A">
              <w:rPr>
                <w:rFonts w:ascii="Garamond" w:hAnsi="Garamond"/>
                <w:color w:val="FF0000"/>
                <w:sz w:val="24"/>
                <w:szCs w:val="24"/>
              </w:rPr>
              <w:softHyphen/>
            </w:r>
            <w:r w:rsidR="003E22B4" w:rsidRPr="00034B6A">
              <w:rPr>
                <w:rFonts w:ascii="Garamond" w:hAnsi="Garamond"/>
                <w:sz w:val="24"/>
                <w:szCs w:val="24"/>
              </w:rPr>
              <w:t xml:space="preserve">vant fagterminologi </w:t>
            </w:r>
          </w:p>
          <w:p w:rsidR="003E22B4" w:rsidRPr="00034B6A" w:rsidRDefault="00034B6A" w:rsidP="00057274">
            <w:pPr>
              <w:pStyle w:val="Listeafsnit"/>
              <w:numPr>
                <w:ilvl w:val="0"/>
                <w:numId w:val="123"/>
              </w:numPr>
              <w:rPr>
                <w:rFonts w:ascii="Garamond" w:hAnsi="Garamond"/>
              </w:rPr>
            </w:pPr>
            <w:r>
              <w:rPr>
                <w:rFonts w:ascii="Garamond" w:hAnsi="Garamond"/>
              </w:rPr>
              <w:lastRenderedPageBreak/>
              <w:t>kunne</w:t>
            </w:r>
            <w:r w:rsidR="003E22B4" w:rsidRPr="00034B6A">
              <w:rPr>
                <w:rFonts w:ascii="Garamond" w:hAnsi="Garamond"/>
              </w:rPr>
              <w:t xml:space="preserve"> anvende faglig og fagdi</w:t>
            </w:r>
            <w:r w:rsidR="003E22B4" w:rsidRPr="00034B6A">
              <w:rPr>
                <w:rFonts w:ascii="Garamond" w:hAnsi="Garamond"/>
              </w:rPr>
              <w:softHyphen/>
              <w:t>dak</w:t>
            </w:r>
            <w:r w:rsidR="003E22B4" w:rsidRPr="00034B6A">
              <w:rPr>
                <w:rFonts w:ascii="Garamond" w:hAnsi="Garamond"/>
              </w:rPr>
              <w:softHyphen/>
              <w:t>tisk viden inden for læsning og/ eller ma</w:t>
            </w:r>
            <w:r w:rsidR="003E22B4" w:rsidRPr="00034B6A">
              <w:rPr>
                <w:rFonts w:ascii="Garamond" w:hAnsi="Garamond"/>
              </w:rPr>
              <w:softHyphen/>
              <w:t>tematik til at udvikle</w:t>
            </w:r>
            <w:r w:rsidR="003E22B4" w:rsidRPr="00034B6A">
              <w:rPr>
                <w:rFonts w:ascii="Garamond" w:hAnsi="Garamond"/>
              </w:rPr>
              <w:softHyphen/>
            </w:r>
            <w:r w:rsidR="003E22B4" w:rsidRPr="00034B6A">
              <w:rPr>
                <w:rFonts w:ascii="Garamond" w:hAnsi="Garamond"/>
              </w:rPr>
              <w:softHyphen/>
              <w:t>, planlægge, gennemføre og eva</w:t>
            </w:r>
            <w:r w:rsidR="003E22B4" w:rsidRPr="00034B6A">
              <w:rPr>
                <w:rFonts w:ascii="Garamond" w:hAnsi="Garamond"/>
              </w:rPr>
              <w:softHyphen/>
              <w:t xml:space="preserve">luere </w:t>
            </w:r>
            <w:r w:rsidR="003E22B4" w:rsidRPr="00034B6A">
              <w:rPr>
                <w:rFonts w:ascii="Garamond" w:hAnsi="Garamond"/>
              </w:rPr>
              <w:softHyphen/>
              <w:t>under</w:t>
            </w:r>
            <w:r w:rsidR="003E22B4" w:rsidRPr="00034B6A">
              <w:rPr>
                <w:rFonts w:ascii="Garamond" w:hAnsi="Garamond"/>
              </w:rPr>
              <w:softHyphen/>
              <w:t>vis</w:t>
            </w:r>
            <w:r w:rsidR="003E22B4" w:rsidRPr="00034B6A">
              <w:rPr>
                <w:rFonts w:ascii="Garamond" w:hAnsi="Garamond"/>
              </w:rPr>
              <w:softHyphen/>
              <w:t>ning af unge og voksne i praksis</w:t>
            </w:r>
          </w:p>
          <w:p w:rsidR="003E22B4" w:rsidRPr="00034B6A" w:rsidRDefault="00034B6A" w:rsidP="00057274">
            <w:pPr>
              <w:pStyle w:val="Listeafsnit"/>
              <w:numPr>
                <w:ilvl w:val="0"/>
                <w:numId w:val="123"/>
              </w:numPr>
              <w:rPr>
                <w:rFonts w:ascii="Garamond" w:hAnsi="Garamond"/>
              </w:rPr>
            </w:pPr>
            <w:r>
              <w:rPr>
                <w:rFonts w:ascii="Garamond" w:hAnsi="Garamond"/>
                <w:color w:val="000000"/>
              </w:rPr>
              <w:t>kunne</w:t>
            </w:r>
            <w:r w:rsidR="003E22B4" w:rsidRPr="00034B6A">
              <w:rPr>
                <w:rFonts w:ascii="Garamond" w:hAnsi="Garamond"/>
                <w:color w:val="000000"/>
              </w:rPr>
              <w:t xml:space="preserve"> </w:t>
            </w:r>
            <w:r w:rsidR="003E22B4" w:rsidRPr="00034B6A">
              <w:rPr>
                <w:rFonts w:ascii="Garamond" w:hAnsi="Garamond"/>
              </w:rPr>
              <w:t>afdække, vurdere og for</w:t>
            </w:r>
            <w:r w:rsidR="003E22B4" w:rsidRPr="00034B6A">
              <w:rPr>
                <w:rFonts w:ascii="Garamond" w:hAnsi="Garamond"/>
              </w:rPr>
              <w:softHyphen/>
              <w:t>mid</w:t>
            </w:r>
            <w:r w:rsidR="003E22B4" w:rsidRPr="00034B6A">
              <w:rPr>
                <w:rFonts w:ascii="Garamond" w:hAnsi="Garamond"/>
                <w:color w:val="FF0000"/>
              </w:rPr>
              <w:softHyphen/>
            </w:r>
            <w:r w:rsidR="003E22B4" w:rsidRPr="00034B6A">
              <w:rPr>
                <w:rFonts w:ascii="Garamond" w:hAnsi="Garamond"/>
              </w:rPr>
              <w:softHyphen/>
              <w:t>le voks</w:t>
            </w:r>
            <w:r w:rsidR="003E22B4" w:rsidRPr="00034B6A">
              <w:rPr>
                <w:rFonts w:ascii="Garamond" w:hAnsi="Garamond"/>
                <w:color w:val="000000"/>
              </w:rPr>
              <w:softHyphen/>
            </w:r>
            <w:r w:rsidR="003E22B4" w:rsidRPr="00034B6A">
              <w:rPr>
                <w:rFonts w:ascii="Garamond" w:hAnsi="Garamond"/>
              </w:rPr>
              <w:t>nes forskellige forud</w:t>
            </w:r>
            <w:r w:rsidR="003E22B4" w:rsidRPr="00034B6A">
              <w:rPr>
                <w:rFonts w:ascii="Garamond" w:hAnsi="Garamond"/>
                <w:color w:val="000000"/>
              </w:rPr>
              <w:softHyphen/>
            </w:r>
            <w:r w:rsidR="003E22B4" w:rsidRPr="00034B6A">
              <w:rPr>
                <w:rFonts w:ascii="Garamond" w:hAnsi="Garamond"/>
              </w:rPr>
              <w:t>sæt</w:t>
            </w:r>
            <w:r w:rsidR="003E22B4" w:rsidRPr="00034B6A">
              <w:rPr>
                <w:rFonts w:ascii="Garamond" w:hAnsi="Garamond"/>
              </w:rPr>
              <w:softHyphen/>
              <w:t>ninger og</w:t>
            </w:r>
            <w:r w:rsidR="003E22B4" w:rsidRPr="00034B6A">
              <w:rPr>
                <w:rFonts w:ascii="Garamond" w:hAnsi="Garamond"/>
                <w:color w:val="000000"/>
              </w:rPr>
              <w:t xml:space="preserve"> behov for læse- og/ eller ma</w:t>
            </w:r>
            <w:r w:rsidR="003E22B4" w:rsidRPr="00034B6A">
              <w:rPr>
                <w:rFonts w:ascii="Garamond" w:hAnsi="Garamond"/>
                <w:color w:val="000000"/>
              </w:rPr>
              <w:softHyphen/>
              <w:t>tematikunder</w:t>
            </w:r>
            <w:r w:rsidR="003E22B4" w:rsidRPr="00034B6A">
              <w:rPr>
                <w:rFonts w:ascii="Garamond" w:hAnsi="Garamond" w:cs="Arial"/>
                <w:color w:val="000000"/>
              </w:rPr>
              <w:softHyphen/>
            </w:r>
            <w:r w:rsidR="003E22B4" w:rsidRPr="00034B6A">
              <w:rPr>
                <w:rFonts w:ascii="Garamond" w:hAnsi="Garamond"/>
                <w:color w:val="000000"/>
              </w:rPr>
              <w:t>vis</w:t>
            </w:r>
            <w:r w:rsidR="003E22B4" w:rsidRPr="00034B6A">
              <w:rPr>
                <w:rFonts w:ascii="Garamond" w:hAnsi="Garamond"/>
                <w:color w:val="000000"/>
              </w:rPr>
              <w:softHyphen/>
              <w:t xml:space="preserve">ning, herunder ved analyse af </w:t>
            </w:r>
            <w:r w:rsidR="003E22B4" w:rsidRPr="00034B6A">
              <w:rPr>
                <w:rFonts w:ascii="Garamond" w:hAnsi="Garamond"/>
              </w:rPr>
              <w:t>test</w:t>
            </w:r>
            <w:r w:rsidR="003E22B4" w:rsidRPr="00034B6A">
              <w:rPr>
                <w:rFonts w:ascii="Garamond" w:hAnsi="Garamond"/>
              </w:rPr>
              <w:softHyphen/>
              <w:t>ge</w:t>
            </w:r>
            <w:r w:rsidR="003E22B4" w:rsidRPr="00034B6A">
              <w:rPr>
                <w:rFonts w:ascii="Garamond" w:hAnsi="Garamond"/>
              </w:rPr>
              <w:softHyphen/>
              <w:t>ne</w:t>
            </w:r>
            <w:r w:rsidR="003E22B4" w:rsidRPr="00034B6A">
              <w:rPr>
                <w:rFonts w:ascii="Garamond" w:hAnsi="Garamond"/>
              </w:rPr>
              <w:softHyphen/>
              <w:t>rerede</w:t>
            </w:r>
            <w:r w:rsidR="003E22B4" w:rsidRPr="00034B6A">
              <w:rPr>
                <w:rFonts w:ascii="Garamond" w:hAnsi="Garamond"/>
              </w:rPr>
              <w:softHyphen/>
              <w:t xml:space="preserve"> </w:t>
            </w:r>
            <w:r w:rsidR="003E22B4" w:rsidRPr="00034B6A">
              <w:rPr>
                <w:rFonts w:ascii="Garamond" w:hAnsi="Garamond"/>
                <w:color w:val="000000"/>
              </w:rPr>
              <w:t>og under</w:t>
            </w:r>
            <w:r w:rsidR="003E22B4" w:rsidRPr="00034B6A">
              <w:rPr>
                <w:rFonts w:ascii="Garamond" w:hAnsi="Garamond"/>
                <w:color w:val="000000"/>
              </w:rPr>
              <w:softHyphen/>
              <w:t>vis</w:t>
            </w:r>
            <w:r w:rsidR="003E22B4" w:rsidRPr="00034B6A">
              <w:rPr>
                <w:rFonts w:ascii="Garamond" w:hAnsi="Garamond"/>
                <w:color w:val="000000"/>
              </w:rPr>
              <w:softHyphen/>
              <w:t>nings</w:t>
            </w:r>
            <w:r w:rsidR="003E22B4" w:rsidRPr="00034B6A">
              <w:rPr>
                <w:rFonts w:ascii="Garamond" w:hAnsi="Garamond"/>
                <w:color w:val="000000"/>
              </w:rPr>
              <w:softHyphen/>
              <w:t>nære data</w:t>
            </w:r>
          </w:p>
          <w:p w:rsidR="003E22B4" w:rsidRPr="00034B6A" w:rsidRDefault="00034B6A" w:rsidP="00057274">
            <w:pPr>
              <w:pStyle w:val="Listeafsnit"/>
              <w:numPr>
                <w:ilvl w:val="0"/>
                <w:numId w:val="123"/>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begrunde, </w:t>
            </w:r>
            <w:r w:rsidR="003E22B4" w:rsidRPr="00034B6A">
              <w:rPr>
                <w:rFonts w:ascii="Garamond" w:hAnsi="Garamond"/>
              </w:rPr>
              <w:t>formidle</w:t>
            </w:r>
            <w:r w:rsidR="003E22B4" w:rsidRPr="00034B6A">
              <w:rPr>
                <w:rFonts w:ascii="Garamond" w:hAnsi="Garamond"/>
                <w:color w:val="000000"/>
              </w:rPr>
              <w:t xml:space="preserve"> og vej</w:t>
            </w:r>
            <w:r w:rsidR="003E22B4" w:rsidRPr="00034B6A">
              <w:rPr>
                <w:rFonts w:ascii="Garamond" w:hAnsi="Garamond"/>
                <w:color w:val="000000"/>
              </w:rPr>
              <w:softHyphen/>
              <w:t>lede samarbejdspartnere om valg af afdækningsprocedurer og -materialer</w:t>
            </w:r>
            <w:r w:rsidR="003E22B4" w:rsidRPr="00034B6A">
              <w:rPr>
                <w:rFonts w:ascii="Garamond" w:hAnsi="Garamond"/>
              </w:rPr>
              <w:t xml:space="preserve"> samt</w:t>
            </w:r>
            <w:r w:rsidR="003E22B4" w:rsidRPr="00034B6A">
              <w:rPr>
                <w:rFonts w:ascii="Garamond" w:hAnsi="Garamond"/>
                <w:color w:val="000000"/>
              </w:rPr>
              <w:t xml:space="preserve"> læremid</w:t>
            </w:r>
            <w:r w:rsidR="003E22B4" w:rsidRPr="00034B6A">
              <w:rPr>
                <w:rFonts w:ascii="Garamond" w:hAnsi="Garamond"/>
                <w:color w:val="000000"/>
              </w:rPr>
              <w:softHyphen/>
              <w:t>ler og -processer</w:t>
            </w:r>
          </w:p>
          <w:p w:rsidR="003E22B4" w:rsidRPr="00034B6A" w:rsidRDefault="00034B6A" w:rsidP="00057274">
            <w:pPr>
              <w:pStyle w:val="Listeafsnit"/>
              <w:numPr>
                <w:ilvl w:val="0"/>
                <w:numId w:val="123"/>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analysere, vurdere og ud</w:t>
            </w:r>
            <w:r w:rsidR="003E22B4" w:rsidRPr="00034B6A">
              <w:rPr>
                <w:rFonts w:ascii="Garamond" w:hAnsi="Garamond"/>
                <w:color w:val="000000"/>
              </w:rPr>
              <w:softHyphen/>
              <w:t>vik</w:t>
            </w:r>
            <w:r w:rsidR="003E22B4" w:rsidRPr="00034B6A">
              <w:rPr>
                <w:rFonts w:ascii="Garamond" w:hAnsi="Garamond"/>
                <w:color w:val="000000"/>
              </w:rPr>
              <w:softHyphen/>
              <w:t>le skrift</w:t>
            </w:r>
            <w:r w:rsidR="003E22B4" w:rsidRPr="00034B6A">
              <w:rPr>
                <w:rFonts w:ascii="Garamond" w:hAnsi="Garamond"/>
                <w:color w:val="000000"/>
              </w:rPr>
              <w:softHyphen/>
              <w:t>sproglige og matematik</w:t>
            </w:r>
            <w:r w:rsidR="003E22B4" w:rsidRPr="00034B6A">
              <w:rPr>
                <w:rFonts w:ascii="Garamond" w:hAnsi="Garamond"/>
                <w:color w:val="000000"/>
              </w:rPr>
              <w:softHyphen/>
              <w:t>faglige undervisningsindsatser over for unge og voksne i et hel</w:t>
            </w:r>
            <w:r w:rsidR="003E22B4" w:rsidRPr="00034B6A">
              <w:rPr>
                <w:rFonts w:ascii="Garamond" w:hAnsi="Garamond" w:cs="Arial"/>
                <w:color w:val="000000"/>
              </w:rPr>
              <w:softHyphen/>
            </w:r>
            <w:r w:rsidR="003E22B4" w:rsidRPr="00034B6A">
              <w:rPr>
                <w:rFonts w:ascii="Garamond" w:hAnsi="Garamond"/>
                <w:color w:val="000000"/>
              </w:rPr>
              <w:t>hedsper</w:t>
            </w:r>
            <w:r w:rsidR="003E22B4" w:rsidRPr="00034B6A">
              <w:rPr>
                <w:rFonts w:ascii="Garamond" w:hAnsi="Garamond"/>
                <w:color w:val="000000"/>
              </w:rPr>
              <w:softHyphen/>
              <w:t>spektiv, herunder med forståel</w:t>
            </w:r>
            <w:r w:rsidR="003E22B4" w:rsidRPr="00034B6A">
              <w:rPr>
                <w:rFonts w:ascii="Garamond" w:hAnsi="Garamond"/>
                <w:color w:val="000000"/>
              </w:rPr>
              <w:softHyphen/>
              <w:t>se for samspillet mellem individ og kontekst</w:t>
            </w:r>
          </w:p>
          <w:p w:rsidR="003E22B4" w:rsidRDefault="00034B6A" w:rsidP="00057274">
            <w:pPr>
              <w:pStyle w:val="Listeafsnit"/>
              <w:numPr>
                <w:ilvl w:val="0"/>
                <w:numId w:val="123"/>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læse, vurdere og anvende faglitteratur inden for læsning og/eller matematik.</w:t>
            </w:r>
          </w:p>
          <w:p w:rsidR="009C7517" w:rsidRPr="00034B6A" w:rsidRDefault="009C7517" w:rsidP="009C7517">
            <w:pPr>
              <w:pStyle w:val="Listeafsnit"/>
              <w:rPr>
                <w:rFonts w:ascii="Garamond" w:hAnsi="Garamond"/>
                <w:color w:val="000000"/>
              </w:rPr>
            </w:pPr>
          </w:p>
          <w:p w:rsidR="003E22B4" w:rsidRPr="003E22B4" w:rsidRDefault="003E22B4" w:rsidP="003E22B4"/>
        </w:tc>
      </w:tr>
    </w:tbl>
    <w:p w:rsidR="003E22B4" w:rsidRDefault="003E22B4" w:rsidP="003E22B4"/>
    <w:p w:rsidR="009C7517" w:rsidRDefault="009C7517" w:rsidP="003E22B4"/>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00A7398D" w:rsidRPr="00A7398D">
        <w:t>Afdækning af skriftsprogsvanskeligheder på baggrund af viden om læsning og skrivning</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sidR="00A7398D" w:rsidRPr="00A7398D">
        <w:rPr>
          <w:rFonts w:cs="Arial"/>
          <w:color w:val="000000"/>
        </w:rPr>
        <w:t>Skriftsprogsundervisning for voksne – FVU</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w:t>
      </w:r>
      <w:r w:rsidR="00A7398D" w:rsidRPr="00A7398D">
        <w:rPr>
          <w:rFonts w:cs="Arial"/>
          <w:color w:val="000000"/>
        </w:rPr>
        <w:t>Læsevejledning i ungdomsuddannelserne</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w:t>
      </w:r>
      <w:r w:rsidR="004561D6">
        <w:rPr>
          <w:rFonts w:cs="Arial"/>
          <w:color w:val="000000"/>
        </w:rPr>
        <w:t>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296BAA" w:rsidRPr="00296BAA" w:rsidRDefault="00296BAA" w:rsidP="00296BAA">
      <w:pPr>
        <w:autoSpaceDE w:val="0"/>
        <w:autoSpaceDN w:val="0"/>
        <w:adjustRightInd w:val="0"/>
        <w:rPr>
          <w:rFonts w:cs="Arial"/>
          <w:color w:val="000000"/>
        </w:rPr>
      </w:pPr>
      <w:r w:rsidRPr="00296BAA">
        <w:rPr>
          <w:rFonts w:cs="Arial"/>
          <w:color w:val="000000"/>
        </w:rPr>
        <w:t>Modulerne kvalif</w:t>
      </w:r>
      <w:r>
        <w:rPr>
          <w:rFonts w:cs="Arial"/>
          <w:color w:val="000000"/>
        </w:rPr>
        <w:t>icerer til de nævnte funktioner:</w:t>
      </w: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Default="00254E04" w:rsidP="00627279">
      <w:pPr>
        <w:autoSpaceDE w:val="0"/>
        <w:autoSpaceDN w:val="0"/>
        <w:adjustRightInd w:val="0"/>
        <w:outlineLvl w:val="2"/>
        <w:rPr>
          <w:b/>
        </w:rPr>
      </w:pPr>
      <w:bookmarkStart w:id="223" w:name="_Toc236547075"/>
    </w:p>
    <w:p w:rsidR="009C7517" w:rsidRPr="00992D1F" w:rsidRDefault="009C7517" w:rsidP="00627279">
      <w:pPr>
        <w:autoSpaceDE w:val="0"/>
        <w:autoSpaceDN w:val="0"/>
        <w:adjustRightInd w:val="0"/>
        <w:outlineLvl w:val="2"/>
        <w:rPr>
          <w:b/>
        </w:rPr>
      </w:pPr>
    </w:p>
    <w:p w:rsidR="00254E04" w:rsidRPr="00992D1F" w:rsidRDefault="00254E04" w:rsidP="005B797F">
      <w:pPr>
        <w:pStyle w:val="Overskrift3"/>
        <w:numPr>
          <w:ilvl w:val="0"/>
          <w:numId w:val="0"/>
        </w:numPr>
        <w:ind w:left="720"/>
      </w:pPr>
      <w:bookmarkStart w:id="224" w:name="_Toc284248094"/>
      <w:bookmarkStart w:id="225" w:name="_Toc489262907"/>
      <w:r w:rsidRPr="00992D1F">
        <w:lastRenderedPageBreak/>
        <w:t>Modul</w:t>
      </w:r>
      <w:r w:rsidR="00B81720">
        <w:t xml:space="preserve"> </w:t>
      </w:r>
      <w:r w:rsidR="009D36BD">
        <w:t>Rs 19.19</w:t>
      </w:r>
      <w:r>
        <w:t>.</w:t>
      </w:r>
      <w:r w:rsidRPr="00992D1F">
        <w:t>1: Funktionelle matematikfærdigheder og -forståelser hos voksne</w:t>
      </w:r>
      <w:bookmarkEnd w:id="223"/>
      <w:bookmarkEnd w:id="224"/>
      <w:bookmarkEnd w:id="225"/>
    </w:p>
    <w:p w:rsidR="00254E04" w:rsidRDefault="00254E04" w:rsidP="00224AB6">
      <w:pPr>
        <w:ind w:firstLine="720"/>
        <w:rPr>
          <w:rFonts w:cs="Arial"/>
        </w:rPr>
      </w:pPr>
      <w:r w:rsidRPr="00BF2FA8">
        <w:rPr>
          <w:rFonts w:cs="Arial"/>
        </w:rPr>
        <w:t>10 ECTS-point, ekstern prøve</w:t>
      </w:r>
    </w:p>
    <w:p w:rsidR="00254E04" w:rsidRDefault="00254E04" w:rsidP="00627279">
      <w:pPr>
        <w:rPr>
          <w:b/>
        </w:rPr>
      </w:pPr>
    </w:p>
    <w:p w:rsidR="00B050CD" w:rsidRPr="00636805" w:rsidRDefault="00B050CD" w:rsidP="00636805">
      <w:pPr>
        <w:rPr>
          <w:b/>
        </w:rPr>
      </w:pPr>
      <w:r w:rsidRPr="00636805">
        <w:rPr>
          <w:b/>
        </w:rPr>
        <w:t>Læringsmål</w:t>
      </w:r>
    </w:p>
    <w:p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rsidR="00B60AF4" w:rsidRPr="00B60AF4" w:rsidRDefault="00B60AF4" w:rsidP="00057274">
      <w:pPr>
        <w:pStyle w:val="Opstilling-punkttegn"/>
        <w:numPr>
          <w:ilvl w:val="0"/>
          <w:numId w:val="73"/>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rsidR="00B60AF4" w:rsidRPr="00B60AF4" w:rsidRDefault="00B60AF4" w:rsidP="00057274">
      <w:pPr>
        <w:pStyle w:val="Opstilling-punkttegn"/>
        <w:numPr>
          <w:ilvl w:val="0"/>
          <w:numId w:val="73"/>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rsidR="00B050CD" w:rsidRPr="00B050CD" w:rsidRDefault="00B050CD" w:rsidP="00B050CD">
      <w:pPr>
        <w:spacing w:line="232" w:lineRule="atLeast"/>
      </w:pPr>
    </w:p>
    <w:p w:rsidR="00B050CD" w:rsidRDefault="00B050CD" w:rsidP="00627279">
      <w:pPr>
        <w:rPr>
          <w:b/>
        </w:rPr>
      </w:pPr>
    </w:p>
    <w:p w:rsidR="00254E04" w:rsidRPr="00992D1F" w:rsidRDefault="00254E04" w:rsidP="005B797F">
      <w:pPr>
        <w:pStyle w:val="Overskrift3"/>
        <w:numPr>
          <w:ilvl w:val="0"/>
          <w:numId w:val="0"/>
        </w:numPr>
        <w:ind w:left="720"/>
      </w:pPr>
      <w:bookmarkStart w:id="226" w:name="_Toc236547076"/>
      <w:bookmarkStart w:id="227" w:name="_Toc284248095"/>
      <w:bookmarkStart w:id="228" w:name="_Toc489262908"/>
      <w:r w:rsidRPr="00992D1F">
        <w:t xml:space="preserve">Modul </w:t>
      </w:r>
      <w:r w:rsidR="00A10E09">
        <w:t>R</w:t>
      </w:r>
      <w:r w:rsidR="009D36BD">
        <w:t>s 19.19</w:t>
      </w:r>
      <w:r>
        <w:t>.</w:t>
      </w:r>
      <w:r w:rsidRPr="00992D1F">
        <w:t>2: Matematikvanskeligheder hos voksne</w:t>
      </w:r>
      <w:bookmarkEnd w:id="226"/>
      <w:bookmarkEnd w:id="227"/>
      <w:bookmarkEnd w:id="228"/>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B050CD" w:rsidRDefault="00B050CD" w:rsidP="00627279">
      <w:pPr>
        <w:rPr>
          <w:color w:val="FF0000"/>
        </w:rPr>
      </w:pPr>
    </w:p>
    <w:p w:rsidR="00A7398D" w:rsidRPr="00636805" w:rsidRDefault="00A7398D" w:rsidP="00636805">
      <w:pPr>
        <w:rPr>
          <w:b/>
        </w:rPr>
      </w:pPr>
      <w:r w:rsidRPr="00636805">
        <w:rPr>
          <w:b/>
        </w:rPr>
        <w:t>Læringsmål</w:t>
      </w:r>
    </w:p>
    <w:p w:rsidR="00A7398D" w:rsidRPr="00E2357C" w:rsidRDefault="00A7398D" w:rsidP="00A7398D">
      <w:pPr>
        <w:jc w:val="both"/>
        <w:rPr>
          <w:rFonts w:cs="Arial"/>
        </w:rPr>
      </w:pPr>
      <w:r w:rsidRPr="00E2357C">
        <w:t xml:space="preserve">Den studerende </w:t>
      </w:r>
    </w:p>
    <w:p w:rsidR="00A7398D" w:rsidRPr="00E2357C" w:rsidRDefault="00A7398D" w:rsidP="00057274">
      <w:pPr>
        <w:numPr>
          <w:ilvl w:val="0"/>
          <w:numId w:val="49"/>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rsidR="00A7398D" w:rsidRPr="00E2357C" w:rsidRDefault="00A7398D" w:rsidP="00057274">
      <w:pPr>
        <w:numPr>
          <w:ilvl w:val="0"/>
          <w:numId w:val="49"/>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rsidR="00A7398D" w:rsidRPr="00E2357C" w:rsidRDefault="00A7398D" w:rsidP="00057274">
      <w:pPr>
        <w:numPr>
          <w:ilvl w:val="0"/>
          <w:numId w:val="49"/>
        </w:numPr>
        <w:tabs>
          <w:tab w:val="num" w:pos="567"/>
        </w:tabs>
        <w:ind w:left="426"/>
      </w:pPr>
      <w:r w:rsidRPr="00E2357C">
        <w:t xml:space="preserve">kan udvikle undervisningsaktiviteter med brug af relevante data, medier og aktiviteter inden for matematikkens hovedområder </w:t>
      </w:r>
    </w:p>
    <w:p w:rsidR="00A7398D" w:rsidRPr="00E2357C" w:rsidRDefault="00A7398D" w:rsidP="00057274">
      <w:pPr>
        <w:numPr>
          <w:ilvl w:val="0"/>
          <w:numId w:val="49"/>
        </w:numPr>
        <w:tabs>
          <w:tab w:val="num" w:pos="567"/>
        </w:tabs>
        <w:ind w:left="426"/>
      </w:pPr>
      <w:r w:rsidRPr="00E2357C">
        <w:t>kan indgå i samarbejde med andre fagpersoner om tilrettelæggelse af matematikundervisning for voksne med matematikvanskeligheder og om udvikling af matematikundervisningspraksis</w:t>
      </w:r>
    </w:p>
    <w:p w:rsidR="00A7398D" w:rsidRPr="00E2357C" w:rsidRDefault="00A7398D" w:rsidP="00057274">
      <w:pPr>
        <w:numPr>
          <w:ilvl w:val="0"/>
          <w:numId w:val="49"/>
        </w:numPr>
        <w:tabs>
          <w:tab w:val="num" w:pos="567"/>
        </w:tabs>
        <w:ind w:left="426"/>
      </w:pPr>
      <w:r w:rsidRPr="00E2357C">
        <w:t>har viden om karakteren af forskellige former for matematikvanskeligheder</w:t>
      </w:r>
    </w:p>
    <w:p w:rsidR="00A7398D" w:rsidRPr="00E2357C" w:rsidRDefault="00A7398D" w:rsidP="00057274">
      <w:pPr>
        <w:numPr>
          <w:ilvl w:val="0"/>
          <w:numId w:val="49"/>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rsidR="00A7398D" w:rsidRDefault="00A7398D" w:rsidP="00057274">
      <w:pPr>
        <w:numPr>
          <w:ilvl w:val="0"/>
          <w:numId w:val="49"/>
        </w:numPr>
        <w:tabs>
          <w:tab w:val="num" w:pos="567"/>
        </w:tabs>
        <w:ind w:left="426"/>
      </w:pPr>
      <w:r w:rsidRPr="00E2357C">
        <w:t>kan inddrage relevante sproglige og kommunikative dimensioners betydning for matematik</w:t>
      </w:r>
      <w:r w:rsidRPr="00E2357C">
        <w:softHyphen/>
        <w:t>læ</w:t>
      </w:r>
      <w:r w:rsidRPr="00E2357C">
        <w:softHyphen/>
        <w:t>ring.</w:t>
      </w:r>
    </w:p>
    <w:p w:rsidR="00A7398D" w:rsidRPr="00E2357C" w:rsidRDefault="00A7398D" w:rsidP="00057274">
      <w:pPr>
        <w:numPr>
          <w:ilvl w:val="0"/>
          <w:numId w:val="49"/>
        </w:numPr>
        <w:tabs>
          <w:tab w:val="num" w:pos="567"/>
        </w:tabs>
        <w:ind w:left="426"/>
      </w:pPr>
      <w:r w:rsidRPr="00E2357C">
        <w:t>kan kortlægge matematikvanskeligheder hos voksne med inddragelse af relevante afdækningsmetoder og evalueringsformer.</w:t>
      </w:r>
    </w:p>
    <w:p w:rsidR="00B050CD" w:rsidRDefault="00B050CD" w:rsidP="00627279">
      <w:pPr>
        <w:rPr>
          <w:color w:val="FF0000"/>
        </w:rPr>
      </w:pPr>
    </w:p>
    <w:p w:rsidR="00B050CD" w:rsidRDefault="00B050CD" w:rsidP="00627279">
      <w:pPr>
        <w:rPr>
          <w:color w:val="FF0000"/>
        </w:rPr>
      </w:pPr>
    </w:p>
    <w:p w:rsidR="00254E04" w:rsidRPr="00992D1F" w:rsidRDefault="00254E04" w:rsidP="005B797F">
      <w:pPr>
        <w:pStyle w:val="Overskrift3"/>
        <w:numPr>
          <w:ilvl w:val="0"/>
          <w:numId w:val="0"/>
        </w:numPr>
        <w:ind w:left="720"/>
      </w:pPr>
      <w:bookmarkStart w:id="229" w:name="_Toc284248096"/>
      <w:bookmarkStart w:id="230" w:name="_Toc489262909"/>
      <w:r w:rsidRPr="00992D1F">
        <w:lastRenderedPageBreak/>
        <w:t xml:space="preserve">Modul </w:t>
      </w:r>
      <w:r w:rsidR="009D36BD">
        <w:t>Rs 19.19</w:t>
      </w:r>
      <w:r>
        <w:t>.</w:t>
      </w:r>
      <w:r w:rsidRPr="00992D1F">
        <w:t xml:space="preserve">3: </w:t>
      </w:r>
      <w:bookmarkEnd w:id="229"/>
      <w:r w:rsidR="001C12D1" w:rsidRPr="001C12D1">
        <w:t>Afdækning af skriftsprogsvanskeligheder på baggrund af viden om læsning og skrivning</w:t>
      </w:r>
      <w:bookmarkEnd w:id="230"/>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B050CD" w:rsidRPr="00636805" w:rsidRDefault="00B050CD" w:rsidP="00636805">
      <w:pPr>
        <w:rPr>
          <w:b/>
        </w:rPr>
      </w:pPr>
      <w:bookmarkStart w:id="231" w:name="_Toc284248098"/>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057274">
      <w:pPr>
        <w:numPr>
          <w:ilvl w:val="0"/>
          <w:numId w:val="48"/>
        </w:numPr>
        <w:spacing w:line="232" w:lineRule="atLeast"/>
        <w:rPr>
          <w:rFonts w:eastAsia="Calibri,Arial" w:cs="Calibri,Arial"/>
        </w:rPr>
      </w:pPr>
      <w:r w:rsidRPr="00B050CD">
        <w:t>kan afdække, herunder analysere og vurdere, relevante skriftsproglige forudsætninger og færdigheder hos unge og voksne</w:t>
      </w:r>
    </w:p>
    <w:p w:rsidR="00B050CD" w:rsidRPr="00B050CD" w:rsidRDefault="00B050CD" w:rsidP="00057274">
      <w:pPr>
        <w:numPr>
          <w:ilvl w:val="0"/>
          <w:numId w:val="48"/>
        </w:numPr>
        <w:spacing w:line="232" w:lineRule="atLeast"/>
      </w:pPr>
      <w:r w:rsidRPr="00B050CD">
        <w:t>kan vurdere materialer og vejledning til afdækning af skriftsprogsvanskeligheder i praksis på baggrund af forskellige formål og kvalitetskriterier</w:t>
      </w:r>
    </w:p>
    <w:p w:rsidR="00B050CD" w:rsidRPr="00B050CD" w:rsidRDefault="00B050CD" w:rsidP="00057274">
      <w:pPr>
        <w:numPr>
          <w:ilvl w:val="0"/>
          <w:numId w:val="48"/>
        </w:numPr>
        <w:spacing w:line="232" w:lineRule="atLeast"/>
      </w:pPr>
      <w:r w:rsidRPr="00B050CD">
        <w:t>kan formidle afdækningsresultater og -konklusioner til unge og voksne samt til relevante sam</w:t>
      </w:r>
      <w:r w:rsidRPr="00B050CD">
        <w:softHyphen/>
        <w:t>arbejdspartnere eller nøglepersoner</w:t>
      </w:r>
    </w:p>
    <w:p w:rsidR="00B050CD" w:rsidRPr="00B050CD" w:rsidRDefault="00B050CD" w:rsidP="00057274">
      <w:pPr>
        <w:numPr>
          <w:ilvl w:val="0"/>
          <w:numId w:val="48"/>
        </w:numPr>
        <w:spacing w:line="232" w:lineRule="atLeast"/>
      </w:pPr>
      <w:r w:rsidRPr="00B050CD">
        <w:t>har relevant viden om dansk tale- og skriftsprog, herunder områderne fonetik og fonologi, morfologi, ortografi, syntaks, semantik, pragmatik samt tekstopbygning og –sammenhæng</w:t>
      </w:r>
    </w:p>
    <w:p w:rsidR="00B050CD" w:rsidRPr="00B050CD" w:rsidRDefault="00B050CD" w:rsidP="00057274">
      <w:pPr>
        <w:numPr>
          <w:ilvl w:val="0"/>
          <w:numId w:val="48"/>
        </w:numPr>
        <w:spacing w:line="232" w:lineRule="atLeast"/>
      </w:pPr>
      <w:r w:rsidRPr="00B050CD">
        <w:t>har opdateret forskningsbaseret viden om delfærdigheder i læsning, stavning og skrivning, samt om læse-, stave- og skriveudvikling</w:t>
      </w:r>
    </w:p>
    <w:p w:rsidR="00B050CD" w:rsidRPr="00B050CD" w:rsidRDefault="00B050CD" w:rsidP="00057274">
      <w:pPr>
        <w:numPr>
          <w:ilvl w:val="0"/>
          <w:numId w:val="48"/>
        </w:numPr>
        <w:spacing w:line="232" w:lineRule="atLeast"/>
      </w:pPr>
      <w:r w:rsidRPr="00B050CD">
        <w:t>har opdateret forskningsbaseret viden om skriftsprogsvanskeligheder, herunder om årsager og forskellige fremtrædelsesformer</w:t>
      </w:r>
    </w:p>
    <w:p w:rsidR="00B050CD" w:rsidRPr="00B050CD" w:rsidRDefault="00B050CD" w:rsidP="00057274">
      <w:pPr>
        <w:numPr>
          <w:ilvl w:val="0"/>
          <w:numId w:val="47"/>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rsidR="00B050CD" w:rsidRPr="00B050CD" w:rsidRDefault="00B050CD" w:rsidP="00B050CD">
      <w:pPr>
        <w:ind w:left="720"/>
      </w:pPr>
    </w:p>
    <w:p w:rsidR="00B050CD" w:rsidRPr="00B050CD" w:rsidRDefault="00B050CD" w:rsidP="00B050CD">
      <w:pPr>
        <w:spacing w:line="232" w:lineRule="atLeast"/>
        <w:rPr>
          <w:rFonts w:cs="Arial"/>
        </w:rPr>
      </w:pPr>
    </w:p>
    <w:p w:rsidR="00254E04" w:rsidRPr="00992D1F" w:rsidRDefault="00254E04" w:rsidP="005B797F">
      <w:pPr>
        <w:pStyle w:val="Overskrift3"/>
        <w:numPr>
          <w:ilvl w:val="0"/>
          <w:numId w:val="0"/>
        </w:numPr>
        <w:ind w:left="720"/>
      </w:pPr>
      <w:bookmarkStart w:id="232" w:name="_Toc489262910"/>
      <w:r w:rsidRPr="00992D1F">
        <w:t>Modul</w:t>
      </w:r>
      <w:r w:rsidR="00B81720">
        <w:t xml:space="preserve"> </w:t>
      </w:r>
      <w:r w:rsidR="009D36BD">
        <w:t>Rs 19.19</w:t>
      </w:r>
      <w:r>
        <w:t>.4</w:t>
      </w:r>
      <w:r w:rsidRPr="00992D1F">
        <w:t xml:space="preserve">: </w:t>
      </w:r>
      <w:bookmarkEnd w:id="231"/>
      <w:r w:rsidR="001C12D1" w:rsidRPr="001C12D1">
        <w:t>Skriftsprogsundervisning for voksne – FVU</w:t>
      </w:r>
      <w:bookmarkEnd w:id="232"/>
    </w:p>
    <w:p w:rsidR="00254E04" w:rsidRPr="00992D1F" w:rsidRDefault="00254E04" w:rsidP="00224AB6">
      <w:pPr>
        <w:ind w:firstLine="720"/>
        <w:rPr>
          <w:b/>
        </w:rPr>
      </w:pPr>
      <w:r w:rsidRPr="00992D1F">
        <w:t>(</w:t>
      </w:r>
      <w:r w:rsidR="00574AFE">
        <w:t>Det anbefales at tage</w:t>
      </w:r>
      <w:r>
        <w:t xml:space="preserv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627279">
      <w:pPr>
        <w:contextualSpacing/>
        <w:rPr>
          <w:rFonts w:cs="Arial"/>
          <w:b/>
          <w:lang w:eastAsia="en-US"/>
        </w:rPr>
      </w:pPr>
    </w:p>
    <w:p w:rsidR="00B050CD" w:rsidRPr="00636805" w:rsidRDefault="00B050CD" w:rsidP="00636805">
      <w:pPr>
        <w:rPr>
          <w:b/>
        </w:rPr>
      </w:pPr>
      <w:r w:rsidRPr="00636805">
        <w:rPr>
          <w:b/>
        </w:rPr>
        <w:t>Læringsmål</w:t>
      </w:r>
    </w:p>
    <w:p w:rsidR="00B050CD" w:rsidRPr="00A7398D" w:rsidRDefault="00B050CD" w:rsidP="00B050CD">
      <w:pPr>
        <w:jc w:val="both"/>
        <w:rPr>
          <w:rFonts w:cs="Arial"/>
        </w:rPr>
      </w:pPr>
      <w:r w:rsidRPr="00A7398D">
        <w:t>Den studerende</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begrunde og inddrage it-læremidler og/eller læse- og skriveteknologi</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rsidR="00B050CD" w:rsidRPr="00A7398D" w:rsidRDefault="00B050CD" w:rsidP="00057274">
      <w:pPr>
        <w:pStyle w:val="Opstilling-punkttegn"/>
        <w:numPr>
          <w:ilvl w:val="0"/>
          <w:numId w:val="120"/>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rsidR="00B050CD" w:rsidRDefault="00B050CD" w:rsidP="00627279">
      <w:pPr>
        <w:contextualSpacing/>
        <w:rPr>
          <w:rFonts w:cs="Arial"/>
          <w:b/>
          <w:lang w:eastAsia="en-US"/>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3" w:name="_Toc284248099"/>
      <w:bookmarkStart w:id="234" w:name="_Toc489262911"/>
      <w:r w:rsidRPr="00992D1F">
        <w:t xml:space="preserve">Modul </w:t>
      </w:r>
      <w:r w:rsidR="009D36BD">
        <w:t>Rs 19.19</w:t>
      </w:r>
      <w:r>
        <w:t>.5</w:t>
      </w:r>
      <w:r w:rsidRPr="00992D1F">
        <w:t xml:space="preserve">: </w:t>
      </w:r>
      <w:bookmarkEnd w:id="233"/>
      <w:r w:rsidR="006F7F63">
        <w:t>Ordblindeundervisning for voksne</w:t>
      </w:r>
      <w:bookmarkEnd w:id="234"/>
    </w:p>
    <w:p w:rsidR="00254E04" w:rsidRPr="00992D1F" w:rsidRDefault="00254E04" w:rsidP="00224AB6">
      <w:pPr>
        <w:ind w:firstLine="720"/>
        <w:rPr>
          <w:rFonts w:cs="Arial"/>
        </w:rPr>
      </w:pPr>
      <w:r w:rsidRPr="00992D1F">
        <w:rPr>
          <w:rFonts w:cs="Arial"/>
        </w:rPr>
        <w:t>(</w:t>
      </w:r>
      <w:r w:rsidR="00574AFE">
        <w:rPr>
          <w:rFonts w:cs="Arial"/>
        </w:rPr>
        <w:t>Det anbefales at tage</w:t>
      </w:r>
      <w:r>
        <w:rPr>
          <w:rFonts w:cs="Arial"/>
        </w:rPr>
        <w:t xml:space="preserve"> modul 3 først</w:t>
      </w:r>
      <w:r w:rsidRPr="00992D1F">
        <w:rPr>
          <w:rFonts w:cs="Arial"/>
        </w:rPr>
        <w:t>)</w:t>
      </w:r>
    </w:p>
    <w:p w:rsidR="00254E04" w:rsidRPr="00992D1F" w:rsidRDefault="00254E04" w:rsidP="00224AB6">
      <w:pPr>
        <w:ind w:firstLine="720"/>
        <w:rPr>
          <w:rFonts w:cs="Arial"/>
        </w:rPr>
      </w:pPr>
      <w:r w:rsidRPr="00992D1F">
        <w:rPr>
          <w:rFonts w:cs="Arial"/>
        </w:rPr>
        <w:lastRenderedPageBreak/>
        <w:t>10 ECTS-point</w:t>
      </w:r>
      <w:r w:rsidR="00C905AD" w:rsidRPr="00C905AD">
        <w:rPr>
          <w:rFonts w:cs="Arial"/>
        </w:rPr>
        <w:t>, intern prøve</w:t>
      </w:r>
    </w:p>
    <w:p w:rsidR="00254E04" w:rsidRDefault="00254E04" w:rsidP="00627279">
      <w:pPr>
        <w:autoSpaceDE w:val="0"/>
        <w:autoSpaceDN w:val="0"/>
        <w:adjustRightInd w:val="0"/>
        <w:rPr>
          <w:rFonts w:cs="Arial"/>
          <w:b/>
          <w:bCs/>
          <w:color w:val="000000"/>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057274">
      <w:pPr>
        <w:numPr>
          <w:ilvl w:val="0"/>
          <w:numId w:val="115"/>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rsidR="00B050CD" w:rsidRPr="00B050CD" w:rsidRDefault="00B050CD" w:rsidP="00057274">
      <w:pPr>
        <w:numPr>
          <w:ilvl w:val="0"/>
          <w:numId w:val="115"/>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rsidR="00B050CD" w:rsidRPr="00B050CD" w:rsidRDefault="00B050CD" w:rsidP="00057274">
      <w:pPr>
        <w:numPr>
          <w:ilvl w:val="0"/>
          <w:numId w:val="115"/>
        </w:numPr>
        <w:spacing w:before="100" w:beforeAutospacing="1" w:after="100" w:afterAutospacing="1" w:line="232" w:lineRule="atLeast"/>
      </w:pPr>
      <w:r w:rsidRPr="00B050CD">
        <w:t xml:space="preserve">kan analysere, vurdere, tilpasse og udvikle læremidler og tekster til en specifik OBU-kontekst </w:t>
      </w:r>
    </w:p>
    <w:p w:rsidR="00B050CD" w:rsidRPr="00B050CD" w:rsidRDefault="00B050CD" w:rsidP="00057274">
      <w:pPr>
        <w:numPr>
          <w:ilvl w:val="0"/>
          <w:numId w:val="115"/>
        </w:numPr>
        <w:spacing w:before="100" w:beforeAutospacing="1" w:after="100" w:afterAutospacing="1" w:line="232" w:lineRule="atLeast"/>
      </w:pPr>
      <w:r w:rsidRPr="00B050CD">
        <w:t xml:space="preserve">kan begrunde og inddrage it-læremidler og/eller læse- og skriveteknologi </w:t>
      </w:r>
    </w:p>
    <w:p w:rsidR="00B050CD" w:rsidRPr="00B050CD" w:rsidRDefault="00B050CD" w:rsidP="00057274">
      <w:pPr>
        <w:numPr>
          <w:ilvl w:val="0"/>
          <w:numId w:val="115"/>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rsidR="00B050CD" w:rsidRPr="00B050CD" w:rsidRDefault="00B050CD" w:rsidP="00057274">
      <w:pPr>
        <w:numPr>
          <w:ilvl w:val="0"/>
          <w:numId w:val="115"/>
        </w:numPr>
        <w:spacing w:before="100" w:beforeAutospacing="1" w:after="100" w:afterAutospacing="1" w:line="232" w:lineRule="atLeast"/>
      </w:pPr>
      <w:r w:rsidRPr="00B050CD">
        <w:t xml:space="preserve">kan udvikle OBU-praksis samt indgå i samarbejde med relevante fagpersoner </w:t>
      </w:r>
    </w:p>
    <w:p w:rsidR="00B050CD" w:rsidRPr="00B050CD" w:rsidRDefault="00B050CD" w:rsidP="00057274">
      <w:pPr>
        <w:numPr>
          <w:ilvl w:val="0"/>
          <w:numId w:val="115"/>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rsidR="00B050CD" w:rsidRPr="00B050CD" w:rsidRDefault="00B050CD" w:rsidP="00057274">
      <w:pPr>
        <w:numPr>
          <w:ilvl w:val="0"/>
          <w:numId w:val="115"/>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rsidR="00B050CD" w:rsidRPr="00B050CD" w:rsidRDefault="00B050CD" w:rsidP="00B050CD"/>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5" w:name="_Toc284248100"/>
      <w:bookmarkStart w:id="236" w:name="_Toc489262912"/>
      <w:r w:rsidRPr="00992D1F">
        <w:t xml:space="preserve">Modul </w:t>
      </w:r>
      <w:r w:rsidR="009D36BD">
        <w:t>Rs 19.19</w:t>
      </w:r>
      <w:r>
        <w:t>.6</w:t>
      </w:r>
      <w:r w:rsidRPr="00992D1F">
        <w:t xml:space="preserve">: </w:t>
      </w:r>
      <w:bookmarkEnd w:id="235"/>
      <w:r w:rsidR="001C12D1" w:rsidRPr="001C12D1">
        <w:t>Læsevejledning i ungdomsuddannelserne</w:t>
      </w:r>
      <w:bookmarkEnd w:id="236"/>
    </w:p>
    <w:p w:rsidR="00254E04" w:rsidRDefault="00574AFE" w:rsidP="00224AB6">
      <w:pPr>
        <w:ind w:firstLine="720"/>
      </w:pPr>
      <w:r>
        <w:rPr>
          <w:rFonts w:cs="Arial"/>
        </w:rPr>
        <w:t>(Det anbefales at tage</w:t>
      </w:r>
      <w:r w:rsidR="00254E04">
        <w:rPr>
          <w:rFonts w:cs="Arial"/>
        </w:rPr>
        <w:t xml:space="preserve"> modul 3 først)</w:t>
      </w:r>
    </w:p>
    <w:p w:rsidR="00254E04" w:rsidRDefault="00254E04" w:rsidP="00224AB6">
      <w:pPr>
        <w:ind w:firstLine="720"/>
      </w:pPr>
      <w:r w:rsidRPr="00BF2FA8">
        <w:t>10 ECTS-point, ekstern prøve</w:t>
      </w:r>
    </w:p>
    <w:p w:rsidR="00B050CD" w:rsidRDefault="00B050CD" w:rsidP="00B050CD">
      <w:pPr>
        <w:keepNext/>
        <w:keepLines/>
        <w:spacing w:before="40" w:line="232" w:lineRule="atLeast"/>
        <w:outlineLvl w:val="1"/>
        <w:rPr>
          <w:color w:val="2E74B5"/>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rPr>
          <w:rFonts w:cs="Arial"/>
        </w:rPr>
        <w:t xml:space="preserve">Den studerende </w:t>
      </w:r>
    </w:p>
    <w:p w:rsidR="00B050CD" w:rsidRPr="00B050CD" w:rsidRDefault="00B050CD" w:rsidP="00057274">
      <w:pPr>
        <w:numPr>
          <w:ilvl w:val="0"/>
          <w:numId w:val="3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rsidR="00B050CD" w:rsidRPr="00B050CD" w:rsidRDefault="00B050CD" w:rsidP="00057274">
      <w:pPr>
        <w:numPr>
          <w:ilvl w:val="0"/>
          <w:numId w:val="3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rsidR="00B050CD" w:rsidRPr="00B050CD" w:rsidRDefault="00B050CD" w:rsidP="00057274">
      <w:pPr>
        <w:numPr>
          <w:ilvl w:val="0"/>
          <w:numId w:val="3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rsidR="00B050CD" w:rsidRPr="00B050CD" w:rsidRDefault="00B050CD" w:rsidP="00057274">
      <w:pPr>
        <w:numPr>
          <w:ilvl w:val="0"/>
          <w:numId w:val="30"/>
        </w:numPr>
        <w:spacing w:line="232" w:lineRule="atLeast"/>
      </w:pPr>
      <w:r w:rsidRPr="00B050CD">
        <w:rPr>
          <w:rFonts w:eastAsia="Calibri Light" w:cs="Calibri Light"/>
        </w:rPr>
        <w:t>kan vejlede elever og kolleger om læse- og skriveteknologi, specialpædagogisk støtte samt andre støtte- og dispensationsmuligheder</w:t>
      </w:r>
    </w:p>
    <w:p w:rsidR="00B050CD" w:rsidRPr="00B050CD" w:rsidRDefault="00B050CD" w:rsidP="00057274">
      <w:pPr>
        <w:numPr>
          <w:ilvl w:val="0"/>
          <w:numId w:val="30"/>
        </w:numPr>
        <w:spacing w:line="232" w:lineRule="atLeast"/>
      </w:pPr>
      <w:r w:rsidRPr="00B050CD">
        <w:rPr>
          <w:rFonts w:eastAsia="Calibri Light" w:cs="Calibri Light"/>
        </w:rPr>
        <w:t>kan reflekterende og kommunikativt indgå i relevant netværksarbejde</w:t>
      </w:r>
    </w:p>
    <w:p w:rsidR="00B050CD" w:rsidRPr="00B050CD" w:rsidRDefault="00B050CD" w:rsidP="00057274">
      <w:pPr>
        <w:numPr>
          <w:ilvl w:val="0"/>
          <w:numId w:val="3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rsidR="00B050CD" w:rsidRPr="00B050CD" w:rsidRDefault="00B050CD" w:rsidP="00057274">
      <w:pPr>
        <w:numPr>
          <w:ilvl w:val="0"/>
          <w:numId w:val="3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rsidR="00B050CD" w:rsidRPr="00B050CD" w:rsidRDefault="00B050CD" w:rsidP="00057274">
      <w:pPr>
        <w:numPr>
          <w:ilvl w:val="0"/>
          <w:numId w:val="3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rsidR="00254E04" w:rsidRDefault="00254E04" w:rsidP="00627279">
      <w:pPr>
        <w:autoSpaceDE w:val="0"/>
        <w:autoSpaceDN w:val="0"/>
        <w:adjustRightInd w:val="0"/>
        <w:outlineLvl w:val="2"/>
        <w:rPr>
          <w:rFonts w:cs="Arial"/>
          <w:b/>
          <w:bCs/>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37" w:name="_Toc284248101"/>
      <w:bookmarkStart w:id="238" w:name="_Toc489262913"/>
      <w:r w:rsidRPr="00992D1F">
        <w:t>Modul</w:t>
      </w:r>
      <w:r w:rsidR="00B81720">
        <w:t xml:space="preserve"> </w:t>
      </w:r>
      <w:r w:rsidR="009D36BD">
        <w:t>Rs 19.19</w:t>
      </w:r>
      <w:r>
        <w:t>.7</w:t>
      </w:r>
      <w:r w:rsidRPr="00992D1F">
        <w:t>: Læse- og skriveteknologi</w:t>
      </w:r>
      <w:bookmarkEnd w:id="237"/>
      <w:bookmarkEnd w:id="238"/>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057274">
      <w:pPr>
        <w:numPr>
          <w:ilvl w:val="0"/>
          <w:numId w:val="30"/>
        </w:numPr>
        <w:spacing w:line="232" w:lineRule="atLeast"/>
      </w:pPr>
      <w:r w:rsidRPr="00B050CD">
        <w:lastRenderedPageBreak/>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rsidR="00B050CD" w:rsidRPr="00B050CD" w:rsidRDefault="00B050CD" w:rsidP="00057274">
      <w:pPr>
        <w:numPr>
          <w:ilvl w:val="0"/>
          <w:numId w:val="30"/>
        </w:numPr>
        <w:spacing w:line="232" w:lineRule="atLeast"/>
      </w:pPr>
      <w:r w:rsidRPr="00B050CD">
        <w:t>kan identificere og analysere elever og kursisters behov for teknologiunderstøttelse af læse-, stave- og skriveproces</w:t>
      </w:r>
      <w:r w:rsidRPr="00B050CD">
        <w:rPr>
          <w:rFonts w:cs="Arial"/>
        </w:rPr>
        <w:softHyphen/>
      </w:r>
      <w:r w:rsidRPr="00B050CD">
        <w:t xml:space="preserve">ser i uddannelse, beskæftigelse eller privatliv </w:t>
      </w:r>
    </w:p>
    <w:p w:rsidR="00B050CD" w:rsidRPr="00B050CD" w:rsidRDefault="00B050CD" w:rsidP="00057274">
      <w:pPr>
        <w:numPr>
          <w:ilvl w:val="0"/>
          <w:numId w:val="30"/>
        </w:numPr>
        <w:spacing w:line="232" w:lineRule="atLeast"/>
      </w:pPr>
      <w:r w:rsidRPr="00B050CD">
        <w:rPr>
          <w:rFonts w:cs="Arial"/>
        </w:rPr>
        <w:softHyphen/>
      </w:r>
      <w:r w:rsidRPr="00B050CD">
        <w:t>kan planlægge, gennemføre og evaluere læringsforløb i læsning, stavning og skrivning med velbegrundet inddragelse af it-baserede læremidler og/eller læse- og skriveteknologi</w:t>
      </w:r>
    </w:p>
    <w:p w:rsidR="00B050CD" w:rsidRPr="00B050CD" w:rsidRDefault="00B050CD" w:rsidP="00057274">
      <w:pPr>
        <w:numPr>
          <w:ilvl w:val="0"/>
          <w:numId w:val="30"/>
        </w:numPr>
        <w:spacing w:line="232" w:lineRule="atLeast"/>
      </w:pPr>
      <w:r w:rsidRPr="00B050CD">
        <w:t>kan vejlede elever og kursister samt relevante fagfolk og nøglepersoner om udvælgelse og anskaffelse af relevant læse- og skriveteknologi samt muligheder og behov for dispensa</w:t>
      </w:r>
      <w:r w:rsidRPr="00B050CD">
        <w:softHyphen/>
        <w:t>tio</w:t>
      </w:r>
      <w:r w:rsidRPr="00B050CD">
        <w:softHyphen/>
        <w:t>ner eller særlig undervisningstilrettelæggelse</w:t>
      </w:r>
    </w:p>
    <w:p w:rsidR="00B050CD" w:rsidRPr="00B050CD" w:rsidRDefault="00B050CD" w:rsidP="00057274">
      <w:pPr>
        <w:numPr>
          <w:ilvl w:val="0"/>
          <w:numId w:val="30"/>
        </w:numPr>
        <w:spacing w:line="232" w:lineRule="atLeast"/>
      </w:pPr>
      <w:r w:rsidRPr="00B050CD">
        <w:t xml:space="preserve">kan analysere og vurdere organisatoriske forhold med betydning for implementering og udvikling af it-baserede undervisnings- og støttetiltag. </w:t>
      </w:r>
    </w:p>
    <w:p w:rsidR="00B050CD" w:rsidRPr="00B050CD" w:rsidRDefault="00B050CD" w:rsidP="00B050CD"/>
    <w:p w:rsidR="00B050CD" w:rsidRPr="00B050CD" w:rsidRDefault="00B050CD" w:rsidP="00B050CD"/>
    <w:p w:rsidR="00254E04" w:rsidRPr="00BB1E72" w:rsidRDefault="00254E04" w:rsidP="00C16C9B">
      <w:pPr>
        <w:rPr>
          <w:rFonts w:cs="Arial"/>
        </w:rPr>
      </w:pPr>
      <w:r w:rsidRPr="00BB1E72">
        <w:rPr>
          <w:rFonts w:cs="Arial"/>
          <w:b/>
          <w:bCs/>
        </w:rPr>
        <w:t>Pædagogisk diplomuddannelse</w:t>
      </w:r>
    </w:p>
    <w:p w:rsidR="00254E04" w:rsidRPr="00C16C9B" w:rsidRDefault="009D36BD" w:rsidP="00BF5016">
      <w:pPr>
        <w:pStyle w:val="Overskrift2"/>
      </w:pPr>
      <w:bookmarkStart w:id="239" w:name="_Toc284248150"/>
      <w:bookmarkStart w:id="240" w:name="_Toc489262914"/>
      <w:r>
        <w:t>19.20</w:t>
      </w:r>
      <w:r w:rsidR="00A10E09">
        <w:t xml:space="preserve"> </w:t>
      </w:r>
      <w:r w:rsidR="00254E04" w:rsidRPr="00C16C9B">
        <w:t>BILLEDKUNST OG ÆSTETIK</w:t>
      </w:r>
      <w:bookmarkEnd w:id="239"/>
      <w:bookmarkEnd w:id="240"/>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F6264" w:rsidRDefault="00254E04" w:rsidP="00057274">
      <w:pPr>
        <w:numPr>
          <w:ilvl w:val="0"/>
          <w:numId w:val="40"/>
        </w:numPr>
        <w:rPr>
          <w:rFonts w:cs="Arial"/>
        </w:rPr>
      </w:pPr>
      <w:r w:rsidRPr="008F6264">
        <w:rPr>
          <w:rFonts w:cs="Arial"/>
        </w:rPr>
        <w:t>Har indsigt i teorier om børn og unges interaktion med samfundets visuelle kultur</w:t>
      </w:r>
    </w:p>
    <w:p w:rsidR="00D32631" w:rsidRPr="008F6264" w:rsidRDefault="00D32631" w:rsidP="00057274">
      <w:pPr>
        <w:numPr>
          <w:ilvl w:val="0"/>
          <w:numId w:val="40"/>
        </w:numPr>
        <w:rPr>
          <w:rFonts w:cs="Arial"/>
        </w:rPr>
      </w:pPr>
      <w:r w:rsidRPr="008F6264">
        <w:t>Har viden om kunstteori, kunsthistorie, æstetisk teori og læringsteori med særlig fokus på forholdet mellem æstetik og læring</w:t>
      </w:r>
      <w:r w:rsidRPr="008F6264">
        <w:rPr>
          <w:rFonts w:cs="Arial"/>
        </w:rPr>
        <w:t xml:space="preserve"> </w:t>
      </w:r>
    </w:p>
    <w:p w:rsidR="00254E04" w:rsidRPr="008F6264" w:rsidRDefault="00254E04" w:rsidP="00057274">
      <w:pPr>
        <w:numPr>
          <w:ilvl w:val="0"/>
          <w:numId w:val="40"/>
        </w:numPr>
        <w:rPr>
          <w:rFonts w:cs="Arial"/>
        </w:rPr>
      </w:pPr>
      <w:r w:rsidRPr="008F6264">
        <w:rPr>
          <w:rFonts w:cs="Arial"/>
        </w:rPr>
        <w:t>Har viden om billeders og andre visuelle begivenheders betydning for det moderne menneskes identitetsdannelse</w:t>
      </w:r>
    </w:p>
    <w:p w:rsidR="00254E04" w:rsidRPr="008F6264" w:rsidRDefault="00254E04" w:rsidP="00C16C9B">
      <w:pPr>
        <w:ind w:left="720"/>
        <w:rPr>
          <w:rFonts w:cs="Arial"/>
        </w:rPr>
      </w:pPr>
    </w:p>
    <w:p w:rsidR="00254E04" w:rsidRPr="008F6264" w:rsidRDefault="00254E04" w:rsidP="00C16C9B">
      <w:pPr>
        <w:rPr>
          <w:rFonts w:cs="Arial"/>
          <w:b/>
        </w:rPr>
      </w:pPr>
      <w:r w:rsidRPr="008F6264">
        <w:rPr>
          <w:rFonts w:cs="Arial"/>
          <w:b/>
        </w:rPr>
        <w:t>Færdigheder</w:t>
      </w:r>
    </w:p>
    <w:p w:rsidR="00876CA6" w:rsidRPr="008F6264" w:rsidRDefault="00D32631" w:rsidP="00057274">
      <w:pPr>
        <w:numPr>
          <w:ilvl w:val="0"/>
          <w:numId w:val="39"/>
        </w:numPr>
        <w:rPr>
          <w:rFonts w:cs="Arial"/>
        </w:rPr>
      </w:pPr>
      <w:r w:rsidRPr="008F6264">
        <w:t>Kan tilrettelægge, gennemføre og evaluere formidling og læringsmålstyret undervisning indenfor billedkunst og æstetik</w:t>
      </w:r>
    </w:p>
    <w:p w:rsidR="00254E04" w:rsidRPr="00806126" w:rsidRDefault="00254E04" w:rsidP="00057274">
      <w:pPr>
        <w:numPr>
          <w:ilvl w:val="0"/>
          <w:numId w:val="39"/>
        </w:numPr>
        <w:rPr>
          <w:rFonts w:cs="Arial"/>
        </w:rPr>
      </w:pPr>
      <w:r w:rsidRPr="00806126">
        <w:rPr>
          <w:rFonts w:cs="Arial"/>
        </w:rPr>
        <w:t>Kan fremstille, fortolke og vurdere billeder i relation til historiske og nutidige dannelsesforestillinger</w:t>
      </w:r>
    </w:p>
    <w:p w:rsidR="00254E04" w:rsidRPr="00806126" w:rsidRDefault="00254E04" w:rsidP="00057274">
      <w:pPr>
        <w:numPr>
          <w:ilvl w:val="0"/>
          <w:numId w:val="39"/>
        </w:numPr>
        <w:rPr>
          <w:rFonts w:cs="Arial"/>
        </w:rPr>
      </w:pPr>
      <w:r w:rsidRPr="00806126">
        <w:rPr>
          <w:rFonts w:cs="Arial"/>
        </w:rPr>
        <w:t>Kan reflektere over forholdet mellem æstetisk virksomhed og æstetiske og pædagogiske teorier</w:t>
      </w:r>
    </w:p>
    <w:p w:rsidR="00254E04" w:rsidRPr="00806126" w:rsidRDefault="00254E04" w:rsidP="00057274">
      <w:pPr>
        <w:numPr>
          <w:ilvl w:val="0"/>
          <w:numId w:val="39"/>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057274">
      <w:pPr>
        <w:numPr>
          <w:ilvl w:val="0"/>
          <w:numId w:val="38"/>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057274">
      <w:pPr>
        <w:numPr>
          <w:ilvl w:val="0"/>
          <w:numId w:val="38"/>
        </w:numPr>
        <w:rPr>
          <w:rFonts w:cs="Arial"/>
        </w:rPr>
      </w:pPr>
      <w:r w:rsidRPr="00806126">
        <w:rPr>
          <w:rFonts w:cs="Arial"/>
        </w:rPr>
        <w:t>Kan initiere og lede udviklingsprojekter inden for det billedpædagogiske felt</w:t>
      </w:r>
    </w:p>
    <w:p w:rsidR="00254E04" w:rsidRPr="00806126" w:rsidRDefault="00254E04" w:rsidP="00057274">
      <w:pPr>
        <w:numPr>
          <w:ilvl w:val="0"/>
          <w:numId w:val="38"/>
        </w:numPr>
        <w:rPr>
          <w:rFonts w:cs="Arial"/>
        </w:rPr>
      </w:pPr>
      <w:r w:rsidRPr="00806126">
        <w:rPr>
          <w:rFonts w:cs="Arial"/>
        </w:rPr>
        <w:t>Kan varetage særlige pædagogiske funktioner som fx konsulent- og formidlingsvirksomhed samt tværfagligt samarbejde med særlig</w:t>
      </w:r>
      <w:r w:rsidR="002F2C97">
        <w:rPr>
          <w:rFonts w:cs="Arial"/>
        </w:rPr>
        <w:t xml:space="preserve">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lastRenderedPageBreak/>
        <w:t>Moduler</w:t>
      </w:r>
    </w:p>
    <w:p w:rsidR="00254E04" w:rsidRPr="00806126" w:rsidRDefault="00254E04" w:rsidP="00C16C9B">
      <w:pPr>
        <w:rPr>
          <w:rFonts w:cs="Arial"/>
        </w:rPr>
      </w:pPr>
      <w:r w:rsidRPr="00806126">
        <w:rPr>
          <w:rFonts w:cs="Arial"/>
        </w:rPr>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9D36BD" w:rsidP="001F0041">
      <w:pPr>
        <w:pStyle w:val="Overskrift3"/>
        <w:numPr>
          <w:ilvl w:val="0"/>
          <w:numId w:val="0"/>
        </w:numPr>
        <w:ind w:left="720"/>
      </w:pPr>
      <w:bookmarkStart w:id="241" w:name="_Toc265830182"/>
      <w:bookmarkStart w:id="242" w:name="_Toc284248151"/>
      <w:bookmarkStart w:id="243" w:name="_Toc489262915"/>
      <w:r>
        <w:t>Modul Rs 19.20</w:t>
      </w:r>
      <w:r w:rsidR="00254E04" w:rsidRPr="00806126">
        <w:t>.1: Eksperimenterende billed</w:t>
      </w:r>
      <w:bookmarkEnd w:id="241"/>
      <w:r w:rsidR="00254E04" w:rsidRPr="00806126">
        <w:t>kunst</w:t>
      </w:r>
      <w:bookmarkEnd w:id="242"/>
      <w:bookmarkEnd w:id="243"/>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057274">
      <w:pPr>
        <w:numPr>
          <w:ilvl w:val="0"/>
          <w:numId w:val="43"/>
        </w:numPr>
        <w:rPr>
          <w:rFonts w:cs="Arial"/>
        </w:rPr>
      </w:pPr>
      <w:r w:rsidRPr="00806126">
        <w:rPr>
          <w:rFonts w:cs="Arial"/>
        </w:rPr>
        <w:t>har indsigt i faglige teorier om visuelle udtryk og relevante kunstteorier</w:t>
      </w:r>
    </w:p>
    <w:p w:rsidR="00254E04" w:rsidRPr="00806126" w:rsidRDefault="00254E04" w:rsidP="00057274">
      <w:pPr>
        <w:numPr>
          <w:ilvl w:val="0"/>
          <w:numId w:val="43"/>
        </w:numPr>
        <w:rPr>
          <w:rFonts w:cs="Arial"/>
        </w:rPr>
      </w:pPr>
      <w:r w:rsidRPr="00806126">
        <w:rPr>
          <w:rFonts w:cs="Arial"/>
        </w:rPr>
        <w:t>har færdigheder i praktisk eksperimenterende billedfremstilling inden for flere visuelle formsprog</w:t>
      </w:r>
    </w:p>
    <w:p w:rsidR="00254E04" w:rsidRPr="00806126" w:rsidRDefault="00254E04" w:rsidP="00057274">
      <w:pPr>
        <w:numPr>
          <w:ilvl w:val="0"/>
          <w:numId w:val="43"/>
        </w:numPr>
        <w:rPr>
          <w:rFonts w:cs="Arial"/>
        </w:rPr>
      </w:pPr>
      <w:r w:rsidRPr="00806126">
        <w:rPr>
          <w:rFonts w:cs="Arial"/>
        </w:rPr>
        <w:t>kan analysere og vurdere betydningsdannelse i samspillet mellem valg af indhold, form, genre og funktion</w:t>
      </w:r>
    </w:p>
    <w:p w:rsidR="00254E04" w:rsidRPr="00806126" w:rsidRDefault="00254E04" w:rsidP="00057274">
      <w:pPr>
        <w:numPr>
          <w:ilvl w:val="0"/>
          <w:numId w:val="43"/>
        </w:numPr>
        <w:rPr>
          <w:rFonts w:cs="Arial"/>
        </w:rPr>
      </w:pPr>
      <w:r w:rsidRPr="00806126">
        <w:rPr>
          <w:rFonts w:cs="Arial"/>
        </w:rPr>
        <w:t>kan kommunikere billedsproglige problemstillinger med relevante faglige termin</w:t>
      </w:r>
      <w:r w:rsidR="002F2C97">
        <w:rPr>
          <w:rFonts w:cs="Arial"/>
        </w:rPr>
        <w:t>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F2C97" w:rsidRDefault="00254E04" w:rsidP="00C16C9B">
      <w:pPr>
        <w:rPr>
          <w:rFonts w:cs="Arial"/>
        </w:rPr>
      </w:pPr>
      <w:r w:rsidRPr="00806126">
        <w:rPr>
          <w:rFonts w:cs="Arial"/>
        </w:rPr>
        <w:t xml:space="preserve">Formsproglige problemstillinger undersøges og reflekteres gennem en eksperimentel billedfremstillende praksis. </w:t>
      </w:r>
    </w:p>
    <w:p w:rsidR="00254E04" w:rsidRPr="00806126" w:rsidRDefault="00254E04" w:rsidP="00C16C9B">
      <w:pPr>
        <w:rPr>
          <w:rFonts w:cs="Arial"/>
        </w:rPr>
      </w:pPr>
      <w:r w:rsidRPr="00806126">
        <w:rPr>
          <w:rFonts w:cs="Arial"/>
        </w:rPr>
        <w:t>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F6264" w:rsidRDefault="009D36BD" w:rsidP="001F0041">
      <w:pPr>
        <w:pStyle w:val="Overskrift3"/>
        <w:numPr>
          <w:ilvl w:val="0"/>
          <w:numId w:val="0"/>
        </w:numPr>
        <w:ind w:left="720"/>
        <w:rPr>
          <w:color w:val="FF0000"/>
        </w:rPr>
      </w:pPr>
      <w:bookmarkStart w:id="244" w:name="_Toc284248152"/>
      <w:bookmarkStart w:id="245" w:name="_Toc489262916"/>
      <w:r>
        <w:t>Modul Rs 19.20</w:t>
      </w:r>
      <w:r w:rsidR="00254E04" w:rsidRPr="00806126">
        <w:t>.2: Billedpædagogik, didaktik og formidling</w:t>
      </w:r>
      <w:bookmarkEnd w:id="244"/>
      <w:bookmarkEnd w:id="245"/>
      <w:r w:rsidR="00D32631">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057274">
      <w:pPr>
        <w:numPr>
          <w:ilvl w:val="0"/>
          <w:numId w:val="42"/>
        </w:numPr>
        <w:rPr>
          <w:rFonts w:cs="Arial"/>
        </w:rPr>
      </w:pPr>
      <w:r w:rsidRPr="00806126">
        <w:rPr>
          <w:rFonts w:cs="Arial"/>
        </w:rPr>
        <w:t>har indsigt i teorier om æstetik, didaktik og læreprocesser i et alment og et billedpædagogisk perspektiv</w:t>
      </w:r>
    </w:p>
    <w:p w:rsidR="00254E04" w:rsidRPr="00806126" w:rsidRDefault="00254E04" w:rsidP="00057274">
      <w:pPr>
        <w:numPr>
          <w:ilvl w:val="0"/>
          <w:numId w:val="42"/>
        </w:numPr>
        <w:rPr>
          <w:rFonts w:cs="Arial"/>
        </w:rPr>
      </w:pPr>
      <w:r w:rsidRPr="00806126">
        <w:rPr>
          <w:rFonts w:cs="Arial"/>
        </w:rPr>
        <w:t>har indsigt i teorier der belyser billedfremstilling som æstetisk lære- og erkendelsesproces</w:t>
      </w:r>
    </w:p>
    <w:p w:rsidR="00D32631" w:rsidRPr="008F6264" w:rsidRDefault="00D32631" w:rsidP="00057274">
      <w:pPr>
        <w:numPr>
          <w:ilvl w:val="0"/>
          <w:numId w:val="42"/>
        </w:numPr>
        <w:rPr>
          <w:rFonts w:cs="Arial"/>
        </w:rPr>
      </w:pPr>
      <w:r w:rsidRPr="008F6264">
        <w:t>kan tilrettelægge, planlægge og evaluere læringsmålstyret undervisning i billedkunst</w:t>
      </w:r>
    </w:p>
    <w:p w:rsidR="00254E04" w:rsidRPr="00806126" w:rsidRDefault="00254E04" w:rsidP="00057274">
      <w:pPr>
        <w:numPr>
          <w:ilvl w:val="0"/>
          <w:numId w:val="42"/>
        </w:numPr>
        <w:rPr>
          <w:rFonts w:cs="Arial"/>
        </w:rPr>
      </w:pPr>
      <w:r w:rsidRPr="00806126">
        <w:rPr>
          <w:rFonts w:cs="Arial"/>
        </w:rPr>
        <w:t>har færdighed i at løse billedpædagogiske og formidlingsmæssige problemstillinger, i et personligt, kulturelt og samfundsmæssigt perspektiv</w:t>
      </w:r>
    </w:p>
    <w:p w:rsidR="00254E04" w:rsidRPr="00806126" w:rsidRDefault="00254E04" w:rsidP="00057274">
      <w:pPr>
        <w:numPr>
          <w:ilvl w:val="0"/>
          <w:numId w:val="42"/>
        </w:numPr>
        <w:rPr>
          <w:rFonts w:cs="Arial"/>
        </w:rPr>
      </w:pPr>
      <w:r w:rsidRPr="00806126">
        <w:rPr>
          <w:rFonts w:cs="Arial"/>
        </w:rPr>
        <w:t>har viden om, og produktive færdigheder i visuel</w:t>
      </w:r>
      <w:r w:rsidR="002F2C97">
        <w:rPr>
          <w:rFonts w:cs="Arial"/>
        </w:rPr>
        <w:t>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46" w:name="_Toc284248153"/>
      <w:bookmarkStart w:id="247" w:name="_Toc489262917"/>
      <w:r w:rsidRPr="00C16C9B">
        <w:t xml:space="preserve">Modul </w:t>
      </w:r>
      <w:r w:rsidR="009D36BD">
        <w:t>Rs 19.20</w:t>
      </w:r>
      <w:r>
        <w:t>.</w:t>
      </w:r>
      <w:r w:rsidRPr="00C16C9B">
        <w:t>3: Børn og unges digitale mediebrug</w:t>
      </w:r>
      <w:bookmarkEnd w:id="246"/>
      <w:bookmarkEnd w:id="247"/>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57274">
      <w:pPr>
        <w:numPr>
          <w:ilvl w:val="0"/>
          <w:numId w:val="41"/>
        </w:numPr>
        <w:rPr>
          <w:rFonts w:cs="Arial"/>
        </w:rPr>
      </w:pPr>
      <w:r w:rsidRPr="00806126">
        <w:rPr>
          <w:rFonts w:cs="Arial"/>
        </w:rPr>
        <w:t xml:space="preserve">har indsigt i børn </w:t>
      </w:r>
      <w:r w:rsidR="00C1294B">
        <w:rPr>
          <w:rFonts w:cs="Arial"/>
        </w:rPr>
        <w:t>og unges digitale mediebrug og</w:t>
      </w:r>
      <w:r w:rsidRPr="00806126">
        <w:rPr>
          <w:rFonts w:cs="Arial"/>
        </w:rPr>
        <w:t xml:space="preserve"> </w:t>
      </w:r>
      <w:r w:rsidR="00C1294B">
        <w:rPr>
          <w:rFonts w:cs="Arial"/>
        </w:rPr>
        <w:t>-</w:t>
      </w:r>
      <w:r w:rsidRPr="00806126">
        <w:rPr>
          <w:rFonts w:cs="Arial"/>
        </w:rPr>
        <w:t>deltagelse i og uden</w:t>
      </w:r>
      <w:r w:rsidR="00C1294B">
        <w:rPr>
          <w:rFonts w:cs="Arial"/>
        </w:rPr>
        <w:t xml:space="preserve"> </w:t>
      </w:r>
      <w:r w:rsidRPr="00806126">
        <w:rPr>
          <w:rFonts w:cs="Arial"/>
        </w:rPr>
        <w:t>for institutionerne</w:t>
      </w:r>
    </w:p>
    <w:p w:rsidR="00254E04" w:rsidRPr="00806126" w:rsidRDefault="00254E04" w:rsidP="00057274">
      <w:pPr>
        <w:numPr>
          <w:ilvl w:val="0"/>
          <w:numId w:val="41"/>
        </w:numPr>
        <w:rPr>
          <w:rFonts w:cs="Arial"/>
        </w:rPr>
      </w:pPr>
      <w:r w:rsidRPr="00806126">
        <w:rPr>
          <w:rFonts w:cs="Arial"/>
        </w:rPr>
        <w:t>har viden om og produktive færdigheder i flere digitale visuelle medieformer</w:t>
      </w:r>
    </w:p>
    <w:p w:rsidR="00254E04" w:rsidRPr="00806126" w:rsidRDefault="00254E04" w:rsidP="00057274">
      <w:pPr>
        <w:numPr>
          <w:ilvl w:val="0"/>
          <w:numId w:val="41"/>
        </w:numPr>
        <w:rPr>
          <w:rFonts w:cs="Arial"/>
        </w:rPr>
      </w:pPr>
      <w:r w:rsidRPr="00806126">
        <w:rPr>
          <w:rFonts w:cs="Arial"/>
        </w:rPr>
        <w:t>kan analysere og vurdere multimodale digitale produktioner i et æstetisk og digitalt dannelsesperspektiv</w:t>
      </w:r>
    </w:p>
    <w:p w:rsidR="00254E04" w:rsidRPr="00806126" w:rsidRDefault="00254E04" w:rsidP="00057274">
      <w:pPr>
        <w:numPr>
          <w:ilvl w:val="0"/>
          <w:numId w:val="41"/>
        </w:numPr>
        <w:rPr>
          <w:rFonts w:cs="Arial"/>
        </w:rPr>
      </w:pPr>
      <w:r w:rsidRPr="00806126">
        <w:rPr>
          <w:rFonts w:cs="Arial"/>
        </w:rPr>
        <w:t>kan varetage digitalt mediearbejde i billedpæda</w:t>
      </w:r>
      <w:r w:rsidR="00C1294B">
        <w:rPr>
          <w:rFonts w:cs="Arial"/>
        </w:rPr>
        <w:t>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C1294B" w:rsidP="00C16C9B">
      <w:pPr>
        <w:rPr>
          <w:rFonts w:cs="Arial"/>
        </w:rPr>
      </w:pPr>
      <w:r>
        <w:rPr>
          <w:rFonts w:cs="Arial"/>
        </w:rPr>
        <w:t>Børn og unges mediebrug og -</w:t>
      </w:r>
      <w:r w:rsidR="00254E04" w:rsidRPr="00806126">
        <w:rPr>
          <w:rFonts w:cs="Arial"/>
        </w:rPr>
        <w:t>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9D36BD" w:rsidP="00BF5016">
      <w:pPr>
        <w:pStyle w:val="Overskrift2"/>
      </w:pPr>
      <w:bookmarkStart w:id="248" w:name="_Toc284248154"/>
      <w:bookmarkStart w:id="249" w:name="_Toc489262918"/>
      <w:r>
        <w:t>19.21</w:t>
      </w:r>
      <w:r w:rsidR="00A10E09">
        <w:t xml:space="preserve"> </w:t>
      </w:r>
      <w:bookmarkEnd w:id="248"/>
      <w:r>
        <w:t>ANVENDT SCENEKUNST</w:t>
      </w:r>
      <w:bookmarkEnd w:id="249"/>
      <w:r w:rsidR="004606AD">
        <w:t xml:space="preserve"> </w:t>
      </w:r>
    </w:p>
    <w:p w:rsidR="00254E04" w:rsidRPr="00C16C9B" w:rsidRDefault="00254E04" w:rsidP="00C16C9B">
      <w:pPr>
        <w:rPr>
          <w:rFonts w:ascii="Arial" w:hAnsi="Arial" w:cs="Arial"/>
          <w:color w:val="000000"/>
          <w:sz w:val="20"/>
          <w:szCs w:val="20"/>
        </w:rPr>
      </w:pPr>
    </w:p>
    <w:p w:rsidR="00AF4C60" w:rsidRPr="00AF4C60" w:rsidRDefault="00AF4C60" w:rsidP="00AF4C60">
      <w:pPr>
        <w:rPr>
          <w:rFonts w:cs="Arial"/>
          <w:color w:val="000000"/>
          <w:lang w:val="en-US"/>
        </w:rPr>
      </w:pPr>
      <w:r w:rsidRPr="00AF4C60">
        <w:rPr>
          <w:rFonts w:cs="Arial"/>
          <w:b/>
          <w:bCs/>
          <w:color w:val="000000"/>
          <w:lang w:val="de-DE"/>
        </w:rPr>
        <w:t>Form</w:t>
      </w:r>
      <w:r w:rsidRPr="00AF4C60">
        <w:rPr>
          <w:rFonts w:cs="Arial"/>
          <w:b/>
          <w:bCs/>
          <w:color w:val="000000"/>
        </w:rPr>
        <w:t>å</w:t>
      </w:r>
      <w:r w:rsidRPr="00AF4C60">
        <w:rPr>
          <w:rFonts w:cs="Arial"/>
          <w:b/>
          <w:bCs/>
          <w:color w:val="000000"/>
          <w:lang w:val="en-US"/>
        </w:rPr>
        <w:t xml:space="preserve">l </w:t>
      </w:r>
    </w:p>
    <w:p w:rsidR="00AF4C60" w:rsidRPr="00AF4C60" w:rsidRDefault="00AF4C60" w:rsidP="00AF4C60">
      <w:pPr>
        <w:rPr>
          <w:rFonts w:cs="Arial"/>
          <w:color w:val="FF0000"/>
          <w:lang w:val="en-US"/>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rsidR="00AF4C60" w:rsidRPr="00AF4C60" w:rsidRDefault="00AF4C60" w:rsidP="00AF4C60">
      <w:pPr>
        <w:rPr>
          <w:rFonts w:cs="Arial"/>
          <w:color w:val="000000"/>
          <w:lang w:val="en-US"/>
        </w:rPr>
      </w:pPr>
    </w:p>
    <w:p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rsidTr="00AF4C60">
        <w:trPr>
          <w:trHeight w:val="2842"/>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60" w:rsidRPr="00AF4C60" w:rsidRDefault="00AF4C60" w:rsidP="00AF4C60">
            <w:pPr>
              <w:rPr>
                <w:rFonts w:cs="Arial"/>
                <w:color w:val="000000"/>
                <w:lang w:val="en-US"/>
              </w:rPr>
            </w:pPr>
          </w:p>
          <w:p w:rsidR="00AF4C60" w:rsidRPr="00AF4C60" w:rsidRDefault="00AF4C60" w:rsidP="00AF4C60">
            <w:pPr>
              <w:rPr>
                <w:rFonts w:cs="Arial"/>
                <w:color w:val="000000"/>
                <w:lang w:val="en-US"/>
              </w:rPr>
            </w:pPr>
            <w:r w:rsidRPr="00AF4C60">
              <w:rPr>
                <w:rFonts w:cs="Arial"/>
                <w:b/>
                <w:bCs/>
                <w:color w:val="000000"/>
              </w:rPr>
              <w:t>Kompetencemål</w:t>
            </w:r>
          </w:p>
          <w:p w:rsidR="00AF4C60" w:rsidRPr="00AF4C60" w:rsidRDefault="00AF4C60" w:rsidP="00AF4C60">
            <w:pPr>
              <w:rPr>
                <w:rFonts w:cs="Arial"/>
                <w:color w:val="000000"/>
                <w:lang w:val="en-US"/>
              </w:rPr>
            </w:pPr>
            <w:r w:rsidRPr="00AF4C60">
              <w:rPr>
                <w:rFonts w:cs="Arial"/>
                <w:color w:val="000000"/>
              </w:rPr>
              <w:t xml:space="preserve">Det er målet, at den studerende gennem integration af praksiserfaring og udviklingsorientering opnår kompetencer til at </w:t>
            </w:r>
          </w:p>
          <w:p w:rsidR="00AF4C60" w:rsidRPr="00AF4C60" w:rsidRDefault="00AF4C60" w:rsidP="00AF4C60">
            <w:pPr>
              <w:rPr>
                <w:rFonts w:cs="Arial"/>
                <w:color w:val="000000"/>
              </w:rPr>
            </w:pPr>
          </w:p>
          <w:p w:rsidR="00AF4C60" w:rsidRPr="00AF4C60" w:rsidRDefault="00AF4C60" w:rsidP="00057274">
            <w:pPr>
              <w:numPr>
                <w:ilvl w:val="0"/>
                <w:numId w:val="190"/>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rsidR="00AF4C60" w:rsidRPr="00AF4C60" w:rsidRDefault="00AF4C60" w:rsidP="00057274">
            <w:pPr>
              <w:numPr>
                <w:ilvl w:val="0"/>
                <w:numId w:val="190"/>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60" w:rsidRPr="00AF4C60" w:rsidRDefault="00AF4C60" w:rsidP="00AF4C60">
            <w:pPr>
              <w:rPr>
                <w:rFonts w:cs="Arial"/>
                <w:color w:val="000000"/>
                <w:lang w:val="en-US"/>
              </w:rPr>
            </w:pPr>
            <w:r w:rsidRPr="00AF4C60">
              <w:rPr>
                <w:rFonts w:cs="Arial"/>
                <w:color w:val="000000"/>
              </w:rPr>
              <w:t xml:space="preserve">For at opnå disse kompetencer skal den studerende </w:t>
            </w:r>
          </w:p>
        </w:tc>
      </w:tr>
      <w:tr w:rsidR="00AF4C60" w:rsidRPr="00AF4C60" w:rsidTr="00AF4C60">
        <w:trPr>
          <w:trHeight w:val="219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60" w:rsidRPr="00AF4C60" w:rsidRDefault="00AF4C60" w:rsidP="00AF4C60">
            <w:pPr>
              <w:rPr>
                <w:rFonts w:cs="Arial"/>
                <w:b/>
                <w:bCs/>
                <w:color w:val="000000"/>
              </w:rPr>
            </w:pPr>
          </w:p>
          <w:p w:rsidR="00AF4C60" w:rsidRPr="00AF4C60" w:rsidRDefault="00AF4C60" w:rsidP="00AF4C60">
            <w:pPr>
              <w:rPr>
                <w:rFonts w:cs="Arial"/>
                <w:b/>
                <w:bCs/>
                <w:color w:val="000000"/>
                <w:lang w:val="en-US"/>
              </w:rPr>
            </w:pPr>
            <w:r w:rsidRPr="00AF4C60">
              <w:rPr>
                <w:rFonts w:cs="Arial"/>
                <w:b/>
                <w:bCs/>
                <w:color w:val="000000"/>
              </w:rPr>
              <w:t>Viden</w:t>
            </w:r>
          </w:p>
          <w:p w:rsidR="00AF4C60" w:rsidRPr="00AF4C60" w:rsidRDefault="00AF4C60" w:rsidP="00057274">
            <w:pPr>
              <w:numPr>
                <w:ilvl w:val="0"/>
                <w:numId w:val="191"/>
              </w:numPr>
              <w:rPr>
                <w:rFonts w:cs="Arial"/>
                <w:color w:val="000000"/>
              </w:rPr>
            </w:pPr>
            <w:r w:rsidRPr="00AF4C60">
              <w:rPr>
                <w:rFonts w:cs="Arial"/>
                <w:color w:val="000000"/>
              </w:rPr>
              <w:t xml:space="preserve">have indsigt i teorier om scenekunst og dramapædagogik </w:t>
            </w:r>
          </w:p>
          <w:p w:rsidR="00AF4C60" w:rsidRPr="00AF4C60" w:rsidRDefault="00AF4C60" w:rsidP="00057274">
            <w:pPr>
              <w:numPr>
                <w:ilvl w:val="0"/>
                <w:numId w:val="191"/>
              </w:numPr>
              <w:rPr>
                <w:rFonts w:cs="Arial"/>
                <w:color w:val="000000"/>
                <w:lang w:val="en-US"/>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C60" w:rsidRPr="00AF4C60" w:rsidRDefault="00AF4C60" w:rsidP="00AF4C60">
            <w:pPr>
              <w:rPr>
                <w:rFonts w:cs="Arial"/>
                <w:color w:val="000000"/>
                <w:lang w:val="en-US"/>
              </w:rPr>
            </w:pPr>
          </w:p>
          <w:p w:rsidR="00AF4C60" w:rsidRPr="00AF4C60" w:rsidRDefault="00AF4C60" w:rsidP="00AF4C60">
            <w:pPr>
              <w:rPr>
                <w:rFonts w:cs="Arial"/>
                <w:color w:val="000000"/>
                <w:lang w:val="en-US"/>
              </w:rPr>
            </w:pPr>
            <w:r w:rsidRPr="00AF4C60">
              <w:rPr>
                <w:rFonts w:cs="Arial"/>
                <w:b/>
                <w:bCs/>
                <w:color w:val="000000"/>
              </w:rPr>
              <w:t>Færdigheder</w:t>
            </w:r>
          </w:p>
          <w:p w:rsidR="00AF4C60" w:rsidRPr="00AF4C60" w:rsidRDefault="00AF4C60" w:rsidP="00057274">
            <w:pPr>
              <w:numPr>
                <w:ilvl w:val="0"/>
                <w:numId w:val="192"/>
              </w:numPr>
              <w:rPr>
                <w:rFonts w:cs="Arial"/>
                <w:color w:val="000000"/>
              </w:rPr>
            </w:pPr>
            <w:r w:rsidRPr="00AF4C60">
              <w:rPr>
                <w:rFonts w:cs="Arial"/>
                <w:color w:val="000000"/>
              </w:rPr>
              <w:t>kunne anvende metoder og redskaber til at styrke den æstetiske, den ekspressive og den sociale kompetence</w:t>
            </w:r>
          </w:p>
          <w:p w:rsidR="00AF4C60" w:rsidRPr="00AF4C60" w:rsidRDefault="00AF4C60" w:rsidP="00057274">
            <w:pPr>
              <w:numPr>
                <w:ilvl w:val="0"/>
                <w:numId w:val="192"/>
              </w:numPr>
              <w:rPr>
                <w:rFonts w:cs="Arial"/>
                <w:color w:val="000000"/>
              </w:rPr>
            </w:pPr>
            <w:r w:rsidRPr="00AF4C60">
              <w:rPr>
                <w:rFonts w:cs="Arial"/>
                <w:color w:val="000000"/>
              </w:rPr>
              <w:t>kunne mestre arbejdet med scenekunst i en pædagogisk og social kontekst</w:t>
            </w:r>
          </w:p>
        </w:tc>
      </w:tr>
    </w:tbl>
    <w:p w:rsidR="00254E04" w:rsidRDefault="00254E04" w:rsidP="00C16C9B">
      <w:pPr>
        <w:rPr>
          <w:rFonts w:cs="Arial"/>
          <w:color w:val="000000"/>
        </w:rPr>
      </w:pPr>
    </w:p>
    <w:p w:rsidR="009C7517" w:rsidRPr="00806126" w:rsidRDefault="009C7517" w:rsidP="00C16C9B">
      <w:pPr>
        <w:rPr>
          <w:rFonts w:cs="Arial"/>
          <w:color w:val="000000"/>
        </w:rPr>
      </w:pPr>
    </w:p>
    <w:p w:rsidR="00254E04" w:rsidRPr="00806126" w:rsidRDefault="00254E04" w:rsidP="00C16C9B">
      <w:pPr>
        <w:rPr>
          <w:rFonts w:cs="Arial"/>
          <w:b/>
        </w:rPr>
      </w:pPr>
      <w:bookmarkStart w:id="250" w:name="_Toc119489678"/>
      <w:r w:rsidRPr="00806126">
        <w:rPr>
          <w:rFonts w:cs="Arial"/>
          <w:b/>
        </w:rPr>
        <w:t>Moduler</w:t>
      </w:r>
      <w:bookmarkEnd w:id="250"/>
    </w:p>
    <w:p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rsidR="00254E04" w:rsidRPr="00806126" w:rsidRDefault="00254E04" w:rsidP="00C16C9B">
      <w:pPr>
        <w:rPr>
          <w:rFonts w:cs="Arial"/>
        </w:rPr>
      </w:pPr>
      <w:bookmarkStart w:id="251" w:name="_Toc119489679"/>
      <w:r w:rsidRPr="00806126">
        <w:rPr>
          <w:rFonts w:cs="Arial"/>
        </w:rPr>
        <w:t>Modul 2: Dramapædagogik</w:t>
      </w:r>
      <w:bookmarkEnd w:id="251"/>
    </w:p>
    <w:p w:rsidR="00254E04" w:rsidRDefault="004606AD" w:rsidP="00C16C9B">
      <w:pPr>
        <w:rPr>
          <w:rFonts w:cs="Arial"/>
        </w:rPr>
      </w:pPr>
      <w:r>
        <w:rPr>
          <w:rFonts w:cs="Arial"/>
        </w:rPr>
        <w:t>Modul 3: Scenekunst med børn og unge</w:t>
      </w:r>
    </w:p>
    <w:p w:rsidR="004606AD" w:rsidRPr="00806126" w:rsidRDefault="004606AD" w:rsidP="00C16C9B">
      <w:pPr>
        <w:rPr>
          <w:rFonts w:cs="Arial"/>
        </w:rPr>
      </w:pPr>
      <w:r>
        <w:rPr>
          <w:rFonts w:cs="Arial"/>
        </w:rPr>
        <w:t>Modul 4: Scenekunst med voksne og ældre</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52" w:name="_Toc166485338"/>
      <w:bookmarkStart w:id="253" w:name="_Toc265830187"/>
      <w:bookmarkStart w:id="254" w:name="_Toc284248155"/>
      <w:bookmarkStart w:id="255" w:name="_Toc489262919"/>
      <w:r w:rsidRPr="00C16C9B">
        <w:t xml:space="preserve">Modul </w:t>
      </w:r>
      <w:r w:rsidR="009D36BD">
        <w:t>Rs 19.21</w:t>
      </w:r>
      <w:r>
        <w:t>.</w:t>
      </w:r>
      <w:r w:rsidR="004606AD">
        <w:t>1: T</w:t>
      </w:r>
      <w:r w:rsidRPr="00C16C9B">
        <w:t>eori, dramaturgi</w:t>
      </w:r>
      <w:bookmarkEnd w:id="252"/>
      <w:bookmarkEnd w:id="253"/>
      <w:r w:rsidRPr="00C16C9B">
        <w:t xml:space="preserve"> og </w:t>
      </w:r>
      <w:bookmarkEnd w:id="254"/>
      <w:r w:rsidR="004606AD">
        <w:t>scenekunstens praksis</w:t>
      </w:r>
      <w:bookmarkEnd w:id="255"/>
      <w:r w:rsidR="004606AD">
        <w:t xml:space="preserve"> </w:t>
      </w:r>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AF4C60" w:rsidRPr="00AF4C60" w:rsidRDefault="00AF4C60" w:rsidP="00057274">
      <w:pPr>
        <w:numPr>
          <w:ilvl w:val="0"/>
          <w:numId w:val="194"/>
        </w:numPr>
        <w:rPr>
          <w:rFonts w:cs="Arial"/>
          <w:color w:val="000000"/>
        </w:rPr>
      </w:pPr>
      <w:r w:rsidRPr="00AF4C60">
        <w:rPr>
          <w:rFonts w:cs="Arial"/>
          <w:color w:val="000000"/>
        </w:rPr>
        <w:t xml:space="preserve">kan anvende skuespilværktøjer såsom improvisation, tekstarbejde og figuropbygning  i egen praksis </w:t>
      </w:r>
    </w:p>
    <w:p w:rsidR="00AF4C60" w:rsidRPr="00AF4C60" w:rsidRDefault="00AF4C60" w:rsidP="00057274">
      <w:pPr>
        <w:numPr>
          <w:ilvl w:val="0"/>
          <w:numId w:val="194"/>
        </w:numPr>
        <w:rPr>
          <w:rFonts w:cs="Arial"/>
          <w:color w:val="000000"/>
        </w:rPr>
      </w:pPr>
      <w:r w:rsidRPr="00AF4C60">
        <w:rPr>
          <w:rFonts w:cs="Arial"/>
          <w:color w:val="000000"/>
        </w:rPr>
        <w:t xml:space="preserve">kan foretage dramaturgisk analyse og forestillingsanalyse af udvalgte hovedværker </w:t>
      </w:r>
    </w:p>
    <w:p w:rsidR="00AF4C60" w:rsidRPr="00AF4C60" w:rsidRDefault="00AF4C60" w:rsidP="00057274">
      <w:pPr>
        <w:numPr>
          <w:ilvl w:val="0"/>
          <w:numId w:val="194"/>
        </w:numPr>
        <w:rPr>
          <w:rFonts w:cs="Arial"/>
          <w:color w:val="000000"/>
        </w:rPr>
      </w:pPr>
      <w:r w:rsidRPr="00AF4C60">
        <w:rPr>
          <w:rFonts w:cs="Arial"/>
          <w:color w:val="000000"/>
        </w:rPr>
        <w:t xml:space="preserve">kan udvikle og iscenesætte kortere sceniske forløb </w:t>
      </w:r>
    </w:p>
    <w:p w:rsidR="00AF4C60" w:rsidRPr="00AF4C60" w:rsidRDefault="00AF4C60" w:rsidP="00057274">
      <w:pPr>
        <w:numPr>
          <w:ilvl w:val="0"/>
          <w:numId w:val="194"/>
        </w:numPr>
        <w:rPr>
          <w:rFonts w:cs="Arial"/>
          <w:color w:val="000000"/>
        </w:rPr>
      </w:pPr>
      <w:r w:rsidRPr="00AF4C60">
        <w:rPr>
          <w:rFonts w:cs="Arial"/>
          <w:color w:val="000000"/>
        </w:rPr>
        <w:t>har viden om teorier, der beskæftiger sig med scenekunst</w:t>
      </w:r>
    </w:p>
    <w:p w:rsidR="00AF4C60" w:rsidRPr="00AF4C60" w:rsidRDefault="00AF4C60" w:rsidP="00057274">
      <w:pPr>
        <w:numPr>
          <w:ilvl w:val="0"/>
          <w:numId w:val="194"/>
        </w:numPr>
        <w:rPr>
          <w:rFonts w:cs="Arial"/>
          <w:color w:val="000000"/>
        </w:rPr>
      </w:pPr>
      <w:r w:rsidRPr="00AF4C60">
        <w:rPr>
          <w:rFonts w:cs="Arial"/>
          <w:color w:val="000000"/>
        </w:rPr>
        <w:t>har kendskab til teatrets historisk-kulturelle udvikling</w:t>
      </w:r>
    </w:p>
    <w:p w:rsidR="00AF4C60" w:rsidRPr="00AF4C60" w:rsidRDefault="00AF4C60" w:rsidP="00057274">
      <w:pPr>
        <w:numPr>
          <w:ilvl w:val="0"/>
          <w:numId w:val="194"/>
        </w:numPr>
        <w:rPr>
          <w:rFonts w:cs="Arial"/>
          <w:color w:val="000000"/>
        </w:rPr>
      </w:pPr>
      <w:r w:rsidRPr="00AF4C60">
        <w:rPr>
          <w:rFonts w:cs="Arial"/>
          <w:color w:val="000000"/>
        </w:rPr>
        <w:t xml:space="preserve">har indsigt i dramaturgisk analyse og forestillingsanalyse </w:t>
      </w:r>
    </w:p>
    <w:p w:rsidR="00AF4C60" w:rsidRPr="00AF4C60" w:rsidRDefault="00AF4C60" w:rsidP="00057274">
      <w:pPr>
        <w:numPr>
          <w:ilvl w:val="0"/>
          <w:numId w:val="194"/>
        </w:numPr>
        <w:rPr>
          <w:rFonts w:cs="Arial"/>
          <w:color w:val="000000"/>
        </w:rPr>
      </w:pPr>
      <w:r w:rsidRPr="00AF4C60">
        <w:rPr>
          <w:rFonts w:cs="Arial"/>
          <w:color w:val="000000"/>
        </w:rPr>
        <w:t xml:space="preserve">behersker udvalgte skuespilteknikker </w:t>
      </w:r>
    </w:p>
    <w:p w:rsidR="00AF4C60" w:rsidRPr="00AF4C60" w:rsidRDefault="00AF4C60" w:rsidP="00057274">
      <w:pPr>
        <w:numPr>
          <w:ilvl w:val="0"/>
          <w:numId w:val="194"/>
        </w:numPr>
        <w:rPr>
          <w:rFonts w:cs="Arial"/>
          <w:color w:val="000000"/>
        </w:rPr>
      </w:pPr>
      <w:r w:rsidRPr="00AF4C60">
        <w:rPr>
          <w:rFonts w:cs="Arial"/>
          <w:color w:val="000000"/>
        </w:rPr>
        <w:t xml:space="preserve">kan iscenesætte udvalgte scener, fx. gennem arrangement og koreografi </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56" w:name="_Toc166485340"/>
    </w:p>
    <w:p w:rsidR="00254E04" w:rsidRPr="00C16C9B" w:rsidRDefault="00254E04" w:rsidP="001F0041">
      <w:pPr>
        <w:pStyle w:val="Overskrift3"/>
        <w:numPr>
          <w:ilvl w:val="0"/>
          <w:numId w:val="0"/>
        </w:numPr>
        <w:ind w:left="720"/>
      </w:pPr>
      <w:bookmarkStart w:id="257" w:name="_Toc265830189"/>
      <w:bookmarkStart w:id="258" w:name="_Toc284248156"/>
      <w:bookmarkStart w:id="259" w:name="_Toc489262920"/>
      <w:r w:rsidRPr="00C16C9B">
        <w:t xml:space="preserve">Modul </w:t>
      </w:r>
      <w:r w:rsidR="001F0041">
        <w:t>Rs</w:t>
      </w:r>
      <w:r w:rsidR="009D36BD">
        <w:t xml:space="preserve"> 19.21</w:t>
      </w:r>
      <w:r>
        <w:t>.</w:t>
      </w:r>
      <w:r w:rsidRPr="00C16C9B">
        <w:t>2: Dramapædagogik</w:t>
      </w:r>
      <w:bookmarkEnd w:id="256"/>
      <w:bookmarkEnd w:id="257"/>
      <w:bookmarkEnd w:id="258"/>
      <w:bookmarkEnd w:id="259"/>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rsidR="00AF4C60" w:rsidRPr="00AF4C60" w:rsidRDefault="00AF4C60" w:rsidP="00057274">
      <w:pPr>
        <w:pStyle w:val="Listeafsnit"/>
        <w:numPr>
          <w:ilvl w:val="0"/>
          <w:numId w:val="19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60" w:name="_Toc166485341"/>
      <w:bookmarkStart w:id="261" w:name="_Toc265830190"/>
      <w:bookmarkStart w:id="262" w:name="_Toc284248157"/>
      <w:bookmarkStart w:id="263" w:name="_Toc489262921"/>
      <w:r w:rsidRPr="00C16C9B">
        <w:lastRenderedPageBreak/>
        <w:t xml:space="preserve">Modul </w:t>
      </w:r>
      <w:r w:rsidR="009D36BD">
        <w:t>Rs 19.21</w:t>
      </w:r>
      <w:r>
        <w:t>.</w:t>
      </w:r>
      <w:r w:rsidRPr="00C16C9B">
        <w:t xml:space="preserve">3: </w:t>
      </w:r>
      <w:bookmarkEnd w:id="260"/>
      <w:bookmarkEnd w:id="261"/>
      <w:bookmarkEnd w:id="262"/>
      <w:r w:rsidR="004606AD">
        <w:t>Scenekunst med børn og unge</w:t>
      </w:r>
      <w:bookmarkEnd w:id="26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AF4C60" w:rsidRPr="009A1C4F" w:rsidRDefault="00AF4C60" w:rsidP="00057274">
      <w:pPr>
        <w:pStyle w:val="Listeafsnit"/>
        <w:numPr>
          <w:ilvl w:val="0"/>
          <w:numId w:val="196"/>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rsidR="00AF4C60" w:rsidRPr="009A1C4F" w:rsidRDefault="00AF4C60" w:rsidP="00057274">
      <w:pPr>
        <w:pStyle w:val="Listeafsnit"/>
        <w:numPr>
          <w:ilvl w:val="0"/>
          <w:numId w:val="196"/>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rsidR="00AF4C60" w:rsidRPr="009A1C4F" w:rsidRDefault="00AF4C60" w:rsidP="00057274">
      <w:pPr>
        <w:pStyle w:val="Brdtekst"/>
        <w:numPr>
          <w:ilvl w:val="0"/>
          <w:numId w:val="19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rsidR="00AF4C60" w:rsidRPr="009A1C4F" w:rsidRDefault="00AF4C60" w:rsidP="00057274">
      <w:pPr>
        <w:pStyle w:val="Brdtekst"/>
        <w:numPr>
          <w:ilvl w:val="0"/>
          <w:numId w:val="19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rsidR="00AF4C60" w:rsidRPr="009A1C4F" w:rsidRDefault="00AF4C60" w:rsidP="00057274">
      <w:pPr>
        <w:pStyle w:val="Brdtekst"/>
        <w:numPr>
          <w:ilvl w:val="0"/>
          <w:numId w:val="19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rsidR="00AF4C60" w:rsidRPr="009A1C4F" w:rsidRDefault="00AF4C60" w:rsidP="00057274">
      <w:pPr>
        <w:pStyle w:val="Brdtekst"/>
        <w:numPr>
          <w:ilvl w:val="0"/>
          <w:numId w:val="19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rsidR="00AF4C60" w:rsidRPr="009A1C4F" w:rsidRDefault="00AF4C60" w:rsidP="00057274">
      <w:pPr>
        <w:pStyle w:val="Brdtekst"/>
        <w:numPr>
          <w:ilvl w:val="0"/>
          <w:numId w:val="19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rsidR="00AF4C60" w:rsidRPr="009A1C4F" w:rsidRDefault="00AF4C60" w:rsidP="00057274">
      <w:pPr>
        <w:pStyle w:val="Listeafsnit"/>
        <w:numPr>
          <w:ilvl w:val="0"/>
          <w:numId w:val="196"/>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rsidR="00254E04" w:rsidRPr="00806126" w:rsidRDefault="00254E04" w:rsidP="00C16C9B">
      <w:pPr>
        <w:rPr>
          <w:rFonts w:cs="Arial"/>
        </w:rPr>
      </w:pPr>
    </w:p>
    <w:p w:rsidR="00EE2405" w:rsidRDefault="00EE2405" w:rsidP="004606AD">
      <w:pPr>
        <w:pStyle w:val="Overskrift3"/>
        <w:numPr>
          <w:ilvl w:val="0"/>
          <w:numId w:val="0"/>
        </w:numPr>
        <w:ind w:left="720"/>
      </w:pPr>
    </w:p>
    <w:p w:rsidR="004606AD" w:rsidRPr="00C16C9B" w:rsidRDefault="004606AD" w:rsidP="004606AD">
      <w:pPr>
        <w:pStyle w:val="Overskrift3"/>
        <w:numPr>
          <w:ilvl w:val="0"/>
          <w:numId w:val="0"/>
        </w:numPr>
        <w:ind w:left="720"/>
      </w:pPr>
      <w:bookmarkStart w:id="264" w:name="_Toc489262922"/>
      <w:r w:rsidRPr="00C16C9B">
        <w:t xml:space="preserve">Modul </w:t>
      </w:r>
      <w:r>
        <w:t>Rs 19.21.</w:t>
      </w:r>
      <w:r w:rsidR="0007282A">
        <w:t>4</w:t>
      </w:r>
      <w:r w:rsidRPr="00C16C9B">
        <w:t xml:space="preserve">: </w:t>
      </w:r>
      <w:r>
        <w:t>Scenekunst med voksne og ældre</w:t>
      </w:r>
      <w:bookmarkEnd w:id="264"/>
    </w:p>
    <w:p w:rsidR="004606AD" w:rsidRPr="00806126" w:rsidRDefault="004606AD" w:rsidP="004606AD">
      <w:pPr>
        <w:ind w:firstLine="720"/>
        <w:rPr>
          <w:rFonts w:cs="Arial"/>
        </w:rPr>
      </w:pPr>
      <w:r w:rsidRPr="00806126">
        <w:rPr>
          <w:rFonts w:cs="Arial"/>
        </w:rPr>
        <w:t>10 ECTS-point</w:t>
      </w:r>
      <w:r w:rsidRPr="007B5A44">
        <w:rPr>
          <w:rFonts w:cs="Arial"/>
        </w:rPr>
        <w:t>, intern prøve</w:t>
      </w:r>
    </w:p>
    <w:p w:rsidR="00254E04" w:rsidRDefault="00254E04" w:rsidP="00C16C9B">
      <w:pPr>
        <w:rPr>
          <w:rFonts w:cs="Arial"/>
          <w:color w:val="000000"/>
        </w:rPr>
      </w:pPr>
    </w:p>
    <w:p w:rsidR="006E14EA" w:rsidRPr="006E14EA" w:rsidRDefault="006E14EA" w:rsidP="006E14EA">
      <w:pPr>
        <w:rPr>
          <w:rFonts w:cs="Arial"/>
          <w:color w:val="000000"/>
          <w:lang w:val="en-US"/>
        </w:rPr>
      </w:pPr>
      <w:r w:rsidRPr="006E14EA">
        <w:rPr>
          <w:rFonts w:cs="Arial"/>
          <w:b/>
          <w:bCs/>
          <w:color w:val="000000"/>
          <w:lang w:val="en-US"/>
        </w:rPr>
        <w:t>L</w:t>
      </w:r>
      <w:r w:rsidRPr="006E14EA">
        <w:rPr>
          <w:rFonts w:cs="Arial"/>
          <w:b/>
          <w:bCs/>
          <w:color w:val="000000"/>
        </w:rPr>
        <w:t>æ</w:t>
      </w:r>
      <w:r w:rsidRPr="006E14EA">
        <w:rPr>
          <w:rFonts w:cs="Arial"/>
          <w:b/>
          <w:bCs/>
          <w:color w:val="000000"/>
          <w:lang w:val="en-US"/>
        </w:rPr>
        <w:t>ringsm</w:t>
      </w:r>
      <w:r w:rsidRPr="006E14EA">
        <w:rPr>
          <w:rFonts w:cs="Arial"/>
          <w:b/>
          <w:bCs/>
          <w:color w:val="000000"/>
        </w:rPr>
        <w:t>å</w:t>
      </w:r>
      <w:r w:rsidRPr="006E14EA">
        <w:rPr>
          <w:rFonts w:cs="Arial"/>
          <w:b/>
          <w:bCs/>
          <w:color w:val="000000"/>
          <w:lang w:val="en-US"/>
        </w:rPr>
        <w:t>l</w:t>
      </w:r>
    </w:p>
    <w:p w:rsidR="006E14EA" w:rsidRPr="006E14EA" w:rsidRDefault="006E14EA" w:rsidP="006E14EA">
      <w:pPr>
        <w:rPr>
          <w:rFonts w:cs="Arial"/>
          <w:color w:val="000000"/>
          <w:lang w:val="en-US"/>
        </w:rPr>
      </w:pPr>
      <w:r w:rsidRPr="006E14EA">
        <w:rPr>
          <w:rFonts w:cs="Arial"/>
          <w:color w:val="000000"/>
          <w:lang w:val="en-US"/>
        </w:rPr>
        <w:t xml:space="preserve">Den studerende </w:t>
      </w:r>
    </w:p>
    <w:p w:rsidR="006E14EA" w:rsidRPr="006E14EA" w:rsidRDefault="006E14EA" w:rsidP="00057274">
      <w:pPr>
        <w:numPr>
          <w:ilvl w:val="0"/>
          <w:numId w:val="197"/>
        </w:numPr>
        <w:rPr>
          <w:rFonts w:cs="Arial"/>
          <w:color w:val="000000"/>
        </w:rPr>
      </w:pPr>
      <w:r w:rsidRPr="006E14EA">
        <w:rPr>
          <w:rFonts w:cs="Arial"/>
          <w:color w:val="000000"/>
        </w:rPr>
        <w:t>kan udvikle, gennemføre og evaluere scenekunstneriske forløb for eller med voksne og ældre</w:t>
      </w:r>
    </w:p>
    <w:p w:rsidR="006E14EA" w:rsidRPr="006E14EA" w:rsidRDefault="006E14EA" w:rsidP="00057274">
      <w:pPr>
        <w:numPr>
          <w:ilvl w:val="0"/>
          <w:numId w:val="197"/>
        </w:numPr>
        <w:rPr>
          <w:rFonts w:cs="Arial"/>
          <w:color w:val="000000"/>
        </w:rPr>
      </w:pPr>
      <w:r w:rsidRPr="006E14EA">
        <w:rPr>
          <w:rFonts w:cs="Arial"/>
          <w:color w:val="000000"/>
        </w:rPr>
        <w:t>kan varetage samskabende processer, fx. devising</w:t>
      </w:r>
    </w:p>
    <w:p w:rsidR="006E14EA" w:rsidRPr="006E14EA" w:rsidRDefault="006E14EA" w:rsidP="00057274">
      <w:pPr>
        <w:numPr>
          <w:ilvl w:val="0"/>
          <w:numId w:val="197"/>
        </w:numPr>
        <w:rPr>
          <w:rFonts w:cs="Arial"/>
          <w:color w:val="000000"/>
        </w:rPr>
      </w:pPr>
      <w:r w:rsidRPr="006E14EA">
        <w:rPr>
          <w:rFonts w:cs="Arial"/>
          <w:color w:val="000000"/>
        </w:rPr>
        <w:t xml:space="preserve">har kendskab til dansk og/eller udenlandsk  scenekunst. </w:t>
      </w:r>
    </w:p>
    <w:p w:rsidR="006E14EA" w:rsidRPr="006E14EA" w:rsidRDefault="006E14EA" w:rsidP="00057274">
      <w:pPr>
        <w:numPr>
          <w:ilvl w:val="0"/>
          <w:numId w:val="197"/>
        </w:numPr>
        <w:rPr>
          <w:rFonts w:cs="Arial"/>
          <w:color w:val="000000"/>
        </w:rPr>
      </w:pPr>
      <w:r w:rsidRPr="006E14EA">
        <w:rPr>
          <w:rFonts w:cs="Arial"/>
          <w:color w:val="000000"/>
        </w:rPr>
        <w:t>kan reflektere over scenekunstens betydning for voksnes og ældres kulturelle identitetsdannelse</w:t>
      </w:r>
    </w:p>
    <w:p w:rsidR="006E14EA" w:rsidRPr="006E14EA" w:rsidRDefault="006E14EA" w:rsidP="00057274">
      <w:pPr>
        <w:numPr>
          <w:ilvl w:val="0"/>
          <w:numId w:val="197"/>
        </w:numPr>
        <w:rPr>
          <w:rFonts w:cs="Arial"/>
          <w:color w:val="000000"/>
        </w:rPr>
      </w:pPr>
      <w:r w:rsidRPr="006E14EA">
        <w:rPr>
          <w:rFonts w:cs="Arial"/>
          <w:color w:val="000000"/>
        </w:rPr>
        <w:t>har indsigt i scenekunstens anvendelsesmuligheder i ikke-kunstneriske sammenhænge</w:t>
      </w:r>
    </w:p>
    <w:p w:rsidR="006E14EA" w:rsidRPr="006E14EA" w:rsidRDefault="006E14EA" w:rsidP="00057274">
      <w:pPr>
        <w:numPr>
          <w:ilvl w:val="0"/>
          <w:numId w:val="197"/>
        </w:numPr>
        <w:rPr>
          <w:rFonts w:cs="Arial"/>
          <w:color w:val="000000"/>
        </w:rPr>
      </w:pPr>
      <w:r w:rsidRPr="006E14EA">
        <w:rPr>
          <w:rFonts w:cs="Arial"/>
          <w:color w:val="000000"/>
        </w:rPr>
        <w:t>kan mestre scenekunstproduktion med voksne og ældre</w:t>
      </w:r>
    </w:p>
    <w:p w:rsidR="006E14EA" w:rsidRPr="006E14EA" w:rsidRDefault="006E14EA" w:rsidP="00057274">
      <w:pPr>
        <w:numPr>
          <w:ilvl w:val="0"/>
          <w:numId w:val="197"/>
        </w:numPr>
        <w:rPr>
          <w:rFonts w:cs="Arial"/>
          <w:color w:val="000000"/>
        </w:rPr>
      </w:pPr>
      <w:r w:rsidRPr="006E14EA">
        <w:rPr>
          <w:rFonts w:cs="Arial"/>
          <w:color w:val="000000"/>
        </w:rPr>
        <w:t>kan håndtere arbejdet med scenografi, lyd og lys, herunder virtuel scenografi</w:t>
      </w:r>
    </w:p>
    <w:p w:rsidR="006E14EA" w:rsidRPr="006E14EA" w:rsidRDefault="006E14EA" w:rsidP="00057274">
      <w:pPr>
        <w:numPr>
          <w:ilvl w:val="0"/>
          <w:numId w:val="197"/>
        </w:numPr>
        <w:rPr>
          <w:rFonts w:cs="Arial"/>
          <w:color w:val="000000"/>
        </w:rPr>
      </w:pPr>
      <w:r w:rsidRPr="006E14EA">
        <w:rPr>
          <w:rFonts w:cs="Arial"/>
          <w:color w:val="000000"/>
        </w:rPr>
        <w:t>kan udvælge og begrunde forholdet til publikum, fx. interaktivtet eller den fjerde væg</w:t>
      </w:r>
    </w:p>
    <w:p w:rsidR="004606AD" w:rsidRDefault="004606AD" w:rsidP="00C16C9B">
      <w:pPr>
        <w:rPr>
          <w:rFonts w:cs="Arial"/>
          <w:color w:val="000000"/>
        </w:rPr>
      </w:pPr>
    </w:p>
    <w:p w:rsidR="006E14EA" w:rsidRPr="00806126" w:rsidRDefault="006E14EA"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9D36BD" w:rsidP="00BF5016">
      <w:pPr>
        <w:pStyle w:val="Overskrift2"/>
      </w:pPr>
      <w:bookmarkStart w:id="265" w:name="_Toc284248158"/>
      <w:bookmarkStart w:id="266" w:name="_Toc489262923"/>
      <w:r>
        <w:t>19.22</w:t>
      </w:r>
      <w:r w:rsidR="00A10E09">
        <w:t xml:space="preserve"> </w:t>
      </w:r>
      <w:r w:rsidR="00254E04" w:rsidRPr="00BB1E72">
        <w:t>IDRÆT</w:t>
      </w:r>
      <w:bookmarkEnd w:id="265"/>
      <w:r>
        <w:t>, KROP OG BEVÆGELSE</w:t>
      </w:r>
      <w:bookmarkEnd w:id="266"/>
    </w:p>
    <w:p w:rsidR="00254E04" w:rsidRDefault="00254E04" w:rsidP="000F38A3">
      <w:pPr>
        <w:autoSpaceDE w:val="0"/>
        <w:autoSpaceDN w:val="0"/>
        <w:adjustRightInd w:val="0"/>
        <w:rPr>
          <w:rFonts w:ascii="Arial" w:hAnsi="Arial" w:cs="Arial"/>
          <w:sz w:val="20"/>
          <w:szCs w:val="20"/>
        </w:rPr>
      </w:pPr>
    </w:p>
    <w:p w:rsidR="000F38A3" w:rsidRPr="000F38A3" w:rsidRDefault="000F38A3" w:rsidP="000F38A3">
      <w:pPr>
        <w:rPr>
          <w:b/>
        </w:rPr>
      </w:pPr>
      <w:r w:rsidRPr="000F38A3">
        <w:rPr>
          <w:b/>
        </w:rPr>
        <w:t>Formål</w:t>
      </w:r>
    </w:p>
    <w:p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rsidR="000F38A3" w:rsidRPr="000F38A3" w:rsidRDefault="000F38A3" w:rsidP="000F38A3"/>
    <w:p w:rsidR="000F38A3" w:rsidRDefault="000F38A3" w:rsidP="000F38A3">
      <w:pPr>
        <w:rPr>
          <w:b/>
        </w:rPr>
      </w:pPr>
      <w:r w:rsidRPr="000F38A3">
        <w:rPr>
          <w:b/>
        </w:rPr>
        <w:t>Mål for læringsudbytte</w:t>
      </w:r>
    </w:p>
    <w:p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rsidTr="000F38A3">
        <w:tc>
          <w:tcPr>
            <w:tcW w:w="9209" w:type="dxa"/>
            <w:gridSpan w:val="2"/>
          </w:tcPr>
          <w:p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rsidR="000F38A3" w:rsidRDefault="000F38A3" w:rsidP="000F38A3">
            <w:pPr>
              <w:spacing w:line="232" w:lineRule="atLeast"/>
              <w:ind w:left="360" w:hanging="360"/>
              <w:contextualSpacing/>
              <w:rPr>
                <w:color w:val="000000" w:themeColor="text1"/>
              </w:rPr>
            </w:pPr>
            <w:r w:rsidRPr="000F38A3">
              <w:rPr>
                <w:color w:val="000000" w:themeColor="text1"/>
              </w:rPr>
              <w:lastRenderedPageBreak/>
              <w:t xml:space="preserve">udviklingsorientering opnår kompetencer til at  </w:t>
            </w:r>
          </w:p>
          <w:p w:rsidR="000F38A3" w:rsidRPr="00EE2405" w:rsidRDefault="000F38A3" w:rsidP="00057274">
            <w:pPr>
              <w:pStyle w:val="Listeafsnit"/>
              <w:numPr>
                <w:ilvl w:val="0"/>
                <w:numId w:val="16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rsidR="000F38A3" w:rsidRPr="00EE2405" w:rsidRDefault="000F38A3" w:rsidP="00057274">
            <w:pPr>
              <w:pStyle w:val="Listeafsnit"/>
              <w:numPr>
                <w:ilvl w:val="0"/>
                <w:numId w:val="16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rsidR="000F38A3" w:rsidRPr="00EE2405" w:rsidRDefault="000F38A3" w:rsidP="00057274">
            <w:pPr>
              <w:pStyle w:val="Listeafsnit"/>
              <w:numPr>
                <w:ilvl w:val="0"/>
                <w:numId w:val="16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rsidR="000F38A3" w:rsidRPr="00EE2405" w:rsidRDefault="000F38A3" w:rsidP="00057274">
            <w:pPr>
              <w:pStyle w:val="Listeafsnit"/>
              <w:numPr>
                <w:ilvl w:val="0"/>
                <w:numId w:val="160"/>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rsidR="000F38A3" w:rsidRPr="000F38A3" w:rsidRDefault="000F38A3" w:rsidP="000F38A3">
            <w:pPr>
              <w:spacing w:line="232" w:lineRule="atLeast"/>
              <w:ind w:left="360"/>
              <w:contextualSpacing/>
              <w:rPr>
                <w:color w:val="000000" w:themeColor="text1"/>
              </w:rPr>
            </w:pPr>
          </w:p>
        </w:tc>
      </w:tr>
      <w:tr w:rsidR="000F38A3" w:rsidRPr="000F38A3" w:rsidTr="000F38A3">
        <w:tc>
          <w:tcPr>
            <w:tcW w:w="9209" w:type="dxa"/>
            <w:gridSpan w:val="2"/>
          </w:tcPr>
          <w:p w:rsidR="000F38A3" w:rsidRPr="000F38A3" w:rsidRDefault="000F38A3" w:rsidP="000F38A3">
            <w:r w:rsidRPr="000F38A3">
              <w:lastRenderedPageBreak/>
              <w:t>For at opnå disse kompetencer skal den studerende</w:t>
            </w:r>
          </w:p>
        </w:tc>
      </w:tr>
      <w:tr w:rsidR="000F38A3" w:rsidRPr="000F38A3" w:rsidTr="000F38A3">
        <w:trPr>
          <w:trHeight w:val="1364"/>
        </w:trPr>
        <w:tc>
          <w:tcPr>
            <w:tcW w:w="4531" w:type="dxa"/>
          </w:tcPr>
          <w:p w:rsidR="000F38A3" w:rsidRPr="00EE2405" w:rsidRDefault="000F38A3" w:rsidP="000F38A3">
            <w:pPr>
              <w:spacing w:line="232" w:lineRule="atLeast"/>
              <w:ind w:left="360" w:hanging="360"/>
              <w:contextualSpacing/>
            </w:pPr>
          </w:p>
          <w:p w:rsidR="000F38A3" w:rsidRPr="00EE2405" w:rsidRDefault="000F38A3" w:rsidP="000F38A3">
            <w:pPr>
              <w:spacing w:line="232" w:lineRule="atLeast"/>
              <w:ind w:left="360" w:hanging="360"/>
              <w:contextualSpacing/>
              <w:rPr>
                <w:b/>
              </w:rPr>
            </w:pPr>
            <w:r w:rsidRPr="00EE2405">
              <w:rPr>
                <w:b/>
              </w:rPr>
              <w:t xml:space="preserve">Viden </w:t>
            </w:r>
          </w:p>
          <w:p w:rsidR="000F38A3" w:rsidRPr="00EE2405" w:rsidRDefault="000F38A3" w:rsidP="00057274">
            <w:pPr>
              <w:pStyle w:val="Listeafsnit"/>
              <w:numPr>
                <w:ilvl w:val="0"/>
                <w:numId w:val="161"/>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rsidR="000F38A3" w:rsidRPr="00EE2405" w:rsidRDefault="000F38A3" w:rsidP="00057274">
            <w:pPr>
              <w:pStyle w:val="Listeafsnit"/>
              <w:numPr>
                <w:ilvl w:val="0"/>
                <w:numId w:val="161"/>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rsidR="000F38A3" w:rsidRPr="00EE2405" w:rsidRDefault="000F38A3" w:rsidP="00057274">
            <w:pPr>
              <w:pStyle w:val="Listeafsnit"/>
              <w:numPr>
                <w:ilvl w:val="0"/>
                <w:numId w:val="161"/>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rsidR="000F38A3" w:rsidRPr="00EE2405" w:rsidRDefault="000F38A3" w:rsidP="00057274">
            <w:pPr>
              <w:pStyle w:val="Listeafsnit"/>
              <w:numPr>
                <w:ilvl w:val="0"/>
                <w:numId w:val="161"/>
              </w:numPr>
              <w:tabs>
                <w:tab w:val="num" w:pos="360"/>
              </w:tabs>
              <w:spacing w:line="232" w:lineRule="atLeast"/>
              <w:rPr>
                <w:rFonts w:ascii="Garamond" w:hAnsi="Garamond"/>
              </w:rPr>
            </w:pPr>
            <w:r w:rsidRPr="00EE2405">
              <w:rPr>
                <w:rFonts w:ascii="Garamond" w:hAnsi="Garamond"/>
              </w:rPr>
              <w:t>have viden om kroppens betydning for identitetsdannelse, selvopfattelse og socialisering</w:t>
            </w:r>
          </w:p>
          <w:p w:rsidR="000F38A3" w:rsidRPr="00EE2405" w:rsidRDefault="000F38A3" w:rsidP="000F38A3">
            <w:pPr>
              <w:pStyle w:val="Listeafsnit"/>
              <w:spacing w:line="232" w:lineRule="atLeast"/>
              <w:rPr>
                <w:rFonts w:ascii="Garamond" w:hAnsi="Garamond"/>
              </w:rPr>
            </w:pPr>
          </w:p>
        </w:tc>
        <w:tc>
          <w:tcPr>
            <w:tcW w:w="4678" w:type="dxa"/>
          </w:tcPr>
          <w:p w:rsidR="000F38A3" w:rsidRPr="00EE2405" w:rsidRDefault="000F38A3" w:rsidP="000F38A3">
            <w:pPr>
              <w:rPr>
                <w:b/>
              </w:rPr>
            </w:pPr>
          </w:p>
          <w:p w:rsidR="000F38A3" w:rsidRPr="00EE2405" w:rsidRDefault="000F38A3" w:rsidP="000F38A3">
            <w:pPr>
              <w:rPr>
                <w:b/>
                <w:color w:val="C00000"/>
              </w:rPr>
            </w:pPr>
            <w:r w:rsidRPr="00EE2405">
              <w:rPr>
                <w:b/>
              </w:rPr>
              <w:t xml:space="preserve">Færdigheder </w:t>
            </w:r>
          </w:p>
          <w:p w:rsidR="000F38A3" w:rsidRPr="00EE2405" w:rsidRDefault="000F38A3" w:rsidP="00057274">
            <w:pPr>
              <w:pStyle w:val="Listeafsnit"/>
              <w:numPr>
                <w:ilvl w:val="0"/>
                <w:numId w:val="162"/>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rsidR="000F38A3" w:rsidRPr="00EE2405" w:rsidRDefault="000F38A3" w:rsidP="00057274">
            <w:pPr>
              <w:pStyle w:val="Listeafsnit"/>
              <w:numPr>
                <w:ilvl w:val="0"/>
                <w:numId w:val="162"/>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rsidR="000F38A3" w:rsidRPr="00EE2405" w:rsidRDefault="000F38A3" w:rsidP="00057274">
            <w:pPr>
              <w:pStyle w:val="Listeafsnit"/>
              <w:numPr>
                <w:ilvl w:val="0"/>
                <w:numId w:val="162"/>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rsidR="000F38A3" w:rsidRPr="00EE2405" w:rsidRDefault="000F38A3" w:rsidP="000F38A3">
            <w:pPr>
              <w:spacing w:line="232" w:lineRule="atLeast"/>
              <w:ind w:left="360"/>
              <w:contextualSpacing/>
            </w:pPr>
          </w:p>
        </w:tc>
      </w:tr>
    </w:tbl>
    <w:p w:rsidR="000F38A3" w:rsidRDefault="000F38A3" w:rsidP="000F38A3">
      <w:pPr>
        <w:autoSpaceDE w:val="0"/>
        <w:autoSpaceDN w:val="0"/>
        <w:adjustRightInd w:val="0"/>
        <w:rPr>
          <w:rFonts w:cs="Arial"/>
        </w:rPr>
      </w:pPr>
    </w:p>
    <w:p w:rsidR="000F38A3" w:rsidRPr="00806126" w:rsidRDefault="000F38A3"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7" w:name="_Toc284248159"/>
      <w:bookmarkStart w:id="268" w:name="_Toc489262924"/>
      <w:r w:rsidRPr="00C16C9B">
        <w:t xml:space="preserve">Modul </w:t>
      </w:r>
      <w:r w:rsidR="005151FB">
        <w:t>Rs 19.22</w:t>
      </w:r>
      <w:r>
        <w:t>.</w:t>
      </w:r>
      <w:r w:rsidRPr="00C16C9B">
        <w:t>1: Motorisk udvikling og kropslig læring</w:t>
      </w:r>
      <w:bookmarkEnd w:id="267"/>
      <w:bookmarkEnd w:id="268"/>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rsidR="003E7F9C" w:rsidRPr="003E7F9C" w:rsidRDefault="003E7F9C" w:rsidP="00057274">
      <w:pPr>
        <w:pStyle w:val="Listeafsnit"/>
        <w:numPr>
          <w:ilvl w:val="0"/>
          <w:numId w:val="163"/>
        </w:numPr>
        <w:tabs>
          <w:tab w:val="num" w:pos="360"/>
        </w:tabs>
        <w:spacing w:line="232" w:lineRule="atLeast"/>
        <w:rPr>
          <w:rFonts w:ascii="Garamond" w:hAnsi="Garamond"/>
          <w:color w:val="000000" w:themeColor="text1"/>
        </w:rPr>
      </w:pPr>
      <w:r w:rsidRPr="003E7F9C">
        <w:rPr>
          <w:rFonts w:ascii="Garamond" w:hAnsi="Garamond"/>
          <w:color w:val="000000" w:themeColor="text1"/>
        </w:rPr>
        <w:lastRenderedPageBreak/>
        <w:t xml:space="preserve">kan omsætte teoretisk viden til praktiske handleforslag med en relevant målgruppe i en konkret kontekst </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har viden om motorisk udvikling</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rsidR="003E7F9C" w:rsidRPr="003E7F9C" w:rsidRDefault="003E7F9C" w:rsidP="00057274">
      <w:pPr>
        <w:pStyle w:val="Listeafsnit"/>
        <w:numPr>
          <w:ilvl w:val="0"/>
          <w:numId w:val="163"/>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9" w:name="_Toc284248160"/>
      <w:bookmarkStart w:id="270" w:name="_Toc489262925"/>
      <w:r w:rsidRPr="00C16C9B">
        <w:t xml:space="preserve">Modul </w:t>
      </w:r>
      <w:r w:rsidR="005151FB">
        <w:t>Rs 19.22</w:t>
      </w:r>
      <w:r>
        <w:t>.</w:t>
      </w:r>
      <w:r w:rsidR="00C1294B">
        <w:t>2: Sundhed, k</w:t>
      </w:r>
      <w:r w:rsidRPr="00C16C9B">
        <w:t>rop og bevægelse</w:t>
      </w:r>
      <w:bookmarkEnd w:id="269"/>
      <w:bookmarkEnd w:id="27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w:t>
      </w:r>
      <w:r w:rsidRPr="00EE2405">
        <w:rPr>
          <w:rFonts w:ascii="Garamond" w:hAnsi="Garamond"/>
        </w:rPr>
        <w:t>måle- og vurderingsredskaber med relevans til bevægelse og sundhed</w:t>
      </w:r>
    </w:p>
    <w:p w:rsidR="003E7F9C" w:rsidRPr="00EE2405" w:rsidRDefault="003E7F9C" w:rsidP="00057274">
      <w:pPr>
        <w:pStyle w:val="Listeafsnit"/>
        <w:numPr>
          <w:ilvl w:val="0"/>
          <w:numId w:val="164"/>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rsidR="00254E04" w:rsidRPr="00EE2405"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71" w:name="_Toc284248161"/>
      <w:bookmarkStart w:id="272" w:name="_Toc489262926"/>
      <w:r w:rsidRPr="00C16C9B">
        <w:t xml:space="preserve">Modul </w:t>
      </w:r>
      <w:r w:rsidR="005151FB">
        <w:t>Rs 19.22</w:t>
      </w:r>
      <w:r>
        <w:t>.</w:t>
      </w:r>
      <w:r w:rsidRPr="00C16C9B">
        <w:t>3: Friluftsliv og udemotion</w:t>
      </w:r>
      <w:bookmarkEnd w:id="271"/>
      <w:bookmarkEnd w:id="272"/>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t>har viden om didaktik og pædagogik i uderummet</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rsidR="003E7F9C" w:rsidRPr="00EE2405" w:rsidRDefault="003E7F9C" w:rsidP="00057274">
      <w:pPr>
        <w:pStyle w:val="Listeafsnit"/>
        <w:numPr>
          <w:ilvl w:val="0"/>
          <w:numId w:val="165"/>
        </w:numPr>
        <w:tabs>
          <w:tab w:val="num" w:pos="360"/>
        </w:tabs>
        <w:spacing w:line="232" w:lineRule="atLeast"/>
        <w:rPr>
          <w:rFonts w:ascii="Garamond" w:hAnsi="Garamond"/>
        </w:rPr>
      </w:pPr>
      <w:r w:rsidRPr="00EE2405">
        <w:rPr>
          <w:rFonts w:ascii="Garamond" w:hAnsi="Garamond"/>
        </w:rPr>
        <w:lastRenderedPageBreak/>
        <w:t>kan reflektere over betydningen af bevægelse, leg og idræt i forhold til udvikling, fysiske ressourcer, identitet og socialisering hos forskellige målgrupper, når temaet er friluftsliv og udemotion</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73" w:name="_Toc284248162"/>
      <w:bookmarkStart w:id="274" w:name="_Toc489262927"/>
      <w:r w:rsidRPr="00C16C9B">
        <w:t xml:space="preserve">Modul </w:t>
      </w:r>
      <w:r w:rsidR="005151FB">
        <w:t>Rs 19.22</w:t>
      </w:r>
      <w:r>
        <w:t>.</w:t>
      </w:r>
      <w:r w:rsidRPr="00C16C9B">
        <w:t>4: Krop, bevægelse og kommunikation</w:t>
      </w:r>
      <w:bookmarkEnd w:id="273"/>
      <w:bookmarkEnd w:id="27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ekspressivitet og sprog. </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rsidR="003E7F9C" w:rsidRPr="00EE2405" w:rsidRDefault="003E7F9C" w:rsidP="00057274">
      <w:pPr>
        <w:pStyle w:val="Listeafsnit"/>
        <w:numPr>
          <w:ilvl w:val="0"/>
          <w:numId w:val="166"/>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rsidR="00254E04" w:rsidRPr="00806126" w:rsidRDefault="00254E04" w:rsidP="00C16C9B">
      <w:pPr>
        <w:rPr>
          <w:rFonts w:cs="Arial"/>
          <w:color w:val="000000"/>
        </w:rPr>
      </w:pP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5151FB" w:rsidP="00BF5016">
      <w:pPr>
        <w:pStyle w:val="Overskrift2"/>
      </w:pPr>
      <w:bookmarkStart w:id="275" w:name="_Toc284248163"/>
      <w:bookmarkStart w:id="276" w:name="_Toc489262928"/>
      <w:r>
        <w:t>19.23</w:t>
      </w:r>
      <w:r w:rsidR="00A10E09">
        <w:t xml:space="preserve"> </w:t>
      </w:r>
      <w:bookmarkEnd w:id="275"/>
      <w:r>
        <w:t>HÅNDVÆRK, DESIGN OG INNOVATION</w:t>
      </w:r>
      <w:bookmarkEnd w:id="276"/>
      <w:r w:rsidR="004B074F">
        <w:t xml:space="preserve"> </w:t>
      </w:r>
    </w:p>
    <w:p w:rsidR="00254E04" w:rsidRPr="00C16C9B" w:rsidRDefault="00254E04" w:rsidP="00C16C9B">
      <w:pPr>
        <w:rPr>
          <w:rFonts w:ascii="Arial" w:hAnsi="Arial" w:cs="Arial"/>
          <w:color w:val="000000"/>
          <w:sz w:val="20"/>
          <w:szCs w:val="20"/>
        </w:rPr>
      </w:pPr>
    </w:p>
    <w:p w:rsidR="00EE2405" w:rsidRPr="00EE2405" w:rsidRDefault="00EE2405" w:rsidP="00EE2405">
      <w:pPr>
        <w:rPr>
          <w:rFonts w:cs="Arial"/>
          <w:b/>
        </w:rPr>
      </w:pPr>
      <w:r w:rsidRPr="00EE2405">
        <w:rPr>
          <w:rFonts w:cs="Arial"/>
          <w:b/>
        </w:rPr>
        <w:t>Formål</w:t>
      </w:r>
      <w:r w:rsidR="0007282A">
        <w:rPr>
          <w:rFonts w:cs="Arial"/>
          <w:b/>
        </w:rPr>
        <w:t xml:space="preserve"> </w:t>
      </w:r>
    </w:p>
    <w:p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rsidR="00EE2405" w:rsidRPr="00EE2405" w:rsidRDefault="00EE2405" w:rsidP="00EE2405">
      <w:pPr>
        <w:rPr>
          <w:b/>
        </w:rPr>
      </w:pPr>
    </w:p>
    <w:p w:rsidR="00EE2405" w:rsidRPr="00EE2405" w:rsidRDefault="00EE2405" w:rsidP="00EE2405">
      <w:pPr>
        <w:rPr>
          <w:rFonts w:cs="Arial"/>
          <w:b/>
        </w:rPr>
      </w:pPr>
      <w:r w:rsidRPr="00EE2405">
        <w:rPr>
          <w:rFonts w:cs="Arial"/>
          <w:b/>
        </w:rPr>
        <w:t xml:space="preserve"> Mål for læringsudbytte</w:t>
      </w:r>
    </w:p>
    <w:p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rsidTr="00AF4C60">
        <w:tc>
          <w:tcPr>
            <w:tcW w:w="9180" w:type="dxa"/>
            <w:gridSpan w:val="2"/>
            <w:tcBorders>
              <w:top w:val="single" w:sz="4" w:space="0" w:color="auto"/>
              <w:left w:val="single" w:sz="4" w:space="0" w:color="auto"/>
              <w:bottom w:val="single" w:sz="4" w:space="0" w:color="auto"/>
              <w:right w:val="single" w:sz="4" w:space="0" w:color="auto"/>
            </w:tcBorders>
          </w:tcPr>
          <w:p w:rsidR="00EE2405" w:rsidRPr="00EE2405" w:rsidRDefault="00EE2405" w:rsidP="00EE2405">
            <w:pPr>
              <w:rPr>
                <w:b/>
              </w:rPr>
            </w:pPr>
            <w:r w:rsidRPr="00EE2405">
              <w:rPr>
                <w:b/>
              </w:rPr>
              <w:t>Kompetencemål</w:t>
            </w:r>
          </w:p>
          <w:p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rsidR="00EE2405" w:rsidRPr="00EE2405" w:rsidRDefault="00EE2405" w:rsidP="00057274">
            <w:pPr>
              <w:numPr>
                <w:ilvl w:val="0"/>
                <w:numId w:val="73"/>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rsidR="00EE2405" w:rsidRPr="00EE2405" w:rsidRDefault="00EE2405" w:rsidP="00057274">
            <w:pPr>
              <w:numPr>
                <w:ilvl w:val="0"/>
                <w:numId w:val="73"/>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r w:rsidR="00EE2405" w:rsidRPr="00EE2405" w:rsidTr="00AF4C60">
        <w:tc>
          <w:tcPr>
            <w:tcW w:w="9180" w:type="dxa"/>
            <w:gridSpan w:val="2"/>
            <w:tcBorders>
              <w:top w:val="single" w:sz="4" w:space="0" w:color="auto"/>
              <w:left w:val="single" w:sz="4" w:space="0" w:color="auto"/>
              <w:bottom w:val="single" w:sz="4" w:space="0" w:color="auto"/>
              <w:right w:val="single" w:sz="4" w:space="0" w:color="auto"/>
            </w:tcBorders>
            <w:hideMark/>
          </w:tcPr>
          <w:p w:rsidR="00EE2405" w:rsidRPr="00EE2405" w:rsidRDefault="00EE2405" w:rsidP="00EE2405">
            <w:r w:rsidRPr="00EE2405">
              <w:t xml:space="preserve">For at opnå disse kompetencer skal den studerende </w:t>
            </w:r>
          </w:p>
        </w:tc>
      </w:tr>
      <w:tr w:rsidR="00EE2405" w:rsidRPr="00EE2405" w:rsidTr="00EE2405">
        <w:trPr>
          <w:trHeight w:val="1364"/>
        </w:trPr>
        <w:tc>
          <w:tcPr>
            <w:tcW w:w="4390" w:type="dxa"/>
            <w:tcBorders>
              <w:top w:val="single" w:sz="4" w:space="0" w:color="auto"/>
              <w:left w:val="single" w:sz="4" w:space="0" w:color="auto"/>
              <w:bottom w:val="single" w:sz="4" w:space="0" w:color="auto"/>
              <w:right w:val="single" w:sz="4" w:space="0" w:color="auto"/>
            </w:tcBorders>
          </w:tcPr>
          <w:p w:rsidR="00EE2405" w:rsidRPr="00EE2405" w:rsidRDefault="00EE2405" w:rsidP="00EE2405">
            <w:pPr>
              <w:spacing w:line="276" w:lineRule="auto"/>
              <w:contextualSpacing/>
              <w:rPr>
                <w:b/>
              </w:rPr>
            </w:pPr>
            <w:r w:rsidRPr="00EE2405">
              <w:rPr>
                <w:b/>
              </w:rPr>
              <w:lastRenderedPageBreak/>
              <w:t>Viden</w:t>
            </w:r>
          </w:p>
          <w:p w:rsidR="00EE2405" w:rsidRDefault="00EE2405" w:rsidP="00057274">
            <w:pPr>
              <w:pStyle w:val="Opstilling-punkttegn"/>
              <w:numPr>
                <w:ilvl w:val="0"/>
                <w:numId w:val="187"/>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rsidR="00EE2405" w:rsidRPr="00EE2405" w:rsidRDefault="00EE2405" w:rsidP="00057274">
            <w:pPr>
              <w:pStyle w:val="Opstilling-punkttegn"/>
              <w:numPr>
                <w:ilvl w:val="0"/>
                <w:numId w:val="187"/>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rsidR="00EE2405" w:rsidRPr="00EE2405" w:rsidRDefault="00EE2405" w:rsidP="00057274">
            <w:pPr>
              <w:pStyle w:val="Opstilling-punkttegn"/>
              <w:numPr>
                <w:ilvl w:val="0"/>
                <w:numId w:val="186"/>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rsidR="00EE2405" w:rsidRPr="00EE2405" w:rsidRDefault="00EE2405" w:rsidP="00EE2405">
            <w:pPr>
              <w:spacing w:line="276" w:lineRule="auto"/>
              <w:contextualSpacing/>
              <w:rPr>
                <w:b/>
              </w:rPr>
            </w:pPr>
            <w:r w:rsidRPr="00EE2405">
              <w:rPr>
                <w:b/>
              </w:rPr>
              <w:t>Færdigheder</w:t>
            </w:r>
          </w:p>
          <w:p w:rsidR="00EE2405" w:rsidRPr="00EE2405" w:rsidRDefault="00EE2405" w:rsidP="00057274">
            <w:pPr>
              <w:numPr>
                <w:ilvl w:val="0"/>
                <w:numId w:val="73"/>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rsidR="00EE2405" w:rsidRPr="00EE2405" w:rsidRDefault="00EE2405" w:rsidP="00057274">
            <w:pPr>
              <w:numPr>
                <w:ilvl w:val="0"/>
                <w:numId w:val="73"/>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rsidR="00EE2405" w:rsidRPr="00EE2405" w:rsidRDefault="00EE2405" w:rsidP="00057274">
            <w:pPr>
              <w:numPr>
                <w:ilvl w:val="0"/>
                <w:numId w:val="73"/>
              </w:numPr>
              <w:spacing w:after="200" w:line="276" w:lineRule="auto"/>
              <w:contextualSpacing/>
            </w:pPr>
            <w:r w:rsidRPr="00EE2405">
              <w:rPr>
                <w:rFonts w:eastAsia="Calibri"/>
                <w:lang w:eastAsia="en-US"/>
              </w:rPr>
              <w:t>kunne mestre arbejdet med håndværk, design og innovation i en pædagogisk eller anden formidlingsmæssig kontekst</w:t>
            </w:r>
          </w:p>
          <w:p w:rsidR="00EE2405" w:rsidRPr="00EE2405" w:rsidRDefault="00EE2405" w:rsidP="00EE2405">
            <w:pPr>
              <w:spacing w:after="200" w:line="276" w:lineRule="auto"/>
              <w:ind w:left="360"/>
              <w:contextualSpacing/>
            </w:pPr>
          </w:p>
        </w:tc>
      </w:tr>
    </w:tbl>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7" w:name="_Toc265830200"/>
      <w:bookmarkStart w:id="278" w:name="_Toc284248164"/>
      <w:bookmarkStart w:id="279" w:name="_Toc489262929"/>
      <w:r w:rsidRPr="00C16C9B">
        <w:t xml:space="preserve">Modul </w:t>
      </w:r>
      <w:r w:rsidR="005151FB">
        <w:t>Rs 19.23</w:t>
      </w:r>
      <w:r>
        <w:t>.</w:t>
      </w:r>
      <w:r w:rsidRPr="00C16C9B">
        <w:t xml:space="preserve">1: Design og </w:t>
      </w:r>
      <w:bookmarkEnd w:id="277"/>
      <w:r w:rsidRPr="00C16C9B">
        <w:t>håndværk</w:t>
      </w:r>
      <w:bookmarkEnd w:id="278"/>
      <w:bookmarkEnd w:id="279"/>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EE2405" w:rsidRPr="00EE2405" w:rsidRDefault="00EE2405" w:rsidP="00EE2405">
      <w:pPr>
        <w:rPr>
          <w:b/>
        </w:rPr>
      </w:pPr>
      <w:r w:rsidRPr="00EE2405">
        <w:rPr>
          <w:b/>
        </w:rPr>
        <w:t>Læringsmål</w:t>
      </w:r>
    </w:p>
    <w:p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rsidR="00EE2405" w:rsidRPr="00EE2405" w:rsidRDefault="00EE2405" w:rsidP="00057274">
      <w:pPr>
        <w:numPr>
          <w:ilvl w:val="0"/>
          <w:numId w:val="73"/>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8F6264" w:rsidRDefault="00254E04" w:rsidP="001F0041">
      <w:pPr>
        <w:pStyle w:val="Overskrift3"/>
        <w:numPr>
          <w:ilvl w:val="0"/>
          <w:numId w:val="0"/>
        </w:numPr>
        <w:ind w:left="720"/>
        <w:rPr>
          <w:color w:val="FF0000"/>
        </w:rPr>
      </w:pPr>
      <w:bookmarkStart w:id="280" w:name="_Toc265830201"/>
      <w:bookmarkStart w:id="281" w:name="_Toc284248165"/>
      <w:bookmarkStart w:id="282" w:name="_Toc489262930"/>
      <w:r w:rsidRPr="00C16C9B">
        <w:rPr>
          <w:color w:val="000000"/>
        </w:rPr>
        <w:t xml:space="preserve">Modul </w:t>
      </w:r>
      <w:r w:rsidR="005151FB">
        <w:rPr>
          <w:color w:val="000000"/>
        </w:rPr>
        <w:t>Rs 19.23</w:t>
      </w:r>
      <w:r>
        <w:rPr>
          <w:color w:val="000000"/>
        </w:rPr>
        <w:t>.</w:t>
      </w:r>
      <w:r w:rsidRPr="00C16C9B">
        <w:rPr>
          <w:color w:val="000000"/>
        </w:rPr>
        <w:t xml:space="preserve">2: </w:t>
      </w:r>
      <w:bookmarkEnd w:id="280"/>
      <w:bookmarkEnd w:id="281"/>
      <w:r w:rsidR="0007282A" w:rsidRPr="0007282A">
        <w:t>Kreative, innovative og entreprenante læreprocesser i håndværk og design</w:t>
      </w:r>
      <w:bookmarkEnd w:id="282"/>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lastRenderedPageBreak/>
        <w:t xml:space="preserve">kan formulere, analysere, formidle og diskutere problemstillinger i forbindelse med kreative og innovative processer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83" w:name="_Toc265830202"/>
      <w:bookmarkStart w:id="284" w:name="_Toc284248166"/>
      <w:bookmarkStart w:id="285" w:name="_Toc489262931"/>
      <w:r w:rsidRPr="00C16C9B">
        <w:t xml:space="preserve">Modul </w:t>
      </w:r>
      <w:r w:rsidR="004A603C">
        <w:t>Rs 19</w:t>
      </w:r>
      <w:r w:rsidR="005151FB">
        <w:t>.23</w:t>
      </w:r>
      <w:r>
        <w:t>.</w:t>
      </w:r>
      <w:r w:rsidRPr="00C16C9B">
        <w:t xml:space="preserve">3: </w:t>
      </w:r>
      <w:bookmarkEnd w:id="283"/>
      <w:r w:rsidRPr="00C16C9B">
        <w:t>Produkt og kultur</w:t>
      </w:r>
      <w:bookmarkEnd w:id="284"/>
      <w:bookmarkEnd w:id="285"/>
      <w:r w:rsidR="0007282A">
        <w:t xml:space="preserve"> </w:t>
      </w:r>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 xml:space="preserve">Den studerende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rsidR="0007282A" w:rsidRPr="0007282A" w:rsidRDefault="0007282A" w:rsidP="00057274">
      <w:pPr>
        <w:numPr>
          <w:ilvl w:val="0"/>
          <w:numId w:val="73"/>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5151FB" w:rsidP="00BF5016">
      <w:pPr>
        <w:pStyle w:val="Overskrift2"/>
      </w:pPr>
      <w:bookmarkStart w:id="286" w:name="_Toc284248167"/>
      <w:bookmarkStart w:id="287" w:name="_Toc489262932"/>
      <w:r>
        <w:t>19.24</w:t>
      </w:r>
      <w:r w:rsidR="00975C09">
        <w:t xml:space="preserve"> </w:t>
      </w:r>
      <w:r w:rsidR="00254E04" w:rsidRPr="00BF5016">
        <w:t>MUSIK</w:t>
      </w:r>
      <w:bookmarkEnd w:id="286"/>
      <w:bookmarkEnd w:id="287"/>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D86714" w:rsidRPr="00A969E6" w:rsidRDefault="00D86714" w:rsidP="00057274">
      <w:pPr>
        <w:numPr>
          <w:ilvl w:val="0"/>
          <w:numId w:val="34"/>
        </w:numPr>
        <w:rPr>
          <w:rFonts w:cs="Arial"/>
        </w:rPr>
      </w:pPr>
      <w:r w:rsidRPr="00A969E6">
        <w:t>Har viden om læringsmålsorienteret didaktik og om læringsmålstyret undervisning i musik</w:t>
      </w:r>
    </w:p>
    <w:p w:rsidR="00254E04" w:rsidRPr="00A969E6" w:rsidRDefault="00254E04" w:rsidP="00057274">
      <w:pPr>
        <w:numPr>
          <w:ilvl w:val="0"/>
          <w:numId w:val="34"/>
        </w:numPr>
        <w:rPr>
          <w:rFonts w:cs="Arial"/>
        </w:rPr>
      </w:pPr>
      <w:r w:rsidRPr="00A969E6">
        <w:rPr>
          <w:rFonts w:cs="Arial"/>
        </w:rPr>
        <w:t>Har forståelse af musik som æstetisk og kulturelt fænomen</w:t>
      </w:r>
    </w:p>
    <w:p w:rsidR="00254E04" w:rsidRPr="00A969E6" w:rsidRDefault="00254E04" w:rsidP="00057274">
      <w:pPr>
        <w:numPr>
          <w:ilvl w:val="0"/>
          <w:numId w:val="34"/>
        </w:numPr>
        <w:rPr>
          <w:rFonts w:cs="Arial"/>
        </w:rPr>
      </w:pPr>
      <w:r w:rsidRPr="00A969E6">
        <w:rPr>
          <w:rFonts w:cs="Arial"/>
        </w:rPr>
        <w:t>Har indsigt i teorier om musik og pædagogik</w:t>
      </w:r>
    </w:p>
    <w:p w:rsidR="00254E04" w:rsidRPr="00A969E6" w:rsidRDefault="00254E04" w:rsidP="00057274">
      <w:pPr>
        <w:numPr>
          <w:ilvl w:val="0"/>
          <w:numId w:val="34"/>
        </w:numPr>
        <w:rPr>
          <w:rFonts w:cs="Arial"/>
        </w:rPr>
      </w:pPr>
      <w:r w:rsidRPr="00A969E6">
        <w:rPr>
          <w:rFonts w:cs="Arial"/>
        </w:rPr>
        <w:t>Kan reflektere over egen og andres musikalsk vejlednings- og undervisningspraksis</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Færdigheder</w:t>
      </w:r>
    </w:p>
    <w:p w:rsidR="00D86714" w:rsidRPr="00A969E6" w:rsidRDefault="00D86714" w:rsidP="00057274">
      <w:pPr>
        <w:numPr>
          <w:ilvl w:val="0"/>
          <w:numId w:val="35"/>
        </w:numPr>
        <w:rPr>
          <w:rFonts w:cs="Arial"/>
        </w:rPr>
      </w:pPr>
      <w:r w:rsidRPr="00A969E6">
        <w:t>Kan planlægge og beskrive læringsmålstyret undervisning i musik</w:t>
      </w:r>
    </w:p>
    <w:p w:rsidR="00254E04" w:rsidRPr="00A969E6" w:rsidRDefault="00254E04" w:rsidP="00057274">
      <w:pPr>
        <w:numPr>
          <w:ilvl w:val="0"/>
          <w:numId w:val="35"/>
        </w:numPr>
        <w:rPr>
          <w:rFonts w:cs="Arial"/>
        </w:rPr>
      </w:pPr>
      <w:r w:rsidRPr="00A969E6">
        <w:rPr>
          <w:rFonts w:cs="Arial"/>
        </w:rPr>
        <w:lastRenderedPageBreak/>
        <w:t>Kan udarbejde og udøve musik i forskellige stiltraditioner, på forskellige instrumenter med forskellige roller</w:t>
      </w:r>
    </w:p>
    <w:p w:rsidR="00254E04" w:rsidRPr="00A969E6" w:rsidRDefault="00254E04" w:rsidP="00057274">
      <w:pPr>
        <w:numPr>
          <w:ilvl w:val="0"/>
          <w:numId w:val="35"/>
        </w:numPr>
        <w:rPr>
          <w:rFonts w:cs="Arial"/>
        </w:rPr>
      </w:pPr>
      <w:r w:rsidRPr="00A969E6">
        <w:rPr>
          <w:rFonts w:cs="Arial"/>
        </w:rPr>
        <w:t>Mestrer musikalsk instruktion, ledelse og vejledning i et bredt udvalg af musik</w:t>
      </w:r>
      <w:r w:rsidRPr="00A969E6">
        <w:rPr>
          <w:rFonts w:cs="Arial"/>
        </w:rPr>
        <w:softHyphen/>
        <w:t>pædagogiske funktionsretninger</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Kompetencer</w:t>
      </w:r>
    </w:p>
    <w:p w:rsidR="00D86714" w:rsidRPr="00A969E6" w:rsidRDefault="00D86714" w:rsidP="00057274">
      <w:pPr>
        <w:numPr>
          <w:ilvl w:val="0"/>
          <w:numId w:val="36"/>
        </w:numPr>
        <w:rPr>
          <w:rFonts w:cs="Arial"/>
        </w:rPr>
      </w:pPr>
      <w:r w:rsidRPr="00A969E6">
        <w:t>Kan planlægge, gennemføre og evaluere læringsmålstyret undervisning i musik</w:t>
      </w:r>
    </w:p>
    <w:p w:rsidR="00254E04" w:rsidRPr="00806126" w:rsidRDefault="00254E04" w:rsidP="00057274">
      <w:pPr>
        <w:numPr>
          <w:ilvl w:val="0"/>
          <w:numId w:val="36"/>
        </w:numPr>
        <w:rPr>
          <w:rFonts w:cs="Arial"/>
        </w:rPr>
      </w:pPr>
      <w:r w:rsidRPr="00806126">
        <w:rPr>
          <w:rFonts w:cs="Arial"/>
        </w:rPr>
        <w:t>Kan selvstændig varetage musikalske undervisnings- og formidlingsopgaver</w:t>
      </w:r>
    </w:p>
    <w:p w:rsidR="00254E04" w:rsidRPr="00806126" w:rsidRDefault="00254E04" w:rsidP="00057274">
      <w:pPr>
        <w:numPr>
          <w:ilvl w:val="0"/>
          <w:numId w:val="36"/>
        </w:numPr>
        <w:rPr>
          <w:rFonts w:cs="Arial"/>
        </w:rPr>
      </w:pPr>
      <w:r w:rsidRPr="00806126">
        <w:rPr>
          <w:rFonts w:cs="Arial"/>
        </w:rPr>
        <w:t>Kan udvikle musikalske tilbud</w:t>
      </w:r>
      <w:r w:rsidR="009F7E3E">
        <w:rPr>
          <w:rFonts w:cs="Arial"/>
        </w:rPr>
        <w:t xml:space="preserve">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288" w:name="_Toc119489684"/>
      <w:r w:rsidRPr="00806126">
        <w:rPr>
          <w:rFonts w:cs="Arial"/>
          <w:b/>
        </w:rPr>
        <w:t>Moduler</w:t>
      </w:r>
      <w:bookmarkEnd w:id="288"/>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A969E6" w:rsidRDefault="00254E04" w:rsidP="001F0041">
      <w:pPr>
        <w:pStyle w:val="Overskrift3"/>
        <w:numPr>
          <w:ilvl w:val="0"/>
          <w:numId w:val="0"/>
        </w:numPr>
        <w:ind w:left="720"/>
      </w:pPr>
      <w:bookmarkStart w:id="289" w:name="_Toc119489685"/>
      <w:bookmarkStart w:id="290" w:name="_Toc166485354"/>
      <w:bookmarkStart w:id="291" w:name="_Toc265830204"/>
      <w:bookmarkStart w:id="292" w:name="_Toc284248168"/>
      <w:bookmarkStart w:id="293" w:name="_Toc489262933"/>
      <w:r w:rsidRPr="00C16C9B">
        <w:t xml:space="preserve">Modul </w:t>
      </w:r>
      <w:r w:rsidR="004B074F">
        <w:t>Rs 19.24</w:t>
      </w:r>
      <w:r>
        <w:t>.</w:t>
      </w:r>
      <w:r w:rsidRPr="00C16C9B">
        <w:t xml:space="preserve">1: </w:t>
      </w:r>
      <w:bookmarkEnd w:id="289"/>
      <w:bookmarkEnd w:id="290"/>
      <w:bookmarkEnd w:id="291"/>
      <w:r w:rsidRPr="00C16C9B">
        <w:t>Musikdidaktiske færdigheder</w:t>
      </w:r>
      <w:bookmarkEnd w:id="292"/>
      <w:bookmarkEnd w:id="293"/>
      <w:r w:rsidR="00D86714">
        <w:t xml:space="preserve"> </w:t>
      </w:r>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57274">
      <w:pPr>
        <w:numPr>
          <w:ilvl w:val="0"/>
          <w:numId w:val="37"/>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A969E6" w:rsidRDefault="00254E04" w:rsidP="00057274">
      <w:pPr>
        <w:numPr>
          <w:ilvl w:val="0"/>
          <w:numId w:val="37"/>
        </w:numPr>
        <w:rPr>
          <w:rFonts w:cs="Arial"/>
        </w:rPr>
      </w:pPr>
      <w:r w:rsidRPr="00806126">
        <w:rPr>
          <w:rFonts w:cs="Arial"/>
          <w:color w:val="000000"/>
        </w:rPr>
        <w:t>har solide håndværksmæssige og udtryksmæssige færdigheder i musikudøvelse</w:t>
      </w:r>
    </w:p>
    <w:p w:rsidR="00D86714" w:rsidRPr="00A969E6" w:rsidRDefault="00D86714" w:rsidP="00057274">
      <w:pPr>
        <w:numPr>
          <w:ilvl w:val="0"/>
          <w:numId w:val="37"/>
        </w:numPr>
        <w:rPr>
          <w:rFonts w:cs="Arial"/>
        </w:rPr>
      </w:pPr>
      <w:r w:rsidRPr="00A969E6">
        <w:t>kan planlægge, gennemføre og evaluere læringsmålstyret undervisning i musik med henblik på videreudvikling af deltagernes musikalske skaben</w:t>
      </w:r>
    </w:p>
    <w:p w:rsidR="00254E04" w:rsidRPr="00A969E6" w:rsidRDefault="00254E04" w:rsidP="00057274">
      <w:pPr>
        <w:numPr>
          <w:ilvl w:val="0"/>
          <w:numId w:val="37"/>
        </w:numPr>
        <w:rPr>
          <w:rFonts w:cs="Arial"/>
        </w:rPr>
      </w:pPr>
      <w:r w:rsidRPr="00A969E6">
        <w:rPr>
          <w:rFonts w:cs="Arial"/>
        </w:rPr>
        <w:t>er i stand til med overblik og engagement at tilrettelægge og lede musikforløb</w:t>
      </w:r>
    </w:p>
    <w:p w:rsidR="00254E04" w:rsidRPr="00806126" w:rsidRDefault="00254E04" w:rsidP="00057274">
      <w:pPr>
        <w:numPr>
          <w:ilvl w:val="0"/>
          <w:numId w:val="37"/>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musikalsk skaben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9F7E3E">
      <w:pPr>
        <w:keepNext/>
        <w:tabs>
          <w:tab w:val="left" w:pos="720"/>
        </w:tabs>
        <w:rPr>
          <w:rFonts w:cs="Arial"/>
          <w:color w:val="000000"/>
        </w:rPr>
      </w:pPr>
      <w:r w:rsidRPr="00806126">
        <w:rPr>
          <w:rFonts w:cs="Arial"/>
          <w:color w:val="000000"/>
        </w:rPr>
        <w:t>Instrumentkundskab og elementære spillefærdigheder på instrument</w:t>
      </w:r>
      <w:r w:rsidR="009F7E3E">
        <w:rPr>
          <w:rFonts w:cs="Arial"/>
          <w:color w:val="000000"/>
        </w:rPr>
        <w:t xml:space="preserve">er, der forekommer i almindelig </w:t>
      </w:r>
      <w:r w:rsidR="005531CB">
        <w:rPr>
          <w:rFonts w:cs="Arial"/>
          <w:color w:val="000000"/>
        </w:rPr>
        <w:t xml:space="preserve">musikalsk </w:t>
      </w:r>
      <w:r w:rsidRPr="00806126">
        <w:rPr>
          <w:rFonts w:cs="Arial"/>
          <w:color w:val="000000"/>
        </w:rPr>
        <w:t>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9F7E3E" w:rsidP="00C16C9B">
      <w:pPr>
        <w:ind w:left="284" w:hanging="284"/>
        <w:rPr>
          <w:rFonts w:cs="Arial"/>
        </w:rPr>
      </w:pPr>
      <w:r>
        <w:rPr>
          <w:rFonts w:cs="Arial"/>
        </w:rPr>
        <w:t>af it</w:t>
      </w:r>
      <w:r w:rsidR="00254E04" w:rsidRPr="00806126">
        <w:rPr>
          <w:rFonts w:cs="Arial"/>
        </w:rPr>
        <w:t>.</w:t>
      </w:r>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4" w:name="_Toc166485355"/>
      <w:bookmarkStart w:id="295" w:name="_Toc265830205"/>
      <w:bookmarkStart w:id="296" w:name="_Toc284248169"/>
      <w:bookmarkStart w:id="297" w:name="_Toc489262934"/>
      <w:r w:rsidRPr="00C16C9B">
        <w:t xml:space="preserve">Modul </w:t>
      </w:r>
      <w:r w:rsidR="004B074F">
        <w:t>Rs 19.24</w:t>
      </w:r>
      <w:r>
        <w:t>.</w:t>
      </w:r>
      <w:r w:rsidRPr="00C16C9B">
        <w:t>2: Musik</w:t>
      </w:r>
      <w:bookmarkEnd w:id="294"/>
      <w:bookmarkEnd w:id="295"/>
      <w:r w:rsidRPr="00C16C9B">
        <w:t>pædagogik</w:t>
      </w:r>
      <w:bookmarkEnd w:id="296"/>
      <w:bookmarkEnd w:id="297"/>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lastRenderedPageBreak/>
        <w:t>Den studerende</w:t>
      </w:r>
    </w:p>
    <w:p w:rsidR="00254E04" w:rsidRPr="00806126" w:rsidRDefault="00254E04" w:rsidP="00057274">
      <w:pPr>
        <w:numPr>
          <w:ilvl w:val="0"/>
          <w:numId w:val="46"/>
        </w:numPr>
        <w:rPr>
          <w:rFonts w:cs="Arial"/>
        </w:rPr>
      </w:pPr>
      <w:r w:rsidRPr="00806126">
        <w:rPr>
          <w:rFonts w:cs="Arial"/>
        </w:rPr>
        <w:t>har refleksions-, analyse- og handlekompetencer i musikpædagogiske teorier og metoder</w:t>
      </w:r>
    </w:p>
    <w:p w:rsidR="00254E04" w:rsidRPr="00806126" w:rsidRDefault="00254E04" w:rsidP="00057274">
      <w:pPr>
        <w:numPr>
          <w:ilvl w:val="0"/>
          <w:numId w:val="46"/>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057274">
      <w:pPr>
        <w:numPr>
          <w:ilvl w:val="0"/>
          <w:numId w:val="46"/>
        </w:numPr>
        <w:rPr>
          <w:rFonts w:cs="Arial"/>
        </w:rPr>
      </w:pPr>
      <w:r w:rsidRPr="00806126">
        <w:rPr>
          <w:rFonts w:cs="Arial"/>
          <w:color w:val="000000"/>
        </w:rPr>
        <w:t>har indsigt i og erfar</w:t>
      </w:r>
      <w:r w:rsidR="009F7E3E">
        <w:rPr>
          <w:rFonts w:cs="Arial"/>
          <w:color w:val="000000"/>
        </w:rPr>
        <w:t>ing med æstetiske læreprocesser</w:t>
      </w:r>
    </w:p>
    <w:p w:rsidR="00254E04" w:rsidRPr="00806126" w:rsidRDefault="00254E04" w:rsidP="00C16C9B">
      <w:pPr>
        <w:rPr>
          <w:rFonts w:cs="Arial"/>
          <w:b/>
        </w:rPr>
      </w:pPr>
      <w:bookmarkStart w:id="298" w:name="_Toc119489686"/>
    </w:p>
    <w:p w:rsidR="00254E04" w:rsidRPr="00806126" w:rsidRDefault="00254E04" w:rsidP="00C16C9B">
      <w:pPr>
        <w:rPr>
          <w:rFonts w:cs="Arial"/>
          <w:b/>
        </w:rPr>
      </w:pPr>
      <w:r w:rsidRPr="00806126">
        <w:rPr>
          <w:rFonts w:cs="Arial"/>
          <w:b/>
        </w:rPr>
        <w:t>Indhold</w:t>
      </w:r>
      <w:bookmarkEnd w:id="298"/>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Tilrettelæggelse af læreprocesser i æstetiske fag, herunder musikalsk skaben,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r w:rsidR="009F7E3E">
        <w:rPr>
          <w:rFonts w:cs="Arial"/>
        </w:rPr>
        <w:t>.</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99" w:name="_Toc284248170"/>
      <w:bookmarkStart w:id="300" w:name="_Toc119489687"/>
      <w:bookmarkStart w:id="301" w:name="_Toc166485356"/>
      <w:bookmarkStart w:id="302" w:name="_Toc265830206"/>
      <w:bookmarkStart w:id="303" w:name="_Toc489262935"/>
      <w:r w:rsidRPr="00C16C9B">
        <w:t xml:space="preserve">Modul </w:t>
      </w:r>
      <w:r w:rsidR="004B074F">
        <w:t>Rs 19.24</w:t>
      </w:r>
      <w:r>
        <w:t>.</w:t>
      </w:r>
      <w:r w:rsidRPr="00C16C9B">
        <w:t>3: Musik og kultur</w:t>
      </w:r>
      <w:bookmarkEnd w:id="299"/>
      <w:bookmarkEnd w:id="300"/>
      <w:bookmarkEnd w:id="301"/>
      <w:bookmarkEnd w:id="302"/>
      <w:bookmarkEnd w:id="30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057274">
      <w:pPr>
        <w:numPr>
          <w:ilvl w:val="0"/>
          <w:numId w:val="37"/>
        </w:numPr>
        <w:rPr>
          <w:rFonts w:cs="Arial"/>
          <w:color w:val="000000"/>
        </w:rPr>
      </w:pPr>
      <w:r w:rsidRPr="00806126">
        <w:rPr>
          <w:rFonts w:cs="Arial"/>
        </w:rPr>
        <w:t>har egne oplevelser med og indsigt i forskelligartede musikkulturer</w:t>
      </w:r>
    </w:p>
    <w:p w:rsidR="00254E04" w:rsidRPr="00806126" w:rsidRDefault="00254E04" w:rsidP="00057274">
      <w:pPr>
        <w:numPr>
          <w:ilvl w:val="0"/>
          <w:numId w:val="37"/>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057274">
      <w:pPr>
        <w:numPr>
          <w:ilvl w:val="0"/>
          <w:numId w:val="37"/>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057274">
      <w:pPr>
        <w:numPr>
          <w:ilvl w:val="0"/>
          <w:numId w:val="37"/>
        </w:numPr>
        <w:rPr>
          <w:rFonts w:cs="Arial"/>
          <w:color w:val="000000"/>
        </w:rPr>
      </w:pPr>
      <w:r w:rsidRPr="00806126">
        <w:rPr>
          <w:rFonts w:cs="Arial"/>
          <w:color w:val="000000"/>
        </w:rPr>
        <w:t>besidder kvalifikationer i at analysere og fortolke musik og musik</w:t>
      </w:r>
      <w:r w:rsidRPr="00806126">
        <w:rPr>
          <w:rFonts w:cs="Arial"/>
          <w:color w:val="000000"/>
        </w:rPr>
        <w:softHyphen/>
        <w:t>anven</w:t>
      </w:r>
      <w:r w:rsidRPr="00806126">
        <w:rPr>
          <w:rFonts w:cs="Arial"/>
          <w:color w:val="000000"/>
        </w:rPr>
        <w:softHyphen/>
        <w:t>delse</w:t>
      </w:r>
    </w:p>
    <w:p w:rsidR="00254E04" w:rsidRPr="00806126" w:rsidRDefault="00254E04" w:rsidP="00057274">
      <w:pPr>
        <w:numPr>
          <w:ilvl w:val="0"/>
          <w:numId w:val="37"/>
        </w:numPr>
        <w:rPr>
          <w:rFonts w:cs="Arial"/>
          <w:color w:val="000000"/>
        </w:rPr>
      </w:pPr>
      <w:r w:rsidRPr="00806126">
        <w:rPr>
          <w:rFonts w:cs="Arial"/>
          <w:color w:val="000000"/>
        </w:rPr>
        <w:t>har forudsætninger for at kunne formidle mu</w:t>
      </w:r>
      <w:r w:rsidR="009F7E3E">
        <w:rPr>
          <w:rFonts w:cs="Arial"/>
          <w:color w:val="000000"/>
        </w:rPr>
        <w:t>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F368E9" w:rsidRDefault="00F368E9" w:rsidP="00645581">
      <w:pPr>
        <w:rPr>
          <w:rFonts w:cs="Arial"/>
          <w:b/>
          <w:bCs/>
        </w:rPr>
      </w:pPr>
    </w:p>
    <w:p w:rsidR="00645581" w:rsidRDefault="00645581" w:rsidP="00645581">
      <w:pPr>
        <w:rPr>
          <w:rFonts w:cs="Arial"/>
          <w:b/>
          <w:bCs/>
        </w:rPr>
      </w:pPr>
      <w:r w:rsidRPr="00645581">
        <w:rPr>
          <w:rFonts w:cs="Arial"/>
          <w:b/>
          <w:bCs/>
        </w:rPr>
        <w:t>Pædagogisk diplomuddannelse</w:t>
      </w:r>
    </w:p>
    <w:p w:rsidR="00645581" w:rsidRPr="00BF5016" w:rsidRDefault="004B074F" w:rsidP="00BF5016">
      <w:pPr>
        <w:pStyle w:val="Overskrift2"/>
      </w:pPr>
      <w:bookmarkStart w:id="304" w:name="_Toc489262936"/>
      <w:r>
        <w:t>19.25</w:t>
      </w:r>
      <w:r w:rsidR="00645581" w:rsidRPr="00BF5016">
        <w:t xml:space="preserve"> I</w:t>
      </w:r>
      <w:r w:rsidR="00BF5016">
        <w:t>NNOVATION I UNDERVISNING</w:t>
      </w:r>
      <w:bookmarkEnd w:id="304"/>
    </w:p>
    <w:p w:rsidR="00CF4F8D" w:rsidRDefault="00CF4F8D" w:rsidP="00A074A4">
      <w:pPr>
        <w:rPr>
          <w:rFonts w:cs="Arial"/>
          <w:b/>
        </w:rPr>
      </w:pPr>
    </w:p>
    <w:p w:rsidR="00597F1D" w:rsidRPr="00A969E6" w:rsidRDefault="00597F1D" w:rsidP="00597F1D">
      <w:pPr>
        <w:spacing w:after="200"/>
        <w:rPr>
          <w:rFonts w:eastAsia="Calibri"/>
          <w:lang w:eastAsia="en-US"/>
        </w:rPr>
      </w:pPr>
      <w:r w:rsidRPr="00A969E6">
        <w:rPr>
          <w:rFonts w:eastAsia="Calibri"/>
          <w:lang w:eastAsia="en-US"/>
        </w:rPr>
        <w:t>Uddannelsen retter sig mod at videreudvikle den didaktiske kernefaglighed for lærere, pædagoger og andet personale med andre relevante kvalifikationer, ved at give bedre forudsætninger for at analysere, tolke og kvalificere løsningen af skolens aktuelle og fremtidige opgave. Uddannelsen har fokus på følgende:</w:t>
      </w:r>
    </w:p>
    <w:p w:rsidR="00597F1D" w:rsidRPr="00A969E6" w:rsidRDefault="00597F1D" w:rsidP="00057274">
      <w:pPr>
        <w:numPr>
          <w:ilvl w:val="0"/>
          <w:numId w:val="50"/>
        </w:numPr>
        <w:spacing w:after="200"/>
        <w:contextualSpacing/>
        <w:rPr>
          <w:rFonts w:eastAsia="Calibri"/>
          <w:lang w:eastAsia="en-US"/>
        </w:rPr>
      </w:pPr>
      <w:r w:rsidRPr="00A969E6">
        <w:rPr>
          <w:rFonts w:eastAsia="Calibri"/>
          <w:lang w:eastAsia="en-US"/>
        </w:rPr>
        <w:t xml:space="preserve">Digitalisering i forhold til undervisning, læreprocesser og skolens læringsrum </w:t>
      </w:r>
    </w:p>
    <w:p w:rsidR="00597F1D" w:rsidRPr="00A969E6" w:rsidRDefault="00597F1D" w:rsidP="00057274">
      <w:pPr>
        <w:numPr>
          <w:ilvl w:val="0"/>
          <w:numId w:val="50"/>
        </w:numPr>
        <w:spacing w:after="200"/>
        <w:contextualSpacing/>
        <w:rPr>
          <w:rFonts w:eastAsia="Calibri"/>
          <w:lang w:eastAsia="en-US"/>
        </w:rPr>
      </w:pPr>
      <w:r w:rsidRPr="00A969E6">
        <w:rPr>
          <w:rFonts w:eastAsia="Calibri"/>
          <w:lang w:eastAsia="en-US"/>
        </w:rPr>
        <w:t>At se innovation som skolens opgave og medtænke innovation i et undervisningsperspektiv</w:t>
      </w:r>
    </w:p>
    <w:p w:rsidR="00597F1D" w:rsidRPr="00A969E6" w:rsidRDefault="00597F1D" w:rsidP="00057274">
      <w:pPr>
        <w:numPr>
          <w:ilvl w:val="0"/>
          <w:numId w:val="50"/>
        </w:numPr>
        <w:spacing w:after="200"/>
        <w:contextualSpacing/>
        <w:rPr>
          <w:rFonts w:eastAsia="Calibri"/>
          <w:lang w:eastAsia="en-US"/>
        </w:rPr>
      </w:pPr>
      <w:r w:rsidRPr="00A969E6">
        <w:rPr>
          <w:rFonts w:eastAsia="Calibri"/>
          <w:lang w:eastAsia="en-US"/>
        </w:rPr>
        <w:t>Udvidet forståelse af samarbejdet mellem skolens aktører, hvor de professionelle trækker på faglig indsigt, samt udfordres af ny viden og faglig refleksion.</w:t>
      </w:r>
    </w:p>
    <w:p w:rsidR="00597F1D" w:rsidRPr="00A969E6" w:rsidRDefault="00597F1D" w:rsidP="00597F1D">
      <w:pPr>
        <w:rPr>
          <w:rFonts w:cs="Arial"/>
        </w:rPr>
      </w:pPr>
    </w:p>
    <w:p w:rsidR="00597F1D" w:rsidRPr="00A969E6" w:rsidRDefault="00597F1D" w:rsidP="00597F1D">
      <w:pPr>
        <w:rPr>
          <w:rFonts w:cs="Arial"/>
        </w:rPr>
      </w:pPr>
      <w:r w:rsidRPr="00A969E6">
        <w:rPr>
          <w:rFonts w:cs="Arial"/>
        </w:rPr>
        <w:lastRenderedPageBreak/>
        <w:t>Det er målet, at den studerende gennem integration af praksiserfaring og udviklingsorientering opnår viden, færdigheder og kompetencer således:</w:t>
      </w:r>
    </w:p>
    <w:p w:rsidR="00597F1D" w:rsidRPr="00A969E6" w:rsidRDefault="00597F1D" w:rsidP="00597F1D">
      <w:pPr>
        <w:rPr>
          <w:rFonts w:cs="Arial"/>
        </w:rPr>
      </w:pPr>
    </w:p>
    <w:p w:rsidR="00597F1D" w:rsidRPr="00A969E6" w:rsidRDefault="00597F1D" w:rsidP="00597F1D">
      <w:pPr>
        <w:rPr>
          <w:rFonts w:eastAsia="Calibri"/>
          <w:lang w:eastAsia="en-US"/>
        </w:rPr>
      </w:pPr>
      <w:r w:rsidRPr="00A969E6">
        <w:rPr>
          <w:rFonts w:eastAsia="Calibri"/>
          <w:lang w:eastAsia="en-US"/>
        </w:rPr>
        <w:t>Den studerende</w:t>
      </w:r>
    </w:p>
    <w:p w:rsidR="00597F1D" w:rsidRPr="00A969E6" w:rsidRDefault="00597F1D" w:rsidP="00597F1D">
      <w:pPr>
        <w:rPr>
          <w:rFonts w:eastAsia="Calibri"/>
          <w:b/>
          <w:lang w:eastAsia="en-US"/>
        </w:rPr>
      </w:pPr>
    </w:p>
    <w:p w:rsidR="00597F1D" w:rsidRPr="00A969E6" w:rsidRDefault="00597F1D" w:rsidP="00597F1D">
      <w:pPr>
        <w:rPr>
          <w:rFonts w:eastAsia="Calibri"/>
          <w:b/>
          <w:lang w:eastAsia="en-US"/>
        </w:rPr>
      </w:pPr>
      <w:r w:rsidRPr="00A969E6">
        <w:rPr>
          <w:rFonts w:eastAsia="Calibri"/>
          <w:b/>
          <w:lang w:eastAsia="en-US"/>
        </w:rPr>
        <w:t>Viden</w:t>
      </w:r>
    </w:p>
    <w:p w:rsidR="00597F1D" w:rsidRPr="00A969E6" w:rsidRDefault="00597F1D" w:rsidP="00057274">
      <w:pPr>
        <w:numPr>
          <w:ilvl w:val="0"/>
          <w:numId w:val="51"/>
        </w:numPr>
        <w:rPr>
          <w:rFonts w:eastAsia="Calibri"/>
          <w:lang w:eastAsia="en-US"/>
        </w:rPr>
      </w:pPr>
      <w:r w:rsidRPr="00A969E6">
        <w:rPr>
          <w:rFonts w:eastAsia="Calibri"/>
          <w:lang w:eastAsia="en-US"/>
        </w:rPr>
        <w:t>Har viden om læringsmålsorienteret didaktik og læringsmålstyret undervisning, der tilgodeser børn og unges udvikling af innovative kompetencer</w:t>
      </w:r>
    </w:p>
    <w:p w:rsidR="00597F1D" w:rsidRPr="00B76BD0" w:rsidRDefault="00597F1D" w:rsidP="00057274">
      <w:pPr>
        <w:numPr>
          <w:ilvl w:val="0"/>
          <w:numId w:val="51"/>
        </w:numPr>
        <w:rPr>
          <w:rFonts w:eastAsia="Calibri"/>
          <w:lang w:eastAsia="en-US"/>
        </w:rPr>
      </w:pPr>
      <w:r w:rsidRPr="00A969E6">
        <w:rPr>
          <w:rFonts w:eastAsia="Calibri"/>
          <w:lang w:eastAsia="en-US"/>
        </w:rPr>
        <w:t xml:space="preserve">Kan anvende viden til at beskrive, fortolke, planlægge, </w:t>
      </w:r>
      <w:r w:rsidRPr="00B76BD0">
        <w:rPr>
          <w:rFonts w:eastAsia="Calibri"/>
          <w:lang w:eastAsia="en-US"/>
        </w:rPr>
        <w:t xml:space="preserve">gennemføre, begrunde undervisning på et innovativt didaktisk grundlag </w:t>
      </w:r>
    </w:p>
    <w:p w:rsidR="00597F1D" w:rsidRPr="00B76BD0" w:rsidRDefault="00597F1D" w:rsidP="00057274">
      <w:pPr>
        <w:numPr>
          <w:ilvl w:val="0"/>
          <w:numId w:val="51"/>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597F1D" w:rsidRDefault="00597F1D" w:rsidP="00597F1D">
      <w:pPr>
        <w:rPr>
          <w:rFonts w:eastAsia="Calibri"/>
          <w:b/>
          <w:lang w:eastAsia="en-US"/>
        </w:rPr>
      </w:pPr>
      <w:r w:rsidRPr="00B76BD0">
        <w:rPr>
          <w:rFonts w:eastAsia="Calibri"/>
          <w:b/>
          <w:lang w:eastAsia="en-US"/>
        </w:rPr>
        <w:t>Færdigheder</w:t>
      </w:r>
    </w:p>
    <w:p w:rsidR="00597F1D" w:rsidRPr="00A969E6" w:rsidRDefault="00597F1D" w:rsidP="00057274">
      <w:pPr>
        <w:numPr>
          <w:ilvl w:val="0"/>
          <w:numId w:val="52"/>
        </w:numPr>
        <w:rPr>
          <w:rFonts w:eastAsia="Calibri"/>
          <w:lang w:eastAsia="en-US"/>
        </w:rPr>
      </w:pPr>
      <w:r w:rsidRPr="00A969E6">
        <w:rPr>
          <w:rFonts w:eastAsia="Calibri"/>
          <w:lang w:eastAsia="en-US"/>
        </w:rPr>
        <w:t>Kan planlægge og beskrive læringsmålstyret undervisning, hvor læringsmålene vedrører innovative kompetencer</w:t>
      </w:r>
    </w:p>
    <w:p w:rsidR="00597F1D" w:rsidRPr="00A969E6" w:rsidRDefault="00597F1D" w:rsidP="00057274">
      <w:pPr>
        <w:numPr>
          <w:ilvl w:val="0"/>
          <w:numId w:val="52"/>
        </w:numPr>
        <w:rPr>
          <w:rFonts w:eastAsia="Calibri"/>
          <w:lang w:eastAsia="en-US"/>
        </w:rPr>
      </w:pPr>
      <w:r w:rsidRPr="00A969E6">
        <w:rPr>
          <w:rFonts w:eastAsia="Calibri"/>
          <w:lang w:eastAsia="en-US"/>
        </w:rPr>
        <w:t>Kan fortolke og beskrive problemstillinger i forbindelse med gennemførelse af undervisning i et innovativt didaktisk perspektiv</w:t>
      </w:r>
    </w:p>
    <w:p w:rsidR="00597F1D" w:rsidRPr="00A969E6" w:rsidRDefault="00597F1D" w:rsidP="00057274">
      <w:pPr>
        <w:numPr>
          <w:ilvl w:val="0"/>
          <w:numId w:val="52"/>
        </w:numPr>
        <w:rPr>
          <w:rFonts w:eastAsia="Calibri"/>
          <w:lang w:eastAsia="en-US"/>
        </w:rPr>
      </w:pPr>
      <w:r w:rsidRPr="00A969E6">
        <w:rPr>
          <w:rFonts w:eastAsia="Calibri"/>
          <w:lang w:eastAsia="en-US"/>
        </w:rPr>
        <w:t>Kan analysere, udvælge og anvende innovativt didaktiske forståelses- og forandringsmodeller i skolen</w:t>
      </w:r>
    </w:p>
    <w:p w:rsidR="00597F1D" w:rsidRPr="00A969E6" w:rsidRDefault="00597F1D" w:rsidP="00057274">
      <w:pPr>
        <w:numPr>
          <w:ilvl w:val="0"/>
          <w:numId w:val="52"/>
        </w:numPr>
        <w:spacing w:after="200"/>
        <w:rPr>
          <w:rFonts w:eastAsia="Calibri"/>
          <w:lang w:eastAsia="en-US"/>
        </w:rPr>
      </w:pPr>
      <w:r w:rsidRPr="00A969E6">
        <w:rPr>
          <w:rFonts w:eastAsia="Calibri"/>
          <w:lang w:eastAsia="en-US"/>
        </w:rPr>
        <w:t>Kan implementere egne undervisningserfaringer i udviklings- lære- og forandringsprocesser omkring innovativ didaktik</w:t>
      </w:r>
    </w:p>
    <w:p w:rsidR="00597F1D" w:rsidRPr="00A969E6" w:rsidRDefault="00597F1D" w:rsidP="00597F1D">
      <w:pPr>
        <w:rPr>
          <w:rFonts w:eastAsia="Calibri"/>
          <w:b/>
          <w:lang w:eastAsia="en-US"/>
        </w:rPr>
      </w:pPr>
      <w:r w:rsidRPr="00A969E6">
        <w:rPr>
          <w:rFonts w:eastAsia="Calibri"/>
          <w:b/>
          <w:lang w:eastAsia="en-US"/>
        </w:rPr>
        <w:t>Kompetencer</w:t>
      </w:r>
    </w:p>
    <w:p w:rsidR="00597F1D" w:rsidRPr="00A969E6" w:rsidRDefault="00597F1D" w:rsidP="00057274">
      <w:pPr>
        <w:numPr>
          <w:ilvl w:val="0"/>
          <w:numId w:val="53"/>
        </w:numPr>
        <w:rPr>
          <w:rFonts w:eastAsia="Calibri"/>
          <w:lang w:eastAsia="en-US"/>
        </w:rPr>
      </w:pPr>
      <w:r w:rsidRPr="00A969E6">
        <w:rPr>
          <w:rFonts w:eastAsia="Calibri"/>
          <w:lang w:eastAsia="en-US"/>
        </w:rPr>
        <w:t>Kan planlægge, gennemføre og evaluere læringsmålstyret undervisning der tilgodeser børn og unges udvikling af innovative kompetencer</w:t>
      </w:r>
    </w:p>
    <w:p w:rsidR="00597F1D" w:rsidRPr="00B76BD0" w:rsidRDefault="00597F1D" w:rsidP="00057274">
      <w:pPr>
        <w:numPr>
          <w:ilvl w:val="0"/>
          <w:numId w:val="53"/>
        </w:numPr>
        <w:rPr>
          <w:rFonts w:eastAsia="Calibri"/>
          <w:lang w:eastAsia="en-US"/>
        </w:rPr>
      </w:pPr>
      <w:r>
        <w:rPr>
          <w:rFonts w:eastAsia="Calibri"/>
          <w:lang w:eastAsia="en-US"/>
        </w:rPr>
        <w:t>K</w:t>
      </w:r>
      <w:r w:rsidRPr="00B76BD0">
        <w:rPr>
          <w:rFonts w:eastAsia="Calibri"/>
          <w:lang w:eastAsia="en-US"/>
        </w:rPr>
        <w:t>an initiere, tilrettelægge og styre gennemførelse af forandringsprocesser med didaktisk innovation og refleksion i egen undervisning</w:t>
      </w:r>
    </w:p>
    <w:p w:rsidR="00597F1D" w:rsidRPr="00B76BD0" w:rsidRDefault="00597F1D" w:rsidP="00057274">
      <w:pPr>
        <w:numPr>
          <w:ilvl w:val="0"/>
          <w:numId w:val="53"/>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597F1D" w:rsidRDefault="00597F1D" w:rsidP="00057274">
      <w:pPr>
        <w:numPr>
          <w:ilvl w:val="0"/>
          <w:numId w:val="53"/>
        </w:numPr>
        <w:spacing w:after="200"/>
        <w:rPr>
          <w:rFonts w:eastAsia="Calibri"/>
          <w:lang w:eastAsia="en-US"/>
        </w:rPr>
      </w:pPr>
      <w:r>
        <w:rPr>
          <w:rFonts w:eastAsia="Calibri"/>
          <w:lang w:eastAsia="en-US"/>
        </w:rPr>
        <w:t>K</w:t>
      </w:r>
      <w:r w:rsidRPr="00B76BD0">
        <w:rPr>
          <w:rFonts w:eastAsia="Calibri"/>
          <w:lang w:eastAsia="en-US"/>
        </w:rPr>
        <w:t>an beskrive, dokumentere og evaluere resultater af innovativt didaktiske processer</w:t>
      </w:r>
    </w:p>
    <w:p w:rsidR="00597F1D" w:rsidRDefault="00597F1D" w:rsidP="00597F1D">
      <w:pPr>
        <w:rPr>
          <w:rFonts w:cs="Arial"/>
          <w:b/>
          <w:bCs/>
        </w:rPr>
      </w:pPr>
      <w:r>
        <w:rPr>
          <w:rFonts w:cs="Arial"/>
          <w:b/>
          <w:bCs/>
        </w:rPr>
        <w:t>Moduler</w:t>
      </w:r>
    </w:p>
    <w:p w:rsidR="00597F1D" w:rsidRPr="00A12B82" w:rsidRDefault="00597F1D" w:rsidP="00597F1D">
      <w:pPr>
        <w:rPr>
          <w:rFonts w:eastAsia="Calibri"/>
          <w:lang w:eastAsia="en-US"/>
        </w:rPr>
      </w:pPr>
      <w:r w:rsidRPr="00A12B82">
        <w:rPr>
          <w:rFonts w:eastAsia="Calibri"/>
          <w:lang w:eastAsia="en-US"/>
        </w:rPr>
        <w:t>Modul 1: Innovation og didaktik</w:t>
      </w:r>
    </w:p>
    <w:p w:rsidR="00597F1D" w:rsidRPr="00A12B82" w:rsidRDefault="00AA569D" w:rsidP="00597F1D">
      <w:pPr>
        <w:rPr>
          <w:rFonts w:eastAsia="Calibri"/>
          <w:lang w:eastAsia="en-US"/>
        </w:rPr>
      </w:pPr>
      <w:r w:rsidRPr="00A12B82">
        <w:rPr>
          <w:rFonts w:eastAsia="Calibri"/>
          <w:lang w:eastAsia="en-US"/>
        </w:rPr>
        <w:t>Modul 2</w:t>
      </w:r>
      <w:r w:rsidR="00597F1D" w:rsidRPr="00A12B82">
        <w:rPr>
          <w:rFonts w:eastAsia="Calibri"/>
          <w:lang w:eastAsia="en-US"/>
        </w:rPr>
        <w:t>: Matematikkens didaktik</w:t>
      </w:r>
    </w:p>
    <w:p w:rsidR="00597F1D" w:rsidRPr="00A12B82" w:rsidRDefault="00AA569D" w:rsidP="00597F1D">
      <w:pPr>
        <w:rPr>
          <w:rFonts w:eastAsia="Calibri"/>
          <w:lang w:eastAsia="en-US"/>
        </w:rPr>
      </w:pPr>
      <w:r w:rsidRPr="00A12B82">
        <w:rPr>
          <w:rFonts w:eastAsia="Calibri"/>
          <w:lang w:eastAsia="en-US"/>
        </w:rPr>
        <w:t>Modul 3</w:t>
      </w:r>
      <w:r w:rsidR="00597F1D" w:rsidRPr="00A12B82">
        <w:rPr>
          <w:rFonts w:eastAsia="Calibri"/>
          <w:lang w:eastAsia="en-US"/>
        </w:rPr>
        <w:t>: Danskfagets didaktik</w:t>
      </w:r>
    </w:p>
    <w:p w:rsidR="00597F1D" w:rsidRPr="00A12B82" w:rsidRDefault="00597F1D" w:rsidP="00597F1D">
      <w:pPr>
        <w:rPr>
          <w:rFonts w:eastAsia="Calibri"/>
          <w:lang w:eastAsia="en-US"/>
        </w:rPr>
      </w:pPr>
      <w:r w:rsidRPr="00A12B82">
        <w:rPr>
          <w:rFonts w:eastAsia="Calibri"/>
          <w:lang w:eastAsia="en-US"/>
        </w:rPr>
        <w:t xml:space="preserve">Modul </w:t>
      </w:r>
      <w:r w:rsidR="00AA569D" w:rsidRPr="00A12B82">
        <w:rPr>
          <w:rFonts w:eastAsia="Calibri"/>
          <w:lang w:eastAsia="en-US"/>
        </w:rPr>
        <w:t>4</w:t>
      </w:r>
      <w:r w:rsidRPr="00A12B82">
        <w:rPr>
          <w:rFonts w:eastAsia="Calibri"/>
          <w:lang w:eastAsia="en-US"/>
        </w:rPr>
        <w:t>: Naturfagsdidaktik med medier</w:t>
      </w:r>
    </w:p>
    <w:p w:rsidR="00597F1D" w:rsidRPr="00A12B82" w:rsidRDefault="00AA569D" w:rsidP="00597F1D">
      <w:pPr>
        <w:rPr>
          <w:rFonts w:eastAsia="Calibri"/>
          <w:lang w:eastAsia="en-US"/>
        </w:rPr>
      </w:pPr>
      <w:r w:rsidRPr="00A12B82">
        <w:rPr>
          <w:rFonts w:eastAsia="Calibri"/>
          <w:lang w:eastAsia="en-US"/>
        </w:rPr>
        <w:t>Modul 5</w:t>
      </w:r>
      <w:r w:rsidR="00597F1D" w:rsidRPr="00A12B82">
        <w:rPr>
          <w:rFonts w:eastAsia="Calibri"/>
          <w:lang w:eastAsia="en-US"/>
        </w:rPr>
        <w:t>: Didaktik med medier</w:t>
      </w:r>
    </w:p>
    <w:p w:rsidR="00597F1D" w:rsidRPr="00A12B82" w:rsidRDefault="00AA569D" w:rsidP="00597F1D">
      <w:pPr>
        <w:rPr>
          <w:rFonts w:eastAsia="Calibri"/>
          <w:lang w:eastAsia="en-US"/>
        </w:rPr>
      </w:pPr>
      <w:r w:rsidRPr="00A12B82">
        <w:rPr>
          <w:rFonts w:eastAsia="Calibri"/>
          <w:lang w:eastAsia="en-US"/>
        </w:rPr>
        <w:t>Modul 6</w:t>
      </w:r>
      <w:r w:rsidR="00597F1D" w:rsidRPr="00A12B82">
        <w:rPr>
          <w:rFonts w:eastAsia="Calibri"/>
          <w:lang w:eastAsia="en-US"/>
        </w:rPr>
        <w:t>: Udvikling af undervisning af særligt dygtige elever</w:t>
      </w:r>
    </w:p>
    <w:p w:rsidR="00597F1D" w:rsidRPr="00A12B82" w:rsidRDefault="00AA569D" w:rsidP="00597F1D">
      <w:pPr>
        <w:rPr>
          <w:rFonts w:eastAsia="Calibri"/>
          <w:lang w:eastAsia="en-US"/>
        </w:rPr>
      </w:pPr>
      <w:r w:rsidRPr="00A12B82">
        <w:rPr>
          <w:rFonts w:eastAsia="Calibri"/>
          <w:lang w:eastAsia="en-US"/>
        </w:rPr>
        <w:t>Modul 7</w:t>
      </w:r>
      <w:r w:rsidR="00597F1D" w:rsidRPr="00A12B82">
        <w:rPr>
          <w:rFonts w:eastAsia="Calibri"/>
          <w:lang w:eastAsia="en-US"/>
        </w:rPr>
        <w:t>: Læringsmålstyret undervisning</w:t>
      </w:r>
    </w:p>
    <w:p w:rsidR="00597F1D" w:rsidRPr="00A12B82" w:rsidRDefault="00AA569D" w:rsidP="00597F1D">
      <w:pPr>
        <w:rPr>
          <w:rFonts w:eastAsia="Calibri"/>
          <w:lang w:eastAsia="en-US"/>
        </w:rPr>
      </w:pPr>
      <w:r w:rsidRPr="00A12B82">
        <w:rPr>
          <w:rFonts w:eastAsia="Calibri"/>
          <w:lang w:eastAsia="en-US"/>
        </w:rPr>
        <w:t>Modul 8</w:t>
      </w:r>
      <w:r w:rsidR="00597F1D" w:rsidRPr="00A12B82">
        <w:rPr>
          <w:rFonts w:eastAsia="Calibri"/>
          <w:lang w:eastAsia="en-US"/>
        </w:rPr>
        <w:t>: Understøttende undervisning</w:t>
      </w:r>
    </w:p>
    <w:p w:rsidR="00597F1D"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5" w:name="_Toc489262937"/>
      <w:r w:rsidRPr="00F81AD6">
        <w:rPr>
          <w:lang w:eastAsia="en-US"/>
        </w:rPr>
        <w:t xml:space="preserve">Modul </w:t>
      </w:r>
      <w:r w:rsidR="004B074F">
        <w:rPr>
          <w:lang w:eastAsia="en-US"/>
        </w:rPr>
        <w:t>Rs 19.25</w:t>
      </w:r>
      <w:r>
        <w:rPr>
          <w:lang w:eastAsia="en-US"/>
        </w:rPr>
        <w:t>.</w:t>
      </w:r>
      <w:r w:rsidRPr="00F81AD6">
        <w:rPr>
          <w:lang w:eastAsia="en-US"/>
        </w:rPr>
        <w:t>1: Innovation og didaktik</w:t>
      </w:r>
      <w:bookmarkEnd w:id="305"/>
    </w:p>
    <w:p w:rsidR="00597F1D" w:rsidRDefault="00597F1D" w:rsidP="00597F1D">
      <w:pPr>
        <w:ind w:firstLine="720"/>
        <w:rPr>
          <w:rFonts w:cs="Arial"/>
        </w:rPr>
      </w:pPr>
      <w:r w:rsidRPr="00C07AD2">
        <w:rPr>
          <w:rFonts w:cs="Arial"/>
        </w:rPr>
        <w:t>10 ECTS-point, ekstern prøve</w:t>
      </w:r>
    </w:p>
    <w:p w:rsidR="00597F1D" w:rsidRDefault="00597F1D" w:rsidP="00597F1D">
      <w:pPr>
        <w:rPr>
          <w:rFonts w:eastAsia="Calibri"/>
          <w:lang w:eastAsia="en-US"/>
        </w:rPr>
      </w:pPr>
    </w:p>
    <w:p w:rsidR="00597F1D" w:rsidRDefault="00597F1D" w:rsidP="00597F1D">
      <w:pPr>
        <w:rPr>
          <w:rFonts w:eastAsia="Calibri"/>
          <w:b/>
          <w:lang w:eastAsia="en-US"/>
        </w:rPr>
      </w:pPr>
      <w:r w:rsidRPr="00F81AD6">
        <w:rPr>
          <w:rFonts w:eastAsia="Calibri"/>
          <w:b/>
          <w:lang w:eastAsia="en-US"/>
        </w:rPr>
        <w:t>Læringsmål</w:t>
      </w:r>
    </w:p>
    <w:p w:rsidR="00597F1D" w:rsidRPr="00F81AD6" w:rsidRDefault="00597F1D" w:rsidP="00597F1D">
      <w:pPr>
        <w:rPr>
          <w:rFonts w:eastAsia="Calibri"/>
          <w:lang w:eastAsia="en-US"/>
        </w:rPr>
      </w:pPr>
      <w:r w:rsidRPr="00F81AD6">
        <w:rPr>
          <w:rFonts w:eastAsia="Calibri"/>
          <w:lang w:eastAsia="en-US"/>
        </w:rPr>
        <w:t>Den studerende</w:t>
      </w:r>
    </w:p>
    <w:p w:rsidR="00597F1D" w:rsidRPr="00A969E6" w:rsidRDefault="00597F1D" w:rsidP="00057274">
      <w:pPr>
        <w:numPr>
          <w:ilvl w:val="0"/>
          <w:numId w:val="54"/>
        </w:numPr>
        <w:rPr>
          <w:rFonts w:eastAsia="Calibri"/>
          <w:lang w:eastAsia="en-US"/>
        </w:rPr>
      </w:pPr>
      <w:r w:rsidRPr="00A969E6">
        <w:t>har viden om læringsmålsorienteret didaktik og om læringsmålstyret undervisning</w:t>
      </w:r>
    </w:p>
    <w:p w:rsidR="00597F1D" w:rsidRPr="00A969E6" w:rsidRDefault="00597F1D" w:rsidP="00057274">
      <w:pPr>
        <w:numPr>
          <w:ilvl w:val="0"/>
          <w:numId w:val="54"/>
        </w:numPr>
        <w:rPr>
          <w:rFonts w:eastAsia="Calibri"/>
          <w:lang w:eastAsia="en-US"/>
        </w:rPr>
      </w:pPr>
      <w:r w:rsidRPr="00A969E6">
        <w:lastRenderedPageBreak/>
        <w:t xml:space="preserve">kan planlægge og beskrive læringsmålstyret undervisning </w:t>
      </w:r>
    </w:p>
    <w:p w:rsidR="00597F1D" w:rsidRPr="00F81AD6" w:rsidRDefault="00597F1D" w:rsidP="00057274">
      <w:pPr>
        <w:numPr>
          <w:ilvl w:val="0"/>
          <w:numId w:val="54"/>
        </w:numPr>
        <w:rPr>
          <w:rFonts w:eastAsia="Calibri"/>
          <w:lang w:eastAsia="en-US"/>
        </w:rPr>
      </w:pPr>
      <w:r>
        <w:rPr>
          <w:rFonts w:eastAsia="Calibri"/>
          <w:lang w:eastAsia="en-US"/>
        </w:rPr>
        <w:t>k</w:t>
      </w:r>
      <w:r w:rsidRPr="00F81AD6">
        <w:rPr>
          <w:rFonts w:eastAsia="Calibri"/>
          <w:lang w:eastAsia="en-US"/>
        </w:rPr>
        <w:t>an skabe åben didaktisk innovation, der er gennemskuelig i både formål og mål, processer og metoder og resultater og anvendelsesperspektiver,</w:t>
      </w:r>
    </w:p>
    <w:p w:rsidR="00597F1D" w:rsidRPr="00F81AD6" w:rsidRDefault="00597F1D" w:rsidP="00057274">
      <w:pPr>
        <w:numPr>
          <w:ilvl w:val="0"/>
          <w:numId w:val="54"/>
        </w:numPr>
        <w:rPr>
          <w:rFonts w:eastAsia="Calibri"/>
          <w:lang w:eastAsia="en-US"/>
        </w:rPr>
      </w:pPr>
      <w:r>
        <w:rPr>
          <w:rFonts w:eastAsia="Calibri"/>
          <w:lang w:eastAsia="en-US"/>
        </w:rPr>
        <w:t>k</w:t>
      </w:r>
      <w:r w:rsidRPr="00F81AD6">
        <w:rPr>
          <w:rFonts w:eastAsia="Calibri"/>
          <w:lang w:eastAsia="en-US"/>
        </w:rPr>
        <w:t>an nyskabe og kvalitetsudvikle didaktikken gennem en undersøgende og eksperimenterende tilgang i et fagligt og tværfagligt samarbejde, der inddrager relevant</w:t>
      </w:r>
      <w:r>
        <w:rPr>
          <w:rFonts w:eastAsia="Calibri"/>
          <w:lang w:eastAsia="en-US"/>
        </w:rPr>
        <w:t>e samarbejdspartnere og brugere</w:t>
      </w:r>
    </w:p>
    <w:p w:rsidR="00597F1D" w:rsidRPr="00F81AD6" w:rsidRDefault="00597F1D" w:rsidP="00057274">
      <w:pPr>
        <w:numPr>
          <w:ilvl w:val="0"/>
          <w:numId w:val="54"/>
        </w:numPr>
        <w:rPr>
          <w:rFonts w:eastAsia="Calibri"/>
          <w:lang w:eastAsia="en-US"/>
        </w:rPr>
      </w:pPr>
      <w:r>
        <w:rPr>
          <w:rFonts w:eastAsia="Calibri"/>
          <w:lang w:eastAsia="en-US"/>
        </w:rPr>
        <w:t>k</w:t>
      </w:r>
      <w:r w:rsidRPr="00F81AD6">
        <w:rPr>
          <w:rFonts w:eastAsia="Calibri"/>
          <w:lang w:eastAsia="en-US"/>
        </w:rPr>
        <w:t>an tilrettelægge, skabe og evaluere undervisning og læringsmiljøer, som udvikler e</w:t>
      </w:r>
      <w:r>
        <w:rPr>
          <w:rFonts w:eastAsia="Calibri"/>
          <w:lang w:eastAsia="en-US"/>
        </w:rPr>
        <w:t>levernes innovative kompetencer</w:t>
      </w:r>
    </w:p>
    <w:p w:rsidR="00597F1D" w:rsidRPr="00F81AD6" w:rsidRDefault="00597F1D" w:rsidP="00057274">
      <w:pPr>
        <w:numPr>
          <w:ilvl w:val="0"/>
          <w:numId w:val="54"/>
        </w:numPr>
        <w:rPr>
          <w:rFonts w:eastAsia="Calibri"/>
          <w:lang w:eastAsia="en-US"/>
        </w:rPr>
      </w:pPr>
      <w:r>
        <w:rPr>
          <w:rFonts w:eastAsia="Calibri"/>
          <w:lang w:eastAsia="en-US"/>
        </w:rPr>
        <w:t>k</w:t>
      </w:r>
      <w:r w:rsidRPr="00F81AD6">
        <w:rPr>
          <w:rFonts w:eastAsia="Calibri"/>
          <w:lang w:eastAsia="en-US"/>
        </w:rPr>
        <w:t>an mestre forskellige fremgangsmåder, metoder og teknologier, der fremmer udvikling af innovative kompetencer hos børn og unge</w:t>
      </w:r>
    </w:p>
    <w:p w:rsidR="00597F1D" w:rsidRDefault="00597F1D" w:rsidP="00057274">
      <w:pPr>
        <w:numPr>
          <w:ilvl w:val="0"/>
          <w:numId w:val="54"/>
        </w:numPr>
        <w:rPr>
          <w:rFonts w:eastAsia="Calibri"/>
          <w:lang w:eastAsia="en-US"/>
        </w:rPr>
      </w:pPr>
      <w:r>
        <w:rPr>
          <w:rFonts w:eastAsia="Calibri"/>
          <w:lang w:eastAsia="en-US"/>
        </w:rPr>
        <w:t>k</w:t>
      </w:r>
      <w:r w:rsidRPr="00F81AD6">
        <w:rPr>
          <w:rFonts w:eastAsia="Calibri"/>
          <w:lang w:eastAsia="en-US"/>
        </w:rPr>
        <w:t>an vurdere og begrunde over</w:t>
      </w:r>
      <w:r>
        <w:rPr>
          <w:rFonts w:eastAsia="Calibri"/>
          <w:lang w:eastAsia="en-US"/>
        </w:rPr>
        <w:t xml:space="preserve"> </w:t>
      </w:r>
      <w:r w:rsidRPr="00F81AD6">
        <w:rPr>
          <w:rFonts w:eastAsia="Calibri"/>
          <w:lang w:eastAsia="en-US"/>
        </w:rPr>
        <w:t>for samarbejdspartnere og brugere hvor innovative processer og innovative kompetencer frugtbart bidrager til udvikling af elevernes faglige kundskaber og færdigheder</w:t>
      </w:r>
    </w:p>
    <w:p w:rsidR="00597F1D" w:rsidRPr="00A969E6" w:rsidRDefault="00597F1D" w:rsidP="00057274">
      <w:pPr>
        <w:numPr>
          <w:ilvl w:val="0"/>
          <w:numId w:val="54"/>
        </w:numPr>
        <w:rPr>
          <w:rFonts w:eastAsia="Calibri"/>
          <w:lang w:eastAsia="en-US"/>
        </w:rPr>
      </w:pPr>
      <w:r w:rsidRPr="00A969E6">
        <w:t xml:space="preserve">kan planlægge, gennemføre og evaluere læringsmålstyret undervisning </w:t>
      </w:r>
    </w:p>
    <w:p w:rsidR="00597F1D" w:rsidRDefault="00597F1D" w:rsidP="00597F1D">
      <w:pPr>
        <w:spacing w:after="200"/>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Indhold</w:t>
      </w:r>
    </w:p>
    <w:p w:rsidR="00597F1D" w:rsidRPr="00F81AD6" w:rsidRDefault="00597F1D" w:rsidP="00597F1D">
      <w:pPr>
        <w:rPr>
          <w:rFonts w:eastAsia="Calibri"/>
          <w:lang w:eastAsia="en-US"/>
        </w:rPr>
      </w:pPr>
      <w:r w:rsidRPr="00F81AD6">
        <w:rPr>
          <w:rFonts w:eastAsia="Calibri"/>
          <w:lang w:eastAsia="en-US"/>
        </w:rPr>
        <w:t>Teorier om innovation og om hvad d</w:t>
      </w:r>
      <w:r>
        <w:rPr>
          <w:rFonts w:eastAsia="Calibri"/>
          <w:lang w:eastAsia="en-US"/>
        </w:rPr>
        <w:t>er fremmer innovative processer.</w:t>
      </w:r>
    </w:p>
    <w:p w:rsidR="00597F1D" w:rsidRPr="00F81AD6" w:rsidRDefault="00597F1D" w:rsidP="00597F1D">
      <w:pPr>
        <w:rPr>
          <w:rFonts w:eastAsia="Calibri"/>
          <w:lang w:eastAsia="en-US"/>
        </w:rPr>
      </w:pPr>
      <w:r w:rsidRPr="00F81AD6">
        <w:rPr>
          <w:rFonts w:eastAsia="Calibri"/>
          <w:lang w:eastAsia="en-US"/>
        </w:rPr>
        <w:t xml:space="preserve">Teorier om metoder, der er </w:t>
      </w:r>
      <w:r>
        <w:rPr>
          <w:rFonts w:eastAsia="Calibri"/>
          <w:lang w:eastAsia="en-US"/>
        </w:rPr>
        <w:t>innovative og skaber innovation.</w:t>
      </w:r>
    </w:p>
    <w:p w:rsidR="00597F1D" w:rsidRPr="00F81AD6" w:rsidRDefault="00597F1D" w:rsidP="00597F1D">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597F1D" w:rsidRPr="00F81AD6" w:rsidRDefault="00597F1D" w:rsidP="00597F1D">
      <w:pPr>
        <w:rPr>
          <w:rFonts w:eastAsia="Calibri"/>
          <w:lang w:eastAsia="en-US"/>
        </w:rPr>
      </w:pPr>
      <w:r w:rsidRPr="00F81AD6">
        <w:rPr>
          <w:rFonts w:eastAsia="Calibri"/>
          <w:lang w:eastAsia="en-US"/>
        </w:rPr>
        <w:t>Dannelsesteorier, herunder digital dannelse og disses implikationer for praksis</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597F1D" w:rsidRPr="00F81AD6" w:rsidRDefault="00597F1D" w:rsidP="00597F1D">
      <w:pPr>
        <w:spacing w:after="200"/>
        <w:rPr>
          <w:rFonts w:eastAsia="Calibri"/>
          <w:lang w:eastAsia="en-US"/>
        </w:rPr>
      </w:pPr>
    </w:p>
    <w:p w:rsidR="00597F1D" w:rsidRDefault="00597F1D" w:rsidP="00597F1D">
      <w:pPr>
        <w:pStyle w:val="Overskrift3"/>
        <w:numPr>
          <w:ilvl w:val="0"/>
          <w:numId w:val="0"/>
        </w:numPr>
        <w:ind w:left="720"/>
        <w:rPr>
          <w:lang w:eastAsia="en-US"/>
        </w:rPr>
      </w:pPr>
      <w:bookmarkStart w:id="306" w:name="_Toc489262938"/>
      <w:r w:rsidRPr="00F81AD6">
        <w:rPr>
          <w:lang w:eastAsia="en-US"/>
        </w:rPr>
        <w:t xml:space="preserve">Modul </w:t>
      </w:r>
      <w:r w:rsidR="004B074F">
        <w:rPr>
          <w:lang w:eastAsia="en-US"/>
        </w:rPr>
        <w:t>Rs 19.25</w:t>
      </w:r>
      <w:r>
        <w:rPr>
          <w:lang w:eastAsia="en-US"/>
        </w:rPr>
        <w:t>.2:</w:t>
      </w:r>
      <w:r w:rsidRPr="00F81AD6">
        <w:rPr>
          <w:lang w:eastAsia="en-US"/>
        </w:rPr>
        <w:t xml:space="preserve"> Matematikkens didaktik</w:t>
      </w:r>
      <w:bookmarkEnd w:id="306"/>
    </w:p>
    <w:p w:rsidR="00597F1D" w:rsidRPr="00F81AD6"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D927AE">
        <w:rPr>
          <w:rFonts w:eastAsia="Calibri"/>
          <w:b/>
          <w:lang w:eastAsia="en-US"/>
        </w:rPr>
        <w:t>Læringsmål</w:t>
      </w:r>
    </w:p>
    <w:p w:rsidR="00597F1D" w:rsidRPr="00D927AE" w:rsidRDefault="00597F1D" w:rsidP="00597F1D">
      <w:pPr>
        <w:rPr>
          <w:rFonts w:eastAsia="Calibri"/>
          <w:lang w:eastAsia="en-US"/>
        </w:rPr>
      </w:pPr>
      <w:r>
        <w:rPr>
          <w:rFonts w:eastAsia="Calibri"/>
          <w:lang w:eastAsia="en-US"/>
        </w:rPr>
        <w:t>Den studerende</w:t>
      </w:r>
    </w:p>
    <w:p w:rsidR="00597F1D" w:rsidRPr="00A969E6" w:rsidRDefault="00597F1D" w:rsidP="00057274">
      <w:pPr>
        <w:numPr>
          <w:ilvl w:val="0"/>
          <w:numId w:val="55"/>
        </w:numPr>
        <w:rPr>
          <w:rFonts w:eastAsia="Calibri"/>
          <w:lang w:eastAsia="en-US"/>
        </w:rPr>
      </w:pPr>
      <w:r w:rsidRPr="00A969E6">
        <w:t>har viden om læringsmålsorienteret didaktik og om læringsmålstyret undervisning</w:t>
      </w:r>
    </w:p>
    <w:p w:rsidR="00597F1D" w:rsidRPr="00A969E6" w:rsidRDefault="00597F1D" w:rsidP="00057274">
      <w:pPr>
        <w:numPr>
          <w:ilvl w:val="0"/>
          <w:numId w:val="55"/>
        </w:numPr>
        <w:rPr>
          <w:rFonts w:eastAsia="Calibri"/>
          <w:lang w:eastAsia="en-US"/>
        </w:rPr>
      </w:pPr>
      <w:r w:rsidRPr="00A969E6">
        <w:t>kan planlægge og beskrive læringsmålstyret undervisning i matematik</w:t>
      </w:r>
    </w:p>
    <w:p w:rsidR="00597F1D" w:rsidRPr="00A969E6" w:rsidRDefault="00597F1D" w:rsidP="00057274">
      <w:pPr>
        <w:numPr>
          <w:ilvl w:val="0"/>
          <w:numId w:val="55"/>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rsidR="00597F1D" w:rsidRPr="00A969E6" w:rsidRDefault="00597F1D" w:rsidP="00057274">
      <w:pPr>
        <w:numPr>
          <w:ilvl w:val="0"/>
          <w:numId w:val="55"/>
        </w:numPr>
        <w:rPr>
          <w:rFonts w:eastAsia="Calibri"/>
          <w:lang w:eastAsia="en-US"/>
        </w:rPr>
      </w:pPr>
      <w:r w:rsidRPr="00A969E6">
        <w:rPr>
          <w:rFonts w:eastAsia="Calibri"/>
          <w:lang w:eastAsia="en-US"/>
        </w:rPr>
        <w:t>kan anvende analytiske og kritiske tilgange til matematikdidaktisk forskning og professionsviden</w:t>
      </w:r>
    </w:p>
    <w:p w:rsidR="00597F1D" w:rsidRPr="00A969E6" w:rsidRDefault="00597F1D" w:rsidP="00057274">
      <w:pPr>
        <w:numPr>
          <w:ilvl w:val="0"/>
          <w:numId w:val="55"/>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rsidR="00597F1D" w:rsidRPr="00A969E6" w:rsidRDefault="00597F1D" w:rsidP="00057274">
      <w:pPr>
        <w:numPr>
          <w:ilvl w:val="0"/>
          <w:numId w:val="55"/>
        </w:numPr>
        <w:rPr>
          <w:rFonts w:eastAsia="Calibri"/>
          <w:lang w:eastAsia="en-US"/>
        </w:rPr>
      </w:pPr>
      <w:r w:rsidRPr="00A969E6">
        <w:t>kan planlægge, gennemføre og evaluere læringsmålstyret undervisning i matematik</w:t>
      </w:r>
    </w:p>
    <w:p w:rsidR="00597F1D" w:rsidRPr="00A969E6" w:rsidRDefault="00597F1D" w:rsidP="00597F1D">
      <w:pPr>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Matematikfaglig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matematikfaget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597F1D" w:rsidRPr="00F81AD6"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7" w:name="_Toc489262939"/>
      <w:r w:rsidRPr="00F81AD6">
        <w:rPr>
          <w:lang w:eastAsia="en-US"/>
        </w:rPr>
        <w:t>Modul</w:t>
      </w:r>
      <w:r>
        <w:rPr>
          <w:lang w:eastAsia="en-US"/>
        </w:rPr>
        <w:t xml:space="preserve"> Rs 19.</w:t>
      </w:r>
      <w:r w:rsidR="004B074F">
        <w:rPr>
          <w:lang w:eastAsia="en-US"/>
        </w:rPr>
        <w:t>25</w:t>
      </w:r>
      <w:r>
        <w:rPr>
          <w:lang w:eastAsia="en-US"/>
        </w:rPr>
        <w:t>.3</w:t>
      </w:r>
      <w:r w:rsidRPr="00F81AD6">
        <w:rPr>
          <w:lang w:eastAsia="en-US"/>
        </w:rPr>
        <w:t>: Danskfagets didaktik</w:t>
      </w:r>
      <w:bookmarkEnd w:id="307"/>
    </w:p>
    <w:p w:rsidR="00597F1D"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99377B">
        <w:rPr>
          <w:rFonts w:eastAsia="Calibri"/>
          <w:b/>
          <w:lang w:eastAsia="en-US"/>
        </w:rPr>
        <w:lastRenderedPageBreak/>
        <w:t>Læringsmål</w:t>
      </w:r>
    </w:p>
    <w:p w:rsidR="00597F1D" w:rsidRPr="0099377B" w:rsidRDefault="00597F1D" w:rsidP="00597F1D">
      <w:pPr>
        <w:rPr>
          <w:rFonts w:eastAsia="Calibri"/>
          <w:lang w:eastAsia="en-US"/>
        </w:rPr>
      </w:pPr>
      <w:r>
        <w:rPr>
          <w:rFonts w:eastAsia="Calibri"/>
          <w:lang w:eastAsia="en-US"/>
        </w:rPr>
        <w:t>Den studerende</w:t>
      </w:r>
    </w:p>
    <w:p w:rsidR="00597F1D" w:rsidRPr="00A969E6" w:rsidRDefault="00597F1D" w:rsidP="00057274">
      <w:pPr>
        <w:numPr>
          <w:ilvl w:val="0"/>
          <w:numId w:val="56"/>
        </w:numPr>
        <w:rPr>
          <w:rFonts w:eastAsia="Calibri"/>
          <w:lang w:eastAsia="en-US"/>
        </w:rPr>
      </w:pPr>
      <w:r w:rsidRPr="00A969E6">
        <w:t>har viden om læringsmålsorienteret didaktik og om læringsmålstyret undervisning</w:t>
      </w:r>
    </w:p>
    <w:p w:rsidR="00597F1D" w:rsidRPr="00A969E6" w:rsidRDefault="00597F1D" w:rsidP="00057274">
      <w:pPr>
        <w:numPr>
          <w:ilvl w:val="0"/>
          <w:numId w:val="56"/>
        </w:numPr>
        <w:rPr>
          <w:rFonts w:eastAsia="Calibri"/>
          <w:lang w:eastAsia="en-US"/>
        </w:rPr>
      </w:pPr>
      <w:r w:rsidRPr="00A969E6">
        <w:t>kan planlægge og beskrive læringsmålstyret undervisning i dansk</w:t>
      </w:r>
    </w:p>
    <w:p w:rsidR="00597F1D" w:rsidRPr="00A969E6" w:rsidRDefault="00597F1D" w:rsidP="00057274">
      <w:pPr>
        <w:numPr>
          <w:ilvl w:val="0"/>
          <w:numId w:val="56"/>
        </w:numPr>
        <w:rPr>
          <w:rFonts w:eastAsia="Calibri"/>
          <w:lang w:eastAsia="en-US"/>
        </w:rPr>
      </w:pPr>
      <w:r w:rsidRPr="00A969E6">
        <w:rPr>
          <w:rFonts w:eastAsia="Calibri"/>
          <w:lang w:eastAsia="en-US"/>
        </w:rPr>
        <w:t>kan benytte relevante teorier og anvende metoder til at kunne identificerer, analysere, vurdere og behandle danskdidaktiske problemstillinger med baggrund i danskfaget</w:t>
      </w:r>
    </w:p>
    <w:p w:rsidR="00597F1D" w:rsidRPr="00A969E6" w:rsidRDefault="00597F1D" w:rsidP="00057274">
      <w:pPr>
        <w:numPr>
          <w:ilvl w:val="0"/>
          <w:numId w:val="56"/>
        </w:numPr>
        <w:rPr>
          <w:rFonts w:eastAsia="Calibri"/>
          <w:lang w:eastAsia="en-US"/>
        </w:rPr>
      </w:pPr>
      <w:r w:rsidRPr="00A969E6">
        <w:rPr>
          <w:rFonts w:eastAsia="Calibri"/>
          <w:lang w:eastAsia="en-US"/>
        </w:rPr>
        <w:t>kan anvende analytiske og kritiske tilgange til danskdidaktisk forskning og professionsviden</w:t>
      </w:r>
    </w:p>
    <w:p w:rsidR="00597F1D" w:rsidRPr="00A969E6" w:rsidRDefault="00597F1D" w:rsidP="00057274">
      <w:pPr>
        <w:numPr>
          <w:ilvl w:val="0"/>
          <w:numId w:val="56"/>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rsidR="00597F1D" w:rsidRPr="00A969E6" w:rsidRDefault="00597F1D" w:rsidP="00057274">
      <w:pPr>
        <w:numPr>
          <w:ilvl w:val="0"/>
          <w:numId w:val="56"/>
        </w:numPr>
        <w:rPr>
          <w:rFonts w:eastAsia="Calibri"/>
          <w:lang w:eastAsia="en-US"/>
        </w:rPr>
      </w:pPr>
      <w:r w:rsidRPr="00A969E6">
        <w:t>kan planlægge, gennemføre og evaluere læringsmålstyret undervisning i dansk</w:t>
      </w:r>
    </w:p>
    <w:p w:rsidR="00597F1D" w:rsidRPr="00F81AD6" w:rsidRDefault="00597F1D" w:rsidP="00597F1D">
      <w:pPr>
        <w:rPr>
          <w:rFonts w:eastAsia="Calibri"/>
          <w:lang w:eastAsia="en-US"/>
        </w:rPr>
      </w:pPr>
    </w:p>
    <w:p w:rsidR="00597F1D" w:rsidRPr="0099377B" w:rsidRDefault="00597F1D" w:rsidP="00597F1D">
      <w:pPr>
        <w:rPr>
          <w:rFonts w:eastAsia="Calibri"/>
          <w:b/>
          <w:lang w:eastAsia="en-US"/>
        </w:rPr>
      </w:pPr>
      <w:r w:rsidRPr="0099377B">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Danskdidaktiske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Danskfaglig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danskfaget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danskfaget</w:t>
      </w:r>
      <w:r>
        <w:rPr>
          <w:rFonts w:eastAsia="Calibri"/>
          <w:lang w:eastAsia="en-US"/>
        </w:rPr>
        <w:t>.</w:t>
      </w:r>
    </w:p>
    <w:p w:rsidR="00597F1D" w:rsidRPr="00F81AD6" w:rsidRDefault="00597F1D" w:rsidP="00597F1D">
      <w:pPr>
        <w:spacing w:after="200"/>
        <w:rPr>
          <w:rFonts w:eastAsia="Calibri"/>
          <w:lang w:eastAsia="en-US"/>
        </w:rPr>
      </w:pPr>
    </w:p>
    <w:p w:rsidR="00597F1D" w:rsidRPr="0093077C" w:rsidRDefault="004B074F" w:rsidP="00597F1D">
      <w:pPr>
        <w:pStyle w:val="Overskrift3"/>
        <w:numPr>
          <w:ilvl w:val="0"/>
          <w:numId w:val="0"/>
        </w:numPr>
        <w:ind w:left="720"/>
        <w:rPr>
          <w:lang w:eastAsia="en-US"/>
        </w:rPr>
      </w:pPr>
      <w:bookmarkStart w:id="308" w:name="_Toc489262940"/>
      <w:r>
        <w:rPr>
          <w:lang w:eastAsia="en-US"/>
        </w:rPr>
        <w:t>Modul Rs 19.25</w:t>
      </w:r>
      <w:r w:rsidR="00597F1D" w:rsidRPr="0093077C">
        <w:rPr>
          <w:lang w:eastAsia="en-US"/>
        </w:rPr>
        <w:t>.</w:t>
      </w:r>
      <w:r w:rsidR="00597F1D">
        <w:rPr>
          <w:lang w:eastAsia="en-US"/>
        </w:rPr>
        <w:t>4: Na</w:t>
      </w:r>
      <w:r w:rsidR="00597F1D" w:rsidRPr="0093077C">
        <w:rPr>
          <w:lang w:eastAsia="en-US"/>
        </w:rPr>
        <w:t>turfagsdidaktik</w:t>
      </w:r>
      <w:r w:rsidR="00597F1D">
        <w:rPr>
          <w:lang w:eastAsia="en-US"/>
        </w:rPr>
        <w:t xml:space="preserve"> med medier</w:t>
      </w:r>
      <w:bookmarkEnd w:id="308"/>
      <w:r w:rsidR="00597F1D">
        <w:rPr>
          <w:lang w:eastAsia="en-US"/>
        </w:rPr>
        <w:t xml:space="preserve"> </w:t>
      </w:r>
    </w:p>
    <w:p w:rsidR="00597F1D" w:rsidRDefault="00597F1D" w:rsidP="00597F1D">
      <w:pPr>
        <w:ind w:firstLine="720"/>
        <w:rPr>
          <w:lang w:eastAsia="en-US"/>
        </w:rPr>
      </w:pPr>
      <w:r w:rsidRPr="0093077C">
        <w:rPr>
          <w:lang w:eastAsia="en-US"/>
        </w:rPr>
        <w:t>10 ECTS-point</w:t>
      </w:r>
      <w:r w:rsidRPr="00C905AD">
        <w:rPr>
          <w:lang w:eastAsia="en-US"/>
        </w:rPr>
        <w:t>, intern prøve</w:t>
      </w:r>
    </w:p>
    <w:p w:rsidR="00597F1D" w:rsidRDefault="00597F1D" w:rsidP="00597F1D">
      <w:pPr>
        <w:ind w:firstLine="480"/>
        <w:rPr>
          <w:lang w:eastAsia="en-US"/>
        </w:rPr>
      </w:pPr>
    </w:p>
    <w:p w:rsidR="00597F1D" w:rsidRPr="00B327C9" w:rsidRDefault="00597F1D" w:rsidP="00597F1D">
      <w:pPr>
        <w:rPr>
          <w:b/>
          <w:lang w:eastAsia="en-US"/>
        </w:rPr>
      </w:pPr>
      <w:r w:rsidRPr="00B327C9">
        <w:rPr>
          <w:b/>
          <w:lang w:eastAsia="en-US"/>
        </w:rPr>
        <w:t xml:space="preserve">Læringsmål  </w:t>
      </w:r>
    </w:p>
    <w:p w:rsidR="00597F1D" w:rsidRPr="00B327C9" w:rsidRDefault="00597F1D" w:rsidP="00597F1D">
      <w:pPr>
        <w:rPr>
          <w:lang w:eastAsia="en-US"/>
        </w:rPr>
      </w:pPr>
      <w:r w:rsidRPr="00B327C9">
        <w:rPr>
          <w:lang w:eastAsia="en-US"/>
        </w:rPr>
        <w:t>Den studerende</w:t>
      </w:r>
    </w:p>
    <w:p w:rsidR="00597F1D" w:rsidRPr="00A969E6" w:rsidRDefault="00597F1D" w:rsidP="00057274">
      <w:pPr>
        <w:numPr>
          <w:ilvl w:val="0"/>
          <w:numId w:val="59"/>
        </w:numPr>
        <w:rPr>
          <w:lang w:eastAsia="en-US"/>
        </w:rPr>
      </w:pPr>
      <w:r w:rsidRPr="00A969E6">
        <w:t>har viden om læringsmålsorienteret didaktik og om læringsmålstyret undervisning</w:t>
      </w:r>
    </w:p>
    <w:p w:rsidR="00597F1D" w:rsidRPr="00A969E6" w:rsidRDefault="00597F1D" w:rsidP="00057274">
      <w:pPr>
        <w:numPr>
          <w:ilvl w:val="0"/>
          <w:numId w:val="59"/>
        </w:numPr>
        <w:rPr>
          <w:lang w:eastAsia="en-US"/>
        </w:rPr>
      </w:pPr>
      <w:r w:rsidRPr="00A969E6">
        <w:rPr>
          <w:lang w:eastAsia="en-US"/>
        </w:rPr>
        <w:t>har viden om ’digital literacy’ og didaktisk design som forståelsesramme for udvikling af undervisning og læring med it og medier i naturfag</w:t>
      </w:r>
    </w:p>
    <w:p w:rsidR="00597F1D" w:rsidRPr="00A969E6" w:rsidRDefault="00597F1D" w:rsidP="00057274">
      <w:pPr>
        <w:numPr>
          <w:ilvl w:val="0"/>
          <w:numId w:val="59"/>
        </w:numPr>
        <w:rPr>
          <w:lang w:eastAsia="en-US"/>
        </w:rPr>
      </w:pPr>
      <w:r w:rsidRPr="00A969E6">
        <w:rPr>
          <w:lang w:eastAsia="en-US"/>
        </w:rPr>
        <w:t>har indsigt i den naturfaglige betydning af kommunikationskritisk kompetence, multimodal formidling og web-etik</w:t>
      </w:r>
    </w:p>
    <w:p w:rsidR="00597F1D" w:rsidRPr="00A969E6" w:rsidRDefault="00597F1D" w:rsidP="00057274">
      <w:pPr>
        <w:numPr>
          <w:ilvl w:val="0"/>
          <w:numId w:val="59"/>
        </w:numPr>
        <w:rPr>
          <w:lang w:eastAsia="en-US"/>
        </w:rPr>
      </w:pPr>
      <w:r w:rsidRPr="00A969E6">
        <w:t>kan planlægge og beskrive læringsmålstyret undervisning i naturfag</w:t>
      </w:r>
    </w:p>
    <w:p w:rsidR="00597F1D" w:rsidRPr="00A969E6" w:rsidRDefault="00597F1D" w:rsidP="00057274">
      <w:pPr>
        <w:numPr>
          <w:ilvl w:val="0"/>
          <w:numId w:val="59"/>
        </w:numPr>
        <w:rPr>
          <w:lang w:eastAsia="en-US"/>
        </w:rPr>
      </w:pPr>
      <w:r w:rsidRPr="00A969E6">
        <w:rPr>
          <w:lang w:eastAsia="en-US"/>
        </w:rPr>
        <w:t>kan forestå naturfaglig planlægning, gennemførelse og evaluering af læreprocesser med det</w:t>
      </w:r>
    </w:p>
    <w:p w:rsidR="00597F1D" w:rsidRPr="00A969E6" w:rsidRDefault="00597F1D" w:rsidP="00057274">
      <w:pPr>
        <w:numPr>
          <w:ilvl w:val="0"/>
          <w:numId w:val="59"/>
        </w:numPr>
        <w:rPr>
          <w:lang w:eastAsia="en-US"/>
        </w:rPr>
      </w:pPr>
      <w:r w:rsidRPr="00A969E6">
        <w:rPr>
          <w:lang w:eastAsia="en-US"/>
        </w:rPr>
        <w:t>brugergenererede web</w:t>
      </w:r>
    </w:p>
    <w:p w:rsidR="00597F1D" w:rsidRPr="00A969E6" w:rsidRDefault="00597F1D" w:rsidP="00057274">
      <w:pPr>
        <w:numPr>
          <w:ilvl w:val="0"/>
          <w:numId w:val="59"/>
        </w:numPr>
        <w:rPr>
          <w:lang w:eastAsia="en-US"/>
        </w:rPr>
      </w:pPr>
      <w:r w:rsidRPr="00A969E6">
        <w:rPr>
          <w:lang w:eastAsia="en-US"/>
        </w:rPr>
        <w:t xml:space="preserve">kan i naturfagene designe forløb med anvendelse af it-støttet læring i både fysiske rum uden for skolen og i virtuelle rum    </w:t>
      </w:r>
    </w:p>
    <w:p w:rsidR="00597F1D" w:rsidRPr="00A969E6" w:rsidRDefault="00597F1D" w:rsidP="00057274">
      <w:pPr>
        <w:numPr>
          <w:ilvl w:val="0"/>
          <w:numId w:val="59"/>
        </w:numPr>
        <w:rPr>
          <w:lang w:eastAsia="en-US"/>
        </w:rPr>
      </w:pPr>
      <w:r w:rsidRPr="00A969E6">
        <w:rPr>
          <w:lang w:eastAsia="en-US"/>
        </w:rPr>
        <w:t>kan designe naturfaglige forløb med anvendelse af kollaborative arbejdsformer gennem it</w:t>
      </w:r>
    </w:p>
    <w:p w:rsidR="00597F1D" w:rsidRPr="00A969E6" w:rsidRDefault="00597F1D" w:rsidP="00057274">
      <w:pPr>
        <w:numPr>
          <w:ilvl w:val="0"/>
          <w:numId w:val="59"/>
        </w:numPr>
        <w:rPr>
          <w:lang w:eastAsia="en-US"/>
        </w:rPr>
      </w:pPr>
      <w:r w:rsidRPr="00A969E6">
        <w:rPr>
          <w:lang w:eastAsia="en-US"/>
        </w:rPr>
        <w:t>kan anvende og vurdere naturfaglige forsknings- og udviklingsarbejder om it og læring</w:t>
      </w:r>
    </w:p>
    <w:p w:rsidR="00597F1D" w:rsidRPr="00A969E6" w:rsidRDefault="00597F1D" w:rsidP="00057274">
      <w:pPr>
        <w:numPr>
          <w:ilvl w:val="0"/>
          <w:numId w:val="59"/>
        </w:numPr>
        <w:rPr>
          <w:lang w:eastAsia="en-US"/>
        </w:rPr>
      </w:pPr>
      <w:r w:rsidRPr="00A969E6">
        <w:rPr>
          <w:lang w:eastAsia="en-US"/>
        </w:rPr>
        <w:t>kan indgå i naturfagligt samarbejde om at etablere og evaluere udviklingsmiljøer med anvendelse af it og medier</w:t>
      </w:r>
    </w:p>
    <w:p w:rsidR="00597F1D" w:rsidRPr="00B327C9" w:rsidRDefault="00597F1D" w:rsidP="00057274">
      <w:pPr>
        <w:numPr>
          <w:ilvl w:val="0"/>
          <w:numId w:val="59"/>
        </w:numPr>
        <w:rPr>
          <w:lang w:eastAsia="en-US"/>
        </w:rPr>
      </w:pPr>
      <w:r w:rsidRPr="00A969E6">
        <w:t>kan planlægge, gennemføre og evaluere læringsmålstyret undervisning i naturfag</w:t>
      </w:r>
    </w:p>
    <w:p w:rsidR="00597F1D" w:rsidRPr="00B327C9" w:rsidRDefault="00597F1D" w:rsidP="00597F1D">
      <w:pPr>
        <w:ind w:firstLine="480"/>
        <w:rPr>
          <w:lang w:eastAsia="en-US"/>
        </w:rPr>
      </w:pPr>
    </w:p>
    <w:p w:rsidR="00597F1D" w:rsidRPr="00B327C9" w:rsidRDefault="00597F1D" w:rsidP="00597F1D">
      <w:pPr>
        <w:rPr>
          <w:b/>
          <w:lang w:eastAsia="en-US"/>
        </w:rPr>
      </w:pPr>
      <w:r w:rsidRPr="00B327C9">
        <w:rPr>
          <w:b/>
          <w:lang w:eastAsia="en-US"/>
        </w:rPr>
        <w:t>Indhold</w:t>
      </w:r>
    </w:p>
    <w:p w:rsidR="00597F1D" w:rsidRPr="00B327C9" w:rsidRDefault="00597F1D" w:rsidP="00597F1D">
      <w:pPr>
        <w:rPr>
          <w:lang w:eastAsia="en-US"/>
        </w:rPr>
      </w:pPr>
      <w:r w:rsidRPr="00B327C9">
        <w:rPr>
          <w:lang w:eastAsia="en-US"/>
        </w:rPr>
        <w:t>Teorier om digital literacy og dida</w:t>
      </w:r>
      <w:r>
        <w:rPr>
          <w:lang w:eastAsia="en-US"/>
        </w:rPr>
        <w:t>ktisk design som grundlag for it</w:t>
      </w:r>
      <w:r w:rsidRPr="00B327C9">
        <w:rPr>
          <w:lang w:eastAsia="en-US"/>
        </w:rPr>
        <w:t>-medieret undervisning af børn og unge.</w:t>
      </w:r>
    </w:p>
    <w:p w:rsidR="00597F1D" w:rsidRPr="00B327C9" w:rsidRDefault="00597F1D" w:rsidP="00597F1D">
      <w:pPr>
        <w:rPr>
          <w:lang w:eastAsia="en-US"/>
        </w:rPr>
      </w:pPr>
      <w:r w:rsidRPr="00B327C9">
        <w:rPr>
          <w:lang w:eastAsia="en-US"/>
        </w:rPr>
        <w:t>Fagdidaktisk anvende</w:t>
      </w:r>
      <w:r>
        <w:rPr>
          <w:lang w:eastAsia="en-US"/>
        </w:rPr>
        <w:t>lse af centrale it</w:t>
      </w:r>
      <w:r w:rsidRPr="00B327C9">
        <w:rPr>
          <w:lang w:eastAsia="en-US"/>
        </w:rPr>
        <w:t>-kompetencer inden</w:t>
      </w:r>
      <w:r>
        <w:rPr>
          <w:lang w:eastAsia="en-US"/>
        </w:rPr>
        <w:t xml:space="preserve"> </w:t>
      </w:r>
      <w:r w:rsidRPr="00B327C9">
        <w:rPr>
          <w:lang w:eastAsia="en-US"/>
        </w:rPr>
        <w:t>for informationssøgning, produktion, analyse og erfaringsformer.</w:t>
      </w:r>
    </w:p>
    <w:p w:rsidR="00597F1D" w:rsidRPr="00B327C9" w:rsidRDefault="00597F1D" w:rsidP="00597F1D">
      <w:pPr>
        <w:rPr>
          <w:lang w:eastAsia="en-US"/>
        </w:rPr>
      </w:pPr>
      <w:r w:rsidRPr="00B327C9">
        <w:rPr>
          <w:lang w:eastAsia="en-US"/>
        </w:rPr>
        <w:t>Webbaseret fagdidaktisk arbejde med fokus på nye formidlingsformer og nye måder at skabe viden på, alene og i samarbejde med andre.</w:t>
      </w:r>
    </w:p>
    <w:p w:rsidR="00597F1D" w:rsidRPr="00B327C9" w:rsidRDefault="00597F1D" w:rsidP="00597F1D">
      <w:pPr>
        <w:rPr>
          <w:lang w:eastAsia="en-US"/>
        </w:rPr>
      </w:pPr>
      <w:r w:rsidRPr="00B327C9">
        <w:rPr>
          <w:lang w:eastAsia="en-US"/>
        </w:rPr>
        <w:t xml:space="preserve">Design af </w:t>
      </w:r>
      <w:r>
        <w:rPr>
          <w:lang w:eastAsia="en-US"/>
        </w:rPr>
        <w:t>it-</w:t>
      </w:r>
      <w:r w:rsidRPr="00B327C9">
        <w:rPr>
          <w:lang w:eastAsia="en-US"/>
        </w:rPr>
        <w:t>medieret undervisning i naturfagene med virtuel eller fysisk tilstedeværelse.</w:t>
      </w:r>
    </w:p>
    <w:p w:rsidR="00597F1D" w:rsidRPr="00B327C9" w:rsidRDefault="00597F1D" w:rsidP="00597F1D">
      <w:pPr>
        <w:rPr>
          <w:lang w:eastAsia="en-US"/>
        </w:rPr>
      </w:pPr>
      <w:r w:rsidRPr="00B327C9">
        <w:rPr>
          <w:lang w:eastAsia="en-US"/>
        </w:rPr>
        <w:lastRenderedPageBreak/>
        <w:t xml:space="preserve">Forsknings- og udviklingsarbejde inden for naturfagenes </w:t>
      </w:r>
      <w:r>
        <w:rPr>
          <w:lang w:eastAsia="en-US"/>
        </w:rPr>
        <w:t>it</w:t>
      </w:r>
      <w:r w:rsidRPr="00B327C9">
        <w:rPr>
          <w:lang w:eastAsia="en-US"/>
        </w:rPr>
        <w:t>-fagdidaktik.</w:t>
      </w:r>
    </w:p>
    <w:p w:rsidR="00597F1D" w:rsidRPr="00B327C9" w:rsidRDefault="00597F1D" w:rsidP="00597F1D">
      <w:pPr>
        <w:rPr>
          <w:lang w:eastAsia="en-US"/>
        </w:rPr>
      </w:pPr>
      <w:r w:rsidRPr="00B327C9">
        <w:rPr>
          <w:lang w:eastAsia="en-US"/>
        </w:rPr>
        <w:t>Forsknings- og udviklingsarbejde inden</w:t>
      </w:r>
      <w:r>
        <w:rPr>
          <w:lang w:eastAsia="en-US"/>
        </w:rPr>
        <w:t xml:space="preserve"> </w:t>
      </w:r>
      <w:r w:rsidRPr="00B327C9">
        <w:rPr>
          <w:lang w:eastAsia="en-US"/>
        </w:rPr>
        <w:t>for digitale læringsre</w:t>
      </w:r>
      <w:r>
        <w:rPr>
          <w:lang w:eastAsia="en-US"/>
        </w:rPr>
        <w:t>ssourc</w:t>
      </w:r>
      <w:r w:rsidRPr="00B327C9">
        <w:rPr>
          <w:lang w:eastAsia="en-US"/>
        </w:rPr>
        <w:t>er.</w:t>
      </w:r>
    </w:p>
    <w:p w:rsidR="00597F1D" w:rsidRPr="00B327C9" w:rsidRDefault="00597F1D" w:rsidP="00597F1D">
      <w:pPr>
        <w:rPr>
          <w:lang w:eastAsia="en-US"/>
        </w:rPr>
      </w:pPr>
      <w:r w:rsidRPr="00B327C9">
        <w:rPr>
          <w:lang w:eastAsia="en-US"/>
        </w:rPr>
        <w:t>Arbejde med dataindsamling og databehandling og vur</w:t>
      </w:r>
      <w:r>
        <w:rPr>
          <w:lang w:eastAsia="en-US"/>
        </w:rPr>
        <w:t>dering af digitale læringsressourc</w:t>
      </w:r>
      <w:r w:rsidRPr="00B327C9">
        <w:rPr>
          <w:lang w:eastAsia="en-US"/>
        </w:rPr>
        <w:t>er.</w:t>
      </w:r>
    </w:p>
    <w:p w:rsidR="00597F1D" w:rsidRPr="00B327C9" w:rsidRDefault="00597F1D" w:rsidP="00597F1D">
      <w:pPr>
        <w:rPr>
          <w:lang w:eastAsia="en-US"/>
        </w:rPr>
      </w:pPr>
      <w:r w:rsidRPr="00B327C9">
        <w:rPr>
          <w:lang w:eastAsia="en-US"/>
        </w:rPr>
        <w:t>Indsigt i relevante regler og lovgivning inden</w:t>
      </w:r>
      <w:r>
        <w:rPr>
          <w:lang w:eastAsia="en-US"/>
        </w:rPr>
        <w:t xml:space="preserve"> </w:t>
      </w:r>
      <w:r w:rsidRPr="00B327C9">
        <w:rPr>
          <w:lang w:eastAsia="en-US"/>
        </w:rPr>
        <w:t xml:space="preserve">for ophavsret i arbejdet med naturfagene. </w:t>
      </w:r>
    </w:p>
    <w:p w:rsidR="00597F1D" w:rsidRPr="00B327C9" w:rsidRDefault="00597F1D" w:rsidP="00597F1D">
      <w:pPr>
        <w:rPr>
          <w:lang w:eastAsia="en-US"/>
        </w:rPr>
      </w:pPr>
      <w:r w:rsidRPr="00B327C9">
        <w:rPr>
          <w:lang w:eastAsia="en-US"/>
        </w:rPr>
        <w:t>Indsigt i nye digitale teknologiers muligheder og indflydelse på demokratiske, sociale og kommunikative relationer.</w:t>
      </w:r>
    </w:p>
    <w:p w:rsidR="00597F1D" w:rsidRPr="0093077C" w:rsidRDefault="00597F1D" w:rsidP="00597F1D">
      <w:pPr>
        <w:ind w:firstLine="480"/>
        <w:rPr>
          <w:lang w:eastAsia="en-US"/>
        </w:rPr>
      </w:pPr>
    </w:p>
    <w:p w:rsidR="00597F1D" w:rsidRPr="0093077C" w:rsidRDefault="00597F1D" w:rsidP="00597F1D">
      <w:pPr>
        <w:spacing w:after="200"/>
        <w:rPr>
          <w:rFonts w:eastAsia="Calibri"/>
          <w:lang w:eastAsia="en-US"/>
        </w:rPr>
      </w:pPr>
    </w:p>
    <w:p w:rsidR="00597F1D" w:rsidRPr="0093077C" w:rsidRDefault="004B074F" w:rsidP="00597F1D">
      <w:pPr>
        <w:pStyle w:val="Overskrift3"/>
        <w:numPr>
          <w:ilvl w:val="0"/>
          <w:numId w:val="0"/>
        </w:numPr>
        <w:ind w:left="720"/>
        <w:rPr>
          <w:lang w:eastAsia="en-US"/>
        </w:rPr>
      </w:pPr>
      <w:bookmarkStart w:id="309" w:name="_Toc489262941"/>
      <w:r>
        <w:rPr>
          <w:lang w:eastAsia="en-US"/>
        </w:rPr>
        <w:t>Modul Rs 19.25</w:t>
      </w:r>
      <w:r w:rsidR="00597F1D" w:rsidRPr="0093077C">
        <w:rPr>
          <w:lang w:eastAsia="en-US"/>
        </w:rPr>
        <w:t>.</w:t>
      </w:r>
      <w:r w:rsidR="00597F1D">
        <w:rPr>
          <w:lang w:eastAsia="en-US"/>
        </w:rPr>
        <w:t>5</w:t>
      </w:r>
      <w:r w:rsidR="00597F1D" w:rsidRPr="0093077C">
        <w:rPr>
          <w:lang w:eastAsia="en-US"/>
        </w:rPr>
        <w:t>: Didaktik med medier</w:t>
      </w:r>
      <w:bookmarkEnd w:id="309"/>
      <w:r w:rsidR="00597F1D">
        <w:rPr>
          <w:lang w:eastAsia="en-US"/>
        </w:rPr>
        <w:t xml:space="preserve"> </w:t>
      </w:r>
    </w:p>
    <w:p w:rsidR="00597F1D" w:rsidRDefault="00597F1D" w:rsidP="00597F1D">
      <w:pPr>
        <w:ind w:firstLine="480"/>
        <w:rPr>
          <w:lang w:eastAsia="en-US"/>
        </w:rPr>
      </w:pPr>
      <w:r w:rsidRPr="0093077C">
        <w:rPr>
          <w:lang w:eastAsia="en-US"/>
        </w:rPr>
        <w:t>10 ECTS-point</w:t>
      </w:r>
      <w:r>
        <w:rPr>
          <w:lang w:eastAsia="en-US"/>
        </w:rPr>
        <w:t>, eks</w:t>
      </w:r>
      <w:r w:rsidRPr="00C905AD">
        <w:rPr>
          <w:lang w:eastAsia="en-US"/>
        </w:rPr>
        <w:t>tern prøve</w:t>
      </w:r>
    </w:p>
    <w:p w:rsidR="00597F1D" w:rsidRDefault="00597F1D" w:rsidP="00597F1D">
      <w:pPr>
        <w:rPr>
          <w:lang w:eastAsia="en-US"/>
        </w:rPr>
      </w:pPr>
    </w:p>
    <w:p w:rsidR="00597F1D" w:rsidRPr="0031161B" w:rsidRDefault="00597F1D" w:rsidP="00597F1D">
      <w:pPr>
        <w:rPr>
          <w:b/>
          <w:lang w:eastAsia="en-US"/>
        </w:rPr>
      </w:pPr>
      <w:r w:rsidRPr="0031161B">
        <w:rPr>
          <w:b/>
          <w:lang w:eastAsia="en-US"/>
        </w:rPr>
        <w:t xml:space="preserve">Læringsmål  </w:t>
      </w:r>
    </w:p>
    <w:p w:rsidR="00597F1D" w:rsidRPr="0031161B" w:rsidRDefault="00597F1D" w:rsidP="00597F1D">
      <w:pPr>
        <w:rPr>
          <w:lang w:eastAsia="en-US"/>
        </w:rPr>
      </w:pPr>
      <w:r w:rsidRPr="0031161B">
        <w:rPr>
          <w:lang w:eastAsia="en-US"/>
        </w:rPr>
        <w:t>Den studerende</w:t>
      </w:r>
    </w:p>
    <w:p w:rsidR="00597F1D" w:rsidRPr="00A969E6" w:rsidRDefault="00597F1D" w:rsidP="00057274">
      <w:pPr>
        <w:numPr>
          <w:ilvl w:val="0"/>
          <w:numId w:val="58"/>
        </w:numPr>
        <w:rPr>
          <w:lang w:eastAsia="en-US"/>
        </w:rPr>
      </w:pPr>
      <w:r w:rsidRPr="00A969E6">
        <w:t>har viden om læringsmålsorienteret didaktik og om læringsmålstyret undervisning</w:t>
      </w:r>
    </w:p>
    <w:p w:rsidR="00597F1D" w:rsidRPr="00A969E6" w:rsidRDefault="00597F1D" w:rsidP="00057274">
      <w:pPr>
        <w:numPr>
          <w:ilvl w:val="0"/>
          <w:numId w:val="58"/>
        </w:numPr>
        <w:rPr>
          <w:lang w:eastAsia="en-US"/>
        </w:rPr>
      </w:pPr>
      <w:r w:rsidRPr="00A969E6">
        <w:rPr>
          <w:lang w:eastAsia="en-US"/>
        </w:rPr>
        <w:t>har viden om ’digital literacy’ og didaktisk design som forståelsesramme for udvikling af undervisning og læring med it og medier i skolens fag</w:t>
      </w:r>
    </w:p>
    <w:p w:rsidR="00597F1D" w:rsidRPr="00A969E6" w:rsidRDefault="00597F1D" w:rsidP="00057274">
      <w:pPr>
        <w:numPr>
          <w:ilvl w:val="0"/>
          <w:numId w:val="58"/>
        </w:numPr>
        <w:rPr>
          <w:lang w:eastAsia="en-US"/>
        </w:rPr>
      </w:pPr>
      <w:r w:rsidRPr="00A969E6">
        <w:rPr>
          <w:lang w:eastAsia="en-US"/>
        </w:rPr>
        <w:t xml:space="preserve">har indsigt i betydningen af kommunikationskritisk kompetence, multimodal formidling og web-etik </w:t>
      </w:r>
    </w:p>
    <w:p w:rsidR="00597F1D" w:rsidRPr="00A969E6" w:rsidRDefault="00597F1D" w:rsidP="00057274">
      <w:pPr>
        <w:numPr>
          <w:ilvl w:val="0"/>
          <w:numId w:val="58"/>
        </w:numPr>
        <w:rPr>
          <w:lang w:eastAsia="en-US"/>
        </w:rPr>
      </w:pPr>
      <w:r w:rsidRPr="00A969E6">
        <w:t xml:space="preserve">kan planlægge og beskrive læringsmålstyret undervisning </w:t>
      </w:r>
    </w:p>
    <w:p w:rsidR="00597F1D" w:rsidRPr="00A969E6" w:rsidRDefault="00597F1D" w:rsidP="00057274">
      <w:pPr>
        <w:numPr>
          <w:ilvl w:val="0"/>
          <w:numId w:val="58"/>
        </w:numPr>
        <w:rPr>
          <w:lang w:eastAsia="en-US"/>
        </w:rPr>
      </w:pPr>
      <w:r w:rsidRPr="00A969E6">
        <w:rPr>
          <w:lang w:eastAsia="en-US"/>
        </w:rPr>
        <w:t>kan forestå planlægning, gennemførelse og evaluering af læreprocesser med det</w:t>
      </w:r>
    </w:p>
    <w:p w:rsidR="00597F1D" w:rsidRPr="00A969E6" w:rsidRDefault="00597F1D" w:rsidP="00597F1D">
      <w:pPr>
        <w:ind w:firstLine="720"/>
        <w:rPr>
          <w:lang w:eastAsia="en-US"/>
        </w:rPr>
      </w:pPr>
      <w:r w:rsidRPr="00A969E6">
        <w:rPr>
          <w:lang w:eastAsia="en-US"/>
        </w:rPr>
        <w:t>brugergenererede web</w:t>
      </w:r>
    </w:p>
    <w:p w:rsidR="00597F1D" w:rsidRPr="00A969E6" w:rsidRDefault="00597F1D" w:rsidP="00057274">
      <w:pPr>
        <w:numPr>
          <w:ilvl w:val="0"/>
          <w:numId w:val="58"/>
        </w:numPr>
        <w:rPr>
          <w:lang w:eastAsia="en-US"/>
        </w:rPr>
      </w:pPr>
      <w:r w:rsidRPr="00A969E6">
        <w:rPr>
          <w:lang w:eastAsia="en-US"/>
        </w:rPr>
        <w:t xml:space="preserve">kan designe forløb med anvendelse af it-støttet læring i både fysiske rum uden for skolen og i virtuelle rum    </w:t>
      </w:r>
    </w:p>
    <w:p w:rsidR="00597F1D" w:rsidRPr="00A969E6" w:rsidRDefault="00597F1D" w:rsidP="00057274">
      <w:pPr>
        <w:numPr>
          <w:ilvl w:val="0"/>
          <w:numId w:val="58"/>
        </w:numPr>
        <w:rPr>
          <w:lang w:eastAsia="en-US"/>
        </w:rPr>
      </w:pPr>
      <w:r w:rsidRPr="00A969E6">
        <w:rPr>
          <w:lang w:eastAsia="en-US"/>
        </w:rPr>
        <w:t>kan designe faglige forløb med anvendelse af kollaborative arbejdsformer gennem it og medier</w:t>
      </w:r>
    </w:p>
    <w:p w:rsidR="00597F1D" w:rsidRPr="00A969E6" w:rsidRDefault="00597F1D" w:rsidP="00057274">
      <w:pPr>
        <w:numPr>
          <w:ilvl w:val="0"/>
          <w:numId w:val="58"/>
        </w:numPr>
        <w:rPr>
          <w:lang w:eastAsia="en-US"/>
        </w:rPr>
      </w:pPr>
      <w:r w:rsidRPr="00A969E6">
        <w:rPr>
          <w:lang w:eastAsia="en-US"/>
        </w:rPr>
        <w:t>kan anvende og vurdere faglige forsknings- og udviklingsarbejder om it og læring</w:t>
      </w:r>
    </w:p>
    <w:p w:rsidR="00597F1D" w:rsidRPr="00A969E6" w:rsidRDefault="00597F1D" w:rsidP="00057274">
      <w:pPr>
        <w:numPr>
          <w:ilvl w:val="0"/>
          <w:numId w:val="58"/>
        </w:numPr>
        <w:rPr>
          <w:lang w:eastAsia="en-US"/>
        </w:rPr>
      </w:pPr>
      <w:r w:rsidRPr="00A969E6">
        <w:rPr>
          <w:lang w:eastAsia="en-US"/>
        </w:rPr>
        <w:t>kan indgå i fagligt samarbejde om at etablere og evaluere udviklingsmiljøer med anvendelse af it og medier i skolen</w:t>
      </w:r>
    </w:p>
    <w:p w:rsidR="00597F1D" w:rsidRPr="00A969E6" w:rsidRDefault="00597F1D" w:rsidP="00057274">
      <w:pPr>
        <w:numPr>
          <w:ilvl w:val="0"/>
          <w:numId w:val="58"/>
        </w:numPr>
        <w:rPr>
          <w:lang w:eastAsia="en-US"/>
        </w:rPr>
      </w:pPr>
      <w:r w:rsidRPr="00A969E6">
        <w:t xml:space="preserve">kan planlægge, gennemføre og evaluere læringsmålstyret undervisning </w:t>
      </w:r>
    </w:p>
    <w:p w:rsidR="00597F1D" w:rsidRPr="0031161B" w:rsidRDefault="00597F1D" w:rsidP="00597F1D">
      <w:pPr>
        <w:rPr>
          <w:lang w:eastAsia="en-US"/>
        </w:rPr>
      </w:pPr>
    </w:p>
    <w:p w:rsidR="00597F1D" w:rsidRPr="0031161B" w:rsidRDefault="00597F1D" w:rsidP="00597F1D">
      <w:pPr>
        <w:rPr>
          <w:b/>
          <w:lang w:eastAsia="en-US"/>
        </w:rPr>
      </w:pPr>
      <w:r w:rsidRPr="0031161B">
        <w:rPr>
          <w:b/>
          <w:lang w:eastAsia="en-US"/>
        </w:rPr>
        <w:t>Indhold</w:t>
      </w:r>
    </w:p>
    <w:p w:rsidR="00597F1D" w:rsidRPr="0031161B" w:rsidRDefault="00597F1D" w:rsidP="00597F1D">
      <w:pPr>
        <w:rPr>
          <w:lang w:eastAsia="en-US"/>
        </w:rPr>
      </w:pPr>
      <w:r w:rsidRPr="0031161B">
        <w:rPr>
          <w:lang w:eastAsia="en-US"/>
        </w:rPr>
        <w:t xml:space="preserve">Teorier om digital literacy og didaktisk design som grundlag for </w:t>
      </w:r>
      <w:r>
        <w:rPr>
          <w:lang w:eastAsia="en-US"/>
        </w:rPr>
        <w:t>it</w:t>
      </w:r>
      <w:r w:rsidRPr="0031161B">
        <w:rPr>
          <w:lang w:eastAsia="en-US"/>
        </w:rPr>
        <w:t>-medieret undervisning af børn og unge.</w:t>
      </w:r>
    </w:p>
    <w:p w:rsidR="00597F1D" w:rsidRPr="0031161B" w:rsidRDefault="00597F1D" w:rsidP="00597F1D">
      <w:pPr>
        <w:rPr>
          <w:lang w:eastAsia="en-US"/>
        </w:rPr>
      </w:pPr>
      <w:r w:rsidRPr="0031161B">
        <w:rPr>
          <w:lang w:eastAsia="en-US"/>
        </w:rPr>
        <w:t>Fagdid</w:t>
      </w:r>
      <w:r>
        <w:rPr>
          <w:lang w:eastAsia="en-US"/>
        </w:rPr>
        <w:t>aktisk anvendelse af centrale it</w:t>
      </w:r>
      <w:r w:rsidRPr="0031161B">
        <w:rPr>
          <w:lang w:eastAsia="en-US"/>
        </w:rPr>
        <w:t>-kompetencer inden</w:t>
      </w:r>
      <w:r>
        <w:rPr>
          <w:lang w:eastAsia="en-US"/>
        </w:rPr>
        <w:t xml:space="preserve"> </w:t>
      </w:r>
      <w:r w:rsidRPr="0031161B">
        <w:rPr>
          <w:lang w:eastAsia="en-US"/>
        </w:rPr>
        <w:t>for informationssøgning, produktion, analyse og erfaringsformer.</w:t>
      </w:r>
    </w:p>
    <w:p w:rsidR="00597F1D" w:rsidRPr="0031161B" w:rsidRDefault="00597F1D" w:rsidP="00597F1D">
      <w:pPr>
        <w:rPr>
          <w:lang w:eastAsia="en-US"/>
        </w:rPr>
      </w:pPr>
      <w:r w:rsidRPr="0031161B">
        <w:rPr>
          <w:lang w:eastAsia="en-US"/>
        </w:rPr>
        <w:t>Webbaseret fagdidaktisk arbejde med fokus på nye formidlingsformer og nye måder at skabe viden på, alene og i samarbejde med andre.</w:t>
      </w:r>
    </w:p>
    <w:p w:rsidR="00597F1D" w:rsidRPr="0031161B" w:rsidRDefault="00597F1D" w:rsidP="00597F1D">
      <w:pPr>
        <w:rPr>
          <w:lang w:eastAsia="en-US"/>
        </w:rPr>
      </w:pPr>
      <w:r>
        <w:rPr>
          <w:lang w:eastAsia="en-US"/>
        </w:rPr>
        <w:t>Design af IT</w:t>
      </w:r>
      <w:r w:rsidRPr="0031161B">
        <w:rPr>
          <w:lang w:eastAsia="en-US"/>
        </w:rPr>
        <w:t>-medieret undervisning i skolens fag med virtuel eller fysisk tilstedeværelse.</w:t>
      </w:r>
    </w:p>
    <w:p w:rsidR="00597F1D" w:rsidRPr="0031161B" w:rsidRDefault="00597F1D" w:rsidP="00597F1D">
      <w:pPr>
        <w:rPr>
          <w:lang w:eastAsia="en-US"/>
        </w:rPr>
      </w:pPr>
      <w:r w:rsidRPr="0031161B">
        <w:rPr>
          <w:lang w:eastAsia="en-US"/>
        </w:rPr>
        <w:t xml:space="preserve">Forsknings- og udviklingsarbejde inden for </w:t>
      </w:r>
      <w:r>
        <w:rPr>
          <w:lang w:eastAsia="en-US"/>
        </w:rPr>
        <w:t>skole</w:t>
      </w:r>
      <w:r w:rsidRPr="0031161B">
        <w:rPr>
          <w:lang w:eastAsia="en-US"/>
        </w:rPr>
        <w:t xml:space="preserve">fagenes </w:t>
      </w:r>
      <w:r>
        <w:rPr>
          <w:lang w:eastAsia="en-US"/>
        </w:rPr>
        <w:t>it</w:t>
      </w:r>
      <w:r w:rsidRPr="0031161B">
        <w:rPr>
          <w:lang w:eastAsia="en-US"/>
        </w:rPr>
        <w:t>-fagdidaktik.</w:t>
      </w:r>
    </w:p>
    <w:p w:rsidR="00597F1D" w:rsidRPr="0031161B" w:rsidRDefault="00597F1D" w:rsidP="00597F1D">
      <w:pPr>
        <w:rPr>
          <w:lang w:eastAsia="en-US"/>
        </w:rPr>
      </w:pPr>
      <w:r w:rsidRPr="0031161B">
        <w:rPr>
          <w:lang w:eastAsia="en-US"/>
        </w:rPr>
        <w:t>Forsknings- og udviklingsarbejde inden</w:t>
      </w:r>
      <w:r>
        <w:rPr>
          <w:lang w:eastAsia="en-US"/>
        </w:rPr>
        <w:t xml:space="preserve"> </w:t>
      </w:r>
      <w:r w:rsidRPr="0031161B">
        <w:rPr>
          <w:lang w:eastAsia="en-US"/>
        </w:rPr>
        <w:t>for digitale læringsre</w:t>
      </w:r>
      <w:r>
        <w:rPr>
          <w:lang w:eastAsia="en-US"/>
        </w:rPr>
        <w:t>ssourc</w:t>
      </w:r>
      <w:r w:rsidRPr="0031161B">
        <w:rPr>
          <w:lang w:eastAsia="en-US"/>
        </w:rPr>
        <w:t>er.</w:t>
      </w:r>
    </w:p>
    <w:p w:rsidR="00597F1D" w:rsidRPr="0031161B" w:rsidRDefault="00597F1D" w:rsidP="00597F1D">
      <w:pPr>
        <w:rPr>
          <w:lang w:eastAsia="en-US"/>
        </w:rPr>
      </w:pPr>
      <w:r>
        <w:rPr>
          <w:lang w:eastAsia="en-US"/>
        </w:rPr>
        <w:t>Arbejde med nye it</w:t>
      </w:r>
      <w:r w:rsidRPr="0031161B">
        <w:rPr>
          <w:lang w:eastAsia="en-US"/>
        </w:rPr>
        <w:t>-medierede genrer og vurdering af digitale læringsres</w:t>
      </w:r>
      <w:r>
        <w:rPr>
          <w:lang w:eastAsia="en-US"/>
        </w:rPr>
        <w:t>sourc</w:t>
      </w:r>
      <w:r w:rsidRPr="0031161B">
        <w:rPr>
          <w:lang w:eastAsia="en-US"/>
        </w:rPr>
        <w:t>er.</w:t>
      </w:r>
    </w:p>
    <w:p w:rsidR="00597F1D" w:rsidRPr="0031161B" w:rsidRDefault="00597F1D" w:rsidP="00597F1D">
      <w:pPr>
        <w:rPr>
          <w:lang w:eastAsia="en-US"/>
        </w:rPr>
      </w:pPr>
      <w:r w:rsidRPr="0031161B">
        <w:rPr>
          <w:lang w:eastAsia="en-US"/>
        </w:rPr>
        <w:t>Indsigt i relevante regler og lovgivning inden</w:t>
      </w:r>
      <w:r>
        <w:rPr>
          <w:lang w:eastAsia="en-US"/>
        </w:rPr>
        <w:t xml:space="preserve"> </w:t>
      </w:r>
      <w:r w:rsidRPr="0031161B">
        <w:rPr>
          <w:lang w:eastAsia="en-US"/>
        </w:rPr>
        <w:t>for ophavsret.</w:t>
      </w:r>
    </w:p>
    <w:p w:rsidR="00597F1D" w:rsidRPr="0031161B" w:rsidRDefault="00597F1D" w:rsidP="00597F1D">
      <w:pPr>
        <w:rPr>
          <w:lang w:eastAsia="en-US"/>
        </w:rPr>
      </w:pPr>
      <w:r w:rsidRPr="0031161B">
        <w:rPr>
          <w:lang w:eastAsia="en-US"/>
        </w:rPr>
        <w:t>Indsigt i nye digitale teknologiers muligheder og indflydelse på demokratiske, sociale og kommunikative relationer.</w:t>
      </w:r>
    </w:p>
    <w:p w:rsidR="00597F1D" w:rsidRDefault="00597F1D" w:rsidP="00597F1D"/>
    <w:p w:rsidR="00597F1D" w:rsidRDefault="00597F1D" w:rsidP="00597F1D"/>
    <w:p w:rsidR="00597F1D" w:rsidRPr="0093077C" w:rsidRDefault="004B074F" w:rsidP="00597F1D">
      <w:pPr>
        <w:pStyle w:val="Overskrift3"/>
        <w:numPr>
          <w:ilvl w:val="0"/>
          <w:numId w:val="0"/>
        </w:numPr>
        <w:ind w:left="720"/>
        <w:rPr>
          <w:lang w:eastAsia="en-US"/>
        </w:rPr>
      </w:pPr>
      <w:bookmarkStart w:id="310" w:name="_Toc489262942"/>
      <w:r>
        <w:rPr>
          <w:lang w:eastAsia="en-US"/>
        </w:rPr>
        <w:t>Modul Rs 19.25</w:t>
      </w:r>
      <w:r w:rsidR="00597F1D" w:rsidRPr="0093077C">
        <w:rPr>
          <w:lang w:eastAsia="en-US"/>
        </w:rPr>
        <w:t>.</w:t>
      </w:r>
      <w:r w:rsidR="00597F1D">
        <w:rPr>
          <w:lang w:eastAsia="en-US"/>
        </w:rPr>
        <w:t>6: Udvikling af undervisning af særligt dygtige elever</w:t>
      </w:r>
      <w:bookmarkEnd w:id="310"/>
    </w:p>
    <w:p w:rsidR="00597F1D" w:rsidRPr="008B3CB9" w:rsidRDefault="00597F1D" w:rsidP="00597F1D">
      <w:pPr>
        <w:ind w:firstLine="720"/>
        <w:rPr>
          <w:lang w:eastAsia="en-US"/>
        </w:rPr>
      </w:pPr>
      <w:r>
        <w:rPr>
          <w:lang w:eastAsia="en-US"/>
        </w:rPr>
        <w:t>10 ECTS-point, eks</w:t>
      </w:r>
      <w:r w:rsidRPr="008B3CB9">
        <w:rPr>
          <w:lang w:eastAsia="en-US"/>
        </w:rPr>
        <w:t>tern prøve</w:t>
      </w:r>
    </w:p>
    <w:p w:rsidR="00597F1D" w:rsidRPr="008B3CB9" w:rsidRDefault="00597F1D" w:rsidP="00597F1D"/>
    <w:p w:rsidR="00597F1D" w:rsidRDefault="00597F1D" w:rsidP="00597F1D">
      <w:pPr>
        <w:spacing w:line="232" w:lineRule="atLeast"/>
        <w:rPr>
          <w:b/>
        </w:rPr>
      </w:pPr>
      <w:r>
        <w:rPr>
          <w:b/>
        </w:rPr>
        <w:t>Læringsmål</w:t>
      </w:r>
    </w:p>
    <w:p w:rsidR="00597F1D" w:rsidRPr="006F5A07" w:rsidRDefault="00597F1D" w:rsidP="00597F1D">
      <w:pPr>
        <w:spacing w:line="232" w:lineRule="atLeast"/>
      </w:pPr>
      <w:r w:rsidRPr="006F5A07">
        <w:t xml:space="preserve">Den studerende </w:t>
      </w:r>
    </w:p>
    <w:p w:rsidR="00597F1D" w:rsidRPr="00A969E6" w:rsidRDefault="00597F1D" w:rsidP="00057274">
      <w:pPr>
        <w:numPr>
          <w:ilvl w:val="0"/>
          <w:numId w:val="61"/>
        </w:numPr>
        <w:spacing w:line="276" w:lineRule="auto"/>
        <w:contextualSpacing/>
        <w:rPr>
          <w:rFonts w:eastAsia="Calibri"/>
          <w:lang w:eastAsia="en-US"/>
        </w:rPr>
      </w:pPr>
      <w:r w:rsidRPr="00A969E6">
        <w:t>har viden om læringsmålsorienteret didaktik og om læringsmålstyret undervisning</w:t>
      </w:r>
    </w:p>
    <w:p w:rsidR="00597F1D" w:rsidRPr="00A969E6" w:rsidRDefault="00597F1D" w:rsidP="00057274">
      <w:pPr>
        <w:numPr>
          <w:ilvl w:val="0"/>
          <w:numId w:val="61"/>
        </w:numPr>
        <w:spacing w:line="276" w:lineRule="auto"/>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rsidR="00597F1D" w:rsidRPr="00A969E6" w:rsidRDefault="00597F1D" w:rsidP="00057274">
      <w:pPr>
        <w:numPr>
          <w:ilvl w:val="0"/>
          <w:numId w:val="61"/>
        </w:numPr>
        <w:spacing w:line="276" w:lineRule="auto"/>
        <w:contextualSpacing/>
        <w:rPr>
          <w:rFonts w:eastAsia="Calibri"/>
          <w:lang w:eastAsia="en-US"/>
        </w:rPr>
      </w:pPr>
      <w:r w:rsidRPr="00A969E6">
        <w:t xml:space="preserve">kan planlægge og beskrive læringsmålstyret undervisning </w:t>
      </w:r>
    </w:p>
    <w:p w:rsidR="00597F1D" w:rsidRPr="00A969E6" w:rsidRDefault="00597F1D" w:rsidP="00057274">
      <w:pPr>
        <w:numPr>
          <w:ilvl w:val="0"/>
          <w:numId w:val="61"/>
        </w:numPr>
        <w:spacing w:after="200" w:line="276" w:lineRule="auto"/>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rsidR="00597F1D" w:rsidRPr="00A969E6" w:rsidRDefault="00597F1D" w:rsidP="00057274">
      <w:pPr>
        <w:numPr>
          <w:ilvl w:val="0"/>
          <w:numId w:val="61"/>
        </w:numPr>
        <w:spacing w:after="200" w:line="276" w:lineRule="auto"/>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rsidR="00597F1D" w:rsidRPr="00A969E6" w:rsidRDefault="00597F1D" w:rsidP="00057274">
      <w:pPr>
        <w:numPr>
          <w:ilvl w:val="0"/>
          <w:numId w:val="61"/>
        </w:numPr>
        <w:spacing w:line="276" w:lineRule="auto"/>
        <w:contextualSpacing/>
        <w:rPr>
          <w:rFonts w:eastAsia="Calibri"/>
          <w:lang w:eastAsia="en-US"/>
        </w:rPr>
      </w:pPr>
      <w:r w:rsidRPr="00A969E6">
        <w:rPr>
          <w:rFonts w:eastAsia="Calibri"/>
          <w:lang w:eastAsia="en-US"/>
        </w:rPr>
        <w:t>kan indgå i dialog med kolleger om udvikling af undervisning, der tilgodeser denne elevgruppe</w:t>
      </w:r>
    </w:p>
    <w:p w:rsidR="00597F1D" w:rsidRPr="00A969E6" w:rsidRDefault="00597F1D" w:rsidP="00057274">
      <w:pPr>
        <w:numPr>
          <w:ilvl w:val="0"/>
          <w:numId w:val="61"/>
        </w:numPr>
        <w:spacing w:line="276" w:lineRule="auto"/>
        <w:contextualSpacing/>
        <w:rPr>
          <w:rFonts w:eastAsia="Calibri"/>
          <w:lang w:eastAsia="en-US"/>
        </w:rPr>
      </w:pPr>
      <w:r w:rsidRPr="00A969E6">
        <w:t xml:space="preserve">kan planlægge, gennemføre og evaluere læringsmålstyret undervisning </w:t>
      </w:r>
    </w:p>
    <w:p w:rsidR="00597F1D" w:rsidRPr="00A969E6" w:rsidRDefault="00597F1D" w:rsidP="00597F1D">
      <w:pPr>
        <w:spacing w:line="276" w:lineRule="auto"/>
        <w:ind w:left="720"/>
        <w:contextualSpacing/>
        <w:rPr>
          <w:rFonts w:eastAsia="Calibri"/>
          <w:lang w:eastAsia="en-US"/>
        </w:rPr>
      </w:pPr>
    </w:p>
    <w:p w:rsidR="00597F1D" w:rsidRPr="008B3CB9" w:rsidRDefault="00597F1D" w:rsidP="00597F1D">
      <w:pPr>
        <w:spacing w:line="232" w:lineRule="atLeast"/>
        <w:rPr>
          <w:b/>
        </w:rPr>
      </w:pPr>
      <w:r w:rsidRPr="008B3CB9">
        <w:rPr>
          <w:b/>
        </w:rPr>
        <w:t>Indhold</w:t>
      </w:r>
    </w:p>
    <w:p w:rsidR="00597F1D" w:rsidRPr="008B3CB9" w:rsidRDefault="00597F1D" w:rsidP="00597F1D">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597F1D" w:rsidRPr="008B3CB9" w:rsidRDefault="00597F1D" w:rsidP="00597F1D">
      <w:pPr>
        <w:spacing w:line="232" w:lineRule="atLeast"/>
      </w:pPr>
      <w:r w:rsidRPr="008B3CB9">
        <w:t>Teorier og praksisviden i forhold til særligt dygtige og talentfulde elever.</w:t>
      </w:r>
    </w:p>
    <w:p w:rsidR="00597F1D" w:rsidRPr="008B3CB9" w:rsidRDefault="00597F1D" w:rsidP="00597F1D">
      <w:pPr>
        <w:spacing w:line="232" w:lineRule="atLeast"/>
      </w:pPr>
      <w:r w:rsidRPr="008B3CB9">
        <w:t>Udviklingstiltag som rum for koordinerede udviklingsindsatser på egen skole/i egen kommune.</w:t>
      </w:r>
    </w:p>
    <w:p w:rsidR="00597F1D" w:rsidRPr="008B3CB9" w:rsidRDefault="00597F1D" w:rsidP="00597F1D">
      <w:pPr>
        <w:spacing w:line="232" w:lineRule="atLeast"/>
      </w:pPr>
      <w:r w:rsidRPr="008B3CB9">
        <w:t>Vejledningsteori og tilgange til dialog omkring udvikling af undervisningstiltag for denne målgruppe.</w:t>
      </w:r>
    </w:p>
    <w:p w:rsidR="00597F1D" w:rsidRDefault="00597F1D" w:rsidP="00597F1D"/>
    <w:p w:rsidR="00597F1D" w:rsidRDefault="00597F1D" w:rsidP="00597F1D"/>
    <w:p w:rsidR="00597F1D" w:rsidRPr="00A969E6" w:rsidRDefault="004B074F" w:rsidP="00597F1D">
      <w:pPr>
        <w:pStyle w:val="Overskrift3"/>
        <w:numPr>
          <w:ilvl w:val="0"/>
          <w:numId w:val="0"/>
        </w:numPr>
        <w:ind w:left="720"/>
        <w:rPr>
          <w:color w:val="FF0000"/>
          <w:lang w:eastAsia="en-US"/>
        </w:rPr>
      </w:pPr>
      <w:bookmarkStart w:id="311" w:name="_Toc489262943"/>
      <w:r>
        <w:rPr>
          <w:lang w:eastAsia="en-US"/>
        </w:rPr>
        <w:t>Modul Rs 19.25</w:t>
      </w:r>
      <w:r w:rsidR="00597F1D">
        <w:rPr>
          <w:lang w:eastAsia="en-US"/>
        </w:rPr>
        <w:t>.7</w:t>
      </w:r>
      <w:r w:rsidR="00597F1D" w:rsidRPr="00A969E6">
        <w:rPr>
          <w:lang w:eastAsia="en-US"/>
        </w:rPr>
        <w:t>: Læringsmålstyret undervisning</w:t>
      </w:r>
      <w:bookmarkEnd w:id="311"/>
      <w:r w:rsidR="00597F1D">
        <w:rPr>
          <w:lang w:eastAsia="en-US"/>
        </w:rPr>
        <w:t xml:space="preserve"> </w:t>
      </w:r>
    </w:p>
    <w:p w:rsidR="00597F1D" w:rsidRDefault="00597F1D" w:rsidP="00597F1D">
      <w:pPr>
        <w:ind w:firstLine="720"/>
        <w:rPr>
          <w:rFonts w:cs="Arial"/>
        </w:rPr>
      </w:pPr>
      <w:r w:rsidRPr="00C07AD2">
        <w:rPr>
          <w:rFonts w:cs="Arial"/>
        </w:rPr>
        <w:t>10 ECTS-point, ekstern prøve</w:t>
      </w:r>
    </w:p>
    <w:p w:rsidR="00597F1D" w:rsidRDefault="00597F1D" w:rsidP="00597F1D"/>
    <w:p w:rsidR="00597F1D" w:rsidRPr="006F5A07" w:rsidRDefault="00597F1D" w:rsidP="00597F1D">
      <w:pPr>
        <w:rPr>
          <w:b/>
        </w:rPr>
      </w:pPr>
      <w:r w:rsidRPr="006F5A07">
        <w:rPr>
          <w:b/>
        </w:rPr>
        <w:t>Læringsmål</w:t>
      </w:r>
    </w:p>
    <w:p w:rsidR="00597F1D" w:rsidRPr="006F5A07" w:rsidRDefault="00597F1D" w:rsidP="00597F1D">
      <w:r w:rsidRPr="006F5A07">
        <w:t xml:space="preserve">Den studerende </w:t>
      </w:r>
    </w:p>
    <w:p w:rsidR="00597F1D" w:rsidRPr="006F5A07" w:rsidRDefault="00597F1D" w:rsidP="00057274">
      <w:pPr>
        <w:pStyle w:val="Opstilling-punkttegn"/>
        <w:numPr>
          <w:ilvl w:val="0"/>
          <w:numId w:val="68"/>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rsidR="00597F1D" w:rsidRDefault="00597F1D" w:rsidP="00057274">
      <w:pPr>
        <w:pStyle w:val="Opstilling-punkttegn"/>
        <w:numPr>
          <w:ilvl w:val="0"/>
          <w:numId w:val="68"/>
        </w:numPr>
        <w:rPr>
          <w:rFonts w:ascii="Garamond" w:hAnsi="Garamond"/>
          <w:sz w:val="24"/>
          <w:szCs w:val="24"/>
        </w:rPr>
      </w:pPr>
      <w:r w:rsidRPr="006F5A07">
        <w:rPr>
          <w:rFonts w:ascii="Garamond" w:hAnsi="Garamond"/>
          <w:sz w:val="24"/>
          <w:szCs w:val="24"/>
        </w:rPr>
        <w:t>har viden om forskellige didaktiske perspektiver på læringsmålstyret undervisning</w:t>
      </w:r>
    </w:p>
    <w:p w:rsidR="00597F1D" w:rsidRPr="00A4588C" w:rsidRDefault="00597F1D" w:rsidP="00057274">
      <w:pPr>
        <w:pStyle w:val="Opstilling-punkttegn"/>
        <w:numPr>
          <w:ilvl w:val="0"/>
          <w:numId w:val="68"/>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rsidR="00597F1D" w:rsidRPr="00A4588C" w:rsidRDefault="00597F1D" w:rsidP="00057274">
      <w:pPr>
        <w:pStyle w:val="Opstilling-punkttegn"/>
        <w:numPr>
          <w:ilvl w:val="0"/>
          <w:numId w:val="68"/>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rsidR="00597F1D" w:rsidRPr="00A4588C" w:rsidRDefault="00597F1D" w:rsidP="00057274">
      <w:pPr>
        <w:pStyle w:val="Opstilling-punkttegn"/>
        <w:numPr>
          <w:ilvl w:val="0"/>
          <w:numId w:val="68"/>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rsidR="00597F1D" w:rsidRDefault="00597F1D" w:rsidP="00597F1D">
      <w:pPr>
        <w:spacing w:after="240"/>
      </w:pPr>
    </w:p>
    <w:p w:rsidR="00597F1D" w:rsidRPr="00A969E6" w:rsidRDefault="004B074F" w:rsidP="00597F1D">
      <w:pPr>
        <w:pStyle w:val="Overskrift3"/>
        <w:numPr>
          <w:ilvl w:val="0"/>
          <w:numId w:val="0"/>
        </w:numPr>
        <w:ind w:left="720"/>
        <w:rPr>
          <w:color w:val="FF0000"/>
          <w:lang w:eastAsia="en-US"/>
        </w:rPr>
      </w:pPr>
      <w:bookmarkStart w:id="312" w:name="_Toc489262944"/>
      <w:r>
        <w:rPr>
          <w:lang w:eastAsia="en-US"/>
        </w:rPr>
        <w:t>Modul Rs 19.25</w:t>
      </w:r>
      <w:r w:rsidR="00597F1D">
        <w:rPr>
          <w:lang w:eastAsia="en-US"/>
        </w:rPr>
        <w:t>.8</w:t>
      </w:r>
      <w:r w:rsidR="00597F1D" w:rsidRPr="00A969E6">
        <w:rPr>
          <w:lang w:eastAsia="en-US"/>
        </w:rPr>
        <w:t>: Understøttende undervisning</w:t>
      </w:r>
      <w:bookmarkEnd w:id="312"/>
      <w:r w:rsidR="00597F1D" w:rsidRPr="00A969E6">
        <w:rPr>
          <w:lang w:eastAsia="en-US"/>
        </w:rPr>
        <w:t xml:space="preserve"> </w:t>
      </w:r>
    </w:p>
    <w:p w:rsidR="00597F1D" w:rsidRDefault="00597F1D" w:rsidP="00597F1D">
      <w:pPr>
        <w:ind w:firstLine="720"/>
      </w:pPr>
      <w:r w:rsidRPr="00C07AD2">
        <w:rPr>
          <w:rFonts w:cs="Arial"/>
        </w:rPr>
        <w:t>10 ECTS-point, ekstern prøve</w:t>
      </w:r>
    </w:p>
    <w:p w:rsidR="00597F1D" w:rsidRDefault="00597F1D" w:rsidP="00597F1D"/>
    <w:p w:rsidR="00597F1D" w:rsidRPr="00A969E6" w:rsidRDefault="00597F1D" w:rsidP="00597F1D">
      <w:r w:rsidRPr="00A969E6">
        <w:t xml:space="preserve">Modulets </w:t>
      </w:r>
      <w:r w:rsidRPr="007E787A">
        <w:t xml:space="preserve">formål </w:t>
      </w:r>
      <w:r w:rsidRPr="00A969E6">
        <w:t xml:space="preserve">er at udvikle læreres og pædagogers personlige og faglige kompetencer gennem viden om forhold, der fremmer elevers trivsel og udfolder varieret læring, således at de studerende kan rammesætte og kvalificere forløb og aktiviteter, der understøtter elevers læring i grundskolen. </w:t>
      </w:r>
    </w:p>
    <w:p w:rsidR="00597F1D" w:rsidRPr="00A969E6" w:rsidRDefault="00597F1D" w:rsidP="00597F1D">
      <w:r>
        <w:lastRenderedPageBreak/>
        <w:t xml:space="preserve">Endvidere </w:t>
      </w:r>
      <w:r w:rsidRPr="00A969E6">
        <w:t>at introducere et varieret teorigrundlag, som kobles til den studerendes praksiserfaring med henblik på at udvikle, afprøve og kvalificere tværprofessionelle strategier for det understøttende arbejde.</w:t>
      </w:r>
    </w:p>
    <w:p w:rsidR="00597F1D" w:rsidRPr="00A969E6" w:rsidRDefault="00597F1D" w:rsidP="00597F1D">
      <w:r w:rsidRPr="00A969E6">
        <w:t xml:space="preserve">  </w:t>
      </w:r>
    </w:p>
    <w:p w:rsidR="00597F1D" w:rsidRPr="00A969E6" w:rsidRDefault="00597F1D" w:rsidP="00597F1D">
      <w:pPr>
        <w:rPr>
          <w:b/>
        </w:rPr>
      </w:pPr>
      <w:r w:rsidRPr="00A969E6">
        <w:rPr>
          <w:b/>
        </w:rPr>
        <w:t>Læringsmål</w:t>
      </w:r>
    </w:p>
    <w:p w:rsidR="00597F1D" w:rsidRPr="00A969E6" w:rsidRDefault="00597F1D" w:rsidP="00597F1D">
      <w:r w:rsidRPr="00A969E6">
        <w:t>Den studerende</w:t>
      </w:r>
    </w:p>
    <w:p w:rsidR="00597F1D" w:rsidRPr="00A969E6" w:rsidRDefault="00597F1D" w:rsidP="00057274">
      <w:pPr>
        <w:numPr>
          <w:ilvl w:val="0"/>
          <w:numId w:val="69"/>
        </w:numPr>
      </w:pPr>
      <w:r w:rsidRPr="00A969E6">
        <w:t>Kan anvende viden til at beskrive, analysere, udvikle og implementere understøttende undervisning og begrundede, læringsunderstøttende tiltag i skolen</w:t>
      </w:r>
    </w:p>
    <w:p w:rsidR="00597F1D" w:rsidRPr="00A969E6" w:rsidRDefault="00597F1D" w:rsidP="00057274">
      <w:pPr>
        <w:numPr>
          <w:ilvl w:val="0"/>
          <w:numId w:val="69"/>
        </w:numPr>
      </w:pPr>
      <w:r w:rsidRPr="00A969E6">
        <w:t xml:space="preserve">Kan anvende viden om kreativitet, entrepreneurship og innovation, som grundlag for varieret undervisning og læring i tværprofessionelle samspil </w:t>
      </w:r>
    </w:p>
    <w:p w:rsidR="00597F1D" w:rsidRPr="00A969E6" w:rsidRDefault="00597F1D" w:rsidP="00057274">
      <w:pPr>
        <w:numPr>
          <w:ilvl w:val="0"/>
          <w:numId w:val="69"/>
        </w:numPr>
      </w:pPr>
      <w:r w:rsidRPr="00A969E6">
        <w:t>Har viden om inklusion, trivsel og motivationsfremmede processer, der understøtter elevers faglige læring</w:t>
      </w:r>
    </w:p>
    <w:p w:rsidR="00597F1D" w:rsidRPr="00A969E6" w:rsidRDefault="00597F1D" w:rsidP="00057274">
      <w:pPr>
        <w:numPr>
          <w:ilvl w:val="0"/>
          <w:numId w:val="69"/>
        </w:numPr>
      </w:pPr>
      <w:r w:rsidRPr="00A969E6">
        <w:t xml:space="preserve">Mestrer udvikling og ledelse af fleksible og understøttende læringsmiljøer </w:t>
      </w:r>
    </w:p>
    <w:p w:rsidR="00597F1D" w:rsidRPr="00A969E6" w:rsidRDefault="00597F1D" w:rsidP="00057274">
      <w:pPr>
        <w:numPr>
          <w:ilvl w:val="0"/>
          <w:numId w:val="70"/>
        </w:numPr>
      </w:pPr>
      <w:r w:rsidRPr="00A969E6">
        <w:t xml:space="preserve">Kan analysere, udvikle, beskrive og implementere læringsunderstøttende didaktik </w:t>
      </w:r>
    </w:p>
    <w:p w:rsidR="00597F1D" w:rsidRPr="00A969E6" w:rsidRDefault="00597F1D" w:rsidP="00057274">
      <w:pPr>
        <w:numPr>
          <w:ilvl w:val="0"/>
          <w:numId w:val="70"/>
        </w:numPr>
      </w:pPr>
      <w:r w:rsidRPr="00A969E6">
        <w:t xml:space="preserve">Kan anvende tværprofessionelle samarbejdsmodeller </w:t>
      </w:r>
    </w:p>
    <w:p w:rsidR="00597F1D" w:rsidRPr="00A969E6" w:rsidRDefault="00597F1D" w:rsidP="00057274">
      <w:pPr>
        <w:numPr>
          <w:ilvl w:val="0"/>
          <w:numId w:val="70"/>
        </w:numPr>
      </w:pPr>
      <w:r w:rsidRPr="00A969E6">
        <w:t>Kan implementere metoder og egne undervisningserfaringer, der understøtter børn og unges læring, motivation og sociale kompetencer på innovative måder</w:t>
      </w:r>
    </w:p>
    <w:p w:rsidR="00597F1D" w:rsidRPr="00A969E6" w:rsidRDefault="00597F1D" w:rsidP="00057274">
      <w:pPr>
        <w:numPr>
          <w:ilvl w:val="0"/>
          <w:numId w:val="70"/>
        </w:numPr>
        <w:rPr>
          <w:b/>
        </w:rPr>
      </w:pPr>
      <w:r w:rsidRPr="00A969E6">
        <w:t xml:space="preserve">Kan udvikle, lede og vurdere innovative, læringsunderstøttende processer, som styrker elevers læring og alsidige udvikling </w:t>
      </w:r>
    </w:p>
    <w:p w:rsidR="00597F1D" w:rsidRPr="00A969E6" w:rsidRDefault="00597F1D" w:rsidP="00057274">
      <w:pPr>
        <w:numPr>
          <w:ilvl w:val="0"/>
          <w:numId w:val="70"/>
        </w:numPr>
      </w:pPr>
      <w:r w:rsidRPr="00A969E6">
        <w:t>Kan udvikle og planlægge understøttende undervisningsforløb, hvor elevernes trivsel, sociale kompetencer og læringsstrategier styrkes</w:t>
      </w:r>
    </w:p>
    <w:p w:rsidR="00597F1D" w:rsidRPr="00A969E6" w:rsidRDefault="00597F1D" w:rsidP="00057274">
      <w:pPr>
        <w:numPr>
          <w:ilvl w:val="0"/>
          <w:numId w:val="70"/>
        </w:numPr>
        <w:rPr>
          <w:b/>
        </w:rPr>
      </w:pPr>
      <w:r w:rsidRPr="00A969E6">
        <w:t>Kan initiere, tilrettelægge, styre og evaluere varierende og eksperimenterende læringsformer og forandringsprocesser, der understøtter elevernes kreativitet, opfindsomhed og lyst til læring</w:t>
      </w:r>
    </w:p>
    <w:p w:rsidR="00597F1D" w:rsidRPr="00A969E6" w:rsidRDefault="00597F1D" w:rsidP="00597F1D">
      <w:pPr>
        <w:rPr>
          <w:b/>
        </w:rPr>
      </w:pPr>
    </w:p>
    <w:p w:rsidR="00597F1D" w:rsidRPr="00A969E6" w:rsidRDefault="00597F1D" w:rsidP="00597F1D">
      <w:pPr>
        <w:rPr>
          <w:b/>
        </w:rPr>
      </w:pPr>
      <w:r w:rsidRPr="00A969E6">
        <w:rPr>
          <w:b/>
        </w:rPr>
        <w:t>Indhold</w:t>
      </w:r>
    </w:p>
    <w:p w:rsidR="00597F1D" w:rsidRPr="00A969E6" w:rsidRDefault="00597F1D" w:rsidP="00597F1D">
      <w:r w:rsidRPr="00A969E6">
        <w:t>Perspektiver og dilemmaer i understøttende undervisning.</w:t>
      </w:r>
    </w:p>
    <w:p w:rsidR="00597F1D" w:rsidRPr="00A969E6" w:rsidRDefault="00597F1D" w:rsidP="00597F1D">
      <w:r w:rsidRPr="00A969E6">
        <w:t>Præsentation af og analytisk arbejde med læringsteori og processer i relation til innovativ understøttende undervisning, herunder varierende og eksperimenterende læringsformer</w:t>
      </w:r>
    </w:p>
    <w:p w:rsidR="00597F1D" w:rsidRPr="00A969E6" w:rsidRDefault="00597F1D" w:rsidP="00597F1D">
      <w:r w:rsidRPr="00A969E6">
        <w:t>Tværprofessionelt og tværfagligt samarbejde og vidensdeling i relation til den understøttende undervisning.</w:t>
      </w:r>
    </w:p>
    <w:p w:rsidR="00597F1D" w:rsidRPr="00A969E6" w:rsidRDefault="00597F1D" w:rsidP="00597F1D">
      <w:r w:rsidRPr="00A969E6">
        <w:t>Teori og metoder, der belyser, analyserer og inspirerer understøttende faktorer i forhold til motivation, inklusionsstrategier og trivsel i et praksisrettet perspektiv</w:t>
      </w:r>
    </w:p>
    <w:p w:rsidR="00597F1D" w:rsidRPr="00A969E6" w:rsidRDefault="00597F1D" w:rsidP="00597F1D">
      <w:pPr>
        <w:rPr>
          <w:b/>
        </w:rPr>
      </w:pPr>
      <w:r w:rsidRPr="00A969E6">
        <w:t>Arbejde med egne og elevers varierede læringsprocesser til understøttelse af alsidig udvikling</w:t>
      </w:r>
    </w:p>
    <w:p w:rsidR="003555E8" w:rsidRPr="00B84E66" w:rsidRDefault="003555E8" w:rsidP="003555E8">
      <w:pPr>
        <w:rPr>
          <w:rFonts w:cs="Arial"/>
        </w:rPr>
      </w:pPr>
    </w:p>
    <w:p w:rsidR="009C7517" w:rsidRDefault="009C7517">
      <w:pPr>
        <w:rPr>
          <w:rStyle w:val="Bogenstitel"/>
          <w:rFonts w:ascii="Arial" w:hAnsi="Arial"/>
          <w:color w:val="000000"/>
          <w:sz w:val="26"/>
          <w:szCs w:val="26"/>
        </w:rPr>
      </w:pPr>
      <w:r>
        <w:rPr>
          <w:rStyle w:val="Bogenstitel"/>
          <w:b w:val="0"/>
          <w:bCs/>
        </w:rPr>
        <w:br w:type="page"/>
      </w:r>
    </w:p>
    <w:p w:rsidR="0082340B" w:rsidRPr="005A3058" w:rsidRDefault="0082340B" w:rsidP="00BF5016">
      <w:pPr>
        <w:pStyle w:val="Overskrift2"/>
      </w:pPr>
      <w:bookmarkStart w:id="313" w:name="_Toc489262945"/>
      <w:r w:rsidRPr="005A3058">
        <w:rPr>
          <w:rStyle w:val="Bogenstitel"/>
          <w:b/>
          <w:bCs w:val="0"/>
        </w:rPr>
        <w:lastRenderedPageBreak/>
        <w:t>INDHOLDSOMRÅDE</w:t>
      </w:r>
      <w:r w:rsidRPr="005A3058">
        <w:t xml:space="preserve">: </w:t>
      </w:r>
      <w:r>
        <w:t>ORGANISATIONSUDVIKLING</w:t>
      </w:r>
      <w:bookmarkEnd w:id="313"/>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4B074F" w:rsidP="0082340B">
      <w:r>
        <w:t>19.26</w:t>
      </w:r>
      <w:r w:rsidR="0082340B" w:rsidRPr="008B3CB9">
        <w:t xml:space="preserve"> </w:t>
      </w:r>
      <w:r w:rsidR="009D0777" w:rsidRPr="008B3CB9">
        <w:t>Projektledelse og organisationsudvikling</w:t>
      </w:r>
    </w:p>
    <w:p w:rsidR="0082340B" w:rsidRPr="008B3CB9" w:rsidRDefault="004B074F" w:rsidP="0082340B">
      <w:r>
        <w:t>19.27</w:t>
      </w:r>
      <w:r w:rsidR="0082340B" w:rsidRPr="008B3CB9">
        <w:t xml:space="preserve"> Vejledning og supervision</w:t>
      </w:r>
    </w:p>
    <w:p w:rsidR="009D0777" w:rsidRPr="008B3CB9" w:rsidRDefault="00C930C0" w:rsidP="009D0777">
      <w:r>
        <w:t>1</w:t>
      </w:r>
      <w:r w:rsidR="004B074F">
        <w:t>9.28</w:t>
      </w:r>
      <w:r w:rsidR="0082340B" w:rsidRPr="008B3CB9">
        <w:t xml:space="preserve">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t>Pædagogisk diplomuddannelse</w:t>
      </w:r>
    </w:p>
    <w:p w:rsidR="00905C0E" w:rsidRPr="00B84E66" w:rsidRDefault="004B074F" w:rsidP="00BF5016">
      <w:pPr>
        <w:pStyle w:val="Overskrift2"/>
      </w:pPr>
      <w:bookmarkStart w:id="314" w:name="_Toc489262946"/>
      <w:r>
        <w:t>19.26</w:t>
      </w:r>
      <w:r w:rsidR="00975C09">
        <w:t xml:space="preserve"> </w:t>
      </w:r>
      <w:r w:rsidR="00905C0E" w:rsidRPr="00772595">
        <w:t>PROJEKTLEDELSE OG ORGANISATIONSUDVIKLING</w:t>
      </w:r>
      <w:bookmarkEnd w:id="314"/>
      <w:r w:rsidR="00201B45">
        <w:t xml:space="preserve"> </w:t>
      </w:r>
    </w:p>
    <w:p w:rsidR="00905C0E" w:rsidRPr="00B84E66" w:rsidRDefault="00905C0E" w:rsidP="00905C0E">
      <w:pPr>
        <w:rPr>
          <w:rFonts w:cs="Arial"/>
        </w:rPr>
      </w:pPr>
    </w:p>
    <w:p w:rsidR="0007097A" w:rsidRPr="0007097A" w:rsidRDefault="0007097A" w:rsidP="0007097A">
      <w:pPr>
        <w:rPr>
          <w:b/>
        </w:rPr>
      </w:pPr>
      <w:r w:rsidRPr="0007097A">
        <w:rPr>
          <w:b/>
        </w:rPr>
        <w:t>Formål</w:t>
      </w:r>
    </w:p>
    <w:p w:rsidR="00460272" w:rsidRDefault="0007097A" w:rsidP="0007097A">
      <w:pPr>
        <w:rPr>
          <w:rFonts w:cs="Arial"/>
        </w:rPr>
      </w:pPr>
      <w:r w:rsidRPr="0007097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rsidR="0007097A" w:rsidRPr="0007097A" w:rsidRDefault="0007097A" w:rsidP="0007097A"/>
    <w:p w:rsidR="0007097A" w:rsidRPr="0007097A" w:rsidRDefault="0007097A" w:rsidP="0007097A">
      <w:pPr>
        <w:rPr>
          <w:b/>
        </w:rPr>
      </w:pPr>
      <w:r w:rsidRPr="0007097A">
        <w:rPr>
          <w:b/>
        </w:rPr>
        <w:t>Mål for læringsudbytte</w:t>
      </w:r>
    </w:p>
    <w:p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rsidTr="0007097A">
        <w:tc>
          <w:tcPr>
            <w:tcW w:w="9351" w:type="dxa"/>
            <w:gridSpan w:val="2"/>
          </w:tcPr>
          <w:p w:rsidR="0007097A" w:rsidRPr="0007097A" w:rsidRDefault="0007097A" w:rsidP="0007097A">
            <w:pPr>
              <w:rPr>
                <w:b/>
              </w:rPr>
            </w:pPr>
          </w:p>
          <w:p w:rsidR="0007097A" w:rsidRPr="0007097A" w:rsidRDefault="0007097A" w:rsidP="0007097A">
            <w:pPr>
              <w:rPr>
                <w:b/>
              </w:rPr>
            </w:pPr>
            <w:r w:rsidRPr="0007097A">
              <w:rPr>
                <w:b/>
              </w:rPr>
              <w:t>Kompetencemål</w:t>
            </w:r>
          </w:p>
          <w:p w:rsidR="0007097A" w:rsidRPr="0007097A" w:rsidRDefault="0007097A" w:rsidP="0007097A">
            <w:r w:rsidRPr="0007097A">
              <w:t xml:space="preserve">Det er målet, at den studerende gennem integration af praksiserfaring og udviklingsorientering opnår kompetencer til at </w:t>
            </w:r>
          </w:p>
          <w:p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rsidR="00E8139C" w:rsidRPr="0007097A" w:rsidRDefault="00E8139C" w:rsidP="00E8139C">
            <w:pPr>
              <w:spacing w:after="200"/>
              <w:ind w:left="720"/>
              <w:contextualSpacing/>
              <w:rPr>
                <w:rFonts w:cs="Arial"/>
                <w:lang w:eastAsia="en-US"/>
              </w:rPr>
            </w:pPr>
          </w:p>
        </w:tc>
      </w:tr>
      <w:tr w:rsidR="0007097A" w:rsidRPr="0007097A" w:rsidTr="0007097A">
        <w:tc>
          <w:tcPr>
            <w:tcW w:w="9351" w:type="dxa"/>
            <w:gridSpan w:val="2"/>
          </w:tcPr>
          <w:p w:rsidR="0007097A" w:rsidRPr="0007097A" w:rsidRDefault="0007097A" w:rsidP="0007097A">
            <w:r w:rsidRPr="0007097A">
              <w:t xml:space="preserve">For at opnå disse kompetencer skal den studerende </w:t>
            </w:r>
          </w:p>
        </w:tc>
      </w:tr>
      <w:tr w:rsidR="0007097A" w:rsidRPr="0007097A" w:rsidTr="0007097A">
        <w:trPr>
          <w:trHeight w:val="1364"/>
        </w:trPr>
        <w:tc>
          <w:tcPr>
            <w:tcW w:w="4673" w:type="dxa"/>
          </w:tcPr>
          <w:p w:rsidR="00567C2F" w:rsidRDefault="00567C2F" w:rsidP="0007097A">
            <w:pPr>
              <w:rPr>
                <w:b/>
              </w:rPr>
            </w:pPr>
          </w:p>
          <w:p w:rsidR="0007097A" w:rsidRPr="0007097A" w:rsidRDefault="0007097A" w:rsidP="0007097A">
            <w:pPr>
              <w:rPr>
                <w:b/>
              </w:rPr>
            </w:pPr>
            <w:r w:rsidRPr="0007097A">
              <w:rPr>
                <w:b/>
              </w:rPr>
              <w:t>Viden</w:t>
            </w:r>
          </w:p>
          <w:p w:rsidR="0007097A" w:rsidRPr="0007097A" w:rsidRDefault="004F2378" w:rsidP="00057274">
            <w:pPr>
              <w:numPr>
                <w:ilvl w:val="0"/>
                <w:numId w:val="72"/>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rsidR="0007097A" w:rsidRPr="0007097A" w:rsidRDefault="004F2378" w:rsidP="00057274">
            <w:pPr>
              <w:numPr>
                <w:ilvl w:val="0"/>
                <w:numId w:val="72"/>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rsidR="00567C2F" w:rsidRDefault="00567C2F" w:rsidP="0007097A">
            <w:pPr>
              <w:rPr>
                <w:b/>
              </w:rPr>
            </w:pPr>
          </w:p>
          <w:p w:rsidR="0007097A" w:rsidRPr="0007097A" w:rsidRDefault="0007097A" w:rsidP="0007097A">
            <w:pPr>
              <w:rPr>
                <w:b/>
              </w:rPr>
            </w:pPr>
            <w:r w:rsidRPr="0007097A">
              <w:rPr>
                <w:b/>
              </w:rPr>
              <w:t>Færdigheder</w:t>
            </w:r>
          </w:p>
          <w:p w:rsidR="0007097A" w:rsidRPr="004F2378" w:rsidRDefault="00E8139C" w:rsidP="00057274">
            <w:pPr>
              <w:pStyle w:val="Opstilling-punkttegn"/>
              <w:numPr>
                <w:ilvl w:val="0"/>
                <w:numId w:val="119"/>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rsidR="0007097A" w:rsidRPr="004F2378" w:rsidRDefault="00E8139C" w:rsidP="00057274">
            <w:pPr>
              <w:pStyle w:val="Opstilling-punkttegn"/>
              <w:numPr>
                <w:ilvl w:val="0"/>
                <w:numId w:val="119"/>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rsidR="009C7517" w:rsidRDefault="00E8139C" w:rsidP="00057274">
            <w:pPr>
              <w:pStyle w:val="Opstilling-punkttegn"/>
              <w:numPr>
                <w:ilvl w:val="0"/>
                <w:numId w:val="119"/>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rsidR="0007097A" w:rsidRDefault="00E8139C" w:rsidP="00057274">
            <w:pPr>
              <w:pStyle w:val="Opstilling-punkttegn"/>
              <w:numPr>
                <w:ilvl w:val="0"/>
                <w:numId w:val="119"/>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rsidR="009C7517" w:rsidRPr="009C7517" w:rsidRDefault="009C7517" w:rsidP="009C7517">
            <w:pPr>
              <w:pStyle w:val="Opstilling-punkttegn"/>
              <w:ind w:left="720"/>
              <w:rPr>
                <w:rFonts w:ascii="Garamond" w:hAnsi="Garamond"/>
                <w:sz w:val="24"/>
                <w:szCs w:val="24"/>
              </w:rPr>
            </w:pPr>
          </w:p>
        </w:tc>
      </w:tr>
    </w:tbl>
    <w:p w:rsidR="0007097A" w:rsidRDefault="0007097A" w:rsidP="0007097A">
      <w:pPr>
        <w:rPr>
          <w:b/>
        </w:rPr>
      </w:pPr>
    </w:p>
    <w:p w:rsidR="00567C2F" w:rsidRPr="0007097A" w:rsidRDefault="00567C2F" w:rsidP="0007097A">
      <w:pPr>
        <w:rPr>
          <w:b/>
        </w:rPr>
      </w:pPr>
    </w:p>
    <w:p w:rsidR="0007097A" w:rsidRPr="0007097A" w:rsidRDefault="0007097A" w:rsidP="0007097A">
      <w:pPr>
        <w:spacing w:after="200"/>
        <w:ind w:left="284" w:hanging="284"/>
        <w:contextualSpacing/>
        <w:rPr>
          <w:rFonts w:cs="Arial"/>
          <w:b/>
          <w:lang w:eastAsia="en-US"/>
        </w:rPr>
      </w:pPr>
      <w:r w:rsidRPr="0007097A">
        <w:rPr>
          <w:rFonts w:cs="Arial"/>
          <w:b/>
          <w:lang w:eastAsia="en-US"/>
        </w:rPr>
        <w:lastRenderedPageBreak/>
        <w:t>Moduler</w:t>
      </w:r>
    </w:p>
    <w:p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rsidR="0007097A" w:rsidRPr="0007097A" w:rsidRDefault="0007097A" w:rsidP="0007097A">
      <w:pPr>
        <w:rPr>
          <w:rFonts w:cs="Arial"/>
        </w:rPr>
      </w:pPr>
      <w:r w:rsidRPr="0007097A">
        <w:rPr>
          <w:rFonts w:cs="Arial"/>
        </w:rPr>
        <w:t>Modul 2: Projektledelse</w:t>
      </w:r>
    </w:p>
    <w:p w:rsidR="0007097A" w:rsidRPr="0007097A" w:rsidRDefault="0007097A" w:rsidP="0007097A">
      <w:pPr>
        <w:rPr>
          <w:rFonts w:cs="Arial"/>
        </w:rPr>
      </w:pPr>
      <w:r w:rsidRPr="0007097A">
        <w:rPr>
          <w:rFonts w:cs="Arial"/>
        </w:rPr>
        <w:t>Modul 3: Ledelse af forandringsprocesser</w:t>
      </w:r>
    </w:p>
    <w:p w:rsidR="0007097A" w:rsidRPr="0007097A" w:rsidRDefault="0007097A" w:rsidP="0007097A">
      <w:pPr>
        <w:rPr>
          <w:rFonts w:cs="Arial"/>
        </w:rPr>
      </w:pPr>
      <w:r w:rsidRPr="0007097A">
        <w:rPr>
          <w:rFonts w:cs="Arial"/>
        </w:rPr>
        <w:t>Modul 4: Den professionelle konsulents forankring</w:t>
      </w:r>
    </w:p>
    <w:p w:rsidR="0007097A" w:rsidRPr="0007097A" w:rsidRDefault="0007097A" w:rsidP="0007097A">
      <w:pPr>
        <w:rPr>
          <w:rFonts w:cs="Arial"/>
        </w:rPr>
      </w:pPr>
      <w:r w:rsidRPr="0007097A">
        <w:rPr>
          <w:rFonts w:cs="Arial"/>
        </w:rPr>
        <w:t>Modul 5: Konsulentarbejdets metoder</w:t>
      </w:r>
    </w:p>
    <w:p w:rsidR="0007097A" w:rsidRDefault="0007097A" w:rsidP="00905C0E">
      <w:pPr>
        <w:rPr>
          <w:rFonts w:cs="Arial"/>
          <w:b/>
        </w:rPr>
      </w:pPr>
    </w:p>
    <w:p w:rsidR="0007097A" w:rsidRDefault="0007097A" w:rsidP="00905C0E">
      <w:pPr>
        <w:rPr>
          <w:rFonts w:cs="Arial"/>
          <w:b/>
        </w:rPr>
      </w:pPr>
    </w:p>
    <w:p w:rsidR="00905C0E" w:rsidRPr="00B84E66" w:rsidRDefault="00905C0E" w:rsidP="009D0777">
      <w:pPr>
        <w:pStyle w:val="Overskrift3"/>
        <w:numPr>
          <w:ilvl w:val="0"/>
          <w:numId w:val="0"/>
        </w:numPr>
        <w:ind w:left="720"/>
      </w:pPr>
      <w:bookmarkStart w:id="315" w:name="_Toc489262947"/>
      <w:r w:rsidRPr="00B84E66">
        <w:t xml:space="preserve">Modul </w:t>
      </w:r>
      <w:r>
        <w:t>Rs 19.2</w:t>
      </w:r>
      <w:r w:rsidR="004B074F">
        <w:t>6</w:t>
      </w:r>
      <w:r>
        <w:t>.</w:t>
      </w:r>
      <w:r w:rsidRPr="00B84E66">
        <w:t>1: Den udviklende organisation</w:t>
      </w:r>
      <w:bookmarkEnd w:id="315"/>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Default="00905C0E" w:rsidP="00905C0E">
      <w:pPr>
        <w:autoSpaceDE w:val="0"/>
        <w:autoSpaceDN w:val="0"/>
        <w:adjustRightInd w:val="0"/>
        <w:ind w:firstLine="480"/>
        <w:rPr>
          <w:rFonts w:cs="Arial"/>
          <w:b/>
          <w:bCs/>
          <w:color w:val="000000"/>
        </w:rPr>
      </w:pPr>
    </w:p>
    <w:p w:rsidR="004D6FF4" w:rsidRPr="00856EFD" w:rsidRDefault="004D6FF4" w:rsidP="004D6FF4">
      <w:pPr>
        <w:jc w:val="both"/>
        <w:rPr>
          <w:rFonts w:cs="Arial"/>
        </w:rPr>
      </w:pPr>
      <w:r w:rsidRPr="00856EFD">
        <w:rPr>
          <w:rFonts w:cs="Arial"/>
        </w:rPr>
        <w:t xml:space="preserve">Den studerende </w:t>
      </w:r>
    </w:p>
    <w:p w:rsidR="004D6FF4" w:rsidRPr="00856EFD" w:rsidRDefault="004F2378" w:rsidP="00057274">
      <w:pPr>
        <w:numPr>
          <w:ilvl w:val="0"/>
          <w:numId w:val="3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rsidR="004D6FF4" w:rsidRPr="00856EFD" w:rsidRDefault="004F2378" w:rsidP="00057274">
      <w:pPr>
        <w:numPr>
          <w:ilvl w:val="0"/>
          <w:numId w:val="30"/>
        </w:numPr>
        <w:rPr>
          <w:rFonts w:cs="Arial"/>
        </w:rPr>
      </w:pPr>
      <w:r>
        <w:t>k</w:t>
      </w:r>
      <w:r w:rsidR="004D6FF4" w:rsidRPr="00856EFD">
        <w:t>an indgå i samarbejde om at udvikle organisationer og organiseringer med henblik på at kvalificere arbejdet med kerneopgaven</w:t>
      </w:r>
    </w:p>
    <w:p w:rsidR="004D6FF4" w:rsidRPr="00856EFD" w:rsidRDefault="004F2378" w:rsidP="00057274">
      <w:pPr>
        <w:numPr>
          <w:ilvl w:val="0"/>
          <w:numId w:val="3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rsidR="004D6FF4" w:rsidRPr="00856EFD" w:rsidRDefault="004F2378" w:rsidP="00057274">
      <w:pPr>
        <w:numPr>
          <w:ilvl w:val="0"/>
          <w:numId w:val="3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rsidR="004D6FF4" w:rsidRPr="00856EFD" w:rsidRDefault="004F2378" w:rsidP="00057274">
      <w:pPr>
        <w:numPr>
          <w:ilvl w:val="0"/>
          <w:numId w:val="30"/>
        </w:numPr>
        <w:spacing w:after="200" w:line="232" w:lineRule="atLeast"/>
        <w:contextualSpacing/>
        <w:rPr>
          <w:rFonts w:cs="Arial"/>
          <w:lang w:eastAsia="en-US"/>
        </w:rPr>
      </w:pPr>
      <w:r>
        <w:rPr>
          <w:rFonts w:cs="Arial"/>
          <w:lang w:eastAsia="en-US"/>
        </w:rPr>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rsidR="004D6FF4" w:rsidRPr="00856EFD" w:rsidRDefault="004F2378" w:rsidP="00057274">
      <w:pPr>
        <w:numPr>
          <w:ilvl w:val="0"/>
          <w:numId w:val="3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rsidR="004D6FF4" w:rsidRDefault="004F2378" w:rsidP="00057274">
      <w:pPr>
        <w:numPr>
          <w:ilvl w:val="0"/>
          <w:numId w:val="3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rsidR="004F2378" w:rsidRPr="00856EFD" w:rsidRDefault="004F2378" w:rsidP="004F2378">
      <w:pPr>
        <w:ind w:left="720"/>
        <w:contextualSpacing/>
        <w:rPr>
          <w:rFonts w:cs="Arial"/>
          <w:lang w:eastAsia="en-US"/>
        </w:rPr>
      </w:pPr>
    </w:p>
    <w:p w:rsidR="0007097A" w:rsidRDefault="0007097A" w:rsidP="0007097A">
      <w:pPr>
        <w:autoSpaceDE w:val="0"/>
        <w:autoSpaceDN w:val="0"/>
        <w:adjustRightInd w:val="0"/>
        <w:rPr>
          <w:rFonts w:cs="Arial"/>
          <w:b/>
          <w:bCs/>
          <w:color w:val="000000"/>
        </w:rPr>
      </w:pPr>
    </w:p>
    <w:p w:rsidR="00905C0E" w:rsidRPr="00B84E66" w:rsidRDefault="00905C0E" w:rsidP="009D0777">
      <w:pPr>
        <w:pStyle w:val="Overskrift3"/>
        <w:numPr>
          <w:ilvl w:val="0"/>
          <w:numId w:val="0"/>
        </w:numPr>
        <w:ind w:left="720"/>
      </w:pPr>
      <w:bookmarkStart w:id="316" w:name="_Toc489262948"/>
      <w:r w:rsidRPr="00B84E66">
        <w:t xml:space="preserve">Modul </w:t>
      </w:r>
      <w:r>
        <w:t>Rs 19.2</w:t>
      </w:r>
      <w:r w:rsidR="004B074F">
        <w:t>6</w:t>
      </w:r>
      <w:r>
        <w:t>.</w:t>
      </w:r>
      <w:r w:rsidRPr="00B84E66">
        <w:t>2: Projektledelse</w:t>
      </w:r>
      <w:bookmarkEnd w:id="316"/>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Default="00905C0E" w:rsidP="00905C0E">
      <w:pPr>
        <w:keepNext/>
        <w:keepLines/>
        <w:outlineLvl w:val="2"/>
        <w:rPr>
          <w:rFonts w:cs="Arial"/>
          <w:b/>
          <w:bCs/>
          <w:color w:val="672680"/>
          <w:lang w:eastAsia="en-US"/>
        </w:rPr>
      </w:pPr>
    </w:p>
    <w:p w:rsidR="0007097A" w:rsidRPr="0007097A" w:rsidRDefault="0007097A" w:rsidP="0007097A">
      <w:pPr>
        <w:rPr>
          <w:rFonts w:cs="Arial"/>
          <w:b/>
        </w:rPr>
      </w:pPr>
      <w:r w:rsidRPr="0007097A">
        <w:rPr>
          <w:rFonts w:cs="Arial"/>
          <w:b/>
        </w:rPr>
        <w:t>Læringsmål</w:t>
      </w:r>
    </w:p>
    <w:p w:rsidR="0007097A" w:rsidRPr="0007097A" w:rsidRDefault="0007097A" w:rsidP="0007097A">
      <w:pPr>
        <w:jc w:val="both"/>
        <w:rPr>
          <w:rFonts w:cs="Arial"/>
        </w:rPr>
      </w:pPr>
      <w:r w:rsidRPr="0007097A">
        <w:rPr>
          <w:rFonts w:cs="Arial"/>
        </w:rPr>
        <w:t xml:space="preserve">Den studerende </w:t>
      </w:r>
    </w:p>
    <w:p w:rsidR="0007097A" w:rsidRPr="0007097A" w:rsidRDefault="0007097A" w:rsidP="00057274">
      <w:pPr>
        <w:numPr>
          <w:ilvl w:val="0"/>
          <w:numId w:val="3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rsidR="0007097A" w:rsidRPr="0007097A" w:rsidRDefault="0007097A" w:rsidP="00057274">
      <w:pPr>
        <w:numPr>
          <w:ilvl w:val="0"/>
          <w:numId w:val="3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rsidR="0007097A" w:rsidRPr="0007097A" w:rsidRDefault="0007097A" w:rsidP="00057274">
      <w:pPr>
        <w:numPr>
          <w:ilvl w:val="0"/>
          <w:numId w:val="3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rsidR="0007097A" w:rsidRPr="0007097A" w:rsidRDefault="0007097A" w:rsidP="00057274">
      <w:pPr>
        <w:numPr>
          <w:ilvl w:val="0"/>
          <w:numId w:val="3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rsidR="0007097A" w:rsidRPr="0007097A" w:rsidRDefault="0007097A" w:rsidP="00057274">
      <w:pPr>
        <w:numPr>
          <w:ilvl w:val="0"/>
          <w:numId w:val="3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rsidR="0007097A" w:rsidRPr="0007097A" w:rsidRDefault="00856EFD" w:rsidP="00057274">
      <w:pPr>
        <w:numPr>
          <w:ilvl w:val="0"/>
          <w:numId w:val="30"/>
        </w:numPr>
        <w:spacing w:line="232" w:lineRule="atLeast"/>
        <w:contextualSpacing/>
        <w:rPr>
          <w:rFonts w:cs="Arial"/>
          <w:lang w:eastAsia="en-US"/>
        </w:rPr>
      </w:pPr>
      <w:r>
        <w:rPr>
          <w:rFonts w:cs="Arial"/>
          <w:lang w:eastAsia="en-US"/>
        </w:rPr>
        <w:lastRenderedPageBreak/>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rsidR="0007097A" w:rsidRPr="0007097A" w:rsidRDefault="0007097A" w:rsidP="00057274">
      <w:pPr>
        <w:numPr>
          <w:ilvl w:val="0"/>
          <w:numId w:val="30"/>
        </w:numPr>
        <w:spacing w:line="232" w:lineRule="atLeast"/>
        <w:contextualSpacing/>
        <w:rPr>
          <w:rFonts w:cs="Arial"/>
          <w:lang w:eastAsia="en-US"/>
        </w:rPr>
      </w:pPr>
      <w:r w:rsidRPr="0007097A">
        <w:rPr>
          <w:rFonts w:cs="Arial"/>
          <w:lang w:eastAsia="en-US"/>
        </w:rPr>
        <w:t>kan beskrive og formidle kompetenceudvikling</w:t>
      </w:r>
      <w:r w:rsidR="004D6FF4">
        <w:t>.</w:t>
      </w:r>
    </w:p>
    <w:p w:rsidR="0007097A" w:rsidRPr="0007097A" w:rsidRDefault="00856EFD" w:rsidP="00057274">
      <w:pPr>
        <w:numPr>
          <w:ilvl w:val="0"/>
          <w:numId w:val="3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rsidR="0007097A" w:rsidRPr="0007097A" w:rsidRDefault="0007097A" w:rsidP="00057274">
      <w:pPr>
        <w:numPr>
          <w:ilvl w:val="0"/>
          <w:numId w:val="3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rsidR="0007097A" w:rsidRPr="00B84E66" w:rsidRDefault="0007097A" w:rsidP="00905C0E">
      <w:pPr>
        <w:keepNext/>
        <w:keepLines/>
        <w:outlineLvl w:val="2"/>
        <w:rPr>
          <w:rFonts w:cs="Arial"/>
          <w:b/>
          <w:bCs/>
          <w:color w:val="672680"/>
          <w:lang w:eastAsia="en-US"/>
        </w:rPr>
      </w:pPr>
    </w:p>
    <w:p w:rsidR="0007097A" w:rsidRDefault="0007097A" w:rsidP="00905C0E">
      <w:pPr>
        <w:autoSpaceDE w:val="0"/>
        <w:autoSpaceDN w:val="0"/>
        <w:adjustRightInd w:val="0"/>
        <w:rPr>
          <w:rFonts w:cs="Arial"/>
          <w:b/>
          <w:bCs/>
          <w:color w:val="000000"/>
        </w:rPr>
      </w:pPr>
    </w:p>
    <w:p w:rsidR="00905C0E" w:rsidRPr="00B84E66" w:rsidRDefault="00905C0E" w:rsidP="009D0777">
      <w:pPr>
        <w:pStyle w:val="Overskrift3"/>
        <w:numPr>
          <w:ilvl w:val="0"/>
          <w:numId w:val="0"/>
        </w:numPr>
        <w:ind w:left="720"/>
      </w:pPr>
      <w:bookmarkStart w:id="317" w:name="_Toc489262949"/>
      <w:r w:rsidRPr="00B84E66">
        <w:t xml:space="preserve">Modul </w:t>
      </w:r>
      <w:r>
        <w:t>Rs 19.2</w:t>
      </w:r>
      <w:r w:rsidR="004B074F">
        <w:t>6</w:t>
      </w:r>
      <w:r>
        <w:t>.</w:t>
      </w:r>
      <w:r w:rsidRPr="00B84E66">
        <w:t>3: Ledelse af forandringsprocesser</w:t>
      </w:r>
      <w:bookmarkEnd w:id="317"/>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Default="00905C0E" w:rsidP="0007097A">
      <w:pPr>
        <w:autoSpaceDE w:val="0"/>
        <w:autoSpaceDN w:val="0"/>
        <w:adjustRightInd w:val="0"/>
        <w:rPr>
          <w:rFonts w:cs="Arial"/>
          <w:b/>
          <w:bCs/>
          <w:color w:val="000000"/>
        </w:rPr>
      </w:pPr>
    </w:p>
    <w:p w:rsidR="0007097A" w:rsidRPr="0007097A" w:rsidRDefault="0007097A" w:rsidP="0007097A">
      <w:pPr>
        <w:rPr>
          <w:rFonts w:cs="Arial"/>
          <w:b/>
        </w:rPr>
      </w:pPr>
      <w:r w:rsidRPr="0007097A">
        <w:rPr>
          <w:rFonts w:cs="Arial"/>
          <w:b/>
        </w:rPr>
        <w:t>Læringsmål</w:t>
      </w:r>
    </w:p>
    <w:p w:rsidR="004D6FF4" w:rsidRPr="00856EFD" w:rsidRDefault="004D6FF4" w:rsidP="004D6FF4">
      <w:pPr>
        <w:jc w:val="both"/>
        <w:rPr>
          <w:rFonts w:cs="Arial"/>
        </w:rPr>
      </w:pPr>
      <w:r w:rsidRPr="00856EFD">
        <w:rPr>
          <w:rFonts w:cs="Arial"/>
        </w:rPr>
        <w:t xml:space="preserve">Den studerende </w:t>
      </w:r>
    </w:p>
    <w:p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rsidR="0007097A" w:rsidRPr="00B84E66" w:rsidRDefault="0007097A" w:rsidP="0007097A">
      <w:pPr>
        <w:autoSpaceDE w:val="0"/>
        <w:autoSpaceDN w:val="0"/>
        <w:adjustRightInd w:val="0"/>
        <w:rPr>
          <w:rFonts w:cs="Arial"/>
          <w:b/>
          <w:bCs/>
          <w:color w:val="000000"/>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18" w:name="_Toc489262950"/>
      <w:r w:rsidRPr="00B84E66">
        <w:t xml:space="preserve">Modul </w:t>
      </w:r>
      <w:r>
        <w:t>Rs 19.2</w:t>
      </w:r>
      <w:r w:rsidR="004B074F">
        <w:t>6</w:t>
      </w:r>
      <w:r>
        <w:t>.</w:t>
      </w:r>
      <w:r w:rsidRPr="00B84E66">
        <w:t>4: Den professionelle konsulents forankring</w:t>
      </w:r>
      <w:bookmarkEnd w:id="318"/>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07097A" w:rsidRDefault="0007097A" w:rsidP="00905C0E">
      <w:pPr>
        <w:autoSpaceDE w:val="0"/>
        <w:autoSpaceDN w:val="0"/>
        <w:adjustRightInd w:val="0"/>
        <w:rPr>
          <w:rFonts w:cs="Arial"/>
          <w:b/>
          <w:bCs/>
          <w:color w:val="000000"/>
        </w:rPr>
      </w:pPr>
    </w:p>
    <w:p w:rsidR="0007097A" w:rsidRPr="0007097A" w:rsidRDefault="0007097A" w:rsidP="0007097A">
      <w:pPr>
        <w:rPr>
          <w:rFonts w:cs="Arial"/>
          <w:b/>
        </w:rPr>
      </w:pPr>
      <w:r w:rsidRPr="0007097A">
        <w:rPr>
          <w:rFonts w:cs="Arial"/>
          <w:b/>
        </w:rPr>
        <w:t>Læringsmål</w:t>
      </w:r>
    </w:p>
    <w:p w:rsidR="0007097A" w:rsidRPr="0007097A" w:rsidRDefault="0007097A" w:rsidP="0007097A">
      <w:pPr>
        <w:jc w:val="both"/>
        <w:rPr>
          <w:rFonts w:cs="Arial"/>
        </w:rPr>
      </w:pPr>
      <w:r w:rsidRPr="0007097A">
        <w:rPr>
          <w:rFonts w:cs="Arial"/>
        </w:rPr>
        <w:t xml:space="preserve">Den studerende </w:t>
      </w:r>
    </w:p>
    <w:p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rsidR="0007097A" w:rsidRPr="0007097A" w:rsidRDefault="00856EFD" w:rsidP="0007097A">
      <w:pPr>
        <w:numPr>
          <w:ilvl w:val="0"/>
          <w:numId w:val="7"/>
        </w:numPr>
        <w:spacing w:after="200"/>
        <w:contextualSpacing/>
        <w:rPr>
          <w:rFonts w:cs="Arial"/>
          <w:lang w:eastAsia="en-US"/>
        </w:rPr>
      </w:pPr>
      <w:r>
        <w:rPr>
          <w:rFonts w:cs="Arial"/>
          <w:lang w:eastAsia="en-US"/>
        </w:rPr>
        <w:lastRenderedPageBreak/>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rsidR="0007097A" w:rsidRDefault="0007097A" w:rsidP="00905C0E">
      <w:pPr>
        <w:autoSpaceDE w:val="0"/>
        <w:autoSpaceDN w:val="0"/>
        <w:adjustRightInd w:val="0"/>
        <w:rPr>
          <w:rFonts w:cs="Arial"/>
          <w:b/>
          <w:bCs/>
          <w:color w:val="000000"/>
        </w:rPr>
      </w:pPr>
    </w:p>
    <w:p w:rsidR="00905C0E" w:rsidRPr="00B84E66" w:rsidRDefault="00905C0E" w:rsidP="004D6FF4">
      <w:pPr>
        <w:autoSpaceDE w:val="0"/>
        <w:autoSpaceDN w:val="0"/>
        <w:adjustRightInd w:val="0"/>
        <w:rPr>
          <w:rFonts w:cs="Arial"/>
          <w:lang w:eastAsia="en-US"/>
        </w:rPr>
      </w:pPr>
    </w:p>
    <w:p w:rsidR="00905C0E" w:rsidRPr="00B84E66" w:rsidRDefault="00905C0E" w:rsidP="009D0777">
      <w:pPr>
        <w:pStyle w:val="Overskrift3"/>
        <w:numPr>
          <w:ilvl w:val="0"/>
          <w:numId w:val="0"/>
        </w:numPr>
        <w:ind w:left="720"/>
      </w:pPr>
      <w:bookmarkStart w:id="319" w:name="_Toc489262951"/>
      <w:r w:rsidRPr="00B84E66">
        <w:t xml:space="preserve">Modul </w:t>
      </w:r>
      <w:r>
        <w:t>Rs 19.2</w:t>
      </w:r>
      <w:r w:rsidR="004B074F">
        <w:t>6</w:t>
      </w:r>
      <w:r>
        <w:t>.</w:t>
      </w:r>
      <w:r w:rsidRPr="00B84E66">
        <w:t>5: Konsulentarbejdets metoder</w:t>
      </w:r>
      <w:bookmarkEnd w:id="319"/>
    </w:p>
    <w:p w:rsidR="00905C0E" w:rsidRPr="00EA1222" w:rsidRDefault="00FC355B" w:rsidP="00A018E4">
      <w:pPr>
        <w:ind w:firstLine="720"/>
        <w:rPr>
          <w:rFonts w:cs="Arial"/>
        </w:rPr>
      </w:pPr>
      <w:r>
        <w:rPr>
          <w:rFonts w:cs="Arial"/>
        </w:rPr>
        <w:t>10 ECTS-point, eks</w:t>
      </w:r>
      <w:r w:rsidR="00905C0E" w:rsidRPr="00EA1222">
        <w:rPr>
          <w:rFonts w:cs="Arial"/>
        </w:rPr>
        <w:t>tern prøve</w:t>
      </w:r>
    </w:p>
    <w:p w:rsidR="00905C0E" w:rsidRDefault="00905C0E" w:rsidP="00905C0E">
      <w:pPr>
        <w:rPr>
          <w:rFonts w:cs="Arial"/>
        </w:rPr>
      </w:pPr>
    </w:p>
    <w:p w:rsidR="0007097A" w:rsidRPr="0007097A" w:rsidRDefault="0007097A" w:rsidP="0007097A">
      <w:pPr>
        <w:rPr>
          <w:rFonts w:cs="Arial"/>
          <w:b/>
        </w:rPr>
      </w:pPr>
      <w:r w:rsidRPr="0007097A">
        <w:rPr>
          <w:rFonts w:cs="Arial"/>
          <w:b/>
        </w:rPr>
        <w:t>Læringsmål</w:t>
      </w:r>
    </w:p>
    <w:p w:rsidR="004D6FF4" w:rsidRPr="00E8139C" w:rsidRDefault="004D6FF4" w:rsidP="004D6FF4">
      <w:pPr>
        <w:jc w:val="both"/>
        <w:rPr>
          <w:rFonts w:cs="Arial"/>
        </w:rPr>
      </w:pPr>
      <w:r w:rsidRPr="00E8139C">
        <w:rPr>
          <w:rFonts w:cs="Arial"/>
        </w:rPr>
        <w:t xml:space="preserve">Den studerende </w:t>
      </w:r>
    </w:p>
    <w:p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processer , forløb og faser samt kontraktforhandling som en professionel konsultativ position </w:t>
      </w:r>
    </w:p>
    <w:p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rsidR="0007097A" w:rsidRPr="00EA1222" w:rsidRDefault="0007097A" w:rsidP="00905C0E">
      <w:pPr>
        <w:rPr>
          <w:rFonts w:cs="Arial"/>
        </w:rPr>
      </w:pPr>
    </w:p>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4B074F" w:rsidP="00BF5016">
      <w:pPr>
        <w:pStyle w:val="Overskrift2"/>
      </w:pPr>
      <w:bookmarkStart w:id="320" w:name="_Toc489262952"/>
      <w:r>
        <w:t>19.27</w:t>
      </w:r>
      <w:r w:rsidR="00975C09">
        <w:t xml:space="preserve"> </w:t>
      </w:r>
      <w:r w:rsidR="00905C0E" w:rsidRPr="00B84E66">
        <w:t>VEJLEDNING OG SUPERVISION</w:t>
      </w:r>
      <w:bookmarkEnd w:id="320"/>
      <w:r w:rsidR="00201B45">
        <w:t xml:space="preserve"> </w:t>
      </w:r>
    </w:p>
    <w:p w:rsidR="00905C0E" w:rsidRPr="00B84E66" w:rsidRDefault="00905C0E" w:rsidP="00905C0E">
      <w:pPr>
        <w:rPr>
          <w:rFonts w:cs="Arial"/>
        </w:rPr>
      </w:pPr>
    </w:p>
    <w:p w:rsidR="0007097A" w:rsidRPr="0007097A" w:rsidRDefault="0007097A" w:rsidP="0007097A">
      <w:pPr>
        <w:rPr>
          <w:b/>
        </w:rPr>
      </w:pPr>
      <w:r w:rsidRPr="0007097A">
        <w:rPr>
          <w:b/>
        </w:rPr>
        <w:t>Formål</w:t>
      </w:r>
    </w:p>
    <w:p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rsidR="00567C2F" w:rsidRDefault="00567C2F" w:rsidP="0007097A">
      <w:pPr>
        <w:spacing w:line="232" w:lineRule="atLeast"/>
        <w:rPr>
          <w:rFonts w:cs="Arial"/>
        </w:rPr>
      </w:pPr>
    </w:p>
    <w:p w:rsidR="00567C2F" w:rsidRPr="00567C2F" w:rsidRDefault="00567C2F" w:rsidP="00567C2F">
      <w:pPr>
        <w:spacing w:line="232" w:lineRule="atLeast"/>
        <w:rPr>
          <w:rFonts w:cs="Arial"/>
          <w:b/>
        </w:rPr>
      </w:pPr>
      <w:r w:rsidRPr="00567C2F">
        <w:rPr>
          <w:rFonts w:cs="Arial"/>
          <w:b/>
        </w:rPr>
        <w:t>Mål for læringsudbytte</w:t>
      </w:r>
    </w:p>
    <w:p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rsidTr="00171DAD">
        <w:tc>
          <w:tcPr>
            <w:tcW w:w="9493" w:type="dxa"/>
            <w:gridSpan w:val="2"/>
          </w:tcPr>
          <w:p w:rsidR="00567C2F" w:rsidRDefault="00567C2F" w:rsidP="0007097A">
            <w:pPr>
              <w:rPr>
                <w:b/>
              </w:rPr>
            </w:pPr>
          </w:p>
          <w:p w:rsidR="0007097A" w:rsidRPr="0007097A" w:rsidRDefault="0007097A" w:rsidP="0007097A">
            <w:pPr>
              <w:rPr>
                <w:b/>
              </w:rPr>
            </w:pPr>
            <w:r w:rsidRPr="0007097A">
              <w:rPr>
                <w:b/>
              </w:rPr>
              <w:t>Kompetencemål</w:t>
            </w:r>
          </w:p>
          <w:p w:rsidR="0007097A" w:rsidRPr="0007097A" w:rsidRDefault="0007097A" w:rsidP="0007097A">
            <w:r w:rsidRPr="0007097A">
              <w:t xml:space="preserve">Det er målet, at den studerende gennem integration af praksiserfaring og udviklingsorientering opnår kompetencer til at </w:t>
            </w:r>
          </w:p>
          <w:p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facilitere vejlednings-, lære- og forandringsprocesser </w:t>
            </w:r>
          </w:p>
          <w:p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rsidR="0007097A" w:rsidRPr="0007097A" w:rsidRDefault="0007097A" w:rsidP="00CD66A6">
            <w:pPr>
              <w:numPr>
                <w:ilvl w:val="0"/>
                <w:numId w:val="9"/>
              </w:numPr>
              <w:spacing w:line="232" w:lineRule="atLeast"/>
              <w:rPr>
                <w:rFonts w:cs="Arial"/>
              </w:rPr>
            </w:pPr>
            <w:r w:rsidRPr="0007097A">
              <w:rPr>
                <w:rFonts w:cs="Arial"/>
              </w:rPr>
              <w:t>udvikle egen vejledningspraksis</w:t>
            </w:r>
          </w:p>
          <w:p w:rsidR="0007097A" w:rsidRPr="0007097A" w:rsidRDefault="0007097A" w:rsidP="0007097A"/>
        </w:tc>
      </w:tr>
      <w:tr w:rsidR="0007097A" w:rsidRPr="0007097A" w:rsidTr="00171DAD">
        <w:tc>
          <w:tcPr>
            <w:tcW w:w="9493" w:type="dxa"/>
            <w:gridSpan w:val="2"/>
          </w:tcPr>
          <w:p w:rsidR="0007097A" w:rsidRPr="0007097A" w:rsidRDefault="0007097A" w:rsidP="0007097A">
            <w:r w:rsidRPr="0007097A">
              <w:lastRenderedPageBreak/>
              <w:t xml:space="preserve">For at opnå disse kompetencer skal den studerende </w:t>
            </w:r>
          </w:p>
        </w:tc>
      </w:tr>
      <w:tr w:rsidR="0007097A" w:rsidRPr="0007097A" w:rsidTr="00171DAD">
        <w:trPr>
          <w:trHeight w:val="1364"/>
        </w:trPr>
        <w:tc>
          <w:tcPr>
            <w:tcW w:w="4531" w:type="dxa"/>
          </w:tcPr>
          <w:p w:rsidR="0007097A" w:rsidRPr="0007097A" w:rsidRDefault="0007097A" w:rsidP="0007097A">
            <w:pPr>
              <w:rPr>
                <w:b/>
              </w:rPr>
            </w:pPr>
          </w:p>
          <w:p w:rsidR="0007097A" w:rsidRPr="0007097A" w:rsidRDefault="0007097A" w:rsidP="0007097A">
            <w:r w:rsidRPr="0007097A">
              <w:rPr>
                <w:b/>
              </w:rPr>
              <w:t xml:space="preserve">Viden </w:t>
            </w:r>
          </w:p>
          <w:p w:rsidR="0007097A" w:rsidRPr="0007097A" w:rsidRDefault="0007097A" w:rsidP="00057274">
            <w:pPr>
              <w:numPr>
                <w:ilvl w:val="0"/>
                <w:numId w:val="72"/>
              </w:numPr>
              <w:spacing w:line="232" w:lineRule="atLeast"/>
              <w:rPr>
                <w:rFonts w:cs="Arial"/>
              </w:rPr>
            </w:pPr>
            <w:r w:rsidRPr="0007097A">
              <w:rPr>
                <w:rFonts w:cs="Arial"/>
              </w:rPr>
              <w:t xml:space="preserve">have viden om læreprocesteori, vejledningsteori og –metode samt procesledelse i et forandringsperspektiv </w:t>
            </w:r>
          </w:p>
          <w:p w:rsidR="0007097A" w:rsidRPr="0007097A" w:rsidRDefault="0007097A" w:rsidP="00057274">
            <w:pPr>
              <w:numPr>
                <w:ilvl w:val="0"/>
                <w:numId w:val="72"/>
              </w:numPr>
              <w:spacing w:line="232" w:lineRule="atLeast"/>
              <w:rPr>
                <w:rFonts w:cs="Arial"/>
              </w:rPr>
            </w:pPr>
            <w:r w:rsidRPr="0007097A">
              <w:rPr>
                <w:rFonts w:cs="Arial"/>
              </w:rPr>
              <w:t xml:space="preserve">have indsigt i de videnskabsteoretiske og metodiske positioner, der ligger til grund for valgte/givne vejledningsteorier </w:t>
            </w:r>
          </w:p>
          <w:p w:rsidR="0007097A" w:rsidRPr="0007097A" w:rsidRDefault="0007097A" w:rsidP="00057274">
            <w:pPr>
              <w:numPr>
                <w:ilvl w:val="0"/>
                <w:numId w:val="72"/>
              </w:numPr>
              <w:spacing w:line="232" w:lineRule="atLeast"/>
              <w:rPr>
                <w:rFonts w:cs="Arial"/>
              </w:rPr>
            </w:pPr>
            <w:r w:rsidRPr="0007097A">
              <w:rPr>
                <w:rFonts w:cs="Arial"/>
              </w:rPr>
              <w:t>have indsigt i samfundsmæssig diskurs relateret til magt, interesse og etik</w:t>
            </w:r>
          </w:p>
          <w:p w:rsidR="0007097A" w:rsidRPr="0007097A" w:rsidRDefault="0007097A" w:rsidP="00057274">
            <w:pPr>
              <w:numPr>
                <w:ilvl w:val="0"/>
                <w:numId w:val="72"/>
              </w:numPr>
              <w:spacing w:line="232" w:lineRule="atLeast"/>
              <w:rPr>
                <w:rFonts w:cs="Arial"/>
              </w:rPr>
            </w:pPr>
            <w:r w:rsidRPr="0007097A">
              <w:rPr>
                <w:rFonts w:cs="Arial"/>
              </w:rPr>
              <w:t>kunne reflektere over etiske dilemmaer i vejl</w:t>
            </w:r>
            <w:r w:rsidR="00D250C9">
              <w:rPr>
                <w:rFonts w:cs="Arial"/>
              </w:rPr>
              <w:t xml:space="preserve">edningspraksis </w:t>
            </w:r>
          </w:p>
          <w:p w:rsidR="0007097A" w:rsidRPr="0007097A" w:rsidRDefault="0007097A" w:rsidP="0007097A">
            <w:pPr>
              <w:rPr>
                <w:b/>
              </w:rPr>
            </w:pPr>
          </w:p>
        </w:tc>
        <w:tc>
          <w:tcPr>
            <w:tcW w:w="4962" w:type="dxa"/>
          </w:tcPr>
          <w:p w:rsidR="0007097A" w:rsidRPr="0007097A" w:rsidRDefault="0007097A" w:rsidP="0007097A">
            <w:pPr>
              <w:rPr>
                <w:b/>
              </w:rPr>
            </w:pPr>
          </w:p>
          <w:p w:rsidR="0007097A" w:rsidRPr="00D250C9" w:rsidRDefault="0007097A" w:rsidP="00D250C9">
            <w:pPr>
              <w:rPr>
                <w:b/>
              </w:rPr>
            </w:pPr>
            <w:r w:rsidRPr="00D250C9">
              <w:rPr>
                <w:b/>
              </w:rPr>
              <w:t xml:space="preserve">Færdigheder </w:t>
            </w:r>
          </w:p>
          <w:p w:rsidR="0007097A" w:rsidRPr="00DB122B" w:rsidRDefault="0007097A" w:rsidP="00057274">
            <w:pPr>
              <w:pStyle w:val="Listeafsnit"/>
              <w:numPr>
                <w:ilvl w:val="0"/>
                <w:numId w:val="118"/>
              </w:numPr>
              <w:rPr>
                <w:rFonts w:ascii="Garamond" w:hAnsi="Garamond"/>
              </w:rPr>
            </w:pPr>
            <w:r w:rsidRPr="00DB122B">
              <w:rPr>
                <w:rFonts w:ascii="Garamond" w:hAnsi="Garamond"/>
              </w:rPr>
              <w:t>kunne mestre kommunikative færdigheder som formidler i vejledning og leder af vejledningsprocesser</w:t>
            </w:r>
          </w:p>
          <w:p w:rsidR="0007097A" w:rsidRPr="00DB122B" w:rsidRDefault="0007097A" w:rsidP="00057274">
            <w:pPr>
              <w:pStyle w:val="Listeafsnit"/>
              <w:numPr>
                <w:ilvl w:val="0"/>
                <w:numId w:val="118"/>
              </w:numPr>
              <w:rPr>
                <w:rFonts w:ascii="Garamond" w:hAnsi="Garamond"/>
              </w:rPr>
            </w:pPr>
            <w:r w:rsidRPr="00DB122B">
              <w:rPr>
                <w:rFonts w:ascii="Garamond" w:hAnsi="Garamond"/>
              </w:rPr>
              <w:t xml:space="preserve">kunne begrunde valg af relevante interventionsformer </w:t>
            </w:r>
          </w:p>
          <w:p w:rsidR="0007097A" w:rsidRPr="00DB122B" w:rsidRDefault="0007097A" w:rsidP="00057274">
            <w:pPr>
              <w:pStyle w:val="Listeafsnit"/>
              <w:numPr>
                <w:ilvl w:val="0"/>
                <w:numId w:val="118"/>
              </w:numPr>
              <w:rPr>
                <w:rFonts w:ascii="Garamond" w:hAnsi="Garamond"/>
                <w:bCs/>
              </w:rPr>
            </w:pPr>
            <w:r w:rsidRPr="00DB122B">
              <w:rPr>
                <w:rFonts w:ascii="Garamond" w:hAnsi="Garamond"/>
              </w:rPr>
              <w:t>kunne analysere og facilitere refleksioner over magtrelationer og positioneringer i vejledningsprocesser</w:t>
            </w:r>
          </w:p>
          <w:p w:rsidR="0007097A" w:rsidRPr="0007097A" w:rsidRDefault="0007097A" w:rsidP="0007097A">
            <w:pPr>
              <w:ind w:left="360"/>
              <w:contextualSpacing/>
              <w:rPr>
                <w:b/>
              </w:rPr>
            </w:pPr>
          </w:p>
          <w:p w:rsidR="0007097A" w:rsidRPr="0007097A" w:rsidRDefault="0007097A" w:rsidP="0007097A">
            <w:pPr>
              <w:spacing w:line="232" w:lineRule="atLeast"/>
              <w:contextualSpacing/>
            </w:pPr>
          </w:p>
        </w:tc>
      </w:tr>
    </w:tbl>
    <w:p w:rsidR="0007097A" w:rsidRPr="0007097A" w:rsidRDefault="0007097A" w:rsidP="0007097A"/>
    <w:p w:rsidR="0007097A" w:rsidRPr="0007097A" w:rsidRDefault="0007097A" w:rsidP="0007097A">
      <w:r w:rsidRPr="0007097A">
        <w:rPr>
          <w:b/>
        </w:rPr>
        <w:t>Moduler</w:t>
      </w:r>
    </w:p>
    <w:p w:rsidR="0007097A" w:rsidRPr="0007097A" w:rsidRDefault="0007097A" w:rsidP="0007097A">
      <w:pPr>
        <w:spacing w:line="232" w:lineRule="atLeast"/>
        <w:rPr>
          <w:rFonts w:cs="Arial"/>
        </w:rPr>
      </w:pPr>
      <w:r w:rsidRPr="0007097A">
        <w:rPr>
          <w:rFonts w:cs="Arial"/>
        </w:rPr>
        <w:t>Modul 1: Vejledningsteori og forandringsprocesser</w:t>
      </w:r>
    </w:p>
    <w:p w:rsidR="0007097A" w:rsidRPr="0007097A" w:rsidRDefault="0007097A" w:rsidP="0007097A">
      <w:pPr>
        <w:spacing w:line="232" w:lineRule="atLeast"/>
        <w:rPr>
          <w:rFonts w:cs="Arial"/>
        </w:rPr>
      </w:pPr>
      <w:r w:rsidRPr="0007097A">
        <w:rPr>
          <w:rFonts w:cs="Arial"/>
        </w:rPr>
        <w:t xml:space="preserve">Modul 2: Vejledningsmetoder og -processer </w:t>
      </w:r>
    </w:p>
    <w:p w:rsidR="0007097A" w:rsidRPr="0007097A" w:rsidRDefault="0007097A" w:rsidP="0007097A">
      <w:pPr>
        <w:spacing w:line="232" w:lineRule="atLeast"/>
        <w:rPr>
          <w:rFonts w:cs="Arial"/>
        </w:rPr>
      </w:pPr>
      <w:r w:rsidRPr="0007097A">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1" w:name="_Toc489262953"/>
      <w:r w:rsidRPr="00B84E66">
        <w:t xml:space="preserve">Modul </w:t>
      </w:r>
      <w:r w:rsidR="004B074F">
        <w:t>Rs 19.27</w:t>
      </w:r>
      <w:r>
        <w:t>.</w:t>
      </w:r>
      <w:r w:rsidRPr="00B84E66">
        <w:t>1: Vejledningsteori og forandringsprocesser</w:t>
      </w:r>
      <w:bookmarkEnd w:id="321"/>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171DAD" w:rsidRPr="00171DAD" w:rsidRDefault="00171DAD" w:rsidP="00171DAD">
      <w:pPr>
        <w:rPr>
          <w:rFonts w:cs="Arial"/>
          <w:b/>
        </w:rPr>
      </w:pPr>
      <w:r w:rsidRPr="00171DAD">
        <w:rPr>
          <w:rFonts w:cs="Arial"/>
          <w:b/>
        </w:rPr>
        <w:t>Læringsmål</w:t>
      </w:r>
    </w:p>
    <w:p w:rsidR="00171DAD" w:rsidRPr="00171DAD" w:rsidRDefault="00171DAD" w:rsidP="00171DAD">
      <w:pPr>
        <w:jc w:val="both"/>
        <w:rPr>
          <w:rFonts w:cs="Arial"/>
        </w:rPr>
      </w:pPr>
      <w:r w:rsidRPr="00171DAD">
        <w:rPr>
          <w:rFonts w:cs="Arial"/>
        </w:rPr>
        <w:t xml:space="preserve">Den studerende </w:t>
      </w:r>
    </w:p>
    <w:p w:rsidR="00171DAD" w:rsidRPr="00171DAD" w:rsidRDefault="00171DAD" w:rsidP="00057274">
      <w:pPr>
        <w:numPr>
          <w:ilvl w:val="0"/>
          <w:numId w:val="116"/>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rsidR="00171DAD" w:rsidRPr="00171DAD" w:rsidRDefault="00171DAD" w:rsidP="00057274">
      <w:pPr>
        <w:numPr>
          <w:ilvl w:val="0"/>
          <w:numId w:val="116"/>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rsidR="00171DAD" w:rsidRPr="00171DAD" w:rsidRDefault="00171DAD" w:rsidP="00057274">
      <w:pPr>
        <w:numPr>
          <w:ilvl w:val="0"/>
          <w:numId w:val="116"/>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rsidR="00171DAD" w:rsidRPr="00171DAD" w:rsidRDefault="00171DAD" w:rsidP="00057274">
      <w:pPr>
        <w:numPr>
          <w:ilvl w:val="0"/>
          <w:numId w:val="116"/>
        </w:numPr>
        <w:spacing w:line="232" w:lineRule="atLeast"/>
        <w:contextualSpacing/>
        <w:rPr>
          <w:rFonts w:cs="Arial"/>
        </w:rPr>
      </w:pPr>
      <w:r w:rsidRPr="00171DAD">
        <w:rPr>
          <w:rFonts w:cs="Arial"/>
        </w:rPr>
        <w:t>kan analysere vejledn</w:t>
      </w:r>
      <w:r w:rsidR="00D250C9">
        <w:rPr>
          <w:rFonts w:cs="Arial"/>
        </w:rPr>
        <w:t xml:space="preserve">ings- og interventionsforløb </w:t>
      </w:r>
    </w:p>
    <w:p w:rsidR="00171DAD" w:rsidRPr="00171DAD" w:rsidRDefault="00171DAD" w:rsidP="00057274">
      <w:pPr>
        <w:numPr>
          <w:ilvl w:val="0"/>
          <w:numId w:val="116"/>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rsidR="00171DAD" w:rsidRPr="00171DAD" w:rsidRDefault="00171DAD" w:rsidP="00057274">
      <w:pPr>
        <w:numPr>
          <w:ilvl w:val="0"/>
          <w:numId w:val="116"/>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rsidR="00171DAD" w:rsidRPr="00171DAD" w:rsidRDefault="00171DAD" w:rsidP="00057274">
      <w:pPr>
        <w:numPr>
          <w:ilvl w:val="0"/>
          <w:numId w:val="116"/>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rsidR="00171DAD" w:rsidRPr="00171DAD" w:rsidRDefault="00171DAD" w:rsidP="00057274">
      <w:pPr>
        <w:numPr>
          <w:ilvl w:val="0"/>
          <w:numId w:val="116"/>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rsidR="00171DAD" w:rsidRPr="00171DAD" w:rsidRDefault="00171DAD" w:rsidP="00057274">
      <w:pPr>
        <w:numPr>
          <w:ilvl w:val="0"/>
          <w:numId w:val="116"/>
        </w:numPr>
        <w:spacing w:line="232" w:lineRule="atLeast"/>
        <w:contextualSpacing/>
        <w:rPr>
          <w:rFonts w:cs="Arial"/>
        </w:rPr>
      </w:pPr>
      <w:r w:rsidRPr="00171DAD">
        <w:t>mestrer analyse af magtforhold, egne og deltagernes positioneringer i vejledn</w:t>
      </w:r>
      <w:r w:rsidR="00D250C9">
        <w:t xml:space="preserve">ings- og interventionsforløb </w:t>
      </w:r>
    </w:p>
    <w:p w:rsidR="00171DAD" w:rsidRPr="00171DAD" w:rsidRDefault="00171DAD" w:rsidP="00057274">
      <w:pPr>
        <w:numPr>
          <w:ilvl w:val="0"/>
          <w:numId w:val="116"/>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rsidR="00171DAD" w:rsidRDefault="00171DAD"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2" w:name="_Toc489262954"/>
      <w:r w:rsidRPr="00B84E66">
        <w:t xml:space="preserve">Modul </w:t>
      </w:r>
      <w:r w:rsidR="004B074F">
        <w:t>Rs 19.27</w:t>
      </w:r>
      <w:r>
        <w:t>.</w:t>
      </w:r>
      <w:r w:rsidR="00087DDF">
        <w:t>2: Vejledningsmetoder</w:t>
      </w:r>
      <w:r w:rsidRPr="00B84E66">
        <w:t xml:space="preserve"> og </w:t>
      </w:r>
      <w:r w:rsidR="00087DDF">
        <w:t>-</w:t>
      </w:r>
      <w:r w:rsidRPr="00B84E66">
        <w:t>processer</w:t>
      </w:r>
      <w:bookmarkEnd w:id="322"/>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171DAD" w:rsidRPr="00171DAD" w:rsidRDefault="00171DAD" w:rsidP="00171DAD">
      <w:pPr>
        <w:rPr>
          <w:rFonts w:cs="Arial"/>
          <w:b/>
        </w:rPr>
      </w:pPr>
      <w:r w:rsidRPr="00171DAD">
        <w:rPr>
          <w:rFonts w:cs="Arial"/>
          <w:b/>
        </w:rPr>
        <w:lastRenderedPageBreak/>
        <w:t>Læringsmål</w:t>
      </w:r>
    </w:p>
    <w:p w:rsidR="00171DAD" w:rsidRPr="00171DAD" w:rsidRDefault="00171DAD" w:rsidP="00171DAD">
      <w:pPr>
        <w:spacing w:line="232" w:lineRule="atLeast"/>
      </w:pPr>
      <w:r w:rsidRPr="00171DAD">
        <w:t>Den studerende</w:t>
      </w:r>
    </w:p>
    <w:p w:rsidR="00171DAD" w:rsidRPr="00171DAD" w:rsidRDefault="00DB122B" w:rsidP="00057274">
      <w:pPr>
        <w:numPr>
          <w:ilvl w:val="0"/>
          <w:numId w:val="117"/>
        </w:numPr>
        <w:spacing w:line="232" w:lineRule="atLeast"/>
        <w:contextualSpacing/>
      </w:pPr>
      <w:r>
        <w:t>k</w:t>
      </w:r>
      <w:r w:rsidR="00171DAD" w:rsidRPr="00171DAD">
        <w:t>an tilrettelægge, lede og</w:t>
      </w:r>
      <w:r>
        <w:t xml:space="preserve"> evaluere vejledningsforløb </w:t>
      </w:r>
    </w:p>
    <w:p w:rsidR="00171DAD" w:rsidRPr="00171DAD" w:rsidRDefault="00DB122B" w:rsidP="00057274">
      <w:pPr>
        <w:numPr>
          <w:ilvl w:val="0"/>
          <w:numId w:val="117"/>
        </w:numPr>
        <w:spacing w:line="232" w:lineRule="atLeast"/>
        <w:contextualSpacing/>
      </w:pPr>
      <w:r>
        <w:t>k</w:t>
      </w:r>
      <w:r w:rsidR="00171DAD" w:rsidRPr="00171DAD">
        <w:t>an analysere, evaluere og udvikle proces</w:t>
      </w:r>
      <w:r>
        <w:t xml:space="preserve">ledelse af vejledningsforløb </w:t>
      </w:r>
    </w:p>
    <w:p w:rsidR="00171DAD" w:rsidRPr="00171DAD" w:rsidRDefault="00DB122B" w:rsidP="00057274">
      <w:pPr>
        <w:numPr>
          <w:ilvl w:val="0"/>
          <w:numId w:val="117"/>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rsidR="00171DAD" w:rsidRPr="00171DAD" w:rsidRDefault="00DB122B" w:rsidP="00057274">
      <w:pPr>
        <w:numPr>
          <w:ilvl w:val="0"/>
          <w:numId w:val="117"/>
        </w:numPr>
        <w:spacing w:line="232" w:lineRule="atLeast"/>
        <w:contextualSpacing/>
      </w:pPr>
      <w:r>
        <w:t>h</w:t>
      </w:r>
      <w:r w:rsidR="00171DAD" w:rsidRPr="00171DAD">
        <w:t>ar viden om vejlednings</w:t>
      </w:r>
      <w:r>
        <w:t xml:space="preserve">teori, -metode og –processer </w:t>
      </w:r>
    </w:p>
    <w:p w:rsidR="00171DAD" w:rsidRPr="00171DAD" w:rsidRDefault="00DB122B" w:rsidP="00057274">
      <w:pPr>
        <w:numPr>
          <w:ilvl w:val="0"/>
          <w:numId w:val="117"/>
        </w:numPr>
        <w:spacing w:line="232" w:lineRule="atLeast"/>
        <w:contextualSpacing/>
      </w:pPr>
      <w:r>
        <w:t>h</w:t>
      </w:r>
      <w:r w:rsidR="00171DAD" w:rsidRPr="00171DAD">
        <w:t>ar indsigt i interventionsmetoder</w:t>
      </w:r>
      <w:r>
        <w:t xml:space="preserve"> på individ- og gruppeniveau </w:t>
      </w:r>
    </w:p>
    <w:p w:rsidR="00171DAD" w:rsidRPr="00171DAD" w:rsidRDefault="00DB122B" w:rsidP="00057274">
      <w:pPr>
        <w:numPr>
          <w:ilvl w:val="0"/>
          <w:numId w:val="117"/>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rsidR="00171DAD" w:rsidRPr="00171DAD" w:rsidRDefault="00DB122B" w:rsidP="00057274">
      <w:pPr>
        <w:numPr>
          <w:ilvl w:val="0"/>
          <w:numId w:val="117"/>
        </w:numPr>
        <w:spacing w:line="232" w:lineRule="atLeast"/>
        <w:contextualSpacing/>
      </w:pPr>
      <w:r>
        <w:t>k</w:t>
      </w:r>
      <w:r w:rsidR="00171DAD" w:rsidRPr="00171DAD">
        <w:t>an vurdere, vælge og begrunde interventionsmetoder i ve</w:t>
      </w:r>
      <w:r>
        <w:t xml:space="preserve">jlednings- og procesledelse </w:t>
      </w:r>
    </w:p>
    <w:p w:rsidR="00171DAD" w:rsidRPr="00171DAD" w:rsidRDefault="00DB122B" w:rsidP="00057274">
      <w:pPr>
        <w:numPr>
          <w:ilvl w:val="0"/>
          <w:numId w:val="117"/>
        </w:numPr>
        <w:spacing w:line="232" w:lineRule="atLeast"/>
        <w:contextualSpacing/>
      </w:pPr>
      <w:r>
        <w:t>k</w:t>
      </w:r>
      <w:r w:rsidR="00171DAD" w:rsidRPr="00171DAD">
        <w:t xml:space="preserve">an anvende vejledningsmetodiske færdigheder i en læringsorienteret </w:t>
      </w:r>
      <w:r>
        <w:t xml:space="preserve">kontekst </w:t>
      </w:r>
    </w:p>
    <w:p w:rsidR="00171DAD" w:rsidRPr="00171DAD" w:rsidRDefault="00DB122B" w:rsidP="00057274">
      <w:pPr>
        <w:numPr>
          <w:ilvl w:val="0"/>
          <w:numId w:val="117"/>
        </w:numPr>
        <w:spacing w:line="232" w:lineRule="atLeast"/>
        <w:contextualSpacing/>
      </w:pPr>
      <w:r>
        <w:t>k</w:t>
      </w:r>
      <w:r w:rsidR="00171DAD" w:rsidRPr="00171DAD">
        <w:t>an facilitere et anerkendende og udfordrende læringsmiljø med opmærksomhed</w:t>
      </w:r>
      <w:r>
        <w:t xml:space="preserve"> på etiske problemstillinger.</w:t>
      </w:r>
    </w:p>
    <w:p w:rsidR="00171DAD" w:rsidRPr="00171DAD" w:rsidRDefault="00171DAD" w:rsidP="00171DAD">
      <w:pPr>
        <w:spacing w:line="232" w:lineRule="atLeast"/>
        <w:ind w:firstLine="720"/>
        <w:rPr>
          <w:rFonts w:ascii="Verdana" w:hAnsi="Verdana"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3" w:name="_Toc489262955"/>
      <w:r w:rsidRPr="00B84E66">
        <w:t xml:space="preserve">Modul </w:t>
      </w:r>
      <w:r w:rsidR="009D0777">
        <w:t>Rs 19.</w:t>
      </w:r>
      <w:r w:rsidR="004B074F">
        <w:t>27</w:t>
      </w:r>
      <w:r>
        <w:t>.</w:t>
      </w:r>
      <w:r w:rsidRPr="00B84E66">
        <w:t>3: Kollegial vejledning</w:t>
      </w:r>
      <w:bookmarkEnd w:id="323"/>
    </w:p>
    <w:p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rsidR="00905C0E" w:rsidRPr="00B84E66" w:rsidRDefault="00905C0E" w:rsidP="00905C0E">
      <w:pPr>
        <w:rPr>
          <w:rFonts w:cs="Arial"/>
          <w:b/>
        </w:rPr>
      </w:pPr>
    </w:p>
    <w:p w:rsidR="00171DAD" w:rsidRPr="00171DAD" w:rsidRDefault="00171DAD" w:rsidP="00171DAD">
      <w:pPr>
        <w:rPr>
          <w:rFonts w:cs="Arial"/>
          <w:b/>
        </w:rPr>
      </w:pPr>
      <w:r w:rsidRPr="00171DAD">
        <w:rPr>
          <w:rFonts w:cs="Arial"/>
          <w:b/>
        </w:rPr>
        <w:t>Læringsmål</w:t>
      </w:r>
    </w:p>
    <w:p w:rsidR="00171DAD" w:rsidRPr="00171DAD" w:rsidRDefault="00171DAD" w:rsidP="00171DAD">
      <w:pPr>
        <w:spacing w:line="232" w:lineRule="atLeast"/>
        <w:rPr>
          <w:rFonts w:cs="Arial"/>
        </w:rPr>
      </w:pPr>
      <w:r w:rsidRPr="00171DAD">
        <w:rPr>
          <w:rFonts w:cs="Arial"/>
        </w:rPr>
        <w:t xml:space="preserve">Den studerende </w:t>
      </w:r>
    </w:p>
    <w:p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rsidR="00171DAD" w:rsidRPr="00171DAD" w:rsidRDefault="00171DAD" w:rsidP="00CD66A6">
      <w:pPr>
        <w:numPr>
          <w:ilvl w:val="0"/>
          <w:numId w:val="12"/>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rsidR="00171DAD" w:rsidRDefault="00171DAD" w:rsidP="00905C0E">
      <w:pPr>
        <w:rPr>
          <w:rFonts w:cs="Arial"/>
          <w:b/>
        </w:rPr>
      </w:pPr>
    </w:p>
    <w:p w:rsidR="00905C0E" w:rsidRDefault="00905C0E" w:rsidP="00905C0E">
      <w:pPr>
        <w:rPr>
          <w:rFonts w:cs="Arial"/>
          <w:b/>
          <w:bCs/>
        </w:rPr>
      </w:pPr>
    </w:p>
    <w:p w:rsidR="00905C0E" w:rsidRPr="00810BC3" w:rsidRDefault="00905C0E" w:rsidP="00905C0E">
      <w:pPr>
        <w:rPr>
          <w:rFonts w:cs="Arial"/>
          <w:b/>
          <w:bCs/>
        </w:rPr>
      </w:pPr>
      <w:r w:rsidRPr="00810BC3">
        <w:rPr>
          <w:rFonts w:cs="Arial"/>
          <w:b/>
          <w:bCs/>
        </w:rPr>
        <w:t>Pædagogisk diplomuddannelse</w:t>
      </w:r>
    </w:p>
    <w:p w:rsidR="00905C0E" w:rsidRPr="00810BC3" w:rsidRDefault="004B074F" w:rsidP="00BF5016">
      <w:pPr>
        <w:pStyle w:val="Overskrift2"/>
      </w:pPr>
      <w:bookmarkStart w:id="324" w:name="_Toc489262956"/>
      <w:r>
        <w:t>19.28</w:t>
      </w:r>
      <w:r w:rsidR="00975C09">
        <w:t xml:space="preserve"> </w:t>
      </w:r>
      <w:r w:rsidR="00905C0E">
        <w:t>LÆRERFAGLIGHED OG SKOLEUDVIKLING</w:t>
      </w:r>
      <w:bookmarkEnd w:id="324"/>
      <w:r>
        <w:t xml:space="preserve"> </w:t>
      </w:r>
    </w:p>
    <w:p w:rsidR="00905C0E" w:rsidRPr="00810BC3" w:rsidRDefault="00905C0E" w:rsidP="00905C0E">
      <w:pPr>
        <w:jc w:val="both"/>
        <w:rPr>
          <w:rFonts w:cs="Arial"/>
        </w:rPr>
      </w:pPr>
    </w:p>
    <w:p w:rsidR="009E0B1A" w:rsidRPr="0048471F" w:rsidRDefault="009E0B1A" w:rsidP="009E0B1A">
      <w:pPr>
        <w:rPr>
          <w:rFonts w:cstheme="majorHAnsi"/>
          <w:b/>
        </w:rPr>
      </w:pPr>
      <w:r w:rsidRPr="0048471F">
        <w:rPr>
          <w:rFonts w:cstheme="majorHAnsi"/>
          <w:b/>
        </w:rPr>
        <w:t>Formål</w:t>
      </w:r>
    </w:p>
    <w:p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rsidR="00567C2F" w:rsidRDefault="00567C2F" w:rsidP="009E0B1A">
      <w:pPr>
        <w:rPr>
          <w:rFonts w:cstheme="majorHAnsi"/>
          <w:noProof/>
        </w:rPr>
      </w:pPr>
    </w:p>
    <w:p w:rsidR="00567C2F" w:rsidRPr="0007097A" w:rsidRDefault="00567C2F" w:rsidP="00567C2F">
      <w:pPr>
        <w:rPr>
          <w:b/>
        </w:rPr>
      </w:pPr>
      <w:r w:rsidRPr="0007097A">
        <w:rPr>
          <w:b/>
        </w:rPr>
        <w:t>Mål for læringsudbytte</w:t>
      </w:r>
    </w:p>
    <w:p w:rsidR="00567C2F" w:rsidRPr="0048471F" w:rsidRDefault="00567C2F" w:rsidP="009E0B1A">
      <w:pPr>
        <w:rPr>
          <w:rFonts w:cstheme="majorHAnsi"/>
        </w:rPr>
      </w:pPr>
    </w:p>
    <w:p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rsidTr="00FA370E">
        <w:tc>
          <w:tcPr>
            <w:tcW w:w="9493" w:type="dxa"/>
            <w:gridSpan w:val="2"/>
          </w:tcPr>
          <w:p w:rsidR="009E0B1A" w:rsidRDefault="009E0B1A" w:rsidP="00FA370E">
            <w:pPr>
              <w:rPr>
                <w:rFonts w:cstheme="majorHAnsi"/>
                <w:b/>
              </w:rPr>
            </w:pPr>
            <w:r w:rsidRPr="0048471F">
              <w:rPr>
                <w:rFonts w:cstheme="majorHAnsi"/>
                <w:b/>
              </w:rPr>
              <w:lastRenderedPageBreak/>
              <w:t>Kompetencemål</w:t>
            </w:r>
          </w:p>
          <w:p w:rsidR="00460272" w:rsidRPr="0048471F" w:rsidRDefault="00460272" w:rsidP="00FA370E">
            <w:pPr>
              <w:rPr>
                <w:rFonts w:cstheme="majorHAnsi"/>
                <w:b/>
              </w:rPr>
            </w:pPr>
          </w:p>
          <w:p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rsidR="009E0B1A" w:rsidRPr="0048471F" w:rsidRDefault="009E0B1A" w:rsidP="00FA370E">
            <w:pPr>
              <w:rPr>
                <w:rFonts w:cstheme="majorHAnsi"/>
              </w:rPr>
            </w:pPr>
          </w:p>
        </w:tc>
      </w:tr>
      <w:tr w:rsidR="009E0B1A" w:rsidRPr="0048471F" w:rsidTr="00FA370E">
        <w:tc>
          <w:tcPr>
            <w:tcW w:w="9493" w:type="dxa"/>
            <w:gridSpan w:val="2"/>
          </w:tcPr>
          <w:p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rsidTr="00FA370E">
        <w:trPr>
          <w:trHeight w:val="1364"/>
        </w:trPr>
        <w:tc>
          <w:tcPr>
            <w:tcW w:w="4531" w:type="dxa"/>
          </w:tcPr>
          <w:p w:rsidR="009E0B1A" w:rsidRPr="0048471F" w:rsidRDefault="009E0B1A" w:rsidP="00FA370E">
            <w:pPr>
              <w:rPr>
                <w:rFonts w:cstheme="majorHAnsi"/>
                <w:b/>
              </w:rPr>
            </w:pPr>
          </w:p>
          <w:p w:rsidR="009E0B1A" w:rsidRPr="0048471F" w:rsidRDefault="009E0B1A" w:rsidP="00FA370E">
            <w:pPr>
              <w:rPr>
                <w:rFonts w:cstheme="majorHAnsi"/>
              </w:rPr>
            </w:pPr>
            <w:r w:rsidRPr="0048471F">
              <w:rPr>
                <w:rFonts w:cstheme="majorHAnsi"/>
                <w:b/>
              </w:rPr>
              <w:t xml:space="preserve">Viden </w:t>
            </w:r>
          </w:p>
          <w:p w:rsidR="009E0B1A" w:rsidRPr="0048471F" w:rsidRDefault="009E0B1A" w:rsidP="00057274">
            <w:pPr>
              <w:numPr>
                <w:ilvl w:val="0"/>
                <w:numId w:val="72"/>
              </w:numPr>
              <w:spacing w:line="232" w:lineRule="atLeast"/>
              <w:rPr>
                <w:rFonts w:cstheme="majorHAnsi"/>
                <w:b/>
              </w:rPr>
            </w:pPr>
            <w:r w:rsidRPr="0048471F">
              <w:rPr>
                <w:rFonts w:cstheme="majorHAnsi"/>
              </w:rPr>
              <w:t xml:space="preserve">have viden om lære-, udviklings- og forandringsprocesser i skolen </w:t>
            </w:r>
          </w:p>
          <w:p w:rsidR="009E0B1A" w:rsidRPr="0048471F" w:rsidRDefault="009E0B1A" w:rsidP="00057274">
            <w:pPr>
              <w:numPr>
                <w:ilvl w:val="0"/>
                <w:numId w:val="72"/>
              </w:numPr>
              <w:spacing w:line="232" w:lineRule="atLeast"/>
              <w:rPr>
                <w:rFonts w:cstheme="majorHAnsi"/>
              </w:rPr>
            </w:pPr>
            <w:r w:rsidRPr="0048471F">
              <w:rPr>
                <w:rFonts w:cstheme="majorHAnsi"/>
              </w:rPr>
              <w:t>have viden om procesledelse og kommunikation i relation til lære-, udviklings- og forandringsprocesser</w:t>
            </w:r>
          </w:p>
          <w:p w:rsidR="009E0B1A" w:rsidRPr="0048471F" w:rsidRDefault="009E0B1A" w:rsidP="00057274">
            <w:pPr>
              <w:numPr>
                <w:ilvl w:val="0"/>
                <w:numId w:val="72"/>
              </w:numPr>
              <w:spacing w:line="232" w:lineRule="atLeast"/>
              <w:rPr>
                <w:rFonts w:cstheme="majorHAnsi"/>
                <w:b/>
              </w:rPr>
            </w:pPr>
            <w:r w:rsidRPr="0048471F">
              <w:rPr>
                <w:rFonts w:cstheme="majorHAnsi"/>
              </w:rPr>
              <w:t>have viden om evaluering og evalueringsmetoder i et udviklings- og læringsperspektiv</w:t>
            </w:r>
          </w:p>
          <w:p w:rsidR="009E0B1A" w:rsidRPr="0048471F" w:rsidRDefault="009E0B1A" w:rsidP="00057274">
            <w:pPr>
              <w:numPr>
                <w:ilvl w:val="0"/>
                <w:numId w:val="72"/>
              </w:numPr>
              <w:spacing w:after="200" w:line="276" w:lineRule="auto"/>
              <w:rPr>
                <w:rFonts w:cstheme="majorHAnsi"/>
                <w:b/>
              </w:rPr>
            </w:pPr>
            <w:r w:rsidRPr="0048471F">
              <w:rPr>
                <w:rFonts w:cstheme="majorHAnsi"/>
              </w:rPr>
              <w:t>have viden om forskellige typer af læringsteori</w:t>
            </w:r>
          </w:p>
          <w:p w:rsidR="009E0B1A" w:rsidRPr="0048471F" w:rsidRDefault="009E0B1A" w:rsidP="00FA370E">
            <w:pPr>
              <w:spacing w:line="232" w:lineRule="atLeast"/>
              <w:ind w:left="284"/>
              <w:rPr>
                <w:rFonts w:cstheme="majorHAnsi"/>
                <w:b/>
              </w:rPr>
            </w:pPr>
          </w:p>
          <w:p w:rsidR="009E0B1A" w:rsidRPr="0048471F" w:rsidRDefault="009E0B1A" w:rsidP="00FA370E">
            <w:pPr>
              <w:spacing w:line="232" w:lineRule="atLeast"/>
              <w:rPr>
                <w:rFonts w:cstheme="majorHAnsi"/>
                <w:b/>
              </w:rPr>
            </w:pPr>
          </w:p>
        </w:tc>
        <w:tc>
          <w:tcPr>
            <w:tcW w:w="4962" w:type="dxa"/>
          </w:tcPr>
          <w:p w:rsidR="009E0B1A" w:rsidRPr="0048471F" w:rsidRDefault="009E0B1A" w:rsidP="00FA370E">
            <w:pPr>
              <w:rPr>
                <w:rFonts w:cstheme="majorHAnsi"/>
                <w:b/>
              </w:rPr>
            </w:pPr>
          </w:p>
          <w:p w:rsidR="009E0B1A" w:rsidRPr="0048471F" w:rsidRDefault="009E0B1A" w:rsidP="00FA370E">
            <w:pPr>
              <w:rPr>
                <w:rFonts w:cstheme="majorHAnsi"/>
                <w:b/>
              </w:rPr>
            </w:pPr>
            <w:r w:rsidRPr="0048471F">
              <w:rPr>
                <w:rFonts w:cstheme="majorHAnsi"/>
                <w:b/>
              </w:rPr>
              <w:t xml:space="preserve">Færdigheder </w:t>
            </w:r>
          </w:p>
          <w:p w:rsidR="009E0B1A" w:rsidRPr="0048471F" w:rsidRDefault="009E0B1A" w:rsidP="00057274">
            <w:pPr>
              <w:numPr>
                <w:ilvl w:val="0"/>
                <w:numId w:val="118"/>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rsidR="009E0B1A" w:rsidRPr="0048471F" w:rsidRDefault="009E0B1A" w:rsidP="00057274">
            <w:pPr>
              <w:numPr>
                <w:ilvl w:val="0"/>
                <w:numId w:val="118"/>
              </w:numPr>
              <w:contextualSpacing/>
              <w:rPr>
                <w:rFonts w:cstheme="majorHAnsi"/>
              </w:rPr>
            </w:pPr>
            <w:r w:rsidRPr="0048471F">
              <w:rPr>
                <w:rFonts w:cstheme="majorHAnsi"/>
              </w:rPr>
              <w:t>kunne udvælge, vurdere og anvende udviklings- og forandringsmodeller i forhold til en skolekontekst</w:t>
            </w:r>
          </w:p>
          <w:p w:rsidR="009E0B1A" w:rsidRPr="0048471F" w:rsidRDefault="009E0B1A" w:rsidP="00057274">
            <w:pPr>
              <w:pStyle w:val="Listeafsnit"/>
              <w:numPr>
                <w:ilvl w:val="0"/>
                <w:numId w:val="118"/>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rsidR="009E0B1A" w:rsidRPr="0048471F" w:rsidRDefault="009E0B1A" w:rsidP="00FA370E">
            <w:pPr>
              <w:spacing w:line="232" w:lineRule="atLeast"/>
              <w:contextualSpacing/>
              <w:rPr>
                <w:rFonts w:cstheme="majorHAnsi"/>
              </w:rPr>
            </w:pPr>
          </w:p>
        </w:tc>
      </w:tr>
    </w:tbl>
    <w:p w:rsidR="009E0B1A" w:rsidRPr="0048471F" w:rsidRDefault="009E0B1A" w:rsidP="009E0B1A">
      <w:pPr>
        <w:spacing w:after="120"/>
        <w:rPr>
          <w:rFonts w:cstheme="majorHAnsi"/>
          <w:b/>
          <w:noProof/>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A12B82" w:rsidRDefault="00905C0E" w:rsidP="00905C0E">
      <w:pPr>
        <w:rPr>
          <w:rFonts w:eastAsia="Calibri"/>
          <w:lang w:eastAsia="en-US"/>
        </w:rPr>
      </w:pPr>
      <w:r w:rsidRPr="00A12B82">
        <w:rPr>
          <w:rFonts w:eastAsia="Calibri"/>
          <w:lang w:eastAsia="en-US"/>
        </w:rPr>
        <w:t>Modul 1: Procesledelse af lære- og udviklingsprocesser</w:t>
      </w:r>
    </w:p>
    <w:p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rsidR="00905C0E" w:rsidRPr="00A12B82" w:rsidRDefault="00905C0E" w:rsidP="00905C0E">
      <w:pPr>
        <w:rPr>
          <w:rFonts w:eastAsia="Calibri"/>
          <w:lang w:eastAsia="en-US"/>
        </w:rPr>
      </w:pPr>
      <w:r w:rsidRPr="00A12B82">
        <w:rPr>
          <w:rFonts w:eastAsia="Calibri"/>
          <w:lang w:eastAsia="en-US"/>
        </w:rPr>
        <w:t>Modul 3: Evaluering og evalueringskompetence</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9E0B1A">
      <w:pPr>
        <w:autoSpaceDE w:val="0"/>
        <w:autoSpaceDN w:val="0"/>
        <w:adjustRightInd w:val="0"/>
        <w:ind w:left="1304"/>
        <w:rPr>
          <w:rFonts w:cs="Calibri"/>
        </w:rPr>
      </w:pPr>
      <w:bookmarkStart w:id="325" w:name="_Toc489262957"/>
      <w:r w:rsidRPr="003B602E">
        <w:rPr>
          <w:rStyle w:val="Overskrift3Tegn"/>
        </w:rPr>
        <w:t xml:space="preserve">Modul </w:t>
      </w:r>
      <w:r w:rsidR="009D0777">
        <w:rPr>
          <w:rStyle w:val="Overskrift3Tegn"/>
        </w:rPr>
        <w:t>R</w:t>
      </w:r>
      <w:r w:rsidR="004B074F">
        <w:rPr>
          <w:rStyle w:val="Overskrift3Tegn"/>
        </w:rPr>
        <w:t>s 19.28</w:t>
      </w:r>
      <w:r>
        <w:rPr>
          <w:rStyle w:val="Overskrift3Tegn"/>
        </w:rPr>
        <w:t>.1:</w:t>
      </w:r>
      <w:r w:rsidRPr="003B602E">
        <w:rPr>
          <w:rStyle w:val="Overskrift3Tegn"/>
        </w:rPr>
        <w:t xml:space="preserve"> Procesledelse af lære- og udviklingsprocesser</w:t>
      </w:r>
      <w:bookmarkEnd w:id="325"/>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rsidR="009E0B1A" w:rsidRPr="0048471F" w:rsidRDefault="009E0B1A" w:rsidP="00057274">
      <w:pPr>
        <w:pStyle w:val="Opstilling-punkttegn"/>
        <w:numPr>
          <w:ilvl w:val="0"/>
          <w:numId w:val="16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lastRenderedPageBreak/>
        <w:t>kan vurdere og begrunde potentialer for kommunikations- og læreprocesser i forskellige kontekster i skolen</w:t>
      </w:r>
    </w:p>
    <w:p w:rsidR="00905C0E" w:rsidRPr="003B602E" w:rsidRDefault="00905C0E" w:rsidP="00905C0E">
      <w:pPr>
        <w:rPr>
          <w:rFonts w:eastAsia="Calibri"/>
          <w:lang w:eastAsia="en-US"/>
        </w:rPr>
      </w:pPr>
    </w:p>
    <w:p w:rsidR="00905C0E" w:rsidRPr="003B602E" w:rsidRDefault="004B074F" w:rsidP="009D0777">
      <w:pPr>
        <w:pStyle w:val="Overskrift3"/>
        <w:numPr>
          <w:ilvl w:val="0"/>
          <w:numId w:val="0"/>
        </w:numPr>
        <w:ind w:left="720"/>
      </w:pPr>
      <w:bookmarkStart w:id="326" w:name="_Toc489262958"/>
      <w:r>
        <w:t>Modul Rs 19.28</w:t>
      </w:r>
      <w:r w:rsidR="00905C0E">
        <w:t xml:space="preserve">.2: </w:t>
      </w:r>
      <w:r w:rsidR="00905C0E" w:rsidRPr="003B602E">
        <w:t>Udviklings- og forandringsprocesser i organisationen</w:t>
      </w:r>
      <w:bookmarkEnd w:id="326"/>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E0B1A" w:rsidRPr="0048471F" w:rsidRDefault="009E0B1A" w:rsidP="00057274">
      <w:pPr>
        <w:pStyle w:val="Listeafsnit"/>
        <w:numPr>
          <w:ilvl w:val="0"/>
          <w:numId w:val="168"/>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rsidR="009E0B1A" w:rsidRPr="0048471F" w:rsidRDefault="009E0B1A" w:rsidP="00057274">
      <w:pPr>
        <w:pStyle w:val="Listeafsnit"/>
        <w:numPr>
          <w:ilvl w:val="0"/>
          <w:numId w:val="168"/>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rsidR="009E0B1A" w:rsidRPr="0048471F" w:rsidRDefault="009E0B1A" w:rsidP="00057274">
      <w:pPr>
        <w:pStyle w:val="Listeafsnit"/>
        <w:numPr>
          <w:ilvl w:val="0"/>
          <w:numId w:val="168"/>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rsidR="009E0B1A" w:rsidRPr="0048471F" w:rsidRDefault="009E0B1A" w:rsidP="00057274">
      <w:pPr>
        <w:pStyle w:val="Listeafsnit"/>
        <w:numPr>
          <w:ilvl w:val="0"/>
          <w:numId w:val="168"/>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rsidR="009E0B1A" w:rsidRPr="0048471F" w:rsidRDefault="009E0B1A" w:rsidP="00057274">
      <w:pPr>
        <w:pStyle w:val="Listeafsnit"/>
        <w:numPr>
          <w:ilvl w:val="0"/>
          <w:numId w:val="168"/>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27" w:name="_Toc489262959"/>
      <w:r w:rsidRPr="007B5A44">
        <w:t>Mo</w:t>
      </w:r>
      <w:r w:rsidR="00772595">
        <w:t>dul</w:t>
      </w:r>
      <w:r w:rsidR="004B074F">
        <w:t xml:space="preserve"> Rs 19.28</w:t>
      </w:r>
      <w:r w:rsidRPr="007B5A44">
        <w:t>.3: Evaluering og evalueringskompetence</w:t>
      </w:r>
      <w:bookmarkEnd w:id="327"/>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E0B1A" w:rsidRPr="0048471F" w:rsidRDefault="009E0B1A" w:rsidP="00057274">
      <w:pPr>
        <w:pStyle w:val="Listeafsnit"/>
        <w:numPr>
          <w:ilvl w:val="0"/>
          <w:numId w:val="170"/>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rsidR="009E0B1A" w:rsidRPr="0048471F" w:rsidRDefault="009E0B1A" w:rsidP="00057274">
      <w:pPr>
        <w:pStyle w:val="Listeafsnit"/>
        <w:numPr>
          <w:ilvl w:val="0"/>
          <w:numId w:val="170"/>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rsidR="009E0B1A" w:rsidRPr="0048471F" w:rsidRDefault="009E0B1A" w:rsidP="00057274">
      <w:pPr>
        <w:pStyle w:val="Listeafsnit"/>
        <w:numPr>
          <w:ilvl w:val="0"/>
          <w:numId w:val="169"/>
        </w:numPr>
        <w:rPr>
          <w:rFonts w:ascii="Garamond" w:hAnsi="Garamond" w:cstheme="majorHAnsi"/>
        </w:rPr>
      </w:pPr>
      <w:r w:rsidRPr="0048471F">
        <w:rPr>
          <w:rFonts w:ascii="Garamond" w:hAnsi="Garamond" w:cstheme="majorHAnsi"/>
        </w:rPr>
        <w:t>har indsigt i evalueringens anvendelsesaspekter og behandling af evalueringsresultater</w:t>
      </w:r>
    </w:p>
    <w:p w:rsidR="009E0B1A" w:rsidRPr="0048471F" w:rsidRDefault="009E0B1A" w:rsidP="00057274">
      <w:pPr>
        <w:pStyle w:val="Listeafsnit"/>
        <w:numPr>
          <w:ilvl w:val="0"/>
          <w:numId w:val="169"/>
        </w:numPr>
        <w:rPr>
          <w:rFonts w:ascii="Garamond" w:hAnsi="Garamond" w:cstheme="majorHAnsi"/>
        </w:rPr>
      </w:pPr>
      <w:r w:rsidRPr="0048471F">
        <w:rPr>
          <w:rFonts w:ascii="Garamond" w:hAnsi="Garamond" w:cstheme="majorHAnsi"/>
        </w:rPr>
        <w:t>kan vurdere og begrunde evalueringsbehov og -formål</w:t>
      </w:r>
    </w:p>
    <w:p w:rsidR="009E0B1A" w:rsidRPr="0048471F" w:rsidRDefault="009E0B1A" w:rsidP="00057274">
      <w:pPr>
        <w:pStyle w:val="Listeafsnit"/>
        <w:numPr>
          <w:ilvl w:val="0"/>
          <w:numId w:val="169"/>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rsidR="009E0B1A" w:rsidRPr="0048471F" w:rsidRDefault="009E0B1A" w:rsidP="00057274">
      <w:pPr>
        <w:pStyle w:val="Listeafsnit"/>
        <w:numPr>
          <w:ilvl w:val="0"/>
          <w:numId w:val="169"/>
        </w:numPr>
        <w:rPr>
          <w:rFonts w:ascii="Garamond" w:hAnsi="Garamond" w:cstheme="majorHAnsi"/>
        </w:rPr>
      </w:pPr>
      <w:r w:rsidRPr="0048471F">
        <w:rPr>
          <w:rFonts w:ascii="Garamond" w:hAnsi="Garamond" w:cstheme="majorHAnsi"/>
        </w:rPr>
        <w:t>kan gennemføre evalueringer og analysere resultater</w:t>
      </w:r>
    </w:p>
    <w:p w:rsidR="009E0B1A" w:rsidRPr="0048471F" w:rsidRDefault="009E0B1A" w:rsidP="00057274">
      <w:pPr>
        <w:pStyle w:val="Listeafsnit"/>
        <w:numPr>
          <w:ilvl w:val="0"/>
          <w:numId w:val="169"/>
        </w:numPr>
        <w:rPr>
          <w:rFonts w:ascii="Garamond" w:hAnsi="Garamond" w:cstheme="majorHAnsi"/>
        </w:rPr>
      </w:pPr>
      <w:r w:rsidRPr="0048471F">
        <w:rPr>
          <w:rFonts w:ascii="Garamond" w:hAnsi="Garamond" w:cstheme="majorHAnsi"/>
        </w:rPr>
        <w:t>kan formidle resultater af evalueringer i skolekontekster</w:t>
      </w:r>
    </w:p>
    <w:p w:rsidR="00905C0E" w:rsidRPr="003B602E" w:rsidRDefault="00905C0E" w:rsidP="00905C0E">
      <w:pPr>
        <w:rPr>
          <w:rFonts w:eastAsia="Calibri"/>
          <w:lang w:eastAsia="en-US"/>
        </w:rPr>
      </w:pPr>
    </w:p>
    <w:p w:rsidR="00AA569D" w:rsidRDefault="00AA569D">
      <w:pPr>
        <w:rPr>
          <w:rFonts w:ascii="Arial" w:hAnsi="Arial"/>
          <w:b/>
          <w:bCs/>
          <w:color w:val="000000"/>
          <w:sz w:val="28"/>
          <w:szCs w:val="28"/>
        </w:rPr>
      </w:pPr>
      <w:r>
        <w:br w:type="page"/>
      </w:r>
    </w:p>
    <w:p w:rsidR="003A26D2" w:rsidRPr="005173BF" w:rsidRDefault="003A26D2" w:rsidP="005173BF">
      <w:pPr>
        <w:pStyle w:val="Overskrift1"/>
      </w:pPr>
      <w:bookmarkStart w:id="328" w:name="_Toc489262960"/>
      <w:r w:rsidRPr="005173BF">
        <w:lastRenderedPageBreak/>
        <w:t>Bilag 4 P</w:t>
      </w:r>
      <w:r w:rsidR="00EC73D3" w:rsidRPr="005173BF">
        <w:t>røveallonge</w:t>
      </w:r>
      <w:bookmarkEnd w:id="328"/>
      <w:r w:rsidR="001440B3">
        <w:t xml:space="preserve"> </w:t>
      </w:r>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55FAF" w:rsidRPr="00355FAF" w:rsidRDefault="00355FAF" w:rsidP="00355FAF">
      <w:pPr>
        <w:spacing w:line="232" w:lineRule="atLeast"/>
        <w:rPr>
          <w:rFonts w:ascii="Verdana" w:hAnsi="Verdana"/>
          <w:bCs/>
          <w:sz w:val="16"/>
          <w:szCs w:val="16"/>
        </w:rPr>
      </w:pPr>
    </w:p>
    <w:p w:rsidR="00355FAF" w:rsidRPr="00355FAF" w:rsidRDefault="00355FAF" w:rsidP="00355FAF">
      <w:pPr>
        <w:spacing w:line="232" w:lineRule="atLeast"/>
        <w:rPr>
          <w:bCs/>
        </w:rPr>
      </w:pPr>
      <w:r w:rsidRPr="00355FAF">
        <w:rPr>
          <w:bCs/>
        </w:rPr>
        <w:t>Prøveformer, bedømmelsesformer og bedømmelsesgrundlag til gældende studieordninger:</w:t>
      </w:r>
    </w:p>
    <w:p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rsidR="00355FAF" w:rsidRPr="00355FAF" w:rsidRDefault="00355FAF" w:rsidP="00355FAF">
      <w:pPr>
        <w:spacing w:line="232" w:lineRule="atLeast"/>
        <w:ind w:firstLine="1304"/>
        <w:rPr>
          <w:bCs/>
        </w:rPr>
      </w:pPr>
      <w:r w:rsidRPr="00355FAF">
        <w:rPr>
          <w:bCs/>
        </w:rPr>
        <w:t>Diplomuddannelsen i Erhvervspædagogik,</w:t>
      </w:r>
    </w:p>
    <w:p w:rsidR="00355FAF" w:rsidRPr="00355FAF" w:rsidRDefault="00355FAF" w:rsidP="00355FAF">
      <w:pPr>
        <w:spacing w:line="232" w:lineRule="atLeast"/>
        <w:ind w:firstLine="1304"/>
        <w:rPr>
          <w:bCs/>
        </w:rPr>
      </w:pPr>
      <w:r w:rsidRPr="00355FAF">
        <w:rPr>
          <w:bCs/>
        </w:rPr>
        <w:t>Diplomuddannelsen i Formidling af kunst og kultur for børn og unge.</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p>
    <w:p w:rsidR="00355FAF" w:rsidRPr="00355FAF" w:rsidRDefault="001440B3" w:rsidP="00355FAF">
      <w:pPr>
        <w:spacing w:line="232" w:lineRule="atLeast"/>
        <w:rPr>
          <w:b/>
          <w:bCs/>
        </w:rPr>
      </w:pPr>
      <w:r>
        <w:rPr>
          <w:b/>
          <w:bCs/>
        </w:rPr>
        <w:t xml:space="preserve">1. </w:t>
      </w:r>
      <w:r w:rsidR="00355FAF" w:rsidRPr="00355FAF">
        <w:rPr>
          <w:b/>
          <w:bCs/>
        </w:rPr>
        <w:t>GENERELLE BESTEMMELSER</w:t>
      </w:r>
    </w:p>
    <w:p w:rsidR="00355FAF" w:rsidRPr="00355FAF" w:rsidRDefault="00355FAF" w:rsidP="001440B3">
      <w:r w:rsidRPr="00355FAF">
        <w:tab/>
        <w:t xml:space="preserve">A) Uddannelsens prøver </w:t>
      </w:r>
    </w:p>
    <w:p w:rsidR="00355FAF" w:rsidRPr="00355FAF" w:rsidRDefault="00355FAF" w:rsidP="001440B3">
      <w:r w:rsidRPr="00355FAF">
        <w:tab/>
      </w:r>
      <w:r w:rsidR="001440B3">
        <w:t>B) B</w:t>
      </w:r>
      <w:r w:rsidRPr="00355FAF">
        <w:t xml:space="preserve">edømmelse </w:t>
      </w:r>
    </w:p>
    <w:p w:rsidR="00355FAF" w:rsidRPr="00355FAF" w:rsidRDefault="00355FAF" w:rsidP="001440B3">
      <w:r w:rsidRPr="00355FAF">
        <w:tab/>
        <w:t xml:space="preserve">C) Opfyldelse af deltagelsespligt samt aflevering af opgaver og projekter </w:t>
      </w:r>
    </w:p>
    <w:p w:rsidR="00355FAF" w:rsidRPr="00355FAF" w:rsidRDefault="00355FAF" w:rsidP="001440B3">
      <w:r w:rsidRPr="00355FAF">
        <w:tab/>
        <w:t>D) Tilmelding til prøver herunder syge- og omprøve</w:t>
      </w:r>
    </w:p>
    <w:p w:rsidR="00355FAF" w:rsidRPr="00355FAF" w:rsidRDefault="00355FAF" w:rsidP="001440B3">
      <w:pPr>
        <w:rPr>
          <w:b/>
        </w:rPr>
      </w:pPr>
    </w:p>
    <w:p w:rsidR="00355FAF" w:rsidRPr="00355FAF" w:rsidRDefault="00355FAF" w:rsidP="001440B3">
      <w:pPr>
        <w:rPr>
          <w:b/>
        </w:rPr>
      </w:pPr>
    </w:p>
    <w:p w:rsidR="00355FAF" w:rsidRPr="00355FAF" w:rsidRDefault="001440B3" w:rsidP="001440B3">
      <w:pPr>
        <w:rPr>
          <w:b/>
        </w:rPr>
      </w:pPr>
      <w:r>
        <w:rPr>
          <w:b/>
        </w:rPr>
        <w:t xml:space="preserve">2. </w:t>
      </w:r>
      <w:r w:rsidR="00355FAF" w:rsidRPr="00355FAF">
        <w:rPr>
          <w:b/>
        </w:rPr>
        <w:t>PRØVEFORMER</w:t>
      </w:r>
    </w:p>
    <w:p w:rsidR="00355FAF" w:rsidRPr="00355FAF" w:rsidRDefault="00355FAF" w:rsidP="001440B3">
      <w:r w:rsidRPr="00355FAF">
        <w:tab/>
        <w:t>E) Prøveformer, herunder formkrav til besvarelse</w:t>
      </w:r>
    </w:p>
    <w:p w:rsidR="00355FAF" w:rsidRPr="00355FAF" w:rsidRDefault="00355FAF" w:rsidP="001440B3">
      <w:pPr>
        <w:rPr>
          <w:b/>
        </w:rPr>
      </w:pPr>
    </w:p>
    <w:p w:rsidR="00355FAF" w:rsidRPr="00355FAF" w:rsidRDefault="00355FAF" w:rsidP="001440B3">
      <w:pPr>
        <w:rPr>
          <w:b/>
        </w:rPr>
      </w:pPr>
      <w:r w:rsidRPr="00355FAF">
        <w:rPr>
          <w:b/>
        </w:rPr>
        <w:tab/>
      </w:r>
    </w:p>
    <w:p w:rsidR="00355FAF" w:rsidRPr="00355FAF" w:rsidRDefault="001440B3" w:rsidP="001440B3">
      <w:pPr>
        <w:rPr>
          <w:b/>
        </w:rPr>
      </w:pPr>
      <w:r>
        <w:rPr>
          <w:b/>
        </w:rPr>
        <w:t xml:space="preserve">3. </w:t>
      </w:r>
      <w:r w:rsidR="00355FAF" w:rsidRPr="00355FAF">
        <w:rPr>
          <w:b/>
        </w:rPr>
        <w:t>SÆRLIGE FORHOLD</w:t>
      </w:r>
    </w:p>
    <w:p w:rsidR="00355FAF" w:rsidRPr="00355FAF" w:rsidRDefault="00355FAF" w:rsidP="001440B3">
      <w:r w:rsidRPr="00355FAF">
        <w:tab/>
        <w:t xml:space="preserve">F) Anvendelse af hjælpemidler </w:t>
      </w:r>
    </w:p>
    <w:p w:rsidR="00355FAF" w:rsidRPr="00355FAF" w:rsidRDefault="00355FAF" w:rsidP="001440B3">
      <w:r w:rsidRPr="00355FAF">
        <w:tab/>
        <w:t xml:space="preserve">G) Det anvendte sprog ved prøven </w:t>
      </w:r>
    </w:p>
    <w:p w:rsidR="00355FAF" w:rsidRPr="00355FAF" w:rsidRDefault="00355FAF" w:rsidP="001440B3">
      <w:r w:rsidRPr="00355FAF">
        <w:tab/>
        <w:t xml:space="preserve">H) Særlige prøvevilkår </w:t>
      </w:r>
    </w:p>
    <w:p w:rsidR="00355FAF" w:rsidRPr="00355FAF" w:rsidRDefault="00355FAF" w:rsidP="001440B3">
      <w:r w:rsidRPr="00355FAF">
        <w:tab/>
        <w:t xml:space="preserve">I) Brug af egne og andres arbejder </w:t>
      </w:r>
    </w:p>
    <w:p w:rsidR="00355FAF" w:rsidRPr="00355FAF" w:rsidRDefault="00355FAF" w:rsidP="001440B3">
      <w:r w:rsidRPr="00355FAF">
        <w:tab/>
        <w:t xml:space="preserve">J) Disciplinære foranstaltninger ved eksamenssnyd og forstyrrende adfærd </w:t>
      </w:r>
    </w:p>
    <w:p w:rsidR="00355FAF" w:rsidRPr="00355FAF" w:rsidRDefault="00355FAF" w:rsidP="001440B3">
      <w:pPr>
        <w:ind w:firstLine="1304"/>
      </w:pPr>
      <w:r w:rsidRPr="00355FAF">
        <w:t xml:space="preserve">ved eksamen </w:t>
      </w:r>
    </w:p>
    <w:p w:rsidR="00355FAF" w:rsidRPr="00355FAF" w:rsidRDefault="00355FAF" w:rsidP="001440B3">
      <w:r w:rsidRPr="00355FAF">
        <w:tab/>
        <w:t xml:space="preserve">K) Bedømmelsen af den studerendes formulerings- og staveevne </w:t>
      </w:r>
    </w:p>
    <w:p w:rsidR="00355FAF" w:rsidRPr="00355FAF" w:rsidRDefault="00355FAF" w:rsidP="001440B3">
      <w:r w:rsidRPr="00355FAF">
        <w:tab/>
        <w:t>L) Klage og anke</w:t>
      </w:r>
    </w:p>
    <w:p w:rsidR="00355FAF" w:rsidRPr="00355FAF" w:rsidRDefault="00355FAF" w:rsidP="00355FAF">
      <w:pPr>
        <w:spacing w:line="232" w:lineRule="atLeast"/>
        <w:rPr>
          <w:bCs/>
        </w:rPr>
      </w:pPr>
    </w:p>
    <w:p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3" w:history="1">
        <w:r w:rsidR="00545B11" w:rsidRPr="00545B11">
          <w:rPr>
            <w:rStyle w:val="Hyperlink"/>
            <w:bCs/>
          </w:rPr>
          <w:t>prøvebekendtgørelsen</w:t>
        </w:r>
      </w:hyperlink>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pBdr>
          <w:bottom w:val="single" w:sz="12" w:space="1" w:color="auto"/>
        </w:pBdr>
        <w:spacing w:line="232" w:lineRule="atLeast"/>
        <w:rPr>
          <w:bCs/>
        </w:rPr>
      </w:pPr>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rPr>
          <w:rFonts w:cs="Arial"/>
          <w:b/>
          <w:bCs/>
          <w:iCs/>
        </w:rPr>
      </w:pPr>
      <w:r w:rsidRPr="00355FAF">
        <w:br w:type="page"/>
      </w:r>
    </w:p>
    <w:p w:rsidR="00355FAF" w:rsidRPr="00355FAF" w:rsidRDefault="00355FAF" w:rsidP="00BF5016">
      <w:pPr>
        <w:pStyle w:val="Overskrift2"/>
      </w:pPr>
      <w:bookmarkStart w:id="329" w:name="_Toc489262961"/>
      <w:r w:rsidRPr="00355FAF">
        <w:lastRenderedPageBreak/>
        <w:t>GENERELLE BESTEMMELSER</w:t>
      </w:r>
      <w:bookmarkEnd w:id="329"/>
      <w:r w:rsidR="00FF5677">
        <w:t xml:space="preserv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A) Uddannelsens prøve</w:t>
      </w:r>
      <w:r w:rsidR="00841A84">
        <w:rPr>
          <w:b/>
          <w:bCs/>
          <w:i/>
          <w:iCs/>
        </w:rPr>
        <w:t>r</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rPr>
        <w:t>Prøveformen</w:t>
      </w:r>
    </w:p>
    <w:p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355FAF" w:rsidRPr="00355FAF" w:rsidRDefault="00355FAF" w:rsidP="00355FAF">
      <w:pPr>
        <w:spacing w:line="232" w:lineRule="atLeast"/>
        <w:rPr>
          <w:bCs/>
        </w:rPr>
      </w:pPr>
      <w:bookmarkStart w:id="330" w:name="_Toc184191462"/>
      <w:bookmarkStart w:id="331" w:name="_Toc185222532"/>
    </w:p>
    <w:p w:rsidR="00355FAF" w:rsidRPr="00355FAF" w:rsidRDefault="00355FAF" w:rsidP="00355FAF">
      <w:pPr>
        <w:spacing w:line="232" w:lineRule="atLeast"/>
        <w:rPr>
          <w:b/>
          <w:bCs/>
        </w:rPr>
      </w:pPr>
      <w:r w:rsidRPr="00355FAF">
        <w:rPr>
          <w:b/>
          <w:bCs/>
        </w:rPr>
        <w:t>Karakterskala</w:t>
      </w:r>
    </w:p>
    <w:p w:rsidR="00355FAF" w:rsidRPr="00355FAF" w:rsidRDefault="00355FAF" w:rsidP="00355FAF">
      <w:pPr>
        <w:spacing w:line="232" w:lineRule="atLeast"/>
        <w:rPr>
          <w:bCs/>
        </w:rPr>
      </w:pPr>
      <w:r w:rsidRPr="00355FAF">
        <w:rPr>
          <w:bCs/>
        </w:rPr>
        <w:t xml:space="preserve">Alle prøver bedømmes med en karakter i henhold til 7-trins-skalaen. </w:t>
      </w:r>
    </w:p>
    <w:p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rsidR="00355FAF" w:rsidRPr="00355FAF" w:rsidRDefault="00355FAF" w:rsidP="00355FAF">
      <w:pPr>
        <w:spacing w:line="232" w:lineRule="atLeast"/>
        <w:rPr>
          <w:bCs/>
        </w:rPr>
      </w:pPr>
    </w:p>
    <w:p w:rsidR="00355FAF" w:rsidRPr="00355FAF" w:rsidRDefault="00355FAF" w:rsidP="00355FAF">
      <w:pPr>
        <w:spacing w:line="232" w:lineRule="atLeast"/>
        <w:rPr>
          <w:b/>
          <w:bCs/>
          <w:iCs/>
        </w:rPr>
      </w:pPr>
      <w:r w:rsidRPr="00355FAF">
        <w:rPr>
          <w:b/>
          <w:bCs/>
          <w:iCs/>
        </w:rPr>
        <w:t>Individuel prøve eller gruppeprøve</w:t>
      </w:r>
    </w:p>
    <w:p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355FAF" w:rsidRPr="00355FAF" w:rsidRDefault="00355FAF" w:rsidP="00355FAF">
      <w:pPr>
        <w:spacing w:line="232" w:lineRule="atLeast"/>
        <w:rPr>
          <w:bCs/>
          <w:iCs/>
        </w:rPr>
      </w:pPr>
    </w:p>
    <w:p w:rsidR="00355FAF" w:rsidRPr="00355FAF" w:rsidRDefault="00355FAF" w:rsidP="00355FAF">
      <w:pPr>
        <w:spacing w:line="232" w:lineRule="atLeast"/>
        <w:rPr>
          <w:bCs/>
          <w:i/>
        </w:rPr>
      </w:pPr>
      <w:r w:rsidRPr="00355FAF">
        <w:rPr>
          <w:bCs/>
          <w:i/>
        </w:rPr>
        <w:t>Individuel skriftlig prøve</w:t>
      </w:r>
    </w:p>
    <w:p w:rsidR="00355FAF" w:rsidRPr="00355FAF" w:rsidRDefault="00355FAF" w:rsidP="00355FAF">
      <w:pPr>
        <w:spacing w:line="232" w:lineRule="atLeast"/>
        <w:rPr>
          <w:bCs/>
        </w:rPr>
      </w:pPr>
      <w:r w:rsidRPr="00355FAF">
        <w:rPr>
          <w:bCs/>
        </w:rPr>
        <w:t xml:space="preserve">En individuel skriftlig opgave udarbejdes alene af den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Skriftlig gruppeprøve</w:t>
      </w:r>
    </w:p>
    <w:p w:rsidR="00355FAF" w:rsidRPr="00355FAF" w:rsidRDefault="00355FAF" w:rsidP="00355FAF">
      <w:pPr>
        <w:spacing w:line="232" w:lineRule="atLeast"/>
        <w:rPr>
          <w:bCs/>
        </w:rPr>
      </w:pPr>
      <w:r w:rsidRPr="00355FAF">
        <w:rPr>
          <w:bCs/>
        </w:rPr>
        <w:t>En skriftlig opgave til gruppeprøve kan udarbejdes af 2 eller 3 studerende.</w:t>
      </w:r>
    </w:p>
    <w:p w:rsidR="00355FAF" w:rsidRPr="00355FAF" w:rsidRDefault="00355FAF" w:rsidP="00355FAF">
      <w:pPr>
        <w:spacing w:line="232" w:lineRule="atLeast"/>
        <w:rPr>
          <w:bCs/>
        </w:rPr>
      </w:pPr>
      <w:r w:rsidRPr="00355FAF">
        <w:rPr>
          <w:bCs/>
        </w:rPr>
        <w:t>Ved aflevering i gruppe er indledning, problemformulering og konklusion fælles for gruppen.</w:t>
      </w:r>
    </w:p>
    <w:p w:rsidR="00355FAF" w:rsidRPr="00355FAF" w:rsidRDefault="00355FAF" w:rsidP="00355FAF">
      <w:pPr>
        <w:spacing w:line="232" w:lineRule="atLeast"/>
        <w:rPr>
          <w:bCs/>
        </w:rPr>
      </w:pPr>
      <w:r w:rsidRPr="00355FAF">
        <w:rPr>
          <w:bCs/>
        </w:rPr>
        <w:t>Ved den øvrige tekst angives det, hvem der har udarbejdet hvilke dele.</w:t>
      </w:r>
    </w:p>
    <w:p w:rsidR="00355FAF" w:rsidRPr="00355FAF" w:rsidRDefault="00355FAF" w:rsidP="00355FAF">
      <w:pPr>
        <w:spacing w:line="232" w:lineRule="atLeast"/>
        <w:rPr>
          <w:bCs/>
          <w:iCs/>
        </w:rPr>
      </w:pPr>
    </w:p>
    <w:p w:rsidR="00355FAF" w:rsidRPr="00355FAF" w:rsidRDefault="00355FAF" w:rsidP="00355FAF">
      <w:pPr>
        <w:spacing w:line="232" w:lineRule="atLeast"/>
        <w:rPr>
          <w:bCs/>
          <w:i/>
          <w:iCs/>
        </w:rPr>
      </w:pPr>
      <w:r w:rsidRPr="00355FAF">
        <w:rPr>
          <w:bCs/>
          <w:i/>
          <w:iCs/>
        </w:rPr>
        <w:t>Individuel mundtlig prøve</w:t>
      </w:r>
    </w:p>
    <w:p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355FAF" w:rsidRPr="00355FAF" w:rsidRDefault="00355FAF" w:rsidP="00355FAF">
      <w:pPr>
        <w:spacing w:line="232" w:lineRule="atLeast"/>
        <w:rPr>
          <w:bCs/>
          <w:iCs/>
        </w:rPr>
      </w:pPr>
    </w:p>
    <w:bookmarkEnd w:id="330"/>
    <w:bookmarkEnd w:id="331"/>
    <w:p w:rsidR="00355FAF" w:rsidRPr="00355FAF" w:rsidRDefault="00355FAF" w:rsidP="00355FAF">
      <w:pPr>
        <w:spacing w:line="232" w:lineRule="atLeast"/>
        <w:rPr>
          <w:bCs/>
          <w:i/>
        </w:rPr>
      </w:pPr>
      <w:r w:rsidRPr="00355FAF">
        <w:rPr>
          <w:bCs/>
          <w:i/>
        </w:rPr>
        <w:t>Mundtlig gruppeprøve</w:t>
      </w:r>
    </w:p>
    <w:p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Individuel bedømmelse</w:t>
      </w:r>
    </w:p>
    <w:p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Formalia ved skriftlig fremstilling</w:t>
      </w:r>
    </w:p>
    <w:p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Placering af prøverne i uddannelsesforløbet</w:t>
      </w:r>
    </w:p>
    <w:p w:rsidR="00355FAF" w:rsidRPr="00355FAF" w:rsidRDefault="00355FAF" w:rsidP="00355FAF">
      <w:pPr>
        <w:spacing w:line="232" w:lineRule="atLeast"/>
        <w:rPr>
          <w:bCs/>
        </w:rPr>
      </w:pPr>
      <w:r w:rsidRPr="00355FAF">
        <w:rPr>
          <w:bCs/>
        </w:rPr>
        <w:lastRenderedPageBreak/>
        <w:t>Modulprøverne afslutter modulet.</w:t>
      </w:r>
    </w:p>
    <w:p w:rsidR="00355FAF" w:rsidRPr="00355FAF" w:rsidRDefault="00355FAF" w:rsidP="00355FAF">
      <w:pPr>
        <w:spacing w:line="232" w:lineRule="atLeast"/>
        <w:rPr>
          <w:b/>
          <w:bCs/>
          <w:i/>
          <w:iCs/>
        </w:rPr>
      </w:pPr>
    </w:p>
    <w:p w:rsidR="00355FAF" w:rsidRPr="00355FAF" w:rsidRDefault="00841A84" w:rsidP="00355FAF">
      <w:pPr>
        <w:spacing w:line="232" w:lineRule="atLeast"/>
        <w:rPr>
          <w:b/>
          <w:bCs/>
          <w:i/>
          <w:iCs/>
        </w:rPr>
      </w:pPr>
      <w:r>
        <w:rPr>
          <w:b/>
          <w:bCs/>
          <w:i/>
          <w:iCs/>
        </w:rPr>
        <w:t>B) Bedømmelse</w:t>
      </w:r>
    </w:p>
    <w:p w:rsidR="00355FAF" w:rsidRPr="00355FAF" w:rsidRDefault="00355FAF" w:rsidP="00355FAF">
      <w:pPr>
        <w:spacing w:line="232" w:lineRule="atLeast"/>
        <w:rPr>
          <w:bCs/>
        </w:rPr>
      </w:pPr>
      <w:r w:rsidRPr="00355FAF">
        <w:rPr>
          <w:bCs/>
        </w:rPr>
        <w:t xml:space="preserve">Prøver bedømmes internt eller eksternt, jf. Studieordningen kapitel 9. </w:t>
      </w:r>
    </w:p>
    <w:p w:rsidR="00355FAF" w:rsidRPr="00355FAF" w:rsidRDefault="00355FAF" w:rsidP="00355FAF">
      <w:pPr>
        <w:spacing w:line="232" w:lineRule="atLeast"/>
        <w:rPr>
          <w:bCs/>
        </w:rPr>
      </w:pPr>
      <w:r w:rsidRPr="00355FAF">
        <w:rPr>
          <w:bCs/>
        </w:rPr>
        <w:t>Det fremgår af studieordningen for det enkelte modul, om det bedømmes internt eller</w:t>
      </w:r>
    </w:p>
    <w:p w:rsidR="00355FAF" w:rsidRPr="00355FAF" w:rsidRDefault="00355FAF" w:rsidP="00355FAF">
      <w:pPr>
        <w:spacing w:line="232" w:lineRule="atLeast"/>
        <w:rPr>
          <w:bCs/>
        </w:rPr>
      </w:pPr>
      <w:r w:rsidRPr="00355FAF">
        <w:rPr>
          <w:bCs/>
        </w:rPr>
        <w:t>eksternt. Ved interne prøver foretages bedømmelsen af en eller flere undervisere udpeget af</w:t>
      </w:r>
    </w:p>
    <w:p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rsidR="001440B3" w:rsidRPr="00355FAF" w:rsidRDefault="001440B3" w:rsidP="00355FAF">
      <w:pPr>
        <w:spacing w:line="232" w:lineRule="atLeast"/>
        <w:rPr>
          <w:bCs/>
        </w:rPr>
      </w:pPr>
    </w:p>
    <w:p w:rsidR="00355FAF" w:rsidRPr="00355FAF" w:rsidRDefault="00355FAF" w:rsidP="00355FAF">
      <w:pPr>
        <w:spacing w:line="232" w:lineRule="atLeast"/>
        <w:rPr>
          <w:b/>
          <w:bCs/>
          <w:i/>
          <w:iCs/>
        </w:rPr>
      </w:pPr>
      <w:r w:rsidRPr="00355FAF">
        <w:rPr>
          <w:b/>
          <w:bCs/>
          <w:i/>
          <w:iCs/>
        </w:rPr>
        <w:t>C) Opfyldelse af deltagelsespligt samt afleveri</w:t>
      </w:r>
      <w:r w:rsidR="00841A84">
        <w:rPr>
          <w:b/>
          <w:bCs/>
          <w:i/>
          <w:iCs/>
        </w:rPr>
        <w:t>ng af opgaver/projekter</w:t>
      </w:r>
    </w:p>
    <w:p w:rsidR="00355FAF" w:rsidRPr="00355FAF" w:rsidRDefault="00355FAF" w:rsidP="00355FAF">
      <w:pPr>
        <w:spacing w:line="232" w:lineRule="atLeast"/>
        <w:rPr>
          <w:bCs/>
        </w:rPr>
      </w:pPr>
      <w:r w:rsidRPr="00355FAF">
        <w:rPr>
          <w:bCs/>
        </w:rPr>
        <w:t xml:space="preserve">Der er ikke deltagelsespligt til undervisningen. </w:t>
      </w:r>
    </w:p>
    <w:p w:rsidR="00355FAF" w:rsidRPr="00355FAF" w:rsidRDefault="00355FAF" w:rsidP="00355FAF">
      <w:pPr>
        <w:spacing w:line="232" w:lineRule="atLeast"/>
        <w:rPr>
          <w:bCs/>
        </w:rPr>
      </w:pPr>
      <w:r w:rsidRPr="00355FAF">
        <w:rPr>
          <w:bCs/>
        </w:rPr>
        <w:t>Det er den studerendes ansvar at opfylde de læringsmål, som er fastsat for modulet.</w:t>
      </w:r>
    </w:p>
    <w:p w:rsidR="00355FAF" w:rsidRPr="00355FAF" w:rsidRDefault="00355FAF" w:rsidP="00355FAF">
      <w:pPr>
        <w:spacing w:line="232" w:lineRule="atLeast"/>
        <w:rPr>
          <w:bCs/>
        </w:rPr>
      </w:pPr>
      <w:r w:rsidRPr="00355FAF">
        <w:rPr>
          <w:bCs/>
        </w:rPr>
        <w:t xml:space="preserve">Bedømmelsen ved prøven vurderer graden af målopfyldelse.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Tilmelding til prøve</w:t>
      </w:r>
    </w:p>
    <w:p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Omprøve og sygeprøve</w:t>
      </w:r>
    </w:p>
    <w:p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rsidR="00355FAF" w:rsidRPr="00355FAF" w:rsidRDefault="00355FAF" w:rsidP="00355FAF">
      <w:pPr>
        <w:spacing w:line="232" w:lineRule="atLeast"/>
        <w:rPr>
          <w:bCs/>
        </w:rPr>
      </w:pPr>
      <w:r w:rsidRPr="00355FAF">
        <w:rPr>
          <w:bCs/>
        </w:rPr>
        <w:t>til omprøve 2 gange.</w:t>
      </w:r>
    </w:p>
    <w:p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rsidR="00355FAF" w:rsidRPr="00355FAF" w:rsidRDefault="00355FAF" w:rsidP="00355FAF">
      <w:pPr>
        <w:spacing w:line="232" w:lineRule="atLeast"/>
      </w:pPr>
    </w:p>
    <w:p w:rsidR="00355FAF" w:rsidRPr="00355FAF" w:rsidRDefault="00355FAF" w:rsidP="00BF5016">
      <w:pPr>
        <w:pStyle w:val="Overskrift2"/>
      </w:pPr>
      <w:bookmarkStart w:id="332" w:name="_Toc489262962"/>
      <w:r w:rsidRPr="00355FAF">
        <w:t>PRØVEFORMER</w:t>
      </w:r>
      <w:bookmarkEnd w:id="332"/>
      <w:r w:rsidR="00E50532">
        <w:t xml:space="preserve"> </w:t>
      </w:r>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rsidR="00355FAF" w:rsidRPr="00355FAF" w:rsidRDefault="00355FAF" w:rsidP="00355FAF">
      <w:pPr>
        <w:spacing w:line="232" w:lineRule="atLeast"/>
        <w:rPr>
          <w:bCs/>
        </w:rPr>
      </w:pPr>
      <w:r w:rsidRPr="00355FAF">
        <w:rPr>
          <w:bCs/>
        </w:rPr>
        <w:t>Skriftlig prøve kan være individuel eller i gruppe på op til 3 studerende.</w:t>
      </w:r>
    </w:p>
    <w:p w:rsidR="00355FAF" w:rsidRPr="00355FAF" w:rsidRDefault="00355FAF" w:rsidP="00355FAF">
      <w:pPr>
        <w:spacing w:line="232" w:lineRule="atLeast"/>
        <w:rPr>
          <w:bCs/>
        </w:rPr>
      </w:pPr>
      <w:r w:rsidRPr="00355FAF">
        <w:rPr>
          <w:bCs/>
        </w:rPr>
        <w:t>Opgavens omfang afhænger af, om modulet er på 10 ECTS eller 5 ECTS.</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1. Skriftligt undersøgelsesdesign </w:t>
      </w:r>
    </w:p>
    <w:p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lastRenderedPageBreak/>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2. Skriftlig opgave</w:t>
      </w:r>
    </w:p>
    <w:p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3.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Centralt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rsidR="00355FAF" w:rsidRPr="00355FAF" w:rsidRDefault="00355FAF" w:rsidP="00355FAF">
      <w:pPr>
        <w:spacing w:line="232" w:lineRule="atLeast"/>
        <w:rPr>
          <w:bCs/>
        </w:rPr>
      </w:pPr>
      <w:r w:rsidRPr="00355FAF">
        <w:rPr>
          <w:bCs/>
        </w:rPr>
        <w:t>danner casen afsæt for formuleringen af en problemstilling, som analyseres ved hjælp af</w:t>
      </w:r>
    </w:p>
    <w:p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p>
    <w:p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bookmarkStart w:id="333" w:name="_Toc184191459"/>
      <w:bookmarkStart w:id="334" w:name="_Toc185222529"/>
      <w:r w:rsidRPr="00355FAF">
        <w:rPr>
          <w:b/>
          <w:bCs/>
          <w:u w:val="single"/>
        </w:rPr>
        <w:t>4. Portfolio</w:t>
      </w:r>
    </w:p>
    <w:p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u w:val="single"/>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33"/>
    <w:bookmarkEnd w:id="334"/>
    <w:p w:rsidR="00355FAF" w:rsidRPr="00355FAF" w:rsidRDefault="00355FAF" w:rsidP="00355FAF">
      <w:pPr>
        <w:spacing w:line="232" w:lineRule="atLeast"/>
        <w:rPr>
          <w:b/>
          <w:bCs/>
        </w:rPr>
      </w:pPr>
    </w:p>
    <w:p w:rsidR="00355FAF" w:rsidRPr="00AA569D" w:rsidRDefault="00355FAF" w:rsidP="00355FAF">
      <w:pPr>
        <w:spacing w:line="232" w:lineRule="atLeast"/>
        <w:rPr>
          <w:b/>
          <w:bCs/>
          <w:iCs/>
          <w:sz w:val="28"/>
          <w:szCs w:val="28"/>
        </w:rPr>
      </w:pPr>
      <w:r w:rsidRPr="00AA569D">
        <w:rPr>
          <w:b/>
          <w:bCs/>
          <w:iCs/>
          <w:sz w:val="28"/>
          <w:szCs w:val="28"/>
        </w:rPr>
        <w:t>Mundtlige prøver</w:t>
      </w:r>
    </w:p>
    <w:p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rsidR="00355FAF" w:rsidRPr="00355FAF" w:rsidRDefault="00355FAF" w:rsidP="00355FAF">
      <w:pPr>
        <w:spacing w:line="232" w:lineRule="atLeast"/>
        <w:rPr>
          <w:b/>
          <w:bCs/>
          <w:u w:val="single"/>
        </w:rPr>
      </w:pPr>
      <w:r w:rsidRPr="00355FAF">
        <w:rPr>
          <w:bCs/>
        </w:rPr>
        <w:lastRenderedPageBreak/>
        <w:br/>
      </w:r>
      <w:bookmarkStart w:id="335" w:name="_Toc184191454"/>
      <w:bookmarkStart w:id="336" w:name="_Toc185222524"/>
      <w:r w:rsidRPr="00355FAF">
        <w:rPr>
          <w:b/>
          <w:bCs/>
          <w:u w:val="single"/>
        </w:rPr>
        <w:t>5. Mundtlig prøve på grundlag af synopsis</w:t>
      </w:r>
      <w:bookmarkEnd w:id="335"/>
      <w:bookmarkEnd w:id="336"/>
    </w:p>
    <w:p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i/>
          <w:iCs/>
        </w:rPr>
      </w:pPr>
    </w:p>
    <w:p w:rsidR="00355FAF" w:rsidRPr="00AA569D" w:rsidRDefault="00355FAF" w:rsidP="00355FAF">
      <w:pPr>
        <w:spacing w:line="232" w:lineRule="atLeast"/>
        <w:rPr>
          <w:b/>
          <w:bCs/>
          <w:iCs/>
          <w:sz w:val="28"/>
          <w:szCs w:val="28"/>
        </w:rPr>
      </w:pPr>
      <w:r w:rsidRPr="00AA569D">
        <w:rPr>
          <w:b/>
          <w:bCs/>
          <w:iCs/>
          <w:sz w:val="28"/>
          <w:szCs w:val="28"/>
        </w:rPr>
        <w:t>Kombinationsprøver</w:t>
      </w:r>
    </w:p>
    <w:p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rsidR="00C24BD3" w:rsidRDefault="00C24BD3" w:rsidP="00355FAF">
      <w:pPr>
        <w:spacing w:line="232" w:lineRule="atLeast"/>
        <w:rPr>
          <w:bCs/>
        </w:rPr>
      </w:pPr>
    </w:p>
    <w:p w:rsidR="00C24BD3" w:rsidRPr="00A12B82" w:rsidRDefault="00C24BD3" w:rsidP="00355FAF">
      <w:pPr>
        <w:spacing w:line="232" w:lineRule="atLeast"/>
        <w:rPr>
          <w:b/>
          <w:bCs/>
        </w:rPr>
      </w:pPr>
      <w:r w:rsidRPr="00A12B82">
        <w:rPr>
          <w:b/>
          <w:bCs/>
        </w:rPr>
        <w:t>Individualiseringskrav</w:t>
      </w:r>
    </w:p>
    <w:p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rsidR="00355FAF" w:rsidRPr="00A12B82" w:rsidRDefault="00355FAF" w:rsidP="00355FAF">
      <w:pPr>
        <w:spacing w:line="232" w:lineRule="atLeast"/>
        <w:rPr>
          <w:bCs/>
        </w:rPr>
      </w:pPr>
    </w:p>
    <w:p w:rsidR="00355FAF" w:rsidRPr="00A12B82" w:rsidRDefault="00355FAF" w:rsidP="00355FAF">
      <w:pPr>
        <w:spacing w:line="232" w:lineRule="atLeast"/>
        <w:rPr>
          <w:b/>
          <w:bCs/>
          <w:u w:val="single"/>
        </w:rPr>
      </w:pPr>
      <w:r w:rsidRPr="00A12B82">
        <w:rPr>
          <w:b/>
          <w:bCs/>
          <w:u w:val="single"/>
        </w:rPr>
        <w:t>6. Mundtlig prøve kombineret med skriftligt oplæg</w:t>
      </w:r>
    </w:p>
    <w:p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rsidR="00355FAF" w:rsidRPr="00A12B82" w:rsidRDefault="00355FAF" w:rsidP="00355FAF">
      <w:pPr>
        <w:spacing w:line="232" w:lineRule="atLeast"/>
        <w:rPr>
          <w:bCs/>
        </w:rPr>
      </w:pPr>
      <w:r w:rsidRPr="00A12B82">
        <w:rPr>
          <w:bCs/>
        </w:rPr>
        <w:t>Oplæg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rsidR="00355FAF" w:rsidRPr="00355FAF" w:rsidRDefault="00355FAF" w:rsidP="00355FAF">
      <w:pPr>
        <w:spacing w:line="232" w:lineRule="atLeast"/>
        <w:rPr>
          <w:bCs/>
        </w:rPr>
      </w:pPr>
      <w:r w:rsidRPr="00355FAF">
        <w:rPr>
          <w:bCs/>
        </w:rPr>
        <w:lastRenderedPageBreak/>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Der perspektiveres i forhold til handlemuligheder i praksis. </w:t>
      </w:r>
    </w:p>
    <w:p w:rsidR="00355FAF" w:rsidRDefault="00355FAF" w:rsidP="00355FAF">
      <w:pPr>
        <w:spacing w:line="232" w:lineRule="atLeast"/>
        <w:rPr>
          <w:bCs/>
        </w:rPr>
      </w:pPr>
      <w:r w:rsidRPr="00355FAF">
        <w:rPr>
          <w:bCs/>
        </w:rPr>
        <w:t>Case og mundtlig præstation indgår samlet i bedømmelsen.</w:t>
      </w:r>
    </w:p>
    <w:p w:rsidR="00C24BD3" w:rsidRPr="000153B0" w:rsidRDefault="00C24BD3" w:rsidP="00C24BD3">
      <w:pPr>
        <w:spacing w:line="232" w:lineRule="atLeast"/>
        <w:rPr>
          <w:b/>
          <w:bCs/>
        </w:rPr>
      </w:pPr>
      <w:r w:rsidRPr="000153B0">
        <w:rPr>
          <w:bCs/>
        </w:rPr>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rsidR="00C24BD3" w:rsidRPr="00355FAF" w:rsidRDefault="00C24BD3" w:rsidP="00355FAF">
      <w:pPr>
        <w:spacing w:line="232" w:lineRule="atLeast"/>
        <w:rPr>
          <w:bCs/>
        </w:rPr>
      </w:pPr>
    </w:p>
    <w:p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i/>
        </w:rPr>
      </w:pPr>
      <w:r w:rsidRPr="00355FAF">
        <w:rPr>
          <w:bCs/>
        </w:rPr>
        <w:br/>
      </w: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u w:val="single"/>
        </w:rPr>
        <w:t>8. Mundtlig prøve kombineret med praktisk produkt og synopsis</w:t>
      </w:r>
    </w:p>
    <w:p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rsidR="00355FAF" w:rsidRPr="00355FAF" w:rsidRDefault="00355FAF" w:rsidP="00355FAF">
      <w:pPr>
        <w:spacing w:line="232" w:lineRule="atLeast"/>
        <w:rPr>
          <w:bCs/>
        </w:rPr>
      </w:pPr>
      <w:r w:rsidRPr="00355FAF">
        <w:rPr>
          <w:bCs/>
        </w:rPr>
        <w:t>Den studerende udarbejder et praktisk produkt og en synopsis som grundlag for prøven.</w:t>
      </w:r>
    </w:p>
    <w:p w:rsidR="00355FAF" w:rsidRPr="00355FAF" w:rsidRDefault="00355FAF" w:rsidP="00355FAF">
      <w:pPr>
        <w:spacing w:line="232" w:lineRule="atLeast"/>
        <w:rPr>
          <w:bCs/>
        </w:rPr>
      </w:pPr>
      <w:r w:rsidRPr="00355FAF">
        <w:rPr>
          <w:bCs/>
        </w:rPr>
        <w:t xml:space="preserve">Praktisk produkt og mundtlig præstation indgår samlet i bedømmelsen. </w:t>
      </w:r>
    </w:p>
    <w:p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bookmarkStart w:id="337" w:name="_Toc184191456"/>
      <w:bookmarkStart w:id="338" w:name="_Toc185222526"/>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37"/>
      <w:bookmarkEnd w:id="338"/>
      <w:r w:rsidRPr="00355FAF">
        <w:rPr>
          <w:b/>
          <w:bCs/>
          <w:u w:val="single"/>
        </w:rPr>
        <w:t xml:space="preserve">  </w:t>
      </w:r>
    </w:p>
    <w:p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bookmarkStart w:id="339" w:name="_Toc184191455"/>
      <w:bookmarkStart w:id="340" w:name="_Toc185222525"/>
      <w:r w:rsidRPr="00355FAF">
        <w:rPr>
          <w:b/>
          <w:bCs/>
          <w:u w:val="single"/>
        </w:rPr>
        <w:t xml:space="preserve">10. Mundtlig prøve kombineret med </w:t>
      </w:r>
      <w:bookmarkEnd w:id="339"/>
      <w:bookmarkEnd w:id="340"/>
      <w:r w:rsidRPr="00355FAF">
        <w:rPr>
          <w:b/>
          <w:bCs/>
          <w:u w:val="single"/>
        </w:rPr>
        <w:t>skriftlig opgave</w:t>
      </w:r>
    </w:p>
    <w:p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 xml:space="preserve">Ved </w:t>
      </w:r>
      <w:r w:rsidR="00C8743A" w:rsidRPr="000153B0">
        <w:rPr>
          <w:bCs/>
        </w:rPr>
        <w:lastRenderedPageBreak/>
        <w:t>gruppefremstillet opgave gælder at indledning, problemformulering og konklusion er fælles for gruppen. Ved den øvrige tekst angives det, hvem der har udarbejdet hvilke dele.</w:t>
      </w:r>
    </w:p>
    <w:p w:rsidR="00C8743A" w:rsidRDefault="00C8743A" w:rsidP="00355FAF">
      <w:pPr>
        <w:spacing w:line="232" w:lineRule="atLeast"/>
        <w:rPr>
          <w:bCs/>
        </w:rPr>
      </w:pPr>
    </w:p>
    <w:p w:rsidR="00355FAF" w:rsidRPr="00355FAF" w:rsidRDefault="00355FAF" w:rsidP="00355FAF">
      <w:pPr>
        <w:spacing w:line="232" w:lineRule="atLeast"/>
        <w:rPr>
          <w:bCs/>
        </w:rPr>
      </w:pPr>
      <w:r w:rsidRPr="00355FAF">
        <w:rPr>
          <w:bCs/>
        </w:rPr>
        <w:t xml:space="preserve">Skriftlig opgave og mundtlig præstation indgår samlet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bookmarkStart w:id="341" w:name="_Toc184191457"/>
      <w:bookmarkStart w:id="342" w:name="_Toc185222527"/>
    </w:p>
    <w:p w:rsidR="00355FAF" w:rsidRPr="00355FAF" w:rsidRDefault="00355FAF" w:rsidP="00355FAF">
      <w:pPr>
        <w:spacing w:line="232" w:lineRule="atLeast"/>
        <w:rPr>
          <w:b/>
          <w:bCs/>
          <w:u w:val="single"/>
        </w:rPr>
      </w:pPr>
      <w:r w:rsidRPr="00355FAF">
        <w:rPr>
          <w:b/>
          <w:bCs/>
          <w:u w:val="single"/>
        </w:rPr>
        <w:t>11. Mundtlig prøve kombineret med skriftligt oplæg, præsenteret ved videosekvenser, PowerPoint-præsentation mv.</w:t>
      </w:r>
      <w:bookmarkEnd w:id="341"/>
      <w:bookmarkEnd w:id="342"/>
    </w:p>
    <w:p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rsidR="00355FAF" w:rsidRPr="000153B0" w:rsidRDefault="00355FAF" w:rsidP="00355FAF">
      <w:pPr>
        <w:spacing w:line="232" w:lineRule="atLeast"/>
        <w:rPr>
          <w:bCs/>
        </w:rPr>
      </w:pPr>
      <w:bookmarkStart w:id="343" w:name="_Toc184191458"/>
      <w:bookmarkStart w:id="344" w:name="_Toc185222528"/>
      <w:r w:rsidRPr="000153B0">
        <w:rPr>
          <w:bCs/>
        </w:rPr>
        <w:t xml:space="preserve">Skriftligt oplæg og mundtlig præstation indgår samlet i bedømmelsen. </w:t>
      </w:r>
    </w:p>
    <w:p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bookmarkEnd w:id="343"/>
    <w:bookmarkEnd w:id="344"/>
    <w:p w:rsidR="00355FAF" w:rsidRPr="00355FAF" w:rsidRDefault="00355FAF" w:rsidP="00355FAF">
      <w:pPr>
        <w:spacing w:line="232" w:lineRule="atLeast"/>
        <w:rPr>
          <w:b/>
          <w:bCs/>
          <w:u w:val="single"/>
        </w:rPr>
      </w:pPr>
    </w:p>
    <w:p w:rsidR="00355FAF" w:rsidRPr="00355FAF" w:rsidRDefault="00355FAF" w:rsidP="00355FAF">
      <w:pPr>
        <w:rPr>
          <w:b/>
          <w:bCs/>
          <w:u w:val="single"/>
        </w:rPr>
      </w:pPr>
      <w:r w:rsidRPr="00355FAF">
        <w:rPr>
          <w:b/>
          <w:bCs/>
          <w:u w:val="single"/>
        </w:rPr>
        <w:t xml:space="preserve">12. </w:t>
      </w:r>
      <w:bookmarkStart w:id="345" w:name="_Toc185308317"/>
      <w:r w:rsidRPr="00355FAF">
        <w:rPr>
          <w:b/>
          <w:bCs/>
          <w:u w:val="single"/>
        </w:rPr>
        <w:t xml:space="preserve">Afgangsprojektet: Mundtlig prøve kombineret med stor skriftlig opgave </w:t>
      </w:r>
      <w:bookmarkEnd w:id="345"/>
      <w:r w:rsidRPr="00355FAF">
        <w:rPr>
          <w:b/>
          <w:bCs/>
          <w:u w:val="single"/>
        </w:rPr>
        <w:t xml:space="preserve"> </w:t>
      </w:r>
    </w:p>
    <w:p w:rsidR="00355FAF" w:rsidRPr="00355FAF" w:rsidRDefault="00355FAF" w:rsidP="00355FAF">
      <w:pPr>
        <w:spacing w:line="232" w:lineRule="atLeast"/>
        <w:rPr>
          <w:bCs/>
        </w:rPr>
      </w:pPr>
      <w:r w:rsidRPr="00355FAF">
        <w:rPr>
          <w:bCs/>
        </w:rPr>
        <w:t>Afgangsprojektet udarbejdes på grundlag af et selvvalgt og af institutionen godkendt emne.</w:t>
      </w:r>
    </w:p>
    <w:p w:rsidR="00355FAF" w:rsidRPr="00355FAF" w:rsidRDefault="00355FAF" w:rsidP="00355FAF">
      <w:pPr>
        <w:spacing w:line="232" w:lineRule="atLeast"/>
        <w:rPr>
          <w:bCs/>
        </w:rPr>
      </w:pPr>
      <w:r w:rsidRPr="00355FAF">
        <w:rPr>
          <w:bCs/>
        </w:rPr>
        <w:t>Se studieordningens kapitel 7.</w:t>
      </w:r>
    </w:p>
    <w:p w:rsidR="00355FAF" w:rsidRPr="00355FAF" w:rsidRDefault="00355FAF" w:rsidP="00355FAF">
      <w:pPr>
        <w:spacing w:line="232" w:lineRule="atLeast"/>
        <w:rPr>
          <w:bCs/>
        </w:rPr>
      </w:pPr>
    </w:p>
    <w:p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rsidR="00355FAF" w:rsidRPr="00A969E6" w:rsidRDefault="00355FAF" w:rsidP="00355FAF">
      <w:pPr>
        <w:spacing w:line="232" w:lineRule="atLeast"/>
        <w:rPr>
          <w:bCs/>
        </w:rPr>
      </w:pPr>
    </w:p>
    <w:p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Skriftligt afgangsprojekt og mundtlig præstation indgår samlet i bedømmelsen. </w:t>
      </w:r>
    </w:p>
    <w:p w:rsidR="00355FAF" w:rsidRPr="00355FAF" w:rsidRDefault="00355FAF" w:rsidP="00355FAF">
      <w:pPr>
        <w:spacing w:line="232" w:lineRule="atLeast"/>
        <w:rPr>
          <w:bCs/>
        </w:rPr>
      </w:pPr>
      <w:r w:rsidRPr="00355FAF">
        <w:rPr>
          <w:bCs/>
        </w:rPr>
        <w:t xml:space="preserve">Bedømmelsen er individuel med ekstern bedømmelse.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 xml:space="preserve">15 ECTS Omfang af afgangsprojektet </w:t>
      </w:r>
    </w:p>
    <w:p w:rsidR="00355FAF" w:rsidRPr="00355FAF" w:rsidRDefault="00355FAF" w:rsidP="00355FAF">
      <w:pPr>
        <w:spacing w:line="232" w:lineRule="atLeast"/>
        <w:rPr>
          <w:bCs/>
          <w:i/>
        </w:rPr>
      </w:pPr>
      <w:r w:rsidRPr="00355FAF">
        <w:rPr>
          <w:bCs/>
        </w:rPr>
        <w:t>max 25 sider for 1 studerende</w:t>
      </w:r>
    </w:p>
    <w:p w:rsidR="00355FAF" w:rsidRPr="00355FAF" w:rsidRDefault="00355FAF" w:rsidP="00355FAF">
      <w:pPr>
        <w:spacing w:line="232" w:lineRule="atLeast"/>
        <w:rPr>
          <w:bCs/>
          <w:i/>
        </w:rPr>
      </w:pPr>
      <w:r w:rsidRPr="00355FAF">
        <w:rPr>
          <w:bCs/>
        </w:rPr>
        <w:t>max 32 sider for 2 studerende</w:t>
      </w:r>
    </w:p>
    <w:p w:rsidR="00355FAF" w:rsidRPr="00355FAF" w:rsidRDefault="00355FAF" w:rsidP="00355FAF">
      <w:pPr>
        <w:spacing w:line="232" w:lineRule="atLeast"/>
        <w:rPr>
          <w:bCs/>
        </w:rPr>
      </w:pPr>
      <w:r w:rsidRPr="00355FAF">
        <w:rPr>
          <w:bCs/>
        </w:rPr>
        <w:t>max 40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45 min inkl. votering</w:t>
      </w:r>
    </w:p>
    <w:p w:rsidR="00355FAF" w:rsidRPr="00355FAF" w:rsidRDefault="00355FAF" w:rsidP="00355FAF">
      <w:pPr>
        <w:spacing w:line="232" w:lineRule="atLeast"/>
        <w:rPr>
          <w:bCs/>
        </w:rPr>
      </w:pPr>
      <w:r w:rsidRPr="00355FAF">
        <w:rPr>
          <w:bCs/>
        </w:rPr>
        <w:t>2 studerende</w:t>
      </w:r>
      <w:r w:rsidRPr="00355FAF">
        <w:rPr>
          <w:bCs/>
        </w:rPr>
        <w:tab/>
        <w:t>70 min inkl. votering</w:t>
      </w:r>
    </w:p>
    <w:p w:rsidR="00355FAF" w:rsidRPr="00355FAF" w:rsidRDefault="00355FAF" w:rsidP="00355FAF">
      <w:pPr>
        <w:spacing w:line="232" w:lineRule="atLeast"/>
        <w:rPr>
          <w:bCs/>
        </w:rPr>
      </w:pPr>
      <w:r w:rsidRPr="00355FAF">
        <w:rPr>
          <w:bCs/>
        </w:rPr>
        <w:t>3 studerende</w:t>
      </w:r>
      <w:r w:rsidRPr="00355FAF">
        <w:rPr>
          <w:bCs/>
        </w:rPr>
        <w:tab/>
        <w:t>90 min inkl. votering</w:t>
      </w:r>
    </w:p>
    <w:p w:rsidR="00355FAF" w:rsidRPr="00355FAF" w:rsidRDefault="00355FAF" w:rsidP="00355FAF">
      <w:pPr>
        <w:spacing w:line="232" w:lineRule="atLeast"/>
        <w:rPr>
          <w:bCs/>
        </w:rPr>
      </w:pPr>
    </w:p>
    <w:p w:rsidR="00355FAF" w:rsidRPr="00355FAF" w:rsidRDefault="00355FAF" w:rsidP="00BF5016">
      <w:pPr>
        <w:pStyle w:val="Overskrift2"/>
      </w:pPr>
      <w:bookmarkStart w:id="346" w:name="_Toc489262963"/>
      <w:r w:rsidRPr="00355FAF">
        <w:t>SÆRLIGE FORHOLD</w:t>
      </w:r>
      <w:bookmarkEnd w:id="346"/>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rsidR="00355FAF" w:rsidRPr="00355FAF" w:rsidRDefault="00355FAF" w:rsidP="00355FAF">
      <w:pPr>
        <w:spacing w:line="232" w:lineRule="atLeast"/>
        <w:rPr>
          <w:bCs/>
        </w:rPr>
      </w:pPr>
      <w:r w:rsidRPr="00355FAF">
        <w:rPr>
          <w:bCs/>
        </w:rPr>
        <w:t>Prøverne kan aflægges på svensk eller norsk i stedet for dansk, medmindre prøvens formål</w:t>
      </w:r>
    </w:p>
    <w:p w:rsidR="00355FAF" w:rsidRPr="00355FAF" w:rsidRDefault="00355FAF" w:rsidP="00355FAF">
      <w:pPr>
        <w:spacing w:line="232" w:lineRule="atLeast"/>
        <w:rPr>
          <w:bCs/>
        </w:rPr>
      </w:pPr>
      <w:r w:rsidRPr="00355FAF">
        <w:rPr>
          <w:bCs/>
        </w:rPr>
        <w:t xml:space="preserve">er at dokumentere eksaminandens færdigheder i dansk.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I uddannelser, der udbydes på engelsk eller et andet fremmedsprog, aflægges prøverne på</w:t>
      </w:r>
    </w:p>
    <w:p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rsidR="00355FAF" w:rsidRPr="00355FAF" w:rsidRDefault="00355FAF" w:rsidP="00355FAF">
      <w:pPr>
        <w:spacing w:line="232" w:lineRule="atLeast"/>
        <w:rPr>
          <w:bCs/>
        </w:rPr>
      </w:pPr>
    </w:p>
    <w:p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rsidR="00355FAF" w:rsidRPr="00355FAF" w:rsidRDefault="00355FAF" w:rsidP="00355FAF">
      <w:pPr>
        <w:spacing w:line="232" w:lineRule="atLeast"/>
        <w:rPr>
          <w:b/>
          <w:bCs/>
          <w:i/>
          <w:iCs/>
        </w:rPr>
      </w:pPr>
    </w:p>
    <w:p w:rsidR="00355FAF" w:rsidRPr="00355FAF" w:rsidRDefault="00841A84" w:rsidP="00355FAF">
      <w:pPr>
        <w:spacing w:line="232" w:lineRule="atLeast"/>
        <w:rPr>
          <w:b/>
          <w:bCs/>
          <w:i/>
          <w:iCs/>
        </w:rPr>
      </w:pPr>
      <w:r>
        <w:rPr>
          <w:b/>
          <w:bCs/>
          <w:i/>
          <w:iCs/>
        </w:rPr>
        <w:t>H) Særlige prøvevilkår</w:t>
      </w:r>
    </w:p>
    <w:p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rsidR="00355FAF" w:rsidRPr="00355FAF" w:rsidRDefault="00355FAF" w:rsidP="00355FAF">
      <w:pPr>
        <w:spacing w:line="232" w:lineRule="atLeast"/>
        <w:rPr>
          <w:bCs/>
        </w:rPr>
      </w:pPr>
      <w:r w:rsidRPr="00355FAF">
        <w:rPr>
          <w:bCs/>
        </w:rPr>
        <w:lastRenderedPageBreak/>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rsidR="00355FAF" w:rsidRPr="00355FAF" w:rsidRDefault="00355FAF" w:rsidP="00355FAF">
      <w:pPr>
        <w:spacing w:line="232" w:lineRule="atLeast"/>
        <w:rPr>
          <w:bCs/>
        </w:rPr>
      </w:pPr>
      <w:r w:rsidRPr="00355FAF">
        <w:rPr>
          <w:bCs/>
        </w:rPr>
        <w:t>Det kan påvirke karakterfastsættelsen med én karakter i såvel opad- som nedadgående</w:t>
      </w:r>
    </w:p>
    <w:p w:rsidR="00355FAF" w:rsidRPr="00355FAF" w:rsidRDefault="00355FAF" w:rsidP="00355FAF">
      <w:pPr>
        <w:spacing w:line="232" w:lineRule="atLeast"/>
        <w:rPr>
          <w:bCs/>
        </w:rPr>
      </w:pPr>
      <w:r w:rsidRPr="00355FAF">
        <w:rPr>
          <w:bCs/>
        </w:rPr>
        <w:t>retning. Institutionen kan dispensere herfra for eksaminander, der dokumenterer en</w:t>
      </w:r>
    </w:p>
    <w:p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rsidR="00355FAF" w:rsidRPr="00355FAF" w:rsidRDefault="00355FAF" w:rsidP="00355FAF">
      <w:pPr>
        <w:spacing w:line="232" w:lineRule="atLeast"/>
        <w:rPr>
          <w:b/>
          <w:bCs/>
          <w:i/>
          <w:iCs/>
        </w:rPr>
      </w:pPr>
    </w:p>
    <w:p w:rsidR="00355FAF" w:rsidRDefault="00841A84" w:rsidP="00355FAF">
      <w:pPr>
        <w:spacing w:line="232" w:lineRule="atLeast"/>
        <w:rPr>
          <w:b/>
          <w:bCs/>
          <w:i/>
          <w:iCs/>
        </w:rPr>
      </w:pPr>
      <w:r>
        <w:rPr>
          <w:b/>
          <w:bCs/>
          <w:i/>
          <w:iCs/>
        </w:rPr>
        <w:t>L) Klage og anke</w:t>
      </w:r>
    </w:p>
    <w:p w:rsidR="001440B3" w:rsidRPr="00355FAF" w:rsidRDefault="001440B3" w:rsidP="00355FAF">
      <w:pPr>
        <w:spacing w:line="232" w:lineRule="atLeast"/>
        <w:rPr>
          <w:b/>
          <w:bCs/>
          <w:i/>
          <w:iCs/>
        </w:rPr>
      </w:pPr>
    </w:p>
    <w:p w:rsidR="00355FAF" w:rsidRPr="00355FAF" w:rsidRDefault="00355FAF" w:rsidP="00355FAF">
      <w:pPr>
        <w:spacing w:line="232" w:lineRule="atLeast"/>
        <w:rPr>
          <w:b/>
          <w:bCs/>
        </w:rPr>
      </w:pPr>
      <w:r w:rsidRPr="00355FAF">
        <w:rPr>
          <w:b/>
          <w:bCs/>
        </w:rPr>
        <w:t>Klage</w:t>
      </w:r>
    </w:p>
    <w:p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rsidR="00355FAF" w:rsidRPr="00355FAF" w:rsidRDefault="00355FAF" w:rsidP="00355FAF">
      <w:pPr>
        <w:spacing w:line="232" w:lineRule="atLeast"/>
        <w:rPr>
          <w:bCs/>
        </w:rPr>
      </w:pPr>
      <w:r w:rsidRPr="00355FAF">
        <w:rPr>
          <w:bCs/>
        </w:rPr>
        <w:lastRenderedPageBreak/>
        <w:t xml:space="preserve">Eksaminanden kan fortsætte uddannelsen under klagesagens behandling med mindre andet er fastsat i bekendtgørelse eller i henhold til bekendtgørelse.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Klagen kan vedrøre </w:t>
      </w:r>
    </w:p>
    <w:p w:rsidR="00355FAF" w:rsidRPr="00355FAF" w:rsidRDefault="00355FAF" w:rsidP="00057274">
      <w:pPr>
        <w:numPr>
          <w:ilvl w:val="0"/>
          <w:numId w:val="63"/>
        </w:numPr>
        <w:spacing w:line="232" w:lineRule="atLeast"/>
        <w:contextualSpacing/>
        <w:rPr>
          <w:bCs/>
        </w:rPr>
      </w:pPr>
      <w:r w:rsidRPr="00355FAF">
        <w:rPr>
          <w:bCs/>
        </w:rPr>
        <w:t xml:space="preserve">eksaminationsgrundlaget, herunder prøvespørgsmål, opgaver og lignende, samt dets forhold til uddannelsens mål og krav </w:t>
      </w:r>
    </w:p>
    <w:p w:rsidR="00355FAF" w:rsidRPr="00355FAF" w:rsidRDefault="00355FAF" w:rsidP="00057274">
      <w:pPr>
        <w:numPr>
          <w:ilvl w:val="0"/>
          <w:numId w:val="63"/>
        </w:numPr>
        <w:spacing w:line="232" w:lineRule="atLeast"/>
        <w:contextualSpacing/>
        <w:rPr>
          <w:bCs/>
        </w:rPr>
      </w:pPr>
      <w:r w:rsidRPr="00355FAF">
        <w:rPr>
          <w:bCs/>
        </w:rPr>
        <w:t xml:space="preserve">prøveforløbet </w:t>
      </w:r>
    </w:p>
    <w:p w:rsidR="00355FAF" w:rsidRPr="00355FAF" w:rsidRDefault="00355FAF" w:rsidP="00057274">
      <w:pPr>
        <w:numPr>
          <w:ilvl w:val="0"/>
          <w:numId w:val="63"/>
        </w:numPr>
        <w:spacing w:line="232" w:lineRule="atLeast"/>
        <w:contextualSpacing/>
        <w:rPr>
          <w:bCs/>
        </w:rPr>
      </w:pPr>
      <w:r w:rsidRPr="00355FAF">
        <w:rPr>
          <w:bCs/>
        </w:rPr>
        <w:t xml:space="preserve">bedømmelsen </w:t>
      </w:r>
    </w:p>
    <w:p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355FAF" w:rsidRPr="00355FAF" w:rsidRDefault="00355FAF" w:rsidP="00355FAF">
      <w:pPr>
        <w:spacing w:line="232" w:lineRule="atLeast"/>
        <w:rPr>
          <w:bCs/>
        </w:rPr>
      </w:pPr>
      <w:r w:rsidRPr="00355FAF">
        <w:rPr>
          <w:bCs/>
        </w:rPr>
        <w:br/>
        <w:t>Afgørelsen, der skal være skriftlig og begrundet, kan være:</w:t>
      </w:r>
    </w:p>
    <w:p w:rsidR="00355FAF" w:rsidRPr="00355FAF" w:rsidRDefault="00355FAF" w:rsidP="00057274">
      <w:pPr>
        <w:numPr>
          <w:ilvl w:val="0"/>
          <w:numId w:val="62"/>
        </w:numPr>
        <w:spacing w:line="232" w:lineRule="atLeast"/>
        <w:contextualSpacing/>
        <w:rPr>
          <w:bCs/>
        </w:rPr>
      </w:pPr>
      <w:r w:rsidRPr="00355FAF">
        <w:rPr>
          <w:bCs/>
        </w:rPr>
        <w:t xml:space="preserve">tilbud om ny bedømmelse (ombedømmelse), dog ikke ved mundtlige prøver </w:t>
      </w:r>
    </w:p>
    <w:p w:rsidR="00355FAF" w:rsidRPr="00355FAF" w:rsidRDefault="00355FAF" w:rsidP="00057274">
      <w:pPr>
        <w:numPr>
          <w:ilvl w:val="0"/>
          <w:numId w:val="62"/>
        </w:numPr>
        <w:spacing w:line="232" w:lineRule="atLeast"/>
        <w:contextualSpacing/>
        <w:rPr>
          <w:bCs/>
        </w:rPr>
      </w:pPr>
      <w:r w:rsidRPr="00355FAF">
        <w:rPr>
          <w:bCs/>
        </w:rPr>
        <w:t xml:space="preserve">tilbud om ny prøve (omprøve) </w:t>
      </w:r>
    </w:p>
    <w:p w:rsidR="00355FAF" w:rsidRPr="00355FAF" w:rsidRDefault="00355FAF" w:rsidP="00057274">
      <w:pPr>
        <w:numPr>
          <w:ilvl w:val="0"/>
          <w:numId w:val="62"/>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355FAF" w:rsidRPr="00355FAF" w:rsidRDefault="00355FAF" w:rsidP="00355FAF">
      <w:pPr>
        <w:spacing w:line="232" w:lineRule="atLeast"/>
        <w:rPr>
          <w:bCs/>
        </w:rPr>
      </w:pPr>
      <w:r w:rsidRPr="00355FAF">
        <w:rPr>
          <w:bCs/>
        </w:rPr>
        <w:t>Bedømmerne meddeler uddannelsesinstitutionen resultatet af ombedømmelse vedlagt en</w:t>
      </w:r>
    </w:p>
    <w:p w:rsidR="00355FAF" w:rsidRPr="00355FAF" w:rsidRDefault="00355FAF" w:rsidP="00355FAF">
      <w:pPr>
        <w:spacing w:line="232" w:lineRule="atLeast"/>
        <w:rPr>
          <w:bCs/>
        </w:rPr>
      </w:pPr>
      <w:r w:rsidRPr="00355FAF">
        <w:rPr>
          <w:bCs/>
        </w:rPr>
        <w:t xml:space="preserve">skriftlig begrundelse. </w:t>
      </w:r>
    </w:p>
    <w:p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rsidR="00355FAF" w:rsidRPr="00355FAF" w:rsidRDefault="00355FAF" w:rsidP="00355FAF">
      <w:pPr>
        <w:spacing w:line="232" w:lineRule="atLeast"/>
        <w:rPr>
          <w:bCs/>
        </w:rPr>
      </w:pPr>
      <w:r w:rsidRPr="00355FAF">
        <w:rPr>
          <w:bCs/>
        </w:rPr>
        <w:t xml:space="preserve">Omprøve og ombedømmelse kan resultere i en lavere karakter. </w:t>
      </w:r>
    </w:p>
    <w:p w:rsidR="00355FAF" w:rsidRPr="00355FAF" w:rsidRDefault="00355FAF" w:rsidP="00355FAF">
      <w:pPr>
        <w:spacing w:line="232" w:lineRule="atLeast"/>
        <w:rPr>
          <w:b/>
          <w:bCs/>
          <w:iCs/>
        </w:rPr>
      </w:pPr>
    </w:p>
    <w:p w:rsidR="00355FAF" w:rsidRPr="00355FAF" w:rsidRDefault="00355FAF" w:rsidP="00355FAF">
      <w:pPr>
        <w:spacing w:line="232" w:lineRule="atLeast"/>
        <w:rPr>
          <w:b/>
          <w:bCs/>
        </w:rPr>
      </w:pPr>
      <w:r w:rsidRPr="00355FAF">
        <w:rPr>
          <w:b/>
          <w:bCs/>
          <w:iCs/>
        </w:rPr>
        <w:t xml:space="preserve">Anke af afgørelse </w:t>
      </w:r>
    </w:p>
    <w:p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rsidR="00355FAF" w:rsidRPr="00355FAF" w:rsidRDefault="00355FAF" w:rsidP="00355FAF">
      <w:pPr>
        <w:spacing w:line="232" w:lineRule="atLeast"/>
        <w:rPr>
          <w:bCs/>
        </w:rPr>
      </w:pPr>
      <w:r w:rsidRPr="00355FAF">
        <w:rPr>
          <w:bCs/>
        </w:rPr>
        <w:t>Anken skal indgives senest 2 uger efter, at klageren er gjort bekendt med uddannelses-</w:t>
      </w:r>
    </w:p>
    <w:p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rsidR="00355FAF" w:rsidRPr="00355FAF" w:rsidRDefault="00355FAF" w:rsidP="00355FAF">
      <w:pPr>
        <w:spacing w:line="232" w:lineRule="atLeast"/>
        <w:rPr>
          <w:bCs/>
        </w:rPr>
      </w:pPr>
      <w:r w:rsidRPr="00355FAF">
        <w:rPr>
          <w:bCs/>
        </w:rPr>
        <w:lastRenderedPageBreak/>
        <w:t>tavshedspligt.  Ankenævnet træffer afgørelse på grundlag af det materiale, som lå til grund</w:t>
      </w:r>
    </w:p>
    <w:p w:rsidR="00355FAF" w:rsidRPr="00355FAF" w:rsidRDefault="00355FAF" w:rsidP="00355FAF">
      <w:pPr>
        <w:spacing w:line="232" w:lineRule="atLeast"/>
        <w:rPr>
          <w:bCs/>
        </w:rPr>
      </w:pPr>
      <w:r w:rsidRPr="00355FAF">
        <w:rPr>
          <w:bCs/>
        </w:rPr>
        <w:t xml:space="preserve">for institutionens afgørelse og eksaminandens begrundede anke.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der skal være skriftlig og begrundet, kan være </w:t>
      </w:r>
    </w:p>
    <w:p w:rsidR="00355FAF" w:rsidRPr="00355FAF" w:rsidRDefault="00355FAF" w:rsidP="00057274">
      <w:pPr>
        <w:numPr>
          <w:ilvl w:val="0"/>
          <w:numId w:val="64"/>
        </w:numPr>
        <w:spacing w:line="232" w:lineRule="atLeast"/>
        <w:contextualSpacing/>
        <w:rPr>
          <w:bCs/>
        </w:rPr>
      </w:pPr>
      <w:r w:rsidRPr="00355FAF">
        <w:rPr>
          <w:bCs/>
        </w:rPr>
        <w:t xml:space="preserve">tilbud om ombedømmelse ved nye bedømmere, dog ikke ved mundtlige prøver </w:t>
      </w:r>
    </w:p>
    <w:p w:rsidR="00355FAF" w:rsidRPr="00355FAF" w:rsidRDefault="00355FAF" w:rsidP="00057274">
      <w:pPr>
        <w:numPr>
          <w:ilvl w:val="0"/>
          <w:numId w:val="64"/>
        </w:numPr>
        <w:spacing w:line="232" w:lineRule="atLeast"/>
        <w:contextualSpacing/>
        <w:rPr>
          <w:bCs/>
        </w:rPr>
      </w:pPr>
      <w:r w:rsidRPr="00355FAF">
        <w:rPr>
          <w:bCs/>
        </w:rPr>
        <w:t xml:space="preserve">tilbud om omprøve ved nye bedømmere  </w:t>
      </w:r>
    </w:p>
    <w:p w:rsidR="00355FAF" w:rsidRPr="00355FAF" w:rsidRDefault="00355FAF" w:rsidP="00057274">
      <w:pPr>
        <w:numPr>
          <w:ilvl w:val="0"/>
          <w:numId w:val="64"/>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pPr>
      <w:r w:rsidRPr="00355FAF">
        <w:rPr>
          <w:bCs/>
        </w:rPr>
        <w:t>Ankenævnets afgørelse kan ikke indbringes for anden administrativ myndighed.</w:t>
      </w:r>
    </w:p>
    <w:p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90" w:rsidRDefault="00882690" w:rsidP="00AD0C27">
      <w:r>
        <w:separator/>
      </w:r>
    </w:p>
  </w:endnote>
  <w:endnote w:type="continuationSeparator" w:id="0">
    <w:p w:rsidR="00882690" w:rsidRDefault="00882690"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Pr="003D55B7" w:rsidRDefault="00950F9E">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950F9E" w:rsidRPr="003D55B7" w:rsidRDefault="00950F9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Default="00950F9E">
    <w:pPr>
      <w:pStyle w:val="Sidefod"/>
      <w:jc w:val="right"/>
    </w:pPr>
    <w:r>
      <w:fldChar w:fldCharType="begin"/>
    </w:r>
    <w:r>
      <w:instrText>PAGE   \* MERGEFORMAT</w:instrText>
    </w:r>
    <w:r>
      <w:fldChar w:fldCharType="separate"/>
    </w:r>
    <w:r w:rsidR="00092C71">
      <w:rPr>
        <w:noProof/>
      </w:rPr>
      <w:t>73</w:t>
    </w:r>
    <w:r>
      <w:rPr>
        <w:noProof/>
      </w:rPr>
      <w:fldChar w:fldCharType="end"/>
    </w:r>
  </w:p>
  <w:p w:rsidR="00950F9E" w:rsidRPr="003D55B7" w:rsidRDefault="00950F9E">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Default="00950F9E">
    <w:pPr>
      <w:pStyle w:val="Sidefod"/>
      <w:jc w:val="right"/>
    </w:pPr>
    <w:r>
      <w:fldChar w:fldCharType="begin"/>
    </w:r>
    <w:r>
      <w:instrText xml:space="preserve"> PAGE   \* MERGEFORMAT </w:instrText>
    </w:r>
    <w:r>
      <w:fldChar w:fldCharType="separate"/>
    </w:r>
    <w:r w:rsidR="00092C71">
      <w:rPr>
        <w:noProof/>
      </w:rPr>
      <w:t>2</w:t>
    </w:r>
    <w:r>
      <w:rPr>
        <w:noProof/>
      </w:rPr>
      <w:fldChar w:fldCharType="end"/>
    </w:r>
  </w:p>
  <w:p w:rsidR="00950F9E" w:rsidRDefault="00950F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90" w:rsidRDefault="00882690" w:rsidP="00AD0C27">
      <w:r>
        <w:separator/>
      </w:r>
    </w:p>
  </w:footnote>
  <w:footnote w:type="continuationSeparator" w:id="0">
    <w:p w:rsidR="00882690" w:rsidRDefault="00882690"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Pr="003D55B7" w:rsidRDefault="00950F9E"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rsidR="00950F9E" w:rsidRPr="003D55B7" w:rsidRDefault="00950F9E">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Pr="00BF1E26" w:rsidRDefault="00950F9E"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950F9E" w:rsidRPr="00FD7FAE" w:rsidRDefault="00950F9E">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E" w:rsidRPr="00202022" w:rsidRDefault="00950F9E">
    <w:pPr>
      <w:pStyle w:val="Sidehoved"/>
      <w:rPr>
        <w:rFonts w:ascii="Arial" w:hAnsi="Arial" w:cs="Arial"/>
        <w:sz w:val="20"/>
      </w:rPr>
    </w:pPr>
    <w:r>
      <w:rPr>
        <w:rFonts w:ascii="Arial" w:hAnsi="Arial" w:cs="Arial"/>
        <w:sz w:val="22"/>
      </w:rPr>
      <w:t>Den pædagogiske diplomuddannelse</w:t>
    </w:r>
  </w:p>
  <w:p w:rsidR="00950F9E" w:rsidRDefault="00950F9E">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271950"/>
    <w:multiLevelType w:val="hybridMultilevel"/>
    <w:tmpl w:val="69F4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410201"/>
    <w:multiLevelType w:val="hybridMultilevel"/>
    <w:tmpl w:val="2F74E75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29"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0"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38" w15:restartNumberingAfterBreak="0">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1"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B0C4F3E"/>
    <w:multiLevelType w:val="hybridMultilevel"/>
    <w:tmpl w:val="71AA1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6"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0C47CC4"/>
    <w:multiLevelType w:val="hybridMultilevel"/>
    <w:tmpl w:val="6FCC5F4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95"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B3D5F6F"/>
    <w:multiLevelType w:val="multilevel"/>
    <w:tmpl w:val="04060025"/>
    <w:lvl w:ilvl="0">
      <w:start w:val="1"/>
      <w:numFmt w:val="decimal"/>
      <w:pStyle w:val="Overskrift1"/>
      <w:lvlText w:val="%1"/>
      <w:lvlJc w:val="left"/>
      <w:pPr>
        <w:ind w:left="574"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8"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D761536"/>
    <w:multiLevelType w:val="hybridMultilevel"/>
    <w:tmpl w:val="F6107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3F3515FF"/>
    <w:multiLevelType w:val="hybridMultilevel"/>
    <w:tmpl w:val="2982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4715BC2"/>
    <w:multiLevelType w:val="hybridMultilevel"/>
    <w:tmpl w:val="AB16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6"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4E461A70"/>
    <w:multiLevelType w:val="hybridMultilevel"/>
    <w:tmpl w:val="DD5EE13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7"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8"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6"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7"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5"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5EE67338"/>
    <w:multiLevelType w:val="hybridMultilevel"/>
    <w:tmpl w:val="1BF6F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3481D2F"/>
    <w:multiLevelType w:val="hybridMultilevel"/>
    <w:tmpl w:val="A4C48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4"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C7A4691"/>
    <w:multiLevelType w:val="hybridMultilevel"/>
    <w:tmpl w:val="E3B09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15:restartNumberingAfterBreak="0">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05"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4"/>
  </w:num>
  <w:num w:numId="2">
    <w:abstractNumId w:val="146"/>
  </w:num>
  <w:num w:numId="3">
    <w:abstractNumId w:val="37"/>
  </w:num>
  <w:num w:numId="4">
    <w:abstractNumId w:val="97"/>
  </w:num>
  <w:num w:numId="5">
    <w:abstractNumId w:val="134"/>
  </w:num>
  <w:num w:numId="6">
    <w:abstractNumId w:val="138"/>
  </w:num>
  <w:num w:numId="7">
    <w:abstractNumId w:val="149"/>
  </w:num>
  <w:num w:numId="8">
    <w:abstractNumId w:val="12"/>
  </w:num>
  <w:num w:numId="9">
    <w:abstractNumId w:val="188"/>
  </w:num>
  <w:num w:numId="10">
    <w:abstractNumId w:val="19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num>
  <w:num w:numId="13">
    <w:abstractNumId w:val="194"/>
  </w:num>
  <w:num w:numId="14">
    <w:abstractNumId w:val="73"/>
  </w:num>
  <w:num w:numId="15">
    <w:abstractNumId w:val="191"/>
  </w:num>
  <w:num w:numId="16">
    <w:abstractNumId w:val="33"/>
  </w:num>
  <w:num w:numId="17">
    <w:abstractNumId w:val="5"/>
  </w:num>
  <w:num w:numId="18">
    <w:abstractNumId w:val="170"/>
  </w:num>
  <w:num w:numId="19">
    <w:abstractNumId w:val="103"/>
  </w:num>
  <w:num w:numId="20">
    <w:abstractNumId w:val="94"/>
  </w:num>
  <w:num w:numId="21">
    <w:abstractNumId w:val="204"/>
  </w:num>
  <w:num w:numId="22">
    <w:abstractNumId w:val="125"/>
  </w:num>
  <w:num w:numId="23">
    <w:abstractNumId w:val="164"/>
  </w:num>
  <w:num w:numId="24">
    <w:abstractNumId w:val="105"/>
  </w:num>
  <w:num w:numId="25">
    <w:abstractNumId w:val="148"/>
  </w:num>
  <w:num w:numId="26">
    <w:abstractNumId w:val="153"/>
  </w:num>
  <w:num w:numId="27">
    <w:abstractNumId w:val="10"/>
  </w:num>
  <w:num w:numId="28">
    <w:abstractNumId w:val="46"/>
  </w:num>
  <w:num w:numId="29">
    <w:abstractNumId w:val="174"/>
  </w:num>
  <w:num w:numId="30">
    <w:abstractNumId w:val="150"/>
  </w:num>
  <w:num w:numId="31">
    <w:abstractNumId w:val="106"/>
  </w:num>
  <w:num w:numId="32">
    <w:abstractNumId w:val="184"/>
  </w:num>
  <w:num w:numId="33">
    <w:abstractNumId w:val="80"/>
  </w:num>
  <w:num w:numId="34">
    <w:abstractNumId w:val="61"/>
  </w:num>
  <w:num w:numId="35">
    <w:abstractNumId w:val="112"/>
  </w:num>
  <w:num w:numId="36">
    <w:abstractNumId w:val="171"/>
  </w:num>
  <w:num w:numId="37">
    <w:abstractNumId w:val="77"/>
  </w:num>
  <w:num w:numId="38">
    <w:abstractNumId w:val="34"/>
  </w:num>
  <w:num w:numId="39">
    <w:abstractNumId w:val="58"/>
  </w:num>
  <w:num w:numId="40">
    <w:abstractNumId w:val="155"/>
  </w:num>
  <w:num w:numId="41">
    <w:abstractNumId w:val="96"/>
  </w:num>
  <w:num w:numId="42">
    <w:abstractNumId w:val="38"/>
  </w:num>
  <w:num w:numId="43">
    <w:abstractNumId w:val="7"/>
  </w:num>
  <w:num w:numId="44">
    <w:abstractNumId w:val="82"/>
  </w:num>
  <w:num w:numId="45">
    <w:abstractNumId w:val="69"/>
  </w:num>
  <w:num w:numId="46">
    <w:abstractNumId w:val="202"/>
  </w:num>
  <w:num w:numId="47">
    <w:abstractNumId w:val="141"/>
  </w:num>
  <w:num w:numId="48">
    <w:abstractNumId w:val="8"/>
  </w:num>
  <w:num w:numId="49">
    <w:abstractNumId w:val="76"/>
  </w:num>
  <w:num w:numId="50">
    <w:abstractNumId w:val="101"/>
  </w:num>
  <w:num w:numId="51">
    <w:abstractNumId w:val="43"/>
  </w:num>
  <w:num w:numId="52">
    <w:abstractNumId w:val="67"/>
  </w:num>
  <w:num w:numId="53">
    <w:abstractNumId w:val="45"/>
  </w:num>
  <w:num w:numId="54">
    <w:abstractNumId w:val="16"/>
  </w:num>
  <w:num w:numId="55">
    <w:abstractNumId w:val="180"/>
  </w:num>
  <w:num w:numId="56">
    <w:abstractNumId w:val="144"/>
  </w:num>
  <w:num w:numId="57">
    <w:abstractNumId w:val="85"/>
  </w:num>
  <w:num w:numId="58">
    <w:abstractNumId w:val="108"/>
  </w:num>
  <w:num w:numId="59">
    <w:abstractNumId w:val="166"/>
  </w:num>
  <w:num w:numId="60">
    <w:abstractNumId w:val="145"/>
  </w:num>
  <w:num w:numId="61">
    <w:abstractNumId w:val="117"/>
  </w:num>
  <w:num w:numId="62">
    <w:abstractNumId w:val="136"/>
  </w:num>
  <w:num w:numId="63">
    <w:abstractNumId w:val="63"/>
  </w:num>
  <w:num w:numId="64">
    <w:abstractNumId w:val="173"/>
  </w:num>
  <w:num w:numId="65">
    <w:abstractNumId w:val="52"/>
  </w:num>
  <w:num w:numId="66">
    <w:abstractNumId w:val="0"/>
  </w:num>
  <w:num w:numId="67">
    <w:abstractNumId w:val="27"/>
  </w:num>
  <w:num w:numId="68">
    <w:abstractNumId w:val="28"/>
  </w:num>
  <w:num w:numId="69">
    <w:abstractNumId w:val="183"/>
  </w:num>
  <w:num w:numId="70">
    <w:abstractNumId w:val="124"/>
  </w:num>
  <w:num w:numId="71">
    <w:abstractNumId w:val="167"/>
  </w:num>
  <w:num w:numId="72">
    <w:abstractNumId w:val="159"/>
  </w:num>
  <w:num w:numId="73">
    <w:abstractNumId w:val="1"/>
  </w:num>
  <w:num w:numId="74">
    <w:abstractNumId w:val="115"/>
  </w:num>
  <w:num w:numId="75">
    <w:abstractNumId w:val="75"/>
  </w:num>
  <w:num w:numId="76">
    <w:abstractNumId w:val="62"/>
  </w:num>
  <w:num w:numId="77">
    <w:abstractNumId w:val="66"/>
  </w:num>
  <w:num w:numId="78">
    <w:abstractNumId w:val="110"/>
  </w:num>
  <w:num w:numId="79">
    <w:abstractNumId w:val="111"/>
  </w:num>
  <w:num w:numId="80">
    <w:abstractNumId w:val="99"/>
  </w:num>
  <w:num w:numId="81">
    <w:abstractNumId w:val="57"/>
  </w:num>
  <w:num w:numId="82">
    <w:abstractNumId w:val="21"/>
  </w:num>
  <w:num w:numId="83">
    <w:abstractNumId w:val="187"/>
  </w:num>
  <w:num w:numId="84">
    <w:abstractNumId w:val="39"/>
  </w:num>
  <w:num w:numId="85">
    <w:abstractNumId w:val="9"/>
  </w:num>
  <w:num w:numId="86">
    <w:abstractNumId w:val="50"/>
  </w:num>
  <w:num w:numId="87">
    <w:abstractNumId w:val="42"/>
  </w:num>
  <w:num w:numId="88">
    <w:abstractNumId w:val="132"/>
  </w:num>
  <w:num w:numId="89">
    <w:abstractNumId w:val="15"/>
  </w:num>
  <w:num w:numId="90">
    <w:abstractNumId w:val="86"/>
  </w:num>
  <w:num w:numId="91">
    <w:abstractNumId w:val="30"/>
  </w:num>
  <w:num w:numId="92">
    <w:abstractNumId w:val="165"/>
  </w:num>
  <w:num w:numId="93">
    <w:abstractNumId w:val="196"/>
  </w:num>
  <w:num w:numId="94">
    <w:abstractNumId w:val="163"/>
  </w:num>
  <w:num w:numId="95">
    <w:abstractNumId w:val="116"/>
  </w:num>
  <w:num w:numId="96">
    <w:abstractNumId w:val="130"/>
  </w:num>
  <w:num w:numId="97">
    <w:abstractNumId w:val="118"/>
  </w:num>
  <w:num w:numId="98">
    <w:abstractNumId w:val="175"/>
  </w:num>
  <w:num w:numId="99">
    <w:abstractNumId w:val="90"/>
  </w:num>
  <w:num w:numId="100">
    <w:abstractNumId w:val="152"/>
  </w:num>
  <w:num w:numId="101">
    <w:abstractNumId w:val="195"/>
  </w:num>
  <w:num w:numId="102">
    <w:abstractNumId w:val="137"/>
  </w:num>
  <w:num w:numId="103">
    <w:abstractNumId w:val="2"/>
  </w:num>
  <w:num w:numId="104">
    <w:abstractNumId w:val="98"/>
  </w:num>
  <w:num w:numId="105">
    <w:abstractNumId w:val="18"/>
  </w:num>
  <w:num w:numId="106">
    <w:abstractNumId w:val="193"/>
  </w:num>
  <w:num w:numId="107">
    <w:abstractNumId w:val="40"/>
  </w:num>
  <w:num w:numId="108">
    <w:abstractNumId w:val="113"/>
  </w:num>
  <w:num w:numId="109">
    <w:abstractNumId w:val="95"/>
  </w:num>
  <w:num w:numId="110">
    <w:abstractNumId w:val="109"/>
  </w:num>
  <w:num w:numId="111">
    <w:abstractNumId w:val="189"/>
  </w:num>
  <w:num w:numId="112">
    <w:abstractNumId w:val="11"/>
  </w:num>
  <w:num w:numId="113">
    <w:abstractNumId w:val="36"/>
  </w:num>
  <w:num w:numId="114">
    <w:abstractNumId w:val="158"/>
  </w:num>
  <w:num w:numId="115">
    <w:abstractNumId w:val="29"/>
  </w:num>
  <w:num w:numId="116">
    <w:abstractNumId w:val="182"/>
  </w:num>
  <w:num w:numId="117">
    <w:abstractNumId w:val="185"/>
  </w:num>
  <w:num w:numId="118">
    <w:abstractNumId w:val="17"/>
  </w:num>
  <w:num w:numId="119">
    <w:abstractNumId w:val="68"/>
  </w:num>
  <w:num w:numId="120">
    <w:abstractNumId w:val="32"/>
  </w:num>
  <w:num w:numId="121">
    <w:abstractNumId w:val="192"/>
  </w:num>
  <w:num w:numId="122">
    <w:abstractNumId w:val="133"/>
  </w:num>
  <w:num w:numId="123">
    <w:abstractNumId w:val="162"/>
  </w:num>
  <w:num w:numId="124">
    <w:abstractNumId w:val="14"/>
  </w:num>
  <w:num w:numId="125">
    <w:abstractNumId w:val="92"/>
  </w:num>
  <w:num w:numId="126">
    <w:abstractNumId w:val="140"/>
  </w:num>
  <w:num w:numId="127">
    <w:abstractNumId w:val="121"/>
  </w:num>
  <w:num w:numId="128">
    <w:abstractNumId w:val="181"/>
  </w:num>
  <w:num w:numId="129">
    <w:abstractNumId w:val="35"/>
  </w:num>
  <w:num w:numId="130">
    <w:abstractNumId w:val="13"/>
  </w:num>
  <w:num w:numId="131">
    <w:abstractNumId w:val="201"/>
  </w:num>
  <w:num w:numId="132">
    <w:abstractNumId w:val="135"/>
  </w:num>
  <w:num w:numId="133">
    <w:abstractNumId w:val="126"/>
  </w:num>
  <w:num w:numId="134">
    <w:abstractNumId w:val="23"/>
  </w:num>
  <w:num w:numId="135">
    <w:abstractNumId w:val="203"/>
  </w:num>
  <w:num w:numId="136">
    <w:abstractNumId w:val="114"/>
  </w:num>
  <w:num w:numId="137">
    <w:abstractNumId w:val="151"/>
  </w:num>
  <w:num w:numId="138">
    <w:abstractNumId w:val="87"/>
  </w:num>
  <w:num w:numId="139">
    <w:abstractNumId w:val="24"/>
  </w:num>
  <w:num w:numId="140">
    <w:abstractNumId w:val="200"/>
  </w:num>
  <w:num w:numId="141">
    <w:abstractNumId w:val="54"/>
  </w:num>
  <w:num w:numId="142">
    <w:abstractNumId w:val="208"/>
  </w:num>
  <w:num w:numId="143">
    <w:abstractNumId w:val="88"/>
  </w:num>
  <w:num w:numId="144">
    <w:abstractNumId w:val="156"/>
  </w:num>
  <w:num w:numId="145">
    <w:abstractNumId w:val="74"/>
  </w:num>
  <w:num w:numId="146">
    <w:abstractNumId w:val="131"/>
  </w:num>
  <w:num w:numId="147">
    <w:abstractNumId w:val="100"/>
  </w:num>
  <w:num w:numId="148">
    <w:abstractNumId w:val="102"/>
  </w:num>
  <w:num w:numId="149">
    <w:abstractNumId w:val="179"/>
  </w:num>
  <w:num w:numId="150">
    <w:abstractNumId w:val="22"/>
  </w:num>
  <w:num w:numId="151">
    <w:abstractNumId w:val="198"/>
  </w:num>
  <w:num w:numId="152">
    <w:abstractNumId w:val="79"/>
  </w:num>
  <w:num w:numId="153">
    <w:abstractNumId w:val="41"/>
  </w:num>
  <w:num w:numId="154">
    <w:abstractNumId w:val="207"/>
  </w:num>
  <w:num w:numId="155">
    <w:abstractNumId w:val="129"/>
  </w:num>
  <w:num w:numId="156">
    <w:abstractNumId w:val="48"/>
  </w:num>
  <w:num w:numId="157">
    <w:abstractNumId w:val="128"/>
  </w:num>
  <w:num w:numId="158">
    <w:abstractNumId w:val="206"/>
  </w:num>
  <w:num w:numId="159">
    <w:abstractNumId w:val="44"/>
  </w:num>
  <w:num w:numId="160">
    <w:abstractNumId w:val="4"/>
  </w:num>
  <w:num w:numId="161">
    <w:abstractNumId w:val="157"/>
  </w:num>
  <w:num w:numId="162">
    <w:abstractNumId w:val="190"/>
  </w:num>
  <w:num w:numId="163">
    <w:abstractNumId w:val="6"/>
  </w:num>
  <w:num w:numId="164">
    <w:abstractNumId w:val="142"/>
  </w:num>
  <w:num w:numId="165">
    <w:abstractNumId w:val="71"/>
  </w:num>
  <w:num w:numId="166">
    <w:abstractNumId w:val="93"/>
  </w:num>
  <w:num w:numId="167">
    <w:abstractNumId w:val="65"/>
  </w:num>
  <w:num w:numId="168">
    <w:abstractNumId w:val="60"/>
  </w:num>
  <w:num w:numId="169">
    <w:abstractNumId w:val="177"/>
  </w:num>
  <w:num w:numId="170">
    <w:abstractNumId w:val="26"/>
  </w:num>
  <w:num w:numId="171">
    <w:abstractNumId w:val="199"/>
  </w:num>
  <w:num w:numId="172">
    <w:abstractNumId w:val="209"/>
  </w:num>
  <w:num w:numId="173">
    <w:abstractNumId w:val="78"/>
  </w:num>
  <w:num w:numId="174">
    <w:abstractNumId w:val="55"/>
  </w:num>
  <w:num w:numId="175">
    <w:abstractNumId w:val="25"/>
  </w:num>
  <w:num w:numId="176">
    <w:abstractNumId w:val="53"/>
  </w:num>
  <w:num w:numId="177">
    <w:abstractNumId w:val="91"/>
  </w:num>
  <w:num w:numId="178">
    <w:abstractNumId w:val="104"/>
  </w:num>
  <w:num w:numId="179">
    <w:abstractNumId w:val="51"/>
  </w:num>
  <w:num w:numId="180">
    <w:abstractNumId w:val="19"/>
  </w:num>
  <w:num w:numId="181">
    <w:abstractNumId w:val="83"/>
  </w:num>
  <w:num w:numId="182">
    <w:abstractNumId w:val="205"/>
  </w:num>
  <w:num w:numId="183">
    <w:abstractNumId w:val="172"/>
  </w:num>
  <w:num w:numId="184">
    <w:abstractNumId w:val="168"/>
  </w:num>
  <w:num w:numId="185">
    <w:abstractNumId w:val="169"/>
  </w:num>
  <w:num w:numId="186">
    <w:abstractNumId w:val="122"/>
  </w:num>
  <w:num w:numId="187">
    <w:abstractNumId w:val="127"/>
  </w:num>
  <w:num w:numId="188">
    <w:abstractNumId w:val="70"/>
  </w:num>
  <w:num w:numId="189">
    <w:abstractNumId w:val="176"/>
  </w:num>
  <w:num w:numId="190">
    <w:abstractNumId w:val="59"/>
  </w:num>
  <w:num w:numId="191">
    <w:abstractNumId w:val="143"/>
  </w:num>
  <w:num w:numId="192">
    <w:abstractNumId w:val="56"/>
  </w:num>
  <w:num w:numId="193">
    <w:abstractNumId w:val="72"/>
  </w:num>
  <w:num w:numId="194">
    <w:abstractNumId w:val="49"/>
  </w:num>
  <w:num w:numId="195">
    <w:abstractNumId w:val="20"/>
  </w:num>
  <w:num w:numId="196">
    <w:abstractNumId w:val="64"/>
  </w:num>
  <w:num w:numId="197">
    <w:abstractNumId w:val="139"/>
  </w:num>
  <w:num w:numId="198">
    <w:abstractNumId w:val="119"/>
  </w:num>
  <w:num w:numId="199">
    <w:abstractNumId w:val="123"/>
  </w:num>
  <w:num w:numId="200">
    <w:abstractNumId w:val="107"/>
  </w:num>
  <w:num w:numId="201">
    <w:abstractNumId w:val="160"/>
  </w:num>
  <w:num w:numId="202">
    <w:abstractNumId w:val="178"/>
  </w:num>
  <w:num w:numId="203">
    <w:abstractNumId w:val="161"/>
  </w:num>
  <w:num w:numId="204">
    <w:abstractNumId w:val="147"/>
  </w:num>
  <w:num w:numId="205">
    <w:abstractNumId w:val="89"/>
  </w:num>
  <w:num w:numId="206">
    <w:abstractNumId w:val="120"/>
  </w:num>
  <w:num w:numId="207">
    <w:abstractNumId w:val="3"/>
  </w:num>
  <w:num w:numId="208">
    <w:abstractNumId w:val="31"/>
  </w:num>
  <w:num w:numId="209">
    <w:abstractNumId w:val="186"/>
  </w:num>
  <w:num w:numId="210">
    <w:abstractNumId w:val="47"/>
  </w:num>
  <w:num w:numId="211">
    <w:abstractNumId w:val="81"/>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2F29"/>
    <w:rsid w:val="0001418C"/>
    <w:rsid w:val="000153B0"/>
    <w:rsid w:val="00021C0B"/>
    <w:rsid w:val="00021F8D"/>
    <w:rsid w:val="00026883"/>
    <w:rsid w:val="000341B9"/>
    <w:rsid w:val="00034B6A"/>
    <w:rsid w:val="000358B8"/>
    <w:rsid w:val="00036973"/>
    <w:rsid w:val="00037F12"/>
    <w:rsid w:val="00043CDF"/>
    <w:rsid w:val="00044BCD"/>
    <w:rsid w:val="000518B3"/>
    <w:rsid w:val="00054E35"/>
    <w:rsid w:val="00055D5F"/>
    <w:rsid w:val="00057274"/>
    <w:rsid w:val="00060933"/>
    <w:rsid w:val="0006492D"/>
    <w:rsid w:val="00065879"/>
    <w:rsid w:val="00066C50"/>
    <w:rsid w:val="0007085C"/>
    <w:rsid w:val="0007097A"/>
    <w:rsid w:val="000727C1"/>
    <w:rsid w:val="0007282A"/>
    <w:rsid w:val="00074456"/>
    <w:rsid w:val="00076745"/>
    <w:rsid w:val="00082024"/>
    <w:rsid w:val="000835B4"/>
    <w:rsid w:val="00086B57"/>
    <w:rsid w:val="00087DDF"/>
    <w:rsid w:val="00092563"/>
    <w:rsid w:val="00092C71"/>
    <w:rsid w:val="00093062"/>
    <w:rsid w:val="00093A95"/>
    <w:rsid w:val="00093EC8"/>
    <w:rsid w:val="00095FD2"/>
    <w:rsid w:val="0009676D"/>
    <w:rsid w:val="000A22B5"/>
    <w:rsid w:val="000A27F3"/>
    <w:rsid w:val="000A2A5F"/>
    <w:rsid w:val="000A3EC6"/>
    <w:rsid w:val="000B05D4"/>
    <w:rsid w:val="000B1DC6"/>
    <w:rsid w:val="000B2C9B"/>
    <w:rsid w:val="000B52D5"/>
    <w:rsid w:val="000B6EE2"/>
    <w:rsid w:val="000B7CF4"/>
    <w:rsid w:val="000C0203"/>
    <w:rsid w:val="000C59B7"/>
    <w:rsid w:val="000C5F08"/>
    <w:rsid w:val="000D00D0"/>
    <w:rsid w:val="000D0318"/>
    <w:rsid w:val="000D0C1D"/>
    <w:rsid w:val="000D4D2D"/>
    <w:rsid w:val="000D5D6C"/>
    <w:rsid w:val="000D7C1A"/>
    <w:rsid w:val="000E7F6C"/>
    <w:rsid w:val="000F1105"/>
    <w:rsid w:val="000F121B"/>
    <w:rsid w:val="000F38A3"/>
    <w:rsid w:val="000F4458"/>
    <w:rsid w:val="000F5EED"/>
    <w:rsid w:val="00100EBF"/>
    <w:rsid w:val="00112F09"/>
    <w:rsid w:val="001148A8"/>
    <w:rsid w:val="00116746"/>
    <w:rsid w:val="00116BDB"/>
    <w:rsid w:val="00116F78"/>
    <w:rsid w:val="0012035F"/>
    <w:rsid w:val="00120E62"/>
    <w:rsid w:val="001212C9"/>
    <w:rsid w:val="00123716"/>
    <w:rsid w:val="00125921"/>
    <w:rsid w:val="0013263D"/>
    <w:rsid w:val="00133302"/>
    <w:rsid w:val="00133539"/>
    <w:rsid w:val="001361EB"/>
    <w:rsid w:val="001440B3"/>
    <w:rsid w:val="0014457E"/>
    <w:rsid w:val="00146132"/>
    <w:rsid w:val="00147F8B"/>
    <w:rsid w:val="00152CE6"/>
    <w:rsid w:val="00155FD4"/>
    <w:rsid w:val="001570BC"/>
    <w:rsid w:val="00157E47"/>
    <w:rsid w:val="00160264"/>
    <w:rsid w:val="00165ADF"/>
    <w:rsid w:val="0016711B"/>
    <w:rsid w:val="0016734A"/>
    <w:rsid w:val="00171DAD"/>
    <w:rsid w:val="00173486"/>
    <w:rsid w:val="0017422F"/>
    <w:rsid w:val="00175120"/>
    <w:rsid w:val="00175A30"/>
    <w:rsid w:val="00180CA7"/>
    <w:rsid w:val="00181592"/>
    <w:rsid w:val="00184924"/>
    <w:rsid w:val="00187298"/>
    <w:rsid w:val="00187FD8"/>
    <w:rsid w:val="00192BFC"/>
    <w:rsid w:val="00197BF8"/>
    <w:rsid w:val="001A1A22"/>
    <w:rsid w:val="001A2B46"/>
    <w:rsid w:val="001A3E98"/>
    <w:rsid w:val="001A4811"/>
    <w:rsid w:val="001A4C53"/>
    <w:rsid w:val="001A4D96"/>
    <w:rsid w:val="001A5C44"/>
    <w:rsid w:val="001A6E01"/>
    <w:rsid w:val="001A76CF"/>
    <w:rsid w:val="001B2294"/>
    <w:rsid w:val="001C12D1"/>
    <w:rsid w:val="001D02B6"/>
    <w:rsid w:val="001D21C1"/>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3921"/>
    <w:rsid w:val="00216FA9"/>
    <w:rsid w:val="00220ABB"/>
    <w:rsid w:val="002216E2"/>
    <w:rsid w:val="00221C97"/>
    <w:rsid w:val="0022303E"/>
    <w:rsid w:val="00224AB6"/>
    <w:rsid w:val="00224E0E"/>
    <w:rsid w:val="00226ADA"/>
    <w:rsid w:val="0023117F"/>
    <w:rsid w:val="00233076"/>
    <w:rsid w:val="00233D8F"/>
    <w:rsid w:val="002340EC"/>
    <w:rsid w:val="002358E2"/>
    <w:rsid w:val="00237A6C"/>
    <w:rsid w:val="00237C72"/>
    <w:rsid w:val="002425C7"/>
    <w:rsid w:val="002445C0"/>
    <w:rsid w:val="0024773E"/>
    <w:rsid w:val="00254E04"/>
    <w:rsid w:val="002557B0"/>
    <w:rsid w:val="00260B50"/>
    <w:rsid w:val="00266743"/>
    <w:rsid w:val="00271BF6"/>
    <w:rsid w:val="00272760"/>
    <w:rsid w:val="002802AB"/>
    <w:rsid w:val="00283DAC"/>
    <w:rsid w:val="00284156"/>
    <w:rsid w:val="0028539C"/>
    <w:rsid w:val="0028673A"/>
    <w:rsid w:val="00290094"/>
    <w:rsid w:val="00293165"/>
    <w:rsid w:val="00293174"/>
    <w:rsid w:val="0029502D"/>
    <w:rsid w:val="00296BAA"/>
    <w:rsid w:val="00296F50"/>
    <w:rsid w:val="002A41E1"/>
    <w:rsid w:val="002B66B5"/>
    <w:rsid w:val="002B7000"/>
    <w:rsid w:val="002C46C8"/>
    <w:rsid w:val="002C67EB"/>
    <w:rsid w:val="002D10CC"/>
    <w:rsid w:val="002D3831"/>
    <w:rsid w:val="002D4010"/>
    <w:rsid w:val="002D5345"/>
    <w:rsid w:val="002E4D30"/>
    <w:rsid w:val="002E5443"/>
    <w:rsid w:val="002E6147"/>
    <w:rsid w:val="002E7F7B"/>
    <w:rsid w:val="002F1512"/>
    <w:rsid w:val="002F1BA3"/>
    <w:rsid w:val="002F2C97"/>
    <w:rsid w:val="002F475F"/>
    <w:rsid w:val="002F7591"/>
    <w:rsid w:val="00300952"/>
    <w:rsid w:val="00302437"/>
    <w:rsid w:val="00303160"/>
    <w:rsid w:val="0030417C"/>
    <w:rsid w:val="00304941"/>
    <w:rsid w:val="00306273"/>
    <w:rsid w:val="00307116"/>
    <w:rsid w:val="00310156"/>
    <w:rsid w:val="0031161B"/>
    <w:rsid w:val="00311A64"/>
    <w:rsid w:val="0031251B"/>
    <w:rsid w:val="003128B4"/>
    <w:rsid w:val="00312F2A"/>
    <w:rsid w:val="00313F69"/>
    <w:rsid w:val="0032082B"/>
    <w:rsid w:val="00324333"/>
    <w:rsid w:val="0032464E"/>
    <w:rsid w:val="00331623"/>
    <w:rsid w:val="0033457E"/>
    <w:rsid w:val="003363C2"/>
    <w:rsid w:val="0034089C"/>
    <w:rsid w:val="00341EE3"/>
    <w:rsid w:val="00342D5A"/>
    <w:rsid w:val="00347493"/>
    <w:rsid w:val="00347565"/>
    <w:rsid w:val="00350940"/>
    <w:rsid w:val="00351E58"/>
    <w:rsid w:val="00353A25"/>
    <w:rsid w:val="0035549C"/>
    <w:rsid w:val="003555E8"/>
    <w:rsid w:val="00355FAF"/>
    <w:rsid w:val="00356D2D"/>
    <w:rsid w:val="00360AB7"/>
    <w:rsid w:val="00360F8A"/>
    <w:rsid w:val="00371578"/>
    <w:rsid w:val="0037420A"/>
    <w:rsid w:val="003802F4"/>
    <w:rsid w:val="00380A61"/>
    <w:rsid w:val="00382A3D"/>
    <w:rsid w:val="0039033D"/>
    <w:rsid w:val="0039231F"/>
    <w:rsid w:val="003941F5"/>
    <w:rsid w:val="0039761F"/>
    <w:rsid w:val="003A0E76"/>
    <w:rsid w:val="003A1761"/>
    <w:rsid w:val="003A17B4"/>
    <w:rsid w:val="003A1C71"/>
    <w:rsid w:val="003A26D2"/>
    <w:rsid w:val="003A377C"/>
    <w:rsid w:val="003A4E88"/>
    <w:rsid w:val="003B1EE7"/>
    <w:rsid w:val="003B21DE"/>
    <w:rsid w:val="003B602E"/>
    <w:rsid w:val="003B7613"/>
    <w:rsid w:val="003B76BA"/>
    <w:rsid w:val="003C2ECF"/>
    <w:rsid w:val="003C36A8"/>
    <w:rsid w:val="003C583F"/>
    <w:rsid w:val="003C7CAB"/>
    <w:rsid w:val="003D0711"/>
    <w:rsid w:val="003D4F2C"/>
    <w:rsid w:val="003D55B7"/>
    <w:rsid w:val="003E115C"/>
    <w:rsid w:val="003E22B4"/>
    <w:rsid w:val="003E240F"/>
    <w:rsid w:val="003E26B5"/>
    <w:rsid w:val="003E5577"/>
    <w:rsid w:val="003E5C1D"/>
    <w:rsid w:val="003E7F8D"/>
    <w:rsid w:val="003E7F9C"/>
    <w:rsid w:val="003F378B"/>
    <w:rsid w:val="003F4F63"/>
    <w:rsid w:val="00412520"/>
    <w:rsid w:val="00412DE6"/>
    <w:rsid w:val="00414241"/>
    <w:rsid w:val="00415288"/>
    <w:rsid w:val="00415B78"/>
    <w:rsid w:val="004221BB"/>
    <w:rsid w:val="004229C3"/>
    <w:rsid w:val="004260DA"/>
    <w:rsid w:val="004312F0"/>
    <w:rsid w:val="00432437"/>
    <w:rsid w:val="00433674"/>
    <w:rsid w:val="00436649"/>
    <w:rsid w:val="004407DF"/>
    <w:rsid w:val="00441239"/>
    <w:rsid w:val="00441B52"/>
    <w:rsid w:val="00452ED4"/>
    <w:rsid w:val="00455600"/>
    <w:rsid w:val="00455617"/>
    <w:rsid w:val="004561D6"/>
    <w:rsid w:val="00460272"/>
    <w:rsid w:val="004606AD"/>
    <w:rsid w:val="00461C69"/>
    <w:rsid w:val="004657FE"/>
    <w:rsid w:val="00482852"/>
    <w:rsid w:val="0048501C"/>
    <w:rsid w:val="00485A89"/>
    <w:rsid w:val="00485AF4"/>
    <w:rsid w:val="004863E8"/>
    <w:rsid w:val="00486AAD"/>
    <w:rsid w:val="00491A21"/>
    <w:rsid w:val="00497B4A"/>
    <w:rsid w:val="004A39AF"/>
    <w:rsid w:val="004A464D"/>
    <w:rsid w:val="004A47D3"/>
    <w:rsid w:val="004A603C"/>
    <w:rsid w:val="004B074F"/>
    <w:rsid w:val="004B1603"/>
    <w:rsid w:val="004B4D8C"/>
    <w:rsid w:val="004C1716"/>
    <w:rsid w:val="004C2DF8"/>
    <w:rsid w:val="004C5D5D"/>
    <w:rsid w:val="004C73D7"/>
    <w:rsid w:val="004C7413"/>
    <w:rsid w:val="004D2732"/>
    <w:rsid w:val="004D5516"/>
    <w:rsid w:val="004D6FF4"/>
    <w:rsid w:val="004F2378"/>
    <w:rsid w:val="004F3A67"/>
    <w:rsid w:val="004F69A4"/>
    <w:rsid w:val="00501424"/>
    <w:rsid w:val="00501C89"/>
    <w:rsid w:val="0050392E"/>
    <w:rsid w:val="00503AEF"/>
    <w:rsid w:val="005043BD"/>
    <w:rsid w:val="00504F4B"/>
    <w:rsid w:val="005056E9"/>
    <w:rsid w:val="00506184"/>
    <w:rsid w:val="00507D12"/>
    <w:rsid w:val="005118D0"/>
    <w:rsid w:val="00511D7F"/>
    <w:rsid w:val="00512D2B"/>
    <w:rsid w:val="005151FB"/>
    <w:rsid w:val="0051738E"/>
    <w:rsid w:val="005173BF"/>
    <w:rsid w:val="0051785D"/>
    <w:rsid w:val="0053000F"/>
    <w:rsid w:val="00536799"/>
    <w:rsid w:val="0054505B"/>
    <w:rsid w:val="00545B11"/>
    <w:rsid w:val="00546C8D"/>
    <w:rsid w:val="00547128"/>
    <w:rsid w:val="005531CB"/>
    <w:rsid w:val="00553C79"/>
    <w:rsid w:val="0055774B"/>
    <w:rsid w:val="00561958"/>
    <w:rsid w:val="00562C35"/>
    <w:rsid w:val="005634A5"/>
    <w:rsid w:val="005644A0"/>
    <w:rsid w:val="00567C2F"/>
    <w:rsid w:val="005703A3"/>
    <w:rsid w:val="00572D42"/>
    <w:rsid w:val="005744EA"/>
    <w:rsid w:val="00574634"/>
    <w:rsid w:val="00574AFE"/>
    <w:rsid w:val="00575027"/>
    <w:rsid w:val="00577465"/>
    <w:rsid w:val="00584351"/>
    <w:rsid w:val="005869F8"/>
    <w:rsid w:val="005923EF"/>
    <w:rsid w:val="00592C98"/>
    <w:rsid w:val="00597DEF"/>
    <w:rsid w:val="00597F1D"/>
    <w:rsid w:val="005A15E8"/>
    <w:rsid w:val="005A2828"/>
    <w:rsid w:val="005A3058"/>
    <w:rsid w:val="005A6D36"/>
    <w:rsid w:val="005B0B02"/>
    <w:rsid w:val="005B442D"/>
    <w:rsid w:val="005B797F"/>
    <w:rsid w:val="005C086D"/>
    <w:rsid w:val="005C3116"/>
    <w:rsid w:val="005C3E7E"/>
    <w:rsid w:val="005C45D1"/>
    <w:rsid w:val="005C6275"/>
    <w:rsid w:val="005D10F2"/>
    <w:rsid w:val="005D295F"/>
    <w:rsid w:val="005D6EAB"/>
    <w:rsid w:val="005E0E53"/>
    <w:rsid w:val="005E6DA6"/>
    <w:rsid w:val="005F1807"/>
    <w:rsid w:val="005F18B8"/>
    <w:rsid w:val="005F552C"/>
    <w:rsid w:val="005F6CB6"/>
    <w:rsid w:val="0060460E"/>
    <w:rsid w:val="0061190B"/>
    <w:rsid w:val="00621F80"/>
    <w:rsid w:val="00627279"/>
    <w:rsid w:val="0063024E"/>
    <w:rsid w:val="00636805"/>
    <w:rsid w:val="00640F16"/>
    <w:rsid w:val="00641DCE"/>
    <w:rsid w:val="00645581"/>
    <w:rsid w:val="00645B31"/>
    <w:rsid w:val="00650914"/>
    <w:rsid w:val="00650C8F"/>
    <w:rsid w:val="00652321"/>
    <w:rsid w:val="00653853"/>
    <w:rsid w:val="00653BA3"/>
    <w:rsid w:val="00657481"/>
    <w:rsid w:val="00657F62"/>
    <w:rsid w:val="00661783"/>
    <w:rsid w:val="00664951"/>
    <w:rsid w:val="00665387"/>
    <w:rsid w:val="00665F2F"/>
    <w:rsid w:val="006702C7"/>
    <w:rsid w:val="006733C3"/>
    <w:rsid w:val="00674004"/>
    <w:rsid w:val="00675B22"/>
    <w:rsid w:val="00677C01"/>
    <w:rsid w:val="00680EE7"/>
    <w:rsid w:val="00680F17"/>
    <w:rsid w:val="00683F45"/>
    <w:rsid w:val="0068713B"/>
    <w:rsid w:val="00691706"/>
    <w:rsid w:val="006948E3"/>
    <w:rsid w:val="006967C6"/>
    <w:rsid w:val="006967F9"/>
    <w:rsid w:val="006978A7"/>
    <w:rsid w:val="006A112F"/>
    <w:rsid w:val="006A5972"/>
    <w:rsid w:val="006A5CBA"/>
    <w:rsid w:val="006A7845"/>
    <w:rsid w:val="006B08A0"/>
    <w:rsid w:val="006B1EAE"/>
    <w:rsid w:val="006B6259"/>
    <w:rsid w:val="006C3027"/>
    <w:rsid w:val="006C6713"/>
    <w:rsid w:val="006D2A06"/>
    <w:rsid w:val="006D2EA0"/>
    <w:rsid w:val="006D35D8"/>
    <w:rsid w:val="006D48E5"/>
    <w:rsid w:val="006E14EA"/>
    <w:rsid w:val="006E2E90"/>
    <w:rsid w:val="006E30E2"/>
    <w:rsid w:val="006F2091"/>
    <w:rsid w:val="006F2217"/>
    <w:rsid w:val="006F5A07"/>
    <w:rsid w:val="006F7F63"/>
    <w:rsid w:val="00715D3A"/>
    <w:rsid w:val="00723C72"/>
    <w:rsid w:val="0072456F"/>
    <w:rsid w:val="00724692"/>
    <w:rsid w:val="00731D1F"/>
    <w:rsid w:val="007348BD"/>
    <w:rsid w:val="007435BD"/>
    <w:rsid w:val="00752601"/>
    <w:rsid w:val="00753242"/>
    <w:rsid w:val="00754C20"/>
    <w:rsid w:val="00756C30"/>
    <w:rsid w:val="00761575"/>
    <w:rsid w:val="00762443"/>
    <w:rsid w:val="00766413"/>
    <w:rsid w:val="00766551"/>
    <w:rsid w:val="007675FE"/>
    <w:rsid w:val="00772595"/>
    <w:rsid w:val="00776CFD"/>
    <w:rsid w:val="007773C8"/>
    <w:rsid w:val="007803FC"/>
    <w:rsid w:val="00782CA3"/>
    <w:rsid w:val="0078392C"/>
    <w:rsid w:val="00786341"/>
    <w:rsid w:val="00792622"/>
    <w:rsid w:val="00796C50"/>
    <w:rsid w:val="007A0142"/>
    <w:rsid w:val="007A2B91"/>
    <w:rsid w:val="007A63C8"/>
    <w:rsid w:val="007A6792"/>
    <w:rsid w:val="007B3CD3"/>
    <w:rsid w:val="007B5A44"/>
    <w:rsid w:val="007B5B14"/>
    <w:rsid w:val="007C12C2"/>
    <w:rsid w:val="007C14FB"/>
    <w:rsid w:val="007C3E22"/>
    <w:rsid w:val="007D0826"/>
    <w:rsid w:val="007D0D44"/>
    <w:rsid w:val="007D386F"/>
    <w:rsid w:val="007D387E"/>
    <w:rsid w:val="007D65EA"/>
    <w:rsid w:val="007D70B0"/>
    <w:rsid w:val="007E0079"/>
    <w:rsid w:val="007E0418"/>
    <w:rsid w:val="007E0901"/>
    <w:rsid w:val="007E4918"/>
    <w:rsid w:val="007E787A"/>
    <w:rsid w:val="007F11E4"/>
    <w:rsid w:val="007F1763"/>
    <w:rsid w:val="007F477F"/>
    <w:rsid w:val="00806126"/>
    <w:rsid w:val="00806A44"/>
    <w:rsid w:val="00810BC3"/>
    <w:rsid w:val="00811D7E"/>
    <w:rsid w:val="00812DB5"/>
    <w:rsid w:val="00814DE5"/>
    <w:rsid w:val="00814FBA"/>
    <w:rsid w:val="00815321"/>
    <w:rsid w:val="00821BD8"/>
    <w:rsid w:val="0082340B"/>
    <w:rsid w:val="0082410F"/>
    <w:rsid w:val="00825900"/>
    <w:rsid w:val="0083153F"/>
    <w:rsid w:val="00831E9E"/>
    <w:rsid w:val="008348B3"/>
    <w:rsid w:val="00836276"/>
    <w:rsid w:val="00837605"/>
    <w:rsid w:val="00840CE4"/>
    <w:rsid w:val="00841A84"/>
    <w:rsid w:val="00843ACD"/>
    <w:rsid w:val="008443E3"/>
    <w:rsid w:val="00845DE3"/>
    <w:rsid w:val="008470C0"/>
    <w:rsid w:val="0084748C"/>
    <w:rsid w:val="00850612"/>
    <w:rsid w:val="00852478"/>
    <w:rsid w:val="00855667"/>
    <w:rsid w:val="00856EFD"/>
    <w:rsid w:val="00865E06"/>
    <w:rsid w:val="00871E5B"/>
    <w:rsid w:val="00872E68"/>
    <w:rsid w:val="00872FE4"/>
    <w:rsid w:val="0087575C"/>
    <w:rsid w:val="00876CA6"/>
    <w:rsid w:val="00880BCC"/>
    <w:rsid w:val="00881173"/>
    <w:rsid w:val="00882690"/>
    <w:rsid w:val="00884422"/>
    <w:rsid w:val="00884F7F"/>
    <w:rsid w:val="00895F0A"/>
    <w:rsid w:val="008969A6"/>
    <w:rsid w:val="00897350"/>
    <w:rsid w:val="008A1C38"/>
    <w:rsid w:val="008A2B4C"/>
    <w:rsid w:val="008A36C5"/>
    <w:rsid w:val="008A4E06"/>
    <w:rsid w:val="008B326E"/>
    <w:rsid w:val="008B3344"/>
    <w:rsid w:val="008B3CB9"/>
    <w:rsid w:val="008B4606"/>
    <w:rsid w:val="008C0A6F"/>
    <w:rsid w:val="008C2F32"/>
    <w:rsid w:val="008C39B9"/>
    <w:rsid w:val="008C466D"/>
    <w:rsid w:val="008D5C1B"/>
    <w:rsid w:val="008D64C0"/>
    <w:rsid w:val="008E0676"/>
    <w:rsid w:val="008E1065"/>
    <w:rsid w:val="008E4234"/>
    <w:rsid w:val="008E5964"/>
    <w:rsid w:val="008E72C1"/>
    <w:rsid w:val="008F011E"/>
    <w:rsid w:val="008F0818"/>
    <w:rsid w:val="008F6264"/>
    <w:rsid w:val="008F7C05"/>
    <w:rsid w:val="0090014A"/>
    <w:rsid w:val="0090087A"/>
    <w:rsid w:val="009009BD"/>
    <w:rsid w:val="009020AD"/>
    <w:rsid w:val="0090257C"/>
    <w:rsid w:val="009039C1"/>
    <w:rsid w:val="00905C0E"/>
    <w:rsid w:val="00905FD6"/>
    <w:rsid w:val="009106A3"/>
    <w:rsid w:val="009158B4"/>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666A"/>
    <w:rsid w:val="00972AD6"/>
    <w:rsid w:val="009741F6"/>
    <w:rsid w:val="00974302"/>
    <w:rsid w:val="00975C09"/>
    <w:rsid w:val="00976B8B"/>
    <w:rsid w:val="009812A7"/>
    <w:rsid w:val="00983F91"/>
    <w:rsid w:val="00986304"/>
    <w:rsid w:val="00987ED5"/>
    <w:rsid w:val="00991AAD"/>
    <w:rsid w:val="009926DF"/>
    <w:rsid w:val="00992761"/>
    <w:rsid w:val="00992D1F"/>
    <w:rsid w:val="0099377B"/>
    <w:rsid w:val="009A1434"/>
    <w:rsid w:val="009A29F9"/>
    <w:rsid w:val="009A3941"/>
    <w:rsid w:val="009A74CD"/>
    <w:rsid w:val="009B501F"/>
    <w:rsid w:val="009B5799"/>
    <w:rsid w:val="009B6E77"/>
    <w:rsid w:val="009B7062"/>
    <w:rsid w:val="009B757D"/>
    <w:rsid w:val="009B7AB0"/>
    <w:rsid w:val="009C03B8"/>
    <w:rsid w:val="009C0674"/>
    <w:rsid w:val="009C06C4"/>
    <w:rsid w:val="009C3323"/>
    <w:rsid w:val="009C5B54"/>
    <w:rsid w:val="009C7517"/>
    <w:rsid w:val="009D0777"/>
    <w:rsid w:val="009D252C"/>
    <w:rsid w:val="009D36BD"/>
    <w:rsid w:val="009D41A2"/>
    <w:rsid w:val="009D4409"/>
    <w:rsid w:val="009D4451"/>
    <w:rsid w:val="009D71A6"/>
    <w:rsid w:val="009E0B1A"/>
    <w:rsid w:val="009E35EA"/>
    <w:rsid w:val="009E5E32"/>
    <w:rsid w:val="009E7C9E"/>
    <w:rsid w:val="009F27DB"/>
    <w:rsid w:val="009F311D"/>
    <w:rsid w:val="009F7944"/>
    <w:rsid w:val="009F7E3E"/>
    <w:rsid w:val="00A018E4"/>
    <w:rsid w:val="00A02F0F"/>
    <w:rsid w:val="00A05EAF"/>
    <w:rsid w:val="00A074A4"/>
    <w:rsid w:val="00A105C3"/>
    <w:rsid w:val="00A10E09"/>
    <w:rsid w:val="00A11257"/>
    <w:rsid w:val="00A11D99"/>
    <w:rsid w:val="00A12B82"/>
    <w:rsid w:val="00A20459"/>
    <w:rsid w:val="00A234C5"/>
    <w:rsid w:val="00A3016E"/>
    <w:rsid w:val="00A30AA8"/>
    <w:rsid w:val="00A348D8"/>
    <w:rsid w:val="00A40A5E"/>
    <w:rsid w:val="00A410C6"/>
    <w:rsid w:val="00A432D2"/>
    <w:rsid w:val="00A4588C"/>
    <w:rsid w:val="00A502A0"/>
    <w:rsid w:val="00A55BC3"/>
    <w:rsid w:val="00A55C39"/>
    <w:rsid w:val="00A55C88"/>
    <w:rsid w:val="00A64165"/>
    <w:rsid w:val="00A71155"/>
    <w:rsid w:val="00A7398D"/>
    <w:rsid w:val="00A7588F"/>
    <w:rsid w:val="00A76233"/>
    <w:rsid w:val="00A77327"/>
    <w:rsid w:val="00A778EA"/>
    <w:rsid w:val="00A81041"/>
    <w:rsid w:val="00A81127"/>
    <w:rsid w:val="00A85D61"/>
    <w:rsid w:val="00A935DB"/>
    <w:rsid w:val="00A94B7D"/>
    <w:rsid w:val="00A969E6"/>
    <w:rsid w:val="00A96B25"/>
    <w:rsid w:val="00A97B9D"/>
    <w:rsid w:val="00AA0693"/>
    <w:rsid w:val="00AA26E5"/>
    <w:rsid w:val="00AA2BAB"/>
    <w:rsid w:val="00AA569D"/>
    <w:rsid w:val="00AB23C8"/>
    <w:rsid w:val="00AB2E88"/>
    <w:rsid w:val="00AB3ABA"/>
    <w:rsid w:val="00AB4CF3"/>
    <w:rsid w:val="00AC17E8"/>
    <w:rsid w:val="00AC238D"/>
    <w:rsid w:val="00AC2B49"/>
    <w:rsid w:val="00AC3669"/>
    <w:rsid w:val="00AC4611"/>
    <w:rsid w:val="00AC4B90"/>
    <w:rsid w:val="00AC6F4B"/>
    <w:rsid w:val="00AD0C27"/>
    <w:rsid w:val="00AD29E8"/>
    <w:rsid w:val="00AD47D5"/>
    <w:rsid w:val="00AD65DE"/>
    <w:rsid w:val="00AD6EE4"/>
    <w:rsid w:val="00AD7D98"/>
    <w:rsid w:val="00AE7757"/>
    <w:rsid w:val="00AF446D"/>
    <w:rsid w:val="00AF4C60"/>
    <w:rsid w:val="00AF7641"/>
    <w:rsid w:val="00B013B2"/>
    <w:rsid w:val="00B046F7"/>
    <w:rsid w:val="00B04756"/>
    <w:rsid w:val="00B050CD"/>
    <w:rsid w:val="00B055DF"/>
    <w:rsid w:val="00B061E9"/>
    <w:rsid w:val="00B0719E"/>
    <w:rsid w:val="00B1024D"/>
    <w:rsid w:val="00B1056B"/>
    <w:rsid w:val="00B11041"/>
    <w:rsid w:val="00B13714"/>
    <w:rsid w:val="00B208B5"/>
    <w:rsid w:val="00B21C58"/>
    <w:rsid w:val="00B258D6"/>
    <w:rsid w:val="00B266BA"/>
    <w:rsid w:val="00B279DF"/>
    <w:rsid w:val="00B327C9"/>
    <w:rsid w:val="00B36544"/>
    <w:rsid w:val="00B37091"/>
    <w:rsid w:val="00B379A4"/>
    <w:rsid w:val="00B43C53"/>
    <w:rsid w:val="00B446E1"/>
    <w:rsid w:val="00B52327"/>
    <w:rsid w:val="00B54586"/>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626"/>
    <w:rsid w:val="00B95035"/>
    <w:rsid w:val="00BA49AA"/>
    <w:rsid w:val="00BA4D12"/>
    <w:rsid w:val="00BA5ABC"/>
    <w:rsid w:val="00BA613B"/>
    <w:rsid w:val="00BA6DD6"/>
    <w:rsid w:val="00BB1E72"/>
    <w:rsid w:val="00BB4AD0"/>
    <w:rsid w:val="00BB6750"/>
    <w:rsid w:val="00BC5F5D"/>
    <w:rsid w:val="00BC6244"/>
    <w:rsid w:val="00BD231F"/>
    <w:rsid w:val="00BD5283"/>
    <w:rsid w:val="00BE23A6"/>
    <w:rsid w:val="00BE3518"/>
    <w:rsid w:val="00BE7A75"/>
    <w:rsid w:val="00BF1E26"/>
    <w:rsid w:val="00BF2F22"/>
    <w:rsid w:val="00BF2FA8"/>
    <w:rsid w:val="00BF3608"/>
    <w:rsid w:val="00BF3C48"/>
    <w:rsid w:val="00BF5016"/>
    <w:rsid w:val="00BF53E2"/>
    <w:rsid w:val="00BF6996"/>
    <w:rsid w:val="00BF7F53"/>
    <w:rsid w:val="00C00BBB"/>
    <w:rsid w:val="00C0200E"/>
    <w:rsid w:val="00C02B92"/>
    <w:rsid w:val="00C07327"/>
    <w:rsid w:val="00C07AD2"/>
    <w:rsid w:val="00C1294B"/>
    <w:rsid w:val="00C16C9B"/>
    <w:rsid w:val="00C16D12"/>
    <w:rsid w:val="00C17719"/>
    <w:rsid w:val="00C232B2"/>
    <w:rsid w:val="00C24BD3"/>
    <w:rsid w:val="00C2781B"/>
    <w:rsid w:val="00C3088B"/>
    <w:rsid w:val="00C3121D"/>
    <w:rsid w:val="00C323DF"/>
    <w:rsid w:val="00C32F76"/>
    <w:rsid w:val="00C3387C"/>
    <w:rsid w:val="00C3578A"/>
    <w:rsid w:val="00C370AC"/>
    <w:rsid w:val="00C433EC"/>
    <w:rsid w:val="00C43482"/>
    <w:rsid w:val="00C447D5"/>
    <w:rsid w:val="00C4540D"/>
    <w:rsid w:val="00C50DC7"/>
    <w:rsid w:val="00C51CA9"/>
    <w:rsid w:val="00C62ACD"/>
    <w:rsid w:val="00C62EE9"/>
    <w:rsid w:val="00C641D6"/>
    <w:rsid w:val="00C65B75"/>
    <w:rsid w:val="00C65D2F"/>
    <w:rsid w:val="00C7210E"/>
    <w:rsid w:val="00C75AF6"/>
    <w:rsid w:val="00C8021E"/>
    <w:rsid w:val="00C80720"/>
    <w:rsid w:val="00C810BD"/>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B03CA"/>
    <w:rsid w:val="00CB090B"/>
    <w:rsid w:val="00CB1C68"/>
    <w:rsid w:val="00CB1DD7"/>
    <w:rsid w:val="00CB36B6"/>
    <w:rsid w:val="00CB38B9"/>
    <w:rsid w:val="00CB7C80"/>
    <w:rsid w:val="00CB7ED3"/>
    <w:rsid w:val="00CC02A0"/>
    <w:rsid w:val="00CC2538"/>
    <w:rsid w:val="00CD239C"/>
    <w:rsid w:val="00CD66A6"/>
    <w:rsid w:val="00CE1605"/>
    <w:rsid w:val="00CE36DE"/>
    <w:rsid w:val="00CE3FF2"/>
    <w:rsid w:val="00CF4F8D"/>
    <w:rsid w:val="00CF54F3"/>
    <w:rsid w:val="00CF7144"/>
    <w:rsid w:val="00D0006B"/>
    <w:rsid w:val="00D00353"/>
    <w:rsid w:val="00D016D3"/>
    <w:rsid w:val="00D01DC1"/>
    <w:rsid w:val="00D03BF2"/>
    <w:rsid w:val="00D06F1A"/>
    <w:rsid w:val="00D1510A"/>
    <w:rsid w:val="00D16F2D"/>
    <w:rsid w:val="00D21F0E"/>
    <w:rsid w:val="00D22273"/>
    <w:rsid w:val="00D2280E"/>
    <w:rsid w:val="00D22E84"/>
    <w:rsid w:val="00D22F4D"/>
    <w:rsid w:val="00D23144"/>
    <w:rsid w:val="00D246C8"/>
    <w:rsid w:val="00D250C9"/>
    <w:rsid w:val="00D258A8"/>
    <w:rsid w:val="00D25F7C"/>
    <w:rsid w:val="00D309C1"/>
    <w:rsid w:val="00D30CD0"/>
    <w:rsid w:val="00D3234C"/>
    <w:rsid w:val="00D32631"/>
    <w:rsid w:val="00D3428D"/>
    <w:rsid w:val="00D34543"/>
    <w:rsid w:val="00D35839"/>
    <w:rsid w:val="00D35C74"/>
    <w:rsid w:val="00D45D67"/>
    <w:rsid w:val="00D50A1C"/>
    <w:rsid w:val="00D54D17"/>
    <w:rsid w:val="00D57CDC"/>
    <w:rsid w:val="00D60D5A"/>
    <w:rsid w:val="00D65DE8"/>
    <w:rsid w:val="00D71341"/>
    <w:rsid w:val="00D71C87"/>
    <w:rsid w:val="00D76160"/>
    <w:rsid w:val="00D82FE5"/>
    <w:rsid w:val="00D85F87"/>
    <w:rsid w:val="00D86714"/>
    <w:rsid w:val="00D9147E"/>
    <w:rsid w:val="00D927AE"/>
    <w:rsid w:val="00DA2079"/>
    <w:rsid w:val="00DA612E"/>
    <w:rsid w:val="00DA74CA"/>
    <w:rsid w:val="00DB0EA1"/>
    <w:rsid w:val="00DB122B"/>
    <w:rsid w:val="00DB36F2"/>
    <w:rsid w:val="00DB553D"/>
    <w:rsid w:val="00DC1827"/>
    <w:rsid w:val="00DC3907"/>
    <w:rsid w:val="00DC49D1"/>
    <w:rsid w:val="00DC5F1E"/>
    <w:rsid w:val="00DC64CC"/>
    <w:rsid w:val="00DD188B"/>
    <w:rsid w:val="00DD240F"/>
    <w:rsid w:val="00DD40B7"/>
    <w:rsid w:val="00DE78B7"/>
    <w:rsid w:val="00DF2E00"/>
    <w:rsid w:val="00DF7ED3"/>
    <w:rsid w:val="00E0024A"/>
    <w:rsid w:val="00E1054C"/>
    <w:rsid w:val="00E13A84"/>
    <w:rsid w:val="00E15B6A"/>
    <w:rsid w:val="00E21FEB"/>
    <w:rsid w:val="00E26240"/>
    <w:rsid w:val="00E32845"/>
    <w:rsid w:val="00E3529F"/>
    <w:rsid w:val="00E36013"/>
    <w:rsid w:val="00E37B61"/>
    <w:rsid w:val="00E37BBB"/>
    <w:rsid w:val="00E37F79"/>
    <w:rsid w:val="00E43DAF"/>
    <w:rsid w:val="00E464BC"/>
    <w:rsid w:val="00E467E2"/>
    <w:rsid w:val="00E4722C"/>
    <w:rsid w:val="00E50532"/>
    <w:rsid w:val="00E50B0A"/>
    <w:rsid w:val="00E52321"/>
    <w:rsid w:val="00E5356E"/>
    <w:rsid w:val="00E542E8"/>
    <w:rsid w:val="00E551A4"/>
    <w:rsid w:val="00E55966"/>
    <w:rsid w:val="00E605AB"/>
    <w:rsid w:val="00E6127E"/>
    <w:rsid w:val="00E62ACA"/>
    <w:rsid w:val="00E63F1A"/>
    <w:rsid w:val="00E652F8"/>
    <w:rsid w:val="00E65FC8"/>
    <w:rsid w:val="00E6643D"/>
    <w:rsid w:val="00E77440"/>
    <w:rsid w:val="00E7770C"/>
    <w:rsid w:val="00E8139C"/>
    <w:rsid w:val="00E85B4F"/>
    <w:rsid w:val="00E90FB4"/>
    <w:rsid w:val="00E92C98"/>
    <w:rsid w:val="00E93EDB"/>
    <w:rsid w:val="00E94B5B"/>
    <w:rsid w:val="00E97A6C"/>
    <w:rsid w:val="00EA1222"/>
    <w:rsid w:val="00EA1C48"/>
    <w:rsid w:val="00EA2102"/>
    <w:rsid w:val="00EA229D"/>
    <w:rsid w:val="00EA517A"/>
    <w:rsid w:val="00EB1E22"/>
    <w:rsid w:val="00EB2EB7"/>
    <w:rsid w:val="00EB491C"/>
    <w:rsid w:val="00EB727C"/>
    <w:rsid w:val="00EC365C"/>
    <w:rsid w:val="00EC3897"/>
    <w:rsid w:val="00EC73D3"/>
    <w:rsid w:val="00ED0B75"/>
    <w:rsid w:val="00ED3D6D"/>
    <w:rsid w:val="00ED4755"/>
    <w:rsid w:val="00ED628B"/>
    <w:rsid w:val="00EE2405"/>
    <w:rsid w:val="00EE2CFE"/>
    <w:rsid w:val="00EE3394"/>
    <w:rsid w:val="00EF22A2"/>
    <w:rsid w:val="00EF7CFE"/>
    <w:rsid w:val="00F01627"/>
    <w:rsid w:val="00F048A8"/>
    <w:rsid w:val="00F07561"/>
    <w:rsid w:val="00F10DC3"/>
    <w:rsid w:val="00F1247D"/>
    <w:rsid w:val="00F12593"/>
    <w:rsid w:val="00F127B2"/>
    <w:rsid w:val="00F141AA"/>
    <w:rsid w:val="00F1755F"/>
    <w:rsid w:val="00F255BB"/>
    <w:rsid w:val="00F27ED1"/>
    <w:rsid w:val="00F3002A"/>
    <w:rsid w:val="00F309CA"/>
    <w:rsid w:val="00F30C98"/>
    <w:rsid w:val="00F368E9"/>
    <w:rsid w:val="00F420CD"/>
    <w:rsid w:val="00F422FE"/>
    <w:rsid w:val="00F43F0B"/>
    <w:rsid w:val="00F442A1"/>
    <w:rsid w:val="00F4506C"/>
    <w:rsid w:val="00F511F5"/>
    <w:rsid w:val="00F554D8"/>
    <w:rsid w:val="00F566D0"/>
    <w:rsid w:val="00F6221C"/>
    <w:rsid w:val="00F63384"/>
    <w:rsid w:val="00F6381C"/>
    <w:rsid w:val="00F6691D"/>
    <w:rsid w:val="00F66B87"/>
    <w:rsid w:val="00F701CF"/>
    <w:rsid w:val="00F7031E"/>
    <w:rsid w:val="00F733BD"/>
    <w:rsid w:val="00F7592D"/>
    <w:rsid w:val="00F80D3E"/>
    <w:rsid w:val="00F81AD6"/>
    <w:rsid w:val="00F82485"/>
    <w:rsid w:val="00F82D2F"/>
    <w:rsid w:val="00F85241"/>
    <w:rsid w:val="00F85AA0"/>
    <w:rsid w:val="00F90C49"/>
    <w:rsid w:val="00F913EE"/>
    <w:rsid w:val="00F9309D"/>
    <w:rsid w:val="00F953B3"/>
    <w:rsid w:val="00F958FF"/>
    <w:rsid w:val="00FA1B88"/>
    <w:rsid w:val="00FA33F6"/>
    <w:rsid w:val="00FA370E"/>
    <w:rsid w:val="00FA5BC8"/>
    <w:rsid w:val="00FB0906"/>
    <w:rsid w:val="00FB0AB0"/>
    <w:rsid w:val="00FB0E67"/>
    <w:rsid w:val="00FB11F3"/>
    <w:rsid w:val="00FB3703"/>
    <w:rsid w:val="00FB3B24"/>
    <w:rsid w:val="00FB4414"/>
    <w:rsid w:val="00FB46B2"/>
    <w:rsid w:val="00FB5046"/>
    <w:rsid w:val="00FC28A1"/>
    <w:rsid w:val="00FC355B"/>
    <w:rsid w:val="00FC5163"/>
    <w:rsid w:val="00FC5783"/>
    <w:rsid w:val="00FC59D7"/>
    <w:rsid w:val="00FC68B9"/>
    <w:rsid w:val="00FD1C08"/>
    <w:rsid w:val="00FD30F4"/>
    <w:rsid w:val="00FD3AA6"/>
    <w:rsid w:val="00FD5F6C"/>
    <w:rsid w:val="00FD6DDB"/>
    <w:rsid w:val="00FD7FAE"/>
    <w:rsid w:val="00FE072A"/>
    <w:rsid w:val="00FE1A21"/>
    <w:rsid w:val="00FE6FF4"/>
    <w:rsid w:val="00FE7091"/>
    <w:rsid w:val="00FF5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2F"/>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66"/>
      </w:numPr>
      <w:contextualSpacing/>
    </w:pPr>
  </w:style>
  <w:style w:type="paragraph" w:customStyle="1" w:styleId="Bullet">
    <w:name w:val="Bullet"/>
    <w:basedOn w:val="Normal"/>
    <w:uiPriority w:val="99"/>
    <w:rsid w:val="009A1434"/>
    <w:pPr>
      <w:numPr>
        <w:numId w:val="67"/>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phmetropol.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c.dk" TargetMode="External"/><Relationship Id="rId23" Type="http://schemas.openxmlformats.org/officeDocument/2006/relationships/hyperlink" Target="https://www.retsinformation.dk/Forms/R0710.aspx?id=184136" TargetMode="Externa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etsinf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C28D-33D8-40FA-92E7-93166EA8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40661</Words>
  <Characters>248036</Characters>
  <Application>Microsoft Office Word</Application>
  <DocSecurity>0</DocSecurity>
  <Lines>2066</Lines>
  <Paragraphs>576</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288121</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Jørn Søkilde</cp:lastModifiedBy>
  <cp:revision>3</cp:revision>
  <cp:lastPrinted>2017-08-08T09:19:00Z</cp:lastPrinted>
  <dcterms:created xsi:type="dcterms:W3CDTF">2017-08-08T09:19:00Z</dcterms:created>
  <dcterms:modified xsi:type="dcterms:W3CDTF">2017-08-08T09:19:00Z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