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04" w:rsidRDefault="00433674" w:rsidP="005F6CB6">
      <w:pPr>
        <w:rPr>
          <w:rFonts w:ascii="Arial" w:hAnsi="Arial" w:cs="Arial"/>
          <w:b/>
          <w:sz w:val="44"/>
          <w:szCs w:val="20"/>
        </w:rPr>
      </w:pPr>
      <w:r>
        <w:rPr>
          <w:noProof/>
        </w:rPr>
        <w:drawing>
          <wp:inline distT="0" distB="0" distL="0" distR="0">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rsidR="005F6CB6" w:rsidRDefault="005F6CB6" w:rsidP="005F6CB6">
      <w:pPr>
        <w:rPr>
          <w:rFonts w:ascii="Arial" w:hAnsi="Arial" w:cs="Arial"/>
          <w:b/>
          <w:sz w:val="44"/>
          <w:szCs w:val="20"/>
        </w:rPr>
      </w:pPr>
    </w:p>
    <w:p w:rsidR="00D22E84" w:rsidRDefault="00D22E84" w:rsidP="00347493">
      <w:pPr>
        <w:jc w:val="center"/>
        <w:rPr>
          <w:rFonts w:ascii="Arial" w:hAnsi="Arial" w:cs="Arial"/>
          <w:b/>
          <w:sz w:val="44"/>
          <w:szCs w:val="20"/>
        </w:rPr>
      </w:pPr>
    </w:p>
    <w:p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rsidR="00254E04" w:rsidRPr="000D0C1D" w:rsidRDefault="00254E04" w:rsidP="001148A8">
      <w:pPr>
        <w:jc w:val="center"/>
        <w:rPr>
          <w:rFonts w:ascii="Arial" w:hAnsi="Arial" w:cs="Arial"/>
          <w:b/>
          <w:szCs w:val="20"/>
        </w:rPr>
      </w:pPr>
    </w:p>
    <w:p w:rsidR="00254E04" w:rsidRPr="000D0C1D" w:rsidRDefault="001148A8" w:rsidP="001148A8">
      <w:pPr>
        <w:numPr>
          <w:ilvl w:val="0"/>
          <w:numId w:val="252"/>
        </w:numPr>
        <w:jc w:val="center"/>
        <w:rPr>
          <w:rFonts w:ascii="Arial" w:hAnsi="Arial" w:cs="Arial"/>
          <w:b/>
          <w:sz w:val="32"/>
          <w:szCs w:val="20"/>
        </w:rPr>
      </w:pPr>
      <w:r>
        <w:rPr>
          <w:rFonts w:ascii="Arial" w:hAnsi="Arial" w:cs="Arial"/>
          <w:b/>
          <w:sz w:val="32"/>
          <w:szCs w:val="20"/>
        </w:rPr>
        <w:t>august 2014</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b/>
          <w:bCs/>
        </w:rPr>
      </w:pPr>
      <w:r w:rsidRPr="00011743">
        <w:rPr>
          <w:b/>
          <w:bCs/>
        </w:rPr>
        <w:t>Studieordningens historik</w:t>
      </w:r>
    </w:p>
    <w:p w:rsidR="00FB3703" w:rsidRDefault="001148A8" w:rsidP="001F22AD">
      <w:pPr>
        <w:ind w:left="2608" w:hanging="2608"/>
        <w:rPr>
          <w:bCs/>
          <w:sz w:val="20"/>
          <w:szCs w:val="20"/>
        </w:rPr>
      </w:pPr>
      <w:r>
        <w:rPr>
          <w:bCs/>
          <w:sz w:val="20"/>
          <w:szCs w:val="20"/>
        </w:rPr>
        <w:t>01-08-2014 gældende</w:t>
      </w:r>
      <w:r w:rsidR="00F048A8">
        <w:rPr>
          <w:bCs/>
          <w:sz w:val="20"/>
          <w:szCs w:val="20"/>
        </w:rPr>
        <w:tab/>
        <w:t>8. udgave med revision af afgangsprojekt, 2 nye moduler (19.11.5 og 19.15.10) samt ny uddannelsesretning (19.25 Bevægelsesvejleder)</w:t>
      </w:r>
      <w:r w:rsidR="000A3EC6">
        <w:rPr>
          <w:bCs/>
          <w:sz w:val="20"/>
          <w:szCs w:val="20"/>
        </w:rPr>
        <w:t xml:space="preserve"> og flere eksterne prøver.</w:t>
      </w:r>
    </w:p>
    <w:p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991AAD">
        <w:rPr>
          <w:bCs/>
          <w:sz w:val="20"/>
          <w:szCs w:val="20"/>
        </w:rPr>
        <w:t>8. udgave med fire nye indholdsområder og prøveallonge. 3 nye moduler</w:t>
      </w:r>
      <w:proofErr w:type="gramStart"/>
      <w:r w:rsidR="00991AAD">
        <w:rPr>
          <w:bCs/>
          <w:sz w:val="20"/>
          <w:szCs w:val="20"/>
        </w:rPr>
        <w:t xml:space="preserve"> (17.12, 19.7.9, 19.24.12 samt rev</w:t>
      </w:r>
      <w:r w:rsidR="00092563">
        <w:rPr>
          <w:bCs/>
          <w:sz w:val="20"/>
          <w:szCs w:val="20"/>
        </w:rPr>
        <w:t>.</w:t>
      </w:r>
      <w:proofErr w:type="gramEnd"/>
      <w:r w:rsidR="00092563">
        <w:rPr>
          <w:bCs/>
          <w:sz w:val="20"/>
          <w:szCs w:val="20"/>
        </w:rPr>
        <w:t xml:space="preserve"> obligatoriske</w:t>
      </w:r>
      <w:r w:rsidR="00991AAD">
        <w:rPr>
          <w:bCs/>
          <w:sz w:val="20"/>
          <w:szCs w:val="20"/>
        </w:rPr>
        <w:t xml:space="preserve"> moduler og hel uddannelsesretning (19.17).</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C3088B">
        <w:rPr>
          <w:bCs/>
          <w:sz w:val="20"/>
          <w:szCs w:val="20"/>
        </w:rPr>
        <w:t>7</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Pr>
          <w:bCs/>
          <w:sz w:val="20"/>
          <w:szCs w:val="20"/>
        </w:rPr>
        <w:tab/>
        <w:t>6</w:t>
      </w:r>
      <w:r w:rsidR="00C433EC">
        <w:rPr>
          <w:bCs/>
          <w:sz w:val="20"/>
          <w:szCs w:val="20"/>
        </w:rPr>
        <w:t>. udgave med revisi</w:t>
      </w:r>
      <w:r w:rsidR="001F22AD">
        <w:rPr>
          <w:bCs/>
          <w:sz w:val="20"/>
          <w:szCs w:val="20"/>
        </w:rPr>
        <w:t>on af de skolerettede uddannelsesretninger og nyt modul om realkompetence i PD i Unge og voksnes læreprocesser.</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Pr>
          <w:bCs/>
          <w:sz w:val="20"/>
          <w:szCs w:val="20"/>
        </w:rPr>
        <w:tab/>
        <w:t>5. udgave med</w:t>
      </w:r>
      <w:r w:rsidR="002E6147">
        <w:rPr>
          <w:bCs/>
          <w:sz w:val="20"/>
          <w:szCs w:val="20"/>
        </w:rPr>
        <w:t xml:space="preserve"> modulerne 18.1 og 18.2 og 19.19</w:t>
      </w:r>
      <w:r w:rsidR="00A85D61">
        <w:rPr>
          <w:bCs/>
          <w:sz w:val="20"/>
          <w:szCs w:val="20"/>
        </w:rPr>
        <w:t>.</w:t>
      </w:r>
    </w:p>
    <w:p w:rsidR="00254E04" w:rsidRPr="00011743"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(undtaget modulerne 18.1 og 18</w:t>
      </w:r>
      <w:r w:rsidR="002E6147">
        <w:rPr>
          <w:rFonts w:cs="Arial"/>
          <w:bCs/>
          <w:sz w:val="20"/>
          <w:szCs w:val="20"/>
        </w:rPr>
        <w:t>.2 og uddannelsesretningen 19.19</w:t>
      </w:r>
      <w:r>
        <w:rPr>
          <w:rFonts w:cs="Arial"/>
          <w:bCs/>
          <w:sz w:val="20"/>
          <w:szCs w:val="20"/>
        </w:rPr>
        <w:t>).</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 i Pædagogisk arbejde (11,12,13), PD i Frie skolers tradition og pædagogik indskrevet.</w:t>
      </w:r>
    </w:p>
    <w:p w:rsidR="00254E04" w:rsidRPr="00011743"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3. udgave revideret ud fra den danske kvalifikationsramme 2008 og ny karakterskala. Indholdsrevision af obligatoriske moduler, PD i Voksenpædagogik og uddannelsesplanlægning (nyt navn: PD i Voksenlæring), PD i Pædagogisk arbejde (3 nye moduler om børns sprogtilegnelse) og ny PD i Naturfagenes didaktik.  Nedlæggelse af 27 moduler, herunder én uddannelsesretning: PD i Natur- og friluftspædagogik.</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0D4D2D">
      <w:pPr>
        <w:numPr>
          <w:ilvl w:val="2"/>
          <w:numId w:val="98"/>
        </w:numPr>
        <w:rPr>
          <w:rFonts w:cs="Arial"/>
          <w:bCs/>
          <w:sz w:val="20"/>
          <w:szCs w:val="20"/>
        </w:rPr>
      </w:pPr>
      <w:r w:rsidRPr="00011743">
        <w:rPr>
          <w:rFonts w:cs="Arial"/>
          <w:bCs/>
          <w:sz w:val="20"/>
          <w:szCs w:val="20"/>
        </w:rPr>
        <w:tab/>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0D4D2D">
      <w:pPr>
        <w:numPr>
          <w:ilvl w:val="2"/>
          <w:numId w:val="9"/>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092563">
      <w:pPr>
        <w:numPr>
          <w:ilvl w:val="2"/>
          <w:numId w:val="8"/>
        </w:numPr>
        <w:rPr>
          <w:rFonts w:cs="Arial"/>
          <w:bCs/>
          <w:sz w:val="20"/>
          <w:szCs w:val="20"/>
        </w:rPr>
        <w:sectPr w:rsidR="00254E04" w:rsidRPr="00092563">
          <w:headerReference w:type="default" r:id="rId10"/>
          <w:footerReference w:type="even" r:id="rId11"/>
          <w:footerReference w:type="default" r:id="rId12"/>
          <w:footerReference w:type="first" r:id="rId13"/>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D50A1C" w:rsidRPr="00F442A1" w:rsidRDefault="00786341">
      <w:pPr>
        <w:pStyle w:val="Indholdsfortegnelse1"/>
        <w:tabs>
          <w:tab w:val="left" w:pos="480"/>
          <w:tab w:val="right" w:pos="9061"/>
        </w:tabs>
        <w:rPr>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395173472" w:history="1">
        <w:r w:rsidR="00D50A1C" w:rsidRPr="008B7715">
          <w:rPr>
            <w:rStyle w:val="Hyperlink"/>
            <w:noProof/>
          </w:rPr>
          <w:t>1</w:t>
        </w:r>
        <w:r w:rsidR="00D50A1C" w:rsidRPr="00F442A1">
          <w:rPr>
            <w:b w:val="0"/>
            <w:bCs w:val="0"/>
            <w:noProof/>
            <w:sz w:val="22"/>
            <w:szCs w:val="22"/>
          </w:rPr>
          <w:tab/>
        </w:r>
        <w:r w:rsidR="00D50A1C" w:rsidRPr="008B7715">
          <w:rPr>
            <w:rStyle w:val="Hyperlink"/>
            <w:noProof/>
          </w:rPr>
          <w:t>Indledning</w:t>
        </w:r>
        <w:r w:rsidR="00D50A1C">
          <w:rPr>
            <w:noProof/>
            <w:webHidden/>
          </w:rPr>
          <w:tab/>
        </w:r>
        <w:r w:rsidR="00D50A1C">
          <w:rPr>
            <w:noProof/>
            <w:webHidden/>
          </w:rPr>
          <w:fldChar w:fldCharType="begin"/>
        </w:r>
        <w:r w:rsidR="00D50A1C">
          <w:rPr>
            <w:noProof/>
            <w:webHidden/>
          </w:rPr>
          <w:instrText xml:space="preserve"> PAGEREF _Toc395173472 \h </w:instrText>
        </w:r>
        <w:r w:rsidR="00D50A1C">
          <w:rPr>
            <w:noProof/>
            <w:webHidden/>
          </w:rPr>
        </w:r>
        <w:r w:rsidR="00D50A1C">
          <w:rPr>
            <w:noProof/>
            <w:webHidden/>
          </w:rPr>
          <w:fldChar w:fldCharType="separate"/>
        </w:r>
        <w:r w:rsidR="00575027">
          <w:rPr>
            <w:noProof/>
            <w:webHidden/>
          </w:rPr>
          <w:t>8</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73" w:history="1">
        <w:r w:rsidR="00D50A1C" w:rsidRPr="008B7715">
          <w:rPr>
            <w:rStyle w:val="Hyperlink"/>
            <w:noProof/>
          </w:rPr>
          <w:t>2</w:t>
        </w:r>
        <w:r w:rsidR="00D50A1C" w:rsidRPr="00F442A1">
          <w:rPr>
            <w:b w:val="0"/>
            <w:bCs w:val="0"/>
            <w:noProof/>
            <w:sz w:val="22"/>
            <w:szCs w:val="22"/>
          </w:rPr>
          <w:tab/>
        </w:r>
        <w:r w:rsidR="00D50A1C" w:rsidRPr="008B7715">
          <w:rPr>
            <w:rStyle w:val="Hyperlink"/>
            <w:noProof/>
          </w:rPr>
          <w:t>Uddannelsens formål</w:t>
        </w:r>
        <w:r w:rsidR="00D50A1C">
          <w:rPr>
            <w:noProof/>
            <w:webHidden/>
          </w:rPr>
          <w:tab/>
        </w:r>
        <w:r w:rsidR="00D50A1C">
          <w:rPr>
            <w:noProof/>
            <w:webHidden/>
          </w:rPr>
          <w:fldChar w:fldCharType="begin"/>
        </w:r>
        <w:r w:rsidR="00D50A1C">
          <w:rPr>
            <w:noProof/>
            <w:webHidden/>
          </w:rPr>
          <w:instrText xml:space="preserve"> PAGEREF _Toc395173473 \h </w:instrText>
        </w:r>
        <w:r w:rsidR="00D50A1C">
          <w:rPr>
            <w:noProof/>
            <w:webHidden/>
          </w:rPr>
        </w:r>
        <w:r w:rsidR="00D50A1C">
          <w:rPr>
            <w:noProof/>
            <w:webHidden/>
          </w:rPr>
          <w:fldChar w:fldCharType="separate"/>
        </w:r>
        <w:r w:rsidR="00575027">
          <w:rPr>
            <w:noProof/>
            <w:webHidden/>
          </w:rPr>
          <w:t>8</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74" w:history="1">
        <w:r w:rsidR="00D50A1C" w:rsidRPr="008B7715">
          <w:rPr>
            <w:rStyle w:val="Hyperlink"/>
            <w:noProof/>
          </w:rPr>
          <w:t>3</w:t>
        </w:r>
        <w:r w:rsidR="00D50A1C" w:rsidRPr="00F442A1">
          <w:rPr>
            <w:b w:val="0"/>
            <w:bCs w:val="0"/>
            <w:noProof/>
            <w:sz w:val="22"/>
            <w:szCs w:val="22"/>
          </w:rPr>
          <w:tab/>
        </w:r>
        <w:r w:rsidR="00D50A1C" w:rsidRPr="008B7715">
          <w:rPr>
            <w:rStyle w:val="Hyperlink"/>
            <w:noProof/>
          </w:rPr>
          <w:t>Uddannelsens varighed</w:t>
        </w:r>
        <w:r w:rsidR="00D50A1C">
          <w:rPr>
            <w:noProof/>
            <w:webHidden/>
          </w:rPr>
          <w:tab/>
        </w:r>
        <w:r w:rsidR="00D50A1C">
          <w:rPr>
            <w:noProof/>
            <w:webHidden/>
          </w:rPr>
          <w:fldChar w:fldCharType="begin"/>
        </w:r>
        <w:r w:rsidR="00D50A1C">
          <w:rPr>
            <w:noProof/>
            <w:webHidden/>
          </w:rPr>
          <w:instrText xml:space="preserve"> PAGEREF _Toc395173474 \h </w:instrText>
        </w:r>
        <w:r w:rsidR="00D50A1C">
          <w:rPr>
            <w:noProof/>
            <w:webHidden/>
          </w:rPr>
        </w:r>
        <w:r w:rsidR="00D50A1C">
          <w:rPr>
            <w:noProof/>
            <w:webHidden/>
          </w:rPr>
          <w:fldChar w:fldCharType="separate"/>
        </w:r>
        <w:r w:rsidR="00575027">
          <w:rPr>
            <w:noProof/>
            <w:webHidden/>
          </w:rPr>
          <w:t>9</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75" w:history="1">
        <w:r w:rsidR="00D50A1C" w:rsidRPr="008B7715">
          <w:rPr>
            <w:rStyle w:val="Hyperlink"/>
            <w:noProof/>
          </w:rPr>
          <w:t>4</w:t>
        </w:r>
        <w:r w:rsidR="00D50A1C" w:rsidRPr="00F442A1">
          <w:rPr>
            <w:b w:val="0"/>
            <w:bCs w:val="0"/>
            <w:noProof/>
            <w:sz w:val="22"/>
            <w:szCs w:val="22"/>
          </w:rPr>
          <w:tab/>
        </w:r>
        <w:r w:rsidR="00D50A1C" w:rsidRPr="008B7715">
          <w:rPr>
            <w:rStyle w:val="Hyperlink"/>
            <w:noProof/>
          </w:rPr>
          <w:t>Uddannelsens titel</w:t>
        </w:r>
        <w:r w:rsidR="00D50A1C">
          <w:rPr>
            <w:noProof/>
            <w:webHidden/>
          </w:rPr>
          <w:tab/>
        </w:r>
        <w:r w:rsidR="00D50A1C">
          <w:rPr>
            <w:noProof/>
            <w:webHidden/>
          </w:rPr>
          <w:fldChar w:fldCharType="begin"/>
        </w:r>
        <w:r w:rsidR="00D50A1C">
          <w:rPr>
            <w:noProof/>
            <w:webHidden/>
          </w:rPr>
          <w:instrText xml:space="preserve"> PAGEREF _Toc395173475 \h </w:instrText>
        </w:r>
        <w:r w:rsidR="00D50A1C">
          <w:rPr>
            <w:noProof/>
            <w:webHidden/>
          </w:rPr>
        </w:r>
        <w:r w:rsidR="00D50A1C">
          <w:rPr>
            <w:noProof/>
            <w:webHidden/>
          </w:rPr>
          <w:fldChar w:fldCharType="separate"/>
        </w:r>
        <w:r w:rsidR="00575027">
          <w:rPr>
            <w:noProof/>
            <w:webHidden/>
          </w:rPr>
          <w:t>9</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76" w:history="1">
        <w:r w:rsidR="00D50A1C" w:rsidRPr="008B7715">
          <w:rPr>
            <w:rStyle w:val="Hyperlink"/>
            <w:noProof/>
          </w:rPr>
          <w:t>5</w:t>
        </w:r>
        <w:r w:rsidR="00D50A1C" w:rsidRPr="00F442A1">
          <w:rPr>
            <w:b w:val="0"/>
            <w:bCs w:val="0"/>
            <w:noProof/>
            <w:sz w:val="22"/>
            <w:szCs w:val="22"/>
          </w:rPr>
          <w:tab/>
        </w:r>
        <w:r w:rsidR="00D50A1C" w:rsidRPr="008B7715">
          <w:rPr>
            <w:rStyle w:val="Hyperlink"/>
            <w:noProof/>
          </w:rPr>
          <w:t>Adgangskrav</w:t>
        </w:r>
        <w:r w:rsidR="00D50A1C">
          <w:rPr>
            <w:noProof/>
            <w:webHidden/>
          </w:rPr>
          <w:tab/>
        </w:r>
        <w:r w:rsidR="00D50A1C">
          <w:rPr>
            <w:noProof/>
            <w:webHidden/>
          </w:rPr>
          <w:fldChar w:fldCharType="begin"/>
        </w:r>
        <w:r w:rsidR="00D50A1C">
          <w:rPr>
            <w:noProof/>
            <w:webHidden/>
          </w:rPr>
          <w:instrText xml:space="preserve"> PAGEREF _Toc395173476 \h </w:instrText>
        </w:r>
        <w:r w:rsidR="00D50A1C">
          <w:rPr>
            <w:noProof/>
            <w:webHidden/>
          </w:rPr>
        </w:r>
        <w:r w:rsidR="00D50A1C">
          <w:rPr>
            <w:noProof/>
            <w:webHidden/>
          </w:rPr>
          <w:fldChar w:fldCharType="separate"/>
        </w:r>
        <w:r w:rsidR="00575027">
          <w:rPr>
            <w:noProof/>
            <w:webHidden/>
          </w:rPr>
          <w:t>9</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77" w:history="1">
        <w:r w:rsidR="00D50A1C" w:rsidRPr="008B7715">
          <w:rPr>
            <w:rStyle w:val="Hyperlink"/>
            <w:noProof/>
          </w:rPr>
          <w:t>6</w:t>
        </w:r>
        <w:r w:rsidR="00D50A1C" w:rsidRPr="00F442A1">
          <w:rPr>
            <w:b w:val="0"/>
            <w:bCs w:val="0"/>
            <w:noProof/>
            <w:sz w:val="22"/>
            <w:szCs w:val="22"/>
          </w:rPr>
          <w:tab/>
        </w:r>
        <w:r w:rsidR="00D50A1C" w:rsidRPr="008B7715">
          <w:rPr>
            <w:rStyle w:val="Hyperlink"/>
            <w:noProof/>
          </w:rPr>
          <w:t>Uddannelsens mål for læringsudbytte, struktur og indhold</w:t>
        </w:r>
        <w:r w:rsidR="00D50A1C">
          <w:rPr>
            <w:noProof/>
            <w:webHidden/>
          </w:rPr>
          <w:tab/>
        </w:r>
        <w:r w:rsidR="00D50A1C">
          <w:rPr>
            <w:noProof/>
            <w:webHidden/>
          </w:rPr>
          <w:fldChar w:fldCharType="begin"/>
        </w:r>
        <w:r w:rsidR="00D50A1C">
          <w:rPr>
            <w:noProof/>
            <w:webHidden/>
          </w:rPr>
          <w:instrText xml:space="preserve"> PAGEREF _Toc395173477 \h </w:instrText>
        </w:r>
        <w:r w:rsidR="00D50A1C">
          <w:rPr>
            <w:noProof/>
            <w:webHidden/>
          </w:rPr>
        </w:r>
        <w:r w:rsidR="00D50A1C">
          <w:rPr>
            <w:noProof/>
            <w:webHidden/>
          </w:rPr>
          <w:fldChar w:fldCharType="separate"/>
        </w:r>
        <w:r w:rsidR="00575027">
          <w:rPr>
            <w:noProof/>
            <w:webHidden/>
          </w:rPr>
          <w:t>9</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78" w:history="1">
        <w:r w:rsidR="00D50A1C" w:rsidRPr="008B7715">
          <w:rPr>
            <w:rStyle w:val="Hyperlink"/>
            <w:noProof/>
          </w:rPr>
          <w:t>6.1</w:t>
        </w:r>
        <w:r w:rsidR="00D50A1C" w:rsidRPr="00F442A1">
          <w:rPr>
            <w:i w:val="0"/>
            <w:iCs w:val="0"/>
            <w:noProof/>
            <w:sz w:val="22"/>
            <w:szCs w:val="22"/>
          </w:rPr>
          <w:tab/>
        </w:r>
        <w:r w:rsidR="00D50A1C" w:rsidRPr="008B7715">
          <w:rPr>
            <w:rStyle w:val="Hyperlink"/>
            <w:noProof/>
          </w:rPr>
          <w:t>Uddannelsens mål for læringsudbytte</w:t>
        </w:r>
        <w:r w:rsidR="00D50A1C">
          <w:rPr>
            <w:noProof/>
            <w:webHidden/>
          </w:rPr>
          <w:tab/>
        </w:r>
        <w:r w:rsidR="00D50A1C">
          <w:rPr>
            <w:noProof/>
            <w:webHidden/>
          </w:rPr>
          <w:fldChar w:fldCharType="begin"/>
        </w:r>
        <w:r w:rsidR="00D50A1C">
          <w:rPr>
            <w:noProof/>
            <w:webHidden/>
          </w:rPr>
          <w:instrText xml:space="preserve"> PAGEREF _Toc395173478 \h </w:instrText>
        </w:r>
        <w:r w:rsidR="00D50A1C">
          <w:rPr>
            <w:noProof/>
            <w:webHidden/>
          </w:rPr>
        </w:r>
        <w:r w:rsidR="00D50A1C">
          <w:rPr>
            <w:noProof/>
            <w:webHidden/>
          </w:rPr>
          <w:fldChar w:fldCharType="separate"/>
        </w:r>
        <w:r w:rsidR="00575027">
          <w:rPr>
            <w:noProof/>
            <w:webHidden/>
          </w:rPr>
          <w:t>9</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79" w:history="1">
        <w:r w:rsidR="00D50A1C" w:rsidRPr="008B7715">
          <w:rPr>
            <w:rStyle w:val="Hyperlink"/>
            <w:noProof/>
          </w:rPr>
          <w:t>6.2</w:t>
        </w:r>
        <w:r w:rsidR="00D50A1C" w:rsidRPr="00F442A1">
          <w:rPr>
            <w:i w:val="0"/>
            <w:iCs w:val="0"/>
            <w:noProof/>
            <w:sz w:val="22"/>
            <w:szCs w:val="22"/>
          </w:rPr>
          <w:tab/>
        </w:r>
        <w:r w:rsidR="00D50A1C" w:rsidRPr="008B7715">
          <w:rPr>
            <w:rStyle w:val="Hyperlink"/>
            <w:noProof/>
          </w:rPr>
          <w:t>Uddannelsens struktur</w:t>
        </w:r>
        <w:r w:rsidR="00D50A1C">
          <w:rPr>
            <w:noProof/>
            <w:webHidden/>
          </w:rPr>
          <w:tab/>
        </w:r>
        <w:r w:rsidR="00D50A1C">
          <w:rPr>
            <w:noProof/>
            <w:webHidden/>
          </w:rPr>
          <w:fldChar w:fldCharType="begin"/>
        </w:r>
        <w:r w:rsidR="00D50A1C">
          <w:rPr>
            <w:noProof/>
            <w:webHidden/>
          </w:rPr>
          <w:instrText xml:space="preserve"> PAGEREF _Toc395173479 \h </w:instrText>
        </w:r>
        <w:r w:rsidR="00D50A1C">
          <w:rPr>
            <w:noProof/>
            <w:webHidden/>
          </w:rPr>
        </w:r>
        <w:r w:rsidR="00D50A1C">
          <w:rPr>
            <w:noProof/>
            <w:webHidden/>
          </w:rPr>
          <w:fldChar w:fldCharType="separate"/>
        </w:r>
        <w:r w:rsidR="00575027">
          <w:rPr>
            <w:noProof/>
            <w:webHidden/>
          </w:rPr>
          <w:t>10</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0" w:history="1">
        <w:r w:rsidR="00D50A1C" w:rsidRPr="008B7715">
          <w:rPr>
            <w:rStyle w:val="Hyperlink"/>
            <w:noProof/>
          </w:rPr>
          <w:t>7</w:t>
        </w:r>
        <w:r w:rsidR="00D50A1C" w:rsidRPr="00F442A1">
          <w:rPr>
            <w:b w:val="0"/>
            <w:bCs w:val="0"/>
            <w:noProof/>
            <w:sz w:val="22"/>
            <w:szCs w:val="22"/>
          </w:rPr>
          <w:tab/>
        </w:r>
        <w:r w:rsidR="00D50A1C" w:rsidRPr="008B7715">
          <w:rPr>
            <w:rStyle w:val="Hyperlink"/>
            <w:noProof/>
          </w:rPr>
          <w:t>Afgangsprojektet</w:t>
        </w:r>
        <w:r w:rsidR="00D50A1C">
          <w:rPr>
            <w:noProof/>
            <w:webHidden/>
          </w:rPr>
          <w:tab/>
        </w:r>
        <w:r w:rsidR="00D50A1C">
          <w:rPr>
            <w:noProof/>
            <w:webHidden/>
          </w:rPr>
          <w:fldChar w:fldCharType="begin"/>
        </w:r>
        <w:r w:rsidR="00D50A1C">
          <w:rPr>
            <w:noProof/>
            <w:webHidden/>
          </w:rPr>
          <w:instrText xml:space="preserve"> PAGEREF _Toc395173480 \h </w:instrText>
        </w:r>
        <w:r w:rsidR="00D50A1C">
          <w:rPr>
            <w:noProof/>
            <w:webHidden/>
          </w:rPr>
        </w:r>
        <w:r w:rsidR="00D50A1C">
          <w:rPr>
            <w:noProof/>
            <w:webHidden/>
          </w:rPr>
          <w:fldChar w:fldCharType="separate"/>
        </w:r>
        <w:r w:rsidR="00575027">
          <w:rPr>
            <w:noProof/>
            <w:webHidden/>
          </w:rPr>
          <w:t>12</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81" w:history="1">
        <w:r w:rsidR="00D50A1C" w:rsidRPr="008B7715">
          <w:rPr>
            <w:rStyle w:val="Hyperlink"/>
            <w:noProof/>
          </w:rPr>
          <w:t>7.1</w:t>
        </w:r>
        <w:r w:rsidR="00D50A1C" w:rsidRPr="00F442A1">
          <w:rPr>
            <w:i w:val="0"/>
            <w:iCs w:val="0"/>
            <w:noProof/>
            <w:sz w:val="22"/>
            <w:szCs w:val="22"/>
          </w:rPr>
          <w:tab/>
        </w:r>
        <w:r w:rsidR="00D50A1C" w:rsidRPr="008B7715">
          <w:rPr>
            <w:rStyle w:val="Hyperlink"/>
            <w:noProof/>
          </w:rPr>
          <w:t>Læringsmål for afgangsprojektet</w:t>
        </w:r>
        <w:r w:rsidR="00D50A1C">
          <w:rPr>
            <w:noProof/>
            <w:webHidden/>
          </w:rPr>
          <w:tab/>
        </w:r>
        <w:r w:rsidR="00D50A1C">
          <w:rPr>
            <w:noProof/>
            <w:webHidden/>
          </w:rPr>
          <w:fldChar w:fldCharType="begin"/>
        </w:r>
        <w:r w:rsidR="00D50A1C">
          <w:rPr>
            <w:noProof/>
            <w:webHidden/>
          </w:rPr>
          <w:instrText xml:space="preserve"> PAGEREF _Toc395173481 \h </w:instrText>
        </w:r>
        <w:r w:rsidR="00D50A1C">
          <w:rPr>
            <w:noProof/>
            <w:webHidden/>
          </w:rPr>
        </w:r>
        <w:r w:rsidR="00D50A1C">
          <w:rPr>
            <w:noProof/>
            <w:webHidden/>
          </w:rPr>
          <w:fldChar w:fldCharType="separate"/>
        </w:r>
        <w:r w:rsidR="00575027">
          <w:rPr>
            <w:noProof/>
            <w:webHidden/>
          </w:rPr>
          <w:t>13</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2" w:history="1">
        <w:r w:rsidR="00D50A1C" w:rsidRPr="008B7715">
          <w:rPr>
            <w:rStyle w:val="Hyperlink"/>
            <w:noProof/>
          </w:rPr>
          <w:t>8</w:t>
        </w:r>
        <w:r w:rsidR="00D50A1C" w:rsidRPr="00F442A1">
          <w:rPr>
            <w:b w:val="0"/>
            <w:bCs w:val="0"/>
            <w:noProof/>
            <w:sz w:val="22"/>
            <w:szCs w:val="22"/>
          </w:rPr>
          <w:tab/>
        </w:r>
        <w:r w:rsidR="00D50A1C" w:rsidRPr="008B7715">
          <w:rPr>
            <w:rStyle w:val="Hyperlink"/>
            <w:noProof/>
          </w:rPr>
          <w:t>Uddannelsens pædagogiske tilrettelæggelse</w:t>
        </w:r>
        <w:r w:rsidR="00D50A1C">
          <w:rPr>
            <w:noProof/>
            <w:webHidden/>
          </w:rPr>
          <w:tab/>
        </w:r>
        <w:r w:rsidR="00D50A1C">
          <w:rPr>
            <w:noProof/>
            <w:webHidden/>
          </w:rPr>
          <w:fldChar w:fldCharType="begin"/>
        </w:r>
        <w:r w:rsidR="00D50A1C">
          <w:rPr>
            <w:noProof/>
            <w:webHidden/>
          </w:rPr>
          <w:instrText xml:space="preserve"> PAGEREF _Toc395173482 \h </w:instrText>
        </w:r>
        <w:r w:rsidR="00D50A1C">
          <w:rPr>
            <w:noProof/>
            <w:webHidden/>
          </w:rPr>
        </w:r>
        <w:r w:rsidR="00D50A1C">
          <w:rPr>
            <w:noProof/>
            <w:webHidden/>
          </w:rPr>
          <w:fldChar w:fldCharType="separate"/>
        </w:r>
        <w:r w:rsidR="00575027">
          <w:rPr>
            <w:noProof/>
            <w:webHidden/>
          </w:rPr>
          <w:t>13</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83" w:history="1">
        <w:r w:rsidR="00D50A1C" w:rsidRPr="008B7715">
          <w:rPr>
            <w:rStyle w:val="Hyperlink"/>
            <w:noProof/>
          </w:rPr>
          <w:t>8.1</w:t>
        </w:r>
        <w:r w:rsidR="00D50A1C" w:rsidRPr="00F442A1">
          <w:rPr>
            <w:i w:val="0"/>
            <w:iCs w:val="0"/>
            <w:noProof/>
            <w:sz w:val="22"/>
            <w:szCs w:val="22"/>
          </w:rPr>
          <w:tab/>
        </w:r>
        <w:r w:rsidR="00D50A1C" w:rsidRPr="008B7715">
          <w:rPr>
            <w:rStyle w:val="Hyperlink"/>
            <w:noProof/>
          </w:rPr>
          <w:t>Undervisnings- og arbejdsformer</w:t>
        </w:r>
        <w:r w:rsidR="00D50A1C">
          <w:rPr>
            <w:noProof/>
            <w:webHidden/>
          </w:rPr>
          <w:tab/>
        </w:r>
        <w:r w:rsidR="00D50A1C">
          <w:rPr>
            <w:noProof/>
            <w:webHidden/>
          </w:rPr>
          <w:fldChar w:fldCharType="begin"/>
        </w:r>
        <w:r w:rsidR="00D50A1C">
          <w:rPr>
            <w:noProof/>
            <w:webHidden/>
          </w:rPr>
          <w:instrText xml:space="preserve"> PAGEREF _Toc395173483 \h </w:instrText>
        </w:r>
        <w:r w:rsidR="00D50A1C">
          <w:rPr>
            <w:noProof/>
            <w:webHidden/>
          </w:rPr>
        </w:r>
        <w:r w:rsidR="00D50A1C">
          <w:rPr>
            <w:noProof/>
            <w:webHidden/>
          </w:rPr>
          <w:fldChar w:fldCharType="separate"/>
        </w:r>
        <w:r w:rsidR="00575027">
          <w:rPr>
            <w:noProof/>
            <w:webHidden/>
          </w:rPr>
          <w:t>13</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84" w:history="1">
        <w:r w:rsidR="00D50A1C" w:rsidRPr="008B7715">
          <w:rPr>
            <w:rStyle w:val="Hyperlink"/>
            <w:noProof/>
          </w:rPr>
          <w:t>8.2</w:t>
        </w:r>
        <w:r w:rsidR="00D50A1C" w:rsidRPr="00F442A1">
          <w:rPr>
            <w:i w:val="0"/>
            <w:iCs w:val="0"/>
            <w:noProof/>
            <w:sz w:val="22"/>
            <w:szCs w:val="22"/>
          </w:rPr>
          <w:tab/>
        </w:r>
        <w:r w:rsidR="00D50A1C" w:rsidRPr="008B7715">
          <w:rPr>
            <w:rStyle w:val="Hyperlink"/>
            <w:noProof/>
          </w:rPr>
          <w:t>Evaluering</w:t>
        </w:r>
        <w:r w:rsidR="00D50A1C">
          <w:rPr>
            <w:noProof/>
            <w:webHidden/>
          </w:rPr>
          <w:tab/>
        </w:r>
        <w:r w:rsidR="00D50A1C">
          <w:rPr>
            <w:noProof/>
            <w:webHidden/>
          </w:rPr>
          <w:fldChar w:fldCharType="begin"/>
        </w:r>
        <w:r w:rsidR="00D50A1C">
          <w:rPr>
            <w:noProof/>
            <w:webHidden/>
          </w:rPr>
          <w:instrText xml:space="preserve"> PAGEREF _Toc395173484 \h </w:instrText>
        </w:r>
        <w:r w:rsidR="00D50A1C">
          <w:rPr>
            <w:noProof/>
            <w:webHidden/>
          </w:rPr>
        </w:r>
        <w:r w:rsidR="00D50A1C">
          <w:rPr>
            <w:noProof/>
            <w:webHidden/>
          </w:rPr>
          <w:fldChar w:fldCharType="separate"/>
        </w:r>
        <w:r w:rsidR="00575027">
          <w:rPr>
            <w:noProof/>
            <w:webHidden/>
          </w:rPr>
          <w:t>13</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5" w:history="1">
        <w:r w:rsidR="00D50A1C" w:rsidRPr="008B7715">
          <w:rPr>
            <w:rStyle w:val="Hyperlink"/>
            <w:noProof/>
          </w:rPr>
          <w:t>9</w:t>
        </w:r>
        <w:r w:rsidR="00D50A1C" w:rsidRPr="00F442A1">
          <w:rPr>
            <w:b w:val="0"/>
            <w:bCs w:val="0"/>
            <w:noProof/>
            <w:sz w:val="22"/>
            <w:szCs w:val="22"/>
          </w:rPr>
          <w:tab/>
        </w:r>
        <w:r w:rsidR="00D50A1C" w:rsidRPr="008B7715">
          <w:rPr>
            <w:rStyle w:val="Hyperlink"/>
            <w:noProof/>
          </w:rPr>
          <w:t>Prøver og bedømmelse</w:t>
        </w:r>
        <w:r w:rsidR="00D50A1C">
          <w:rPr>
            <w:noProof/>
            <w:webHidden/>
          </w:rPr>
          <w:tab/>
        </w:r>
        <w:r w:rsidR="00D50A1C">
          <w:rPr>
            <w:noProof/>
            <w:webHidden/>
          </w:rPr>
          <w:fldChar w:fldCharType="begin"/>
        </w:r>
        <w:r w:rsidR="00D50A1C">
          <w:rPr>
            <w:noProof/>
            <w:webHidden/>
          </w:rPr>
          <w:instrText xml:space="preserve"> PAGEREF _Toc395173485 \h </w:instrText>
        </w:r>
        <w:r w:rsidR="00D50A1C">
          <w:rPr>
            <w:noProof/>
            <w:webHidden/>
          </w:rPr>
        </w:r>
        <w:r w:rsidR="00D50A1C">
          <w:rPr>
            <w:noProof/>
            <w:webHidden/>
          </w:rPr>
          <w:fldChar w:fldCharType="separate"/>
        </w:r>
        <w:r w:rsidR="00575027">
          <w:rPr>
            <w:noProof/>
            <w:webHidden/>
          </w:rPr>
          <w:t>13</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6" w:history="1">
        <w:r w:rsidR="00D50A1C" w:rsidRPr="008B7715">
          <w:rPr>
            <w:rStyle w:val="Hyperlink"/>
            <w:rFonts w:cs="Arial"/>
            <w:noProof/>
          </w:rPr>
          <w:t>10</w:t>
        </w:r>
        <w:r w:rsidR="00D50A1C" w:rsidRPr="00F442A1">
          <w:rPr>
            <w:b w:val="0"/>
            <w:bCs w:val="0"/>
            <w:noProof/>
            <w:sz w:val="22"/>
            <w:szCs w:val="22"/>
          </w:rPr>
          <w:tab/>
        </w:r>
        <w:r w:rsidR="00D50A1C" w:rsidRPr="008B7715">
          <w:rPr>
            <w:rStyle w:val="Hyperlink"/>
            <w:noProof/>
          </w:rPr>
          <w:t>Merit og realkompetencevurdering</w:t>
        </w:r>
        <w:r w:rsidR="00D50A1C">
          <w:rPr>
            <w:noProof/>
            <w:webHidden/>
          </w:rPr>
          <w:tab/>
        </w:r>
        <w:r w:rsidR="00D50A1C">
          <w:rPr>
            <w:noProof/>
            <w:webHidden/>
          </w:rPr>
          <w:fldChar w:fldCharType="begin"/>
        </w:r>
        <w:r w:rsidR="00D50A1C">
          <w:rPr>
            <w:noProof/>
            <w:webHidden/>
          </w:rPr>
          <w:instrText xml:space="preserve"> PAGEREF _Toc395173486 \h </w:instrText>
        </w:r>
        <w:r w:rsidR="00D50A1C">
          <w:rPr>
            <w:noProof/>
            <w:webHidden/>
          </w:rPr>
        </w:r>
        <w:r w:rsidR="00D50A1C">
          <w:rPr>
            <w:noProof/>
            <w:webHidden/>
          </w:rPr>
          <w:fldChar w:fldCharType="separate"/>
        </w:r>
        <w:r w:rsidR="00575027">
          <w:rPr>
            <w:noProof/>
            <w:webHidden/>
          </w:rPr>
          <w:t>14</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7" w:history="1">
        <w:r w:rsidR="00D50A1C" w:rsidRPr="008B7715">
          <w:rPr>
            <w:rStyle w:val="Hyperlink"/>
            <w:noProof/>
          </w:rPr>
          <w:t>11</w:t>
        </w:r>
        <w:r w:rsidR="00D50A1C" w:rsidRPr="00F442A1">
          <w:rPr>
            <w:b w:val="0"/>
            <w:bCs w:val="0"/>
            <w:noProof/>
            <w:sz w:val="22"/>
            <w:szCs w:val="22"/>
          </w:rPr>
          <w:tab/>
        </w:r>
        <w:r w:rsidR="00D50A1C" w:rsidRPr="008B7715">
          <w:rPr>
            <w:rStyle w:val="Hyperlink"/>
            <w:noProof/>
          </w:rPr>
          <w:t>Censorkorps</w:t>
        </w:r>
        <w:r w:rsidR="00D50A1C">
          <w:rPr>
            <w:noProof/>
            <w:webHidden/>
          </w:rPr>
          <w:tab/>
        </w:r>
        <w:r w:rsidR="00D50A1C">
          <w:rPr>
            <w:noProof/>
            <w:webHidden/>
          </w:rPr>
          <w:fldChar w:fldCharType="begin"/>
        </w:r>
        <w:r w:rsidR="00D50A1C">
          <w:rPr>
            <w:noProof/>
            <w:webHidden/>
          </w:rPr>
          <w:instrText xml:space="preserve"> PAGEREF _Toc395173487 \h </w:instrText>
        </w:r>
        <w:r w:rsidR="00D50A1C">
          <w:rPr>
            <w:noProof/>
            <w:webHidden/>
          </w:rPr>
        </w:r>
        <w:r w:rsidR="00D50A1C">
          <w:rPr>
            <w:noProof/>
            <w:webHidden/>
          </w:rPr>
          <w:fldChar w:fldCharType="separate"/>
        </w:r>
        <w:r w:rsidR="00575027">
          <w:rPr>
            <w:noProof/>
            <w:webHidden/>
          </w:rPr>
          <w:t>14</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8" w:history="1">
        <w:r w:rsidR="00D50A1C" w:rsidRPr="008B7715">
          <w:rPr>
            <w:rStyle w:val="Hyperlink"/>
            <w:noProof/>
          </w:rPr>
          <w:t>12</w:t>
        </w:r>
        <w:r w:rsidR="00D50A1C" w:rsidRPr="00F442A1">
          <w:rPr>
            <w:b w:val="0"/>
            <w:bCs w:val="0"/>
            <w:noProof/>
            <w:sz w:val="22"/>
            <w:szCs w:val="22"/>
          </w:rPr>
          <w:tab/>
        </w:r>
        <w:r w:rsidR="00D50A1C" w:rsidRPr="008B7715">
          <w:rPr>
            <w:rStyle w:val="Hyperlink"/>
            <w:noProof/>
          </w:rPr>
          <w:t>Studievejledning</w:t>
        </w:r>
        <w:r w:rsidR="00D50A1C">
          <w:rPr>
            <w:noProof/>
            <w:webHidden/>
          </w:rPr>
          <w:tab/>
        </w:r>
        <w:r w:rsidR="00D50A1C">
          <w:rPr>
            <w:noProof/>
            <w:webHidden/>
          </w:rPr>
          <w:fldChar w:fldCharType="begin"/>
        </w:r>
        <w:r w:rsidR="00D50A1C">
          <w:rPr>
            <w:noProof/>
            <w:webHidden/>
          </w:rPr>
          <w:instrText xml:space="preserve"> PAGEREF _Toc395173488 \h </w:instrText>
        </w:r>
        <w:r w:rsidR="00D50A1C">
          <w:rPr>
            <w:noProof/>
            <w:webHidden/>
          </w:rPr>
        </w:r>
        <w:r w:rsidR="00D50A1C">
          <w:rPr>
            <w:noProof/>
            <w:webHidden/>
          </w:rPr>
          <w:fldChar w:fldCharType="separate"/>
        </w:r>
        <w:r w:rsidR="00575027">
          <w:rPr>
            <w:noProof/>
            <w:webHidden/>
          </w:rPr>
          <w:t>14</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89" w:history="1">
        <w:r w:rsidR="00D50A1C" w:rsidRPr="008B7715">
          <w:rPr>
            <w:rStyle w:val="Hyperlink"/>
            <w:noProof/>
          </w:rPr>
          <w:t>13</w:t>
        </w:r>
        <w:r w:rsidR="00D50A1C" w:rsidRPr="00F442A1">
          <w:rPr>
            <w:b w:val="0"/>
            <w:bCs w:val="0"/>
            <w:noProof/>
            <w:sz w:val="22"/>
            <w:szCs w:val="22"/>
          </w:rPr>
          <w:tab/>
        </w:r>
        <w:r w:rsidR="00D50A1C" w:rsidRPr="008B7715">
          <w:rPr>
            <w:rStyle w:val="Hyperlink"/>
            <w:noProof/>
          </w:rPr>
          <w:t>Klager og dispensation</w:t>
        </w:r>
        <w:r w:rsidR="00D50A1C">
          <w:rPr>
            <w:noProof/>
            <w:webHidden/>
          </w:rPr>
          <w:tab/>
        </w:r>
        <w:r w:rsidR="00D50A1C">
          <w:rPr>
            <w:noProof/>
            <w:webHidden/>
          </w:rPr>
          <w:fldChar w:fldCharType="begin"/>
        </w:r>
        <w:r w:rsidR="00D50A1C">
          <w:rPr>
            <w:noProof/>
            <w:webHidden/>
          </w:rPr>
          <w:instrText xml:space="preserve"> PAGEREF _Toc395173489 \h </w:instrText>
        </w:r>
        <w:r w:rsidR="00D50A1C">
          <w:rPr>
            <w:noProof/>
            <w:webHidden/>
          </w:rPr>
        </w:r>
        <w:r w:rsidR="00D50A1C">
          <w:rPr>
            <w:noProof/>
            <w:webHidden/>
          </w:rPr>
          <w:fldChar w:fldCharType="separate"/>
        </w:r>
        <w:r w:rsidR="00575027">
          <w:rPr>
            <w:noProof/>
            <w:webHidden/>
          </w:rPr>
          <w:t>15</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90" w:history="1">
        <w:r w:rsidR="00D50A1C" w:rsidRPr="008B7715">
          <w:rPr>
            <w:rStyle w:val="Hyperlink"/>
            <w:noProof/>
          </w:rPr>
          <w:t>14</w:t>
        </w:r>
        <w:r w:rsidR="00D50A1C" w:rsidRPr="00F442A1">
          <w:rPr>
            <w:b w:val="0"/>
            <w:bCs w:val="0"/>
            <w:noProof/>
            <w:sz w:val="22"/>
            <w:szCs w:val="22"/>
          </w:rPr>
          <w:tab/>
        </w:r>
        <w:r w:rsidR="00D50A1C" w:rsidRPr="008B7715">
          <w:rPr>
            <w:rStyle w:val="Hyperlink"/>
            <w:noProof/>
          </w:rPr>
          <w:t>Overgangsordninger</w:t>
        </w:r>
        <w:r w:rsidR="00D50A1C">
          <w:rPr>
            <w:noProof/>
            <w:webHidden/>
          </w:rPr>
          <w:tab/>
        </w:r>
        <w:r w:rsidR="00D50A1C">
          <w:rPr>
            <w:noProof/>
            <w:webHidden/>
          </w:rPr>
          <w:fldChar w:fldCharType="begin"/>
        </w:r>
        <w:r w:rsidR="00D50A1C">
          <w:rPr>
            <w:noProof/>
            <w:webHidden/>
          </w:rPr>
          <w:instrText xml:space="preserve"> PAGEREF _Toc395173490 \h </w:instrText>
        </w:r>
        <w:r w:rsidR="00D50A1C">
          <w:rPr>
            <w:noProof/>
            <w:webHidden/>
          </w:rPr>
        </w:r>
        <w:r w:rsidR="00D50A1C">
          <w:rPr>
            <w:noProof/>
            <w:webHidden/>
          </w:rPr>
          <w:fldChar w:fldCharType="separate"/>
        </w:r>
        <w:r w:rsidR="00575027">
          <w:rPr>
            <w:noProof/>
            <w:webHidden/>
          </w:rPr>
          <w:t>15</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91" w:history="1">
        <w:r w:rsidR="00D50A1C" w:rsidRPr="008B7715">
          <w:rPr>
            <w:rStyle w:val="Hyperlink"/>
            <w:noProof/>
          </w:rPr>
          <w:t>15</w:t>
        </w:r>
        <w:r w:rsidR="00D50A1C" w:rsidRPr="00F442A1">
          <w:rPr>
            <w:b w:val="0"/>
            <w:bCs w:val="0"/>
            <w:noProof/>
            <w:sz w:val="22"/>
            <w:szCs w:val="22"/>
          </w:rPr>
          <w:tab/>
        </w:r>
        <w:r w:rsidR="00D50A1C" w:rsidRPr="008B7715">
          <w:rPr>
            <w:rStyle w:val="Hyperlink"/>
            <w:noProof/>
          </w:rPr>
          <w:t>Retsgrundlag</w:t>
        </w:r>
        <w:r w:rsidR="00D50A1C">
          <w:rPr>
            <w:noProof/>
            <w:webHidden/>
          </w:rPr>
          <w:tab/>
        </w:r>
        <w:r w:rsidR="00D50A1C">
          <w:rPr>
            <w:noProof/>
            <w:webHidden/>
          </w:rPr>
          <w:fldChar w:fldCharType="begin"/>
        </w:r>
        <w:r w:rsidR="00D50A1C">
          <w:rPr>
            <w:noProof/>
            <w:webHidden/>
          </w:rPr>
          <w:instrText xml:space="preserve"> PAGEREF _Toc395173491 \h </w:instrText>
        </w:r>
        <w:r w:rsidR="00D50A1C">
          <w:rPr>
            <w:noProof/>
            <w:webHidden/>
          </w:rPr>
        </w:r>
        <w:r w:rsidR="00D50A1C">
          <w:rPr>
            <w:noProof/>
            <w:webHidden/>
          </w:rPr>
          <w:fldChar w:fldCharType="separate"/>
        </w:r>
        <w:r w:rsidR="00575027">
          <w:rPr>
            <w:noProof/>
            <w:webHidden/>
          </w:rPr>
          <w:t>15</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92" w:history="1">
        <w:r w:rsidR="00D50A1C" w:rsidRPr="008B7715">
          <w:rPr>
            <w:rStyle w:val="Hyperlink"/>
            <w:noProof/>
          </w:rPr>
          <w:t>16</w:t>
        </w:r>
        <w:r w:rsidR="00D50A1C" w:rsidRPr="00F442A1">
          <w:rPr>
            <w:b w:val="0"/>
            <w:bCs w:val="0"/>
            <w:noProof/>
            <w:sz w:val="22"/>
            <w:szCs w:val="22"/>
          </w:rPr>
          <w:tab/>
        </w:r>
        <w:r w:rsidR="00D50A1C" w:rsidRPr="008B7715">
          <w:rPr>
            <w:rStyle w:val="Hyperlink"/>
            <w:noProof/>
          </w:rPr>
          <w:t>Bilag 1 Obligatoriske moduler (Ob)</w:t>
        </w:r>
        <w:r w:rsidR="00D50A1C">
          <w:rPr>
            <w:noProof/>
            <w:webHidden/>
          </w:rPr>
          <w:tab/>
        </w:r>
        <w:r w:rsidR="00D50A1C">
          <w:rPr>
            <w:noProof/>
            <w:webHidden/>
          </w:rPr>
          <w:fldChar w:fldCharType="begin"/>
        </w:r>
        <w:r w:rsidR="00D50A1C">
          <w:rPr>
            <w:noProof/>
            <w:webHidden/>
          </w:rPr>
          <w:instrText xml:space="preserve"> PAGEREF _Toc395173492 \h </w:instrText>
        </w:r>
        <w:r w:rsidR="00D50A1C">
          <w:rPr>
            <w:noProof/>
            <w:webHidden/>
          </w:rPr>
        </w:r>
        <w:r w:rsidR="00D50A1C">
          <w:rPr>
            <w:noProof/>
            <w:webHidden/>
          </w:rPr>
          <w:fldChar w:fldCharType="separate"/>
        </w:r>
        <w:r w:rsidR="00575027">
          <w:rPr>
            <w:noProof/>
            <w:webHidden/>
          </w:rPr>
          <w:t>16</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3" w:history="1">
        <w:r w:rsidR="00D50A1C" w:rsidRPr="008B7715">
          <w:rPr>
            <w:rStyle w:val="Hyperlink"/>
            <w:noProof/>
          </w:rPr>
          <w:t>16.1</w:t>
        </w:r>
        <w:r w:rsidR="00D50A1C" w:rsidRPr="00F442A1">
          <w:rPr>
            <w:i w:val="0"/>
            <w:iCs w:val="0"/>
            <w:noProof/>
            <w:sz w:val="22"/>
            <w:szCs w:val="22"/>
          </w:rPr>
          <w:tab/>
        </w:r>
        <w:r w:rsidR="00D50A1C" w:rsidRPr="008B7715">
          <w:rPr>
            <w:rStyle w:val="Hyperlink"/>
            <w:noProof/>
          </w:rPr>
          <w:t>Modul Ob 1. Pædagogisk viden og forskning</w:t>
        </w:r>
        <w:r w:rsidR="00D50A1C">
          <w:rPr>
            <w:noProof/>
            <w:webHidden/>
          </w:rPr>
          <w:tab/>
        </w:r>
        <w:r w:rsidR="00D50A1C">
          <w:rPr>
            <w:noProof/>
            <w:webHidden/>
          </w:rPr>
          <w:fldChar w:fldCharType="begin"/>
        </w:r>
        <w:r w:rsidR="00D50A1C">
          <w:rPr>
            <w:noProof/>
            <w:webHidden/>
          </w:rPr>
          <w:instrText xml:space="preserve"> PAGEREF _Toc395173493 \h </w:instrText>
        </w:r>
        <w:r w:rsidR="00D50A1C">
          <w:rPr>
            <w:noProof/>
            <w:webHidden/>
          </w:rPr>
        </w:r>
        <w:r w:rsidR="00D50A1C">
          <w:rPr>
            <w:noProof/>
            <w:webHidden/>
          </w:rPr>
          <w:fldChar w:fldCharType="separate"/>
        </w:r>
        <w:r w:rsidR="00575027">
          <w:rPr>
            <w:noProof/>
            <w:webHidden/>
          </w:rPr>
          <w:t>16</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4" w:history="1">
        <w:r w:rsidR="00D50A1C" w:rsidRPr="008B7715">
          <w:rPr>
            <w:rStyle w:val="Hyperlink"/>
            <w:noProof/>
          </w:rPr>
          <w:t>16.2</w:t>
        </w:r>
        <w:r w:rsidR="00D50A1C" w:rsidRPr="00F442A1">
          <w:rPr>
            <w:i w:val="0"/>
            <w:iCs w:val="0"/>
            <w:noProof/>
            <w:sz w:val="22"/>
            <w:szCs w:val="22"/>
          </w:rPr>
          <w:tab/>
        </w:r>
        <w:r w:rsidR="00D50A1C" w:rsidRPr="008B7715">
          <w:rPr>
            <w:rStyle w:val="Hyperlink"/>
            <w:noProof/>
          </w:rPr>
          <w:t>Modul Ob 2. Undersøgelse af pædagogisk praksis</w:t>
        </w:r>
        <w:r w:rsidR="00D50A1C">
          <w:rPr>
            <w:noProof/>
            <w:webHidden/>
          </w:rPr>
          <w:tab/>
        </w:r>
        <w:r w:rsidR="00D50A1C">
          <w:rPr>
            <w:noProof/>
            <w:webHidden/>
          </w:rPr>
          <w:fldChar w:fldCharType="begin"/>
        </w:r>
        <w:r w:rsidR="00D50A1C">
          <w:rPr>
            <w:noProof/>
            <w:webHidden/>
          </w:rPr>
          <w:instrText xml:space="preserve"> PAGEREF _Toc395173494 \h </w:instrText>
        </w:r>
        <w:r w:rsidR="00D50A1C">
          <w:rPr>
            <w:noProof/>
            <w:webHidden/>
          </w:rPr>
        </w:r>
        <w:r w:rsidR="00D50A1C">
          <w:rPr>
            <w:noProof/>
            <w:webHidden/>
          </w:rPr>
          <w:fldChar w:fldCharType="separate"/>
        </w:r>
        <w:r w:rsidR="00575027">
          <w:rPr>
            <w:noProof/>
            <w:webHidden/>
          </w:rPr>
          <w:t>17</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495" w:history="1">
        <w:r w:rsidR="00D50A1C" w:rsidRPr="008B7715">
          <w:rPr>
            <w:rStyle w:val="Hyperlink"/>
            <w:noProof/>
          </w:rPr>
          <w:t>17</w:t>
        </w:r>
        <w:r w:rsidR="00D50A1C" w:rsidRPr="00F442A1">
          <w:rPr>
            <w:b w:val="0"/>
            <w:bCs w:val="0"/>
            <w:noProof/>
            <w:sz w:val="22"/>
            <w:szCs w:val="22"/>
          </w:rPr>
          <w:tab/>
        </w:r>
        <w:r w:rsidR="00D50A1C" w:rsidRPr="008B7715">
          <w:rPr>
            <w:rStyle w:val="Hyperlink"/>
            <w:noProof/>
          </w:rPr>
          <w:t>Bilag 2a Fælles valgfrie moduler inden for uddannelsens faglige område (Vf)</w:t>
        </w:r>
        <w:r w:rsidR="00D50A1C">
          <w:rPr>
            <w:noProof/>
            <w:webHidden/>
          </w:rPr>
          <w:tab/>
        </w:r>
        <w:r w:rsidR="00D50A1C">
          <w:rPr>
            <w:noProof/>
            <w:webHidden/>
          </w:rPr>
          <w:fldChar w:fldCharType="begin"/>
        </w:r>
        <w:r w:rsidR="00D50A1C">
          <w:rPr>
            <w:noProof/>
            <w:webHidden/>
          </w:rPr>
          <w:instrText xml:space="preserve"> PAGEREF _Toc395173495 \h </w:instrText>
        </w:r>
        <w:r w:rsidR="00D50A1C">
          <w:rPr>
            <w:noProof/>
            <w:webHidden/>
          </w:rPr>
        </w:r>
        <w:r w:rsidR="00D50A1C">
          <w:rPr>
            <w:noProof/>
            <w:webHidden/>
          </w:rPr>
          <w:fldChar w:fldCharType="separate"/>
        </w:r>
        <w:r w:rsidR="00575027">
          <w:rPr>
            <w:noProof/>
            <w:webHidden/>
          </w:rPr>
          <w:t>17</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6" w:history="1">
        <w:r w:rsidR="00D50A1C" w:rsidRPr="008B7715">
          <w:rPr>
            <w:rStyle w:val="Hyperlink"/>
            <w:noProof/>
          </w:rPr>
          <w:t>17.1</w:t>
        </w:r>
        <w:r w:rsidR="00D50A1C" w:rsidRPr="00F442A1">
          <w:rPr>
            <w:i w:val="0"/>
            <w:iCs w:val="0"/>
            <w:noProof/>
            <w:sz w:val="22"/>
            <w:szCs w:val="22"/>
          </w:rPr>
          <w:tab/>
        </w:r>
        <w:r w:rsidR="00D50A1C" w:rsidRPr="008B7715">
          <w:rPr>
            <w:rStyle w:val="Hyperlink"/>
            <w:noProof/>
          </w:rPr>
          <w:t>Modul Vf 1: Pædagogisk udviklingsarbejde</w:t>
        </w:r>
        <w:r w:rsidR="00D50A1C">
          <w:rPr>
            <w:noProof/>
            <w:webHidden/>
          </w:rPr>
          <w:tab/>
        </w:r>
        <w:r w:rsidR="00D50A1C">
          <w:rPr>
            <w:noProof/>
            <w:webHidden/>
          </w:rPr>
          <w:fldChar w:fldCharType="begin"/>
        </w:r>
        <w:r w:rsidR="00D50A1C">
          <w:rPr>
            <w:noProof/>
            <w:webHidden/>
          </w:rPr>
          <w:instrText xml:space="preserve"> PAGEREF _Toc395173496 \h </w:instrText>
        </w:r>
        <w:r w:rsidR="00D50A1C">
          <w:rPr>
            <w:noProof/>
            <w:webHidden/>
          </w:rPr>
        </w:r>
        <w:r w:rsidR="00D50A1C">
          <w:rPr>
            <w:noProof/>
            <w:webHidden/>
          </w:rPr>
          <w:fldChar w:fldCharType="separate"/>
        </w:r>
        <w:r w:rsidR="00575027">
          <w:rPr>
            <w:noProof/>
            <w:webHidden/>
          </w:rPr>
          <w:t>17</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7" w:history="1">
        <w:r w:rsidR="00D50A1C" w:rsidRPr="008B7715">
          <w:rPr>
            <w:rStyle w:val="Hyperlink"/>
            <w:noProof/>
          </w:rPr>
          <w:t>17.2</w:t>
        </w:r>
        <w:r w:rsidR="00D50A1C" w:rsidRPr="00F442A1">
          <w:rPr>
            <w:i w:val="0"/>
            <w:iCs w:val="0"/>
            <w:noProof/>
            <w:sz w:val="22"/>
            <w:szCs w:val="22"/>
          </w:rPr>
          <w:tab/>
        </w:r>
        <w:r w:rsidR="00D50A1C" w:rsidRPr="008B7715">
          <w:rPr>
            <w:rStyle w:val="Hyperlink"/>
            <w:noProof/>
          </w:rPr>
          <w:t>Modul Vf 2: Skriftlig fremstilling og formidling</w:t>
        </w:r>
        <w:r w:rsidR="00D50A1C">
          <w:rPr>
            <w:noProof/>
            <w:webHidden/>
          </w:rPr>
          <w:tab/>
        </w:r>
        <w:r w:rsidR="00D50A1C">
          <w:rPr>
            <w:noProof/>
            <w:webHidden/>
          </w:rPr>
          <w:fldChar w:fldCharType="begin"/>
        </w:r>
        <w:r w:rsidR="00D50A1C">
          <w:rPr>
            <w:noProof/>
            <w:webHidden/>
          </w:rPr>
          <w:instrText xml:space="preserve"> PAGEREF _Toc395173497 \h </w:instrText>
        </w:r>
        <w:r w:rsidR="00D50A1C">
          <w:rPr>
            <w:noProof/>
            <w:webHidden/>
          </w:rPr>
        </w:r>
        <w:r w:rsidR="00D50A1C">
          <w:rPr>
            <w:noProof/>
            <w:webHidden/>
          </w:rPr>
          <w:fldChar w:fldCharType="separate"/>
        </w:r>
        <w:r w:rsidR="00575027">
          <w:rPr>
            <w:noProof/>
            <w:webHidden/>
          </w:rPr>
          <w:t>18</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8" w:history="1">
        <w:r w:rsidR="00D50A1C" w:rsidRPr="008B7715">
          <w:rPr>
            <w:rStyle w:val="Hyperlink"/>
            <w:noProof/>
          </w:rPr>
          <w:t>17.3</w:t>
        </w:r>
        <w:r w:rsidR="00D50A1C" w:rsidRPr="00F442A1">
          <w:rPr>
            <w:i w:val="0"/>
            <w:iCs w:val="0"/>
            <w:noProof/>
            <w:sz w:val="22"/>
            <w:szCs w:val="22"/>
          </w:rPr>
          <w:tab/>
        </w:r>
        <w:r w:rsidR="00D50A1C" w:rsidRPr="008B7715">
          <w:rPr>
            <w:rStyle w:val="Hyperlink"/>
            <w:noProof/>
          </w:rPr>
          <w:t>Modul Vf 3: Evaluering i organisationer</w:t>
        </w:r>
        <w:r w:rsidR="00D50A1C">
          <w:rPr>
            <w:noProof/>
            <w:webHidden/>
          </w:rPr>
          <w:tab/>
        </w:r>
        <w:r w:rsidR="00D50A1C">
          <w:rPr>
            <w:noProof/>
            <w:webHidden/>
          </w:rPr>
          <w:fldChar w:fldCharType="begin"/>
        </w:r>
        <w:r w:rsidR="00D50A1C">
          <w:rPr>
            <w:noProof/>
            <w:webHidden/>
          </w:rPr>
          <w:instrText xml:space="preserve"> PAGEREF _Toc395173498 \h </w:instrText>
        </w:r>
        <w:r w:rsidR="00D50A1C">
          <w:rPr>
            <w:noProof/>
            <w:webHidden/>
          </w:rPr>
        </w:r>
        <w:r w:rsidR="00D50A1C">
          <w:rPr>
            <w:noProof/>
            <w:webHidden/>
          </w:rPr>
          <w:fldChar w:fldCharType="separate"/>
        </w:r>
        <w:r w:rsidR="00575027">
          <w:rPr>
            <w:noProof/>
            <w:webHidden/>
          </w:rPr>
          <w:t>19</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499" w:history="1">
        <w:r w:rsidR="00D50A1C" w:rsidRPr="008B7715">
          <w:rPr>
            <w:rStyle w:val="Hyperlink"/>
            <w:noProof/>
          </w:rPr>
          <w:t>17.4</w:t>
        </w:r>
        <w:r w:rsidR="00D50A1C" w:rsidRPr="00F442A1">
          <w:rPr>
            <w:i w:val="0"/>
            <w:iCs w:val="0"/>
            <w:noProof/>
            <w:sz w:val="22"/>
            <w:szCs w:val="22"/>
          </w:rPr>
          <w:tab/>
        </w:r>
        <w:r w:rsidR="00D50A1C" w:rsidRPr="008B7715">
          <w:rPr>
            <w:rStyle w:val="Hyperlink"/>
            <w:noProof/>
          </w:rPr>
          <w:t>Modul Vf 4: Fagdidaktik og evaluering</w:t>
        </w:r>
        <w:r w:rsidR="00D50A1C">
          <w:rPr>
            <w:noProof/>
            <w:webHidden/>
          </w:rPr>
          <w:tab/>
        </w:r>
        <w:r w:rsidR="00D50A1C">
          <w:rPr>
            <w:noProof/>
            <w:webHidden/>
          </w:rPr>
          <w:fldChar w:fldCharType="begin"/>
        </w:r>
        <w:r w:rsidR="00D50A1C">
          <w:rPr>
            <w:noProof/>
            <w:webHidden/>
          </w:rPr>
          <w:instrText xml:space="preserve"> PAGEREF _Toc395173499 \h </w:instrText>
        </w:r>
        <w:r w:rsidR="00D50A1C">
          <w:rPr>
            <w:noProof/>
            <w:webHidden/>
          </w:rPr>
        </w:r>
        <w:r w:rsidR="00D50A1C">
          <w:rPr>
            <w:noProof/>
            <w:webHidden/>
          </w:rPr>
          <w:fldChar w:fldCharType="separate"/>
        </w:r>
        <w:r w:rsidR="00575027">
          <w:rPr>
            <w:noProof/>
            <w:webHidden/>
          </w:rPr>
          <w:t>20</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0" w:history="1">
        <w:r w:rsidR="00D50A1C" w:rsidRPr="008B7715">
          <w:rPr>
            <w:rStyle w:val="Hyperlink"/>
            <w:noProof/>
          </w:rPr>
          <w:t>17.5</w:t>
        </w:r>
        <w:r w:rsidR="00D50A1C" w:rsidRPr="00F442A1">
          <w:rPr>
            <w:i w:val="0"/>
            <w:iCs w:val="0"/>
            <w:noProof/>
            <w:sz w:val="22"/>
            <w:szCs w:val="22"/>
          </w:rPr>
          <w:tab/>
        </w:r>
        <w:r w:rsidR="00D50A1C" w:rsidRPr="008B7715">
          <w:rPr>
            <w:rStyle w:val="Hyperlink"/>
            <w:noProof/>
          </w:rPr>
          <w:t>Modul Vf 5: Konfliktforståelse, - en kulturkompetence</w:t>
        </w:r>
        <w:r w:rsidR="00D50A1C">
          <w:rPr>
            <w:noProof/>
            <w:webHidden/>
          </w:rPr>
          <w:tab/>
        </w:r>
        <w:r w:rsidR="00D50A1C">
          <w:rPr>
            <w:noProof/>
            <w:webHidden/>
          </w:rPr>
          <w:fldChar w:fldCharType="begin"/>
        </w:r>
        <w:r w:rsidR="00D50A1C">
          <w:rPr>
            <w:noProof/>
            <w:webHidden/>
          </w:rPr>
          <w:instrText xml:space="preserve"> PAGEREF _Toc395173500 \h </w:instrText>
        </w:r>
        <w:r w:rsidR="00D50A1C">
          <w:rPr>
            <w:noProof/>
            <w:webHidden/>
          </w:rPr>
        </w:r>
        <w:r w:rsidR="00D50A1C">
          <w:rPr>
            <w:noProof/>
            <w:webHidden/>
          </w:rPr>
          <w:fldChar w:fldCharType="separate"/>
        </w:r>
        <w:r w:rsidR="00575027">
          <w:rPr>
            <w:noProof/>
            <w:webHidden/>
          </w:rPr>
          <w:t>21</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1" w:history="1">
        <w:r w:rsidR="00D50A1C" w:rsidRPr="008B7715">
          <w:rPr>
            <w:rStyle w:val="Hyperlink"/>
            <w:noProof/>
          </w:rPr>
          <w:t>17.6</w:t>
        </w:r>
        <w:r w:rsidR="00D50A1C" w:rsidRPr="00F442A1">
          <w:rPr>
            <w:i w:val="0"/>
            <w:iCs w:val="0"/>
            <w:noProof/>
            <w:sz w:val="22"/>
            <w:szCs w:val="22"/>
          </w:rPr>
          <w:tab/>
        </w:r>
        <w:r w:rsidR="00D50A1C" w:rsidRPr="008B7715">
          <w:rPr>
            <w:rStyle w:val="Hyperlink"/>
            <w:noProof/>
          </w:rPr>
          <w:t>Modul Vf 6: Konflikthåndtering</w:t>
        </w:r>
        <w:r w:rsidR="00D50A1C">
          <w:rPr>
            <w:noProof/>
            <w:webHidden/>
          </w:rPr>
          <w:tab/>
        </w:r>
        <w:r w:rsidR="00D50A1C">
          <w:rPr>
            <w:noProof/>
            <w:webHidden/>
          </w:rPr>
          <w:fldChar w:fldCharType="begin"/>
        </w:r>
        <w:r w:rsidR="00D50A1C">
          <w:rPr>
            <w:noProof/>
            <w:webHidden/>
          </w:rPr>
          <w:instrText xml:space="preserve"> PAGEREF _Toc395173501 \h </w:instrText>
        </w:r>
        <w:r w:rsidR="00D50A1C">
          <w:rPr>
            <w:noProof/>
            <w:webHidden/>
          </w:rPr>
        </w:r>
        <w:r w:rsidR="00D50A1C">
          <w:rPr>
            <w:noProof/>
            <w:webHidden/>
          </w:rPr>
          <w:fldChar w:fldCharType="separate"/>
        </w:r>
        <w:r w:rsidR="00575027">
          <w:rPr>
            <w:noProof/>
            <w:webHidden/>
          </w:rPr>
          <w:t>22</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2" w:history="1">
        <w:r w:rsidR="00D50A1C" w:rsidRPr="008B7715">
          <w:rPr>
            <w:rStyle w:val="Hyperlink"/>
            <w:noProof/>
          </w:rPr>
          <w:t>17.7</w:t>
        </w:r>
        <w:r w:rsidR="00D50A1C" w:rsidRPr="00F442A1">
          <w:rPr>
            <w:i w:val="0"/>
            <w:iCs w:val="0"/>
            <w:noProof/>
            <w:sz w:val="22"/>
            <w:szCs w:val="22"/>
          </w:rPr>
          <w:tab/>
        </w:r>
        <w:r w:rsidR="00D50A1C" w:rsidRPr="008B7715">
          <w:rPr>
            <w:rStyle w:val="Hyperlink"/>
            <w:noProof/>
          </w:rPr>
          <w:t>Modul Vf 7: Fagdidaktik og klasseledelse</w:t>
        </w:r>
        <w:r w:rsidR="00D50A1C">
          <w:rPr>
            <w:noProof/>
            <w:webHidden/>
          </w:rPr>
          <w:tab/>
        </w:r>
        <w:r w:rsidR="00D50A1C">
          <w:rPr>
            <w:noProof/>
            <w:webHidden/>
          </w:rPr>
          <w:fldChar w:fldCharType="begin"/>
        </w:r>
        <w:r w:rsidR="00D50A1C">
          <w:rPr>
            <w:noProof/>
            <w:webHidden/>
          </w:rPr>
          <w:instrText xml:space="preserve"> PAGEREF _Toc395173502 \h </w:instrText>
        </w:r>
        <w:r w:rsidR="00D50A1C">
          <w:rPr>
            <w:noProof/>
            <w:webHidden/>
          </w:rPr>
        </w:r>
        <w:r w:rsidR="00D50A1C">
          <w:rPr>
            <w:noProof/>
            <w:webHidden/>
          </w:rPr>
          <w:fldChar w:fldCharType="separate"/>
        </w:r>
        <w:r w:rsidR="00575027">
          <w:rPr>
            <w:noProof/>
            <w:webHidden/>
          </w:rPr>
          <w:t>22</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3" w:history="1">
        <w:r w:rsidR="00D50A1C" w:rsidRPr="008B7715">
          <w:rPr>
            <w:rStyle w:val="Hyperlink"/>
            <w:noProof/>
          </w:rPr>
          <w:t>17.8</w:t>
        </w:r>
        <w:r w:rsidR="00D50A1C" w:rsidRPr="00F442A1">
          <w:rPr>
            <w:i w:val="0"/>
            <w:iCs w:val="0"/>
            <w:noProof/>
            <w:sz w:val="22"/>
            <w:szCs w:val="22"/>
          </w:rPr>
          <w:tab/>
        </w:r>
        <w:r w:rsidR="00D50A1C" w:rsidRPr="008B7715">
          <w:rPr>
            <w:rStyle w:val="Hyperlink"/>
            <w:noProof/>
          </w:rPr>
          <w:t>Modul Vf 8: Kommunikation</w:t>
        </w:r>
        <w:r w:rsidR="00D50A1C">
          <w:rPr>
            <w:noProof/>
            <w:webHidden/>
          </w:rPr>
          <w:tab/>
        </w:r>
        <w:r w:rsidR="00D50A1C">
          <w:rPr>
            <w:noProof/>
            <w:webHidden/>
          </w:rPr>
          <w:fldChar w:fldCharType="begin"/>
        </w:r>
        <w:r w:rsidR="00D50A1C">
          <w:rPr>
            <w:noProof/>
            <w:webHidden/>
          </w:rPr>
          <w:instrText xml:space="preserve"> PAGEREF _Toc395173503 \h </w:instrText>
        </w:r>
        <w:r w:rsidR="00D50A1C">
          <w:rPr>
            <w:noProof/>
            <w:webHidden/>
          </w:rPr>
        </w:r>
        <w:r w:rsidR="00D50A1C">
          <w:rPr>
            <w:noProof/>
            <w:webHidden/>
          </w:rPr>
          <w:fldChar w:fldCharType="separate"/>
        </w:r>
        <w:r w:rsidR="00575027">
          <w:rPr>
            <w:noProof/>
            <w:webHidden/>
          </w:rPr>
          <w:t>24</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4" w:history="1">
        <w:r w:rsidR="00D50A1C" w:rsidRPr="008B7715">
          <w:rPr>
            <w:rStyle w:val="Hyperlink"/>
            <w:noProof/>
          </w:rPr>
          <w:t>17.9</w:t>
        </w:r>
        <w:r w:rsidR="00D50A1C" w:rsidRPr="00F442A1">
          <w:rPr>
            <w:i w:val="0"/>
            <w:iCs w:val="0"/>
            <w:noProof/>
            <w:sz w:val="22"/>
            <w:szCs w:val="22"/>
          </w:rPr>
          <w:tab/>
        </w:r>
        <w:r w:rsidR="00D50A1C" w:rsidRPr="008B7715">
          <w:rPr>
            <w:rStyle w:val="Hyperlink"/>
            <w:noProof/>
          </w:rPr>
          <w:t>Modul Vf 9: Forældresamarbejde i dagtilbud og skole</w:t>
        </w:r>
        <w:r w:rsidR="00D50A1C">
          <w:rPr>
            <w:noProof/>
            <w:webHidden/>
          </w:rPr>
          <w:tab/>
        </w:r>
        <w:r w:rsidR="00D50A1C">
          <w:rPr>
            <w:noProof/>
            <w:webHidden/>
          </w:rPr>
          <w:fldChar w:fldCharType="begin"/>
        </w:r>
        <w:r w:rsidR="00D50A1C">
          <w:rPr>
            <w:noProof/>
            <w:webHidden/>
          </w:rPr>
          <w:instrText xml:space="preserve"> PAGEREF _Toc395173504 \h </w:instrText>
        </w:r>
        <w:r w:rsidR="00D50A1C">
          <w:rPr>
            <w:noProof/>
            <w:webHidden/>
          </w:rPr>
        </w:r>
        <w:r w:rsidR="00D50A1C">
          <w:rPr>
            <w:noProof/>
            <w:webHidden/>
          </w:rPr>
          <w:fldChar w:fldCharType="separate"/>
        </w:r>
        <w:r w:rsidR="00575027">
          <w:rPr>
            <w:noProof/>
            <w:webHidden/>
          </w:rPr>
          <w:t>24</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05" w:history="1">
        <w:r w:rsidR="00D50A1C" w:rsidRPr="008B7715">
          <w:rPr>
            <w:rStyle w:val="Hyperlink"/>
            <w:noProof/>
          </w:rPr>
          <w:t>17.10</w:t>
        </w:r>
        <w:r w:rsidR="00D50A1C" w:rsidRPr="00F442A1">
          <w:rPr>
            <w:i w:val="0"/>
            <w:iCs w:val="0"/>
            <w:noProof/>
            <w:sz w:val="22"/>
            <w:szCs w:val="22"/>
          </w:rPr>
          <w:tab/>
        </w:r>
        <w:r w:rsidR="00D50A1C" w:rsidRPr="008B7715">
          <w:rPr>
            <w:rStyle w:val="Hyperlink"/>
            <w:noProof/>
          </w:rPr>
          <w:t>Modul Vf 10: Internationalisering – komparativ pædagogik</w:t>
        </w:r>
        <w:r w:rsidR="00D50A1C">
          <w:rPr>
            <w:noProof/>
            <w:webHidden/>
          </w:rPr>
          <w:tab/>
        </w:r>
        <w:r w:rsidR="00D50A1C">
          <w:rPr>
            <w:noProof/>
            <w:webHidden/>
          </w:rPr>
          <w:fldChar w:fldCharType="begin"/>
        </w:r>
        <w:r w:rsidR="00D50A1C">
          <w:rPr>
            <w:noProof/>
            <w:webHidden/>
          </w:rPr>
          <w:instrText xml:space="preserve"> PAGEREF _Toc395173505 \h </w:instrText>
        </w:r>
        <w:r w:rsidR="00D50A1C">
          <w:rPr>
            <w:noProof/>
            <w:webHidden/>
          </w:rPr>
        </w:r>
        <w:r w:rsidR="00D50A1C">
          <w:rPr>
            <w:noProof/>
            <w:webHidden/>
          </w:rPr>
          <w:fldChar w:fldCharType="separate"/>
        </w:r>
        <w:r w:rsidR="00575027">
          <w:rPr>
            <w:noProof/>
            <w:webHidden/>
          </w:rPr>
          <w:t>25</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06" w:history="1">
        <w:r w:rsidR="00D50A1C" w:rsidRPr="008B7715">
          <w:rPr>
            <w:rStyle w:val="Hyperlink"/>
            <w:noProof/>
          </w:rPr>
          <w:t>17.11</w:t>
        </w:r>
        <w:r w:rsidR="00D50A1C" w:rsidRPr="00F442A1">
          <w:rPr>
            <w:i w:val="0"/>
            <w:iCs w:val="0"/>
            <w:noProof/>
            <w:sz w:val="22"/>
            <w:szCs w:val="22"/>
          </w:rPr>
          <w:tab/>
        </w:r>
        <w:r w:rsidR="00D50A1C" w:rsidRPr="008B7715">
          <w:rPr>
            <w:rStyle w:val="Hyperlink"/>
            <w:noProof/>
          </w:rPr>
          <w:t>Modul Vf 11: Internationalisering i skolen</w:t>
        </w:r>
        <w:r w:rsidR="00D50A1C">
          <w:rPr>
            <w:noProof/>
            <w:webHidden/>
          </w:rPr>
          <w:tab/>
        </w:r>
        <w:r w:rsidR="00D50A1C">
          <w:rPr>
            <w:noProof/>
            <w:webHidden/>
          </w:rPr>
          <w:fldChar w:fldCharType="begin"/>
        </w:r>
        <w:r w:rsidR="00D50A1C">
          <w:rPr>
            <w:noProof/>
            <w:webHidden/>
          </w:rPr>
          <w:instrText xml:space="preserve"> PAGEREF _Toc395173506 \h </w:instrText>
        </w:r>
        <w:r w:rsidR="00D50A1C">
          <w:rPr>
            <w:noProof/>
            <w:webHidden/>
          </w:rPr>
        </w:r>
        <w:r w:rsidR="00D50A1C">
          <w:rPr>
            <w:noProof/>
            <w:webHidden/>
          </w:rPr>
          <w:fldChar w:fldCharType="separate"/>
        </w:r>
        <w:r w:rsidR="00575027">
          <w:rPr>
            <w:noProof/>
            <w:webHidden/>
          </w:rPr>
          <w:t>26</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07" w:history="1">
        <w:r w:rsidR="00D50A1C" w:rsidRPr="008B7715">
          <w:rPr>
            <w:rStyle w:val="Hyperlink"/>
            <w:noProof/>
          </w:rPr>
          <w:t>17.12</w:t>
        </w:r>
        <w:r w:rsidR="00D50A1C" w:rsidRPr="00F442A1">
          <w:rPr>
            <w:i w:val="0"/>
            <w:iCs w:val="0"/>
            <w:noProof/>
            <w:sz w:val="22"/>
            <w:szCs w:val="22"/>
          </w:rPr>
          <w:tab/>
        </w:r>
        <w:r w:rsidR="00D50A1C" w:rsidRPr="008B7715">
          <w:rPr>
            <w:rStyle w:val="Hyperlink"/>
            <w:noProof/>
          </w:rPr>
          <w:t>Modul Vf 12: Evidensbaseret praksis</w:t>
        </w:r>
        <w:r w:rsidR="00D50A1C">
          <w:rPr>
            <w:noProof/>
            <w:webHidden/>
          </w:rPr>
          <w:tab/>
        </w:r>
        <w:r w:rsidR="00D50A1C">
          <w:rPr>
            <w:noProof/>
            <w:webHidden/>
          </w:rPr>
          <w:fldChar w:fldCharType="begin"/>
        </w:r>
        <w:r w:rsidR="00D50A1C">
          <w:rPr>
            <w:noProof/>
            <w:webHidden/>
          </w:rPr>
          <w:instrText xml:space="preserve"> PAGEREF _Toc395173507 \h </w:instrText>
        </w:r>
        <w:r w:rsidR="00D50A1C">
          <w:rPr>
            <w:noProof/>
            <w:webHidden/>
          </w:rPr>
        </w:r>
        <w:r w:rsidR="00D50A1C">
          <w:rPr>
            <w:noProof/>
            <w:webHidden/>
          </w:rPr>
          <w:fldChar w:fldCharType="separate"/>
        </w:r>
        <w:r w:rsidR="00575027">
          <w:rPr>
            <w:noProof/>
            <w:webHidden/>
          </w:rPr>
          <w:t>27</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508" w:history="1">
        <w:r w:rsidR="00D50A1C" w:rsidRPr="008B7715">
          <w:rPr>
            <w:rStyle w:val="Hyperlink"/>
            <w:noProof/>
          </w:rPr>
          <w:t>18</w:t>
        </w:r>
        <w:r w:rsidR="00D50A1C" w:rsidRPr="00F442A1">
          <w:rPr>
            <w:b w:val="0"/>
            <w:bCs w:val="0"/>
            <w:noProof/>
            <w:sz w:val="22"/>
            <w:szCs w:val="22"/>
          </w:rPr>
          <w:tab/>
        </w:r>
        <w:r w:rsidR="00D50A1C" w:rsidRPr="008B7715">
          <w:rPr>
            <w:rStyle w:val="Hyperlink"/>
            <w:noProof/>
          </w:rPr>
          <w:t>Bilag 2 b Fælles valgfrie moduler om praktikvejledning inden for uddannelsens faglige område (Vfp)</w:t>
        </w:r>
        <w:r w:rsidR="00D50A1C">
          <w:rPr>
            <w:noProof/>
            <w:webHidden/>
          </w:rPr>
          <w:tab/>
        </w:r>
        <w:r w:rsidR="00D50A1C">
          <w:rPr>
            <w:noProof/>
            <w:webHidden/>
          </w:rPr>
          <w:fldChar w:fldCharType="begin"/>
        </w:r>
        <w:r w:rsidR="00D50A1C">
          <w:rPr>
            <w:noProof/>
            <w:webHidden/>
          </w:rPr>
          <w:instrText xml:space="preserve"> PAGEREF _Toc395173508 \h </w:instrText>
        </w:r>
        <w:r w:rsidR="00D50A1C">
          <w:rPr>
            <w:noProof/>
            <w:webHidden/>
          </w:rPr>
        </w:r>
        <w:r w:rsidR="00D50A1C">
          <w:rPr>
            <w:noProof/>
            <w:webHidden/>
          </w:rPr>
          <w:fldChar w:fldCharType="separate"/>
        </w:r>
        <w:r w:rsidR="00575027">
          <w:rPr>
            <w:noProof/>
            <w:webHidden/>
          </w:rPr>
          <w:t>28</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09" w:history="1">
        <w:r w:rsidR="00D50A1C" w:rsidRPr="008B7715">
          <w:rPr>
            <w:rStyle w:val="Hyperlink"/>
            <w:noProof/>
          </w:rPr>
          <w:t>18.1</w:t>
        </w:r>
        <w:r w:rsidR="00D50A1C" w:rsidRPr="00F442A1">
          <w:rPr>
            <w:i w:val="0"/>
            <w:iCs w:val="0"/>
            <w:noProof/>
            <w:sz w:val="22"/>
            <w:szCs w:val="22"/>
          </w:rPr>
          <w:tab/>
        </w:r>
        <w:r w:rsidR="00D50A1C" w:rsidRPr="008B7715">
          <w:rPr>
            <w:rStyle w:val="Hyperlink"/>
            <w:noProof/>
          </w:rPr>
          <w:t>Modul Vfp1: Praktikvejleder til pædagoguddannelsen</w:t>
        </w:r>
        <w:r w:rsidR="00D50A1C">
          <w:rPr>
            <w:noProof/>
            <w:webHidden/>
          </w:rPr>
          <w:tab/>
        </w:r>
        <w:r w:rsidR="00D50A1C">
          <w:rPr>
            <w:noProof/>
            <w:webHidden/>
          </w:rPr>
          <w:fldChar w:fldCharType="begin"/>
        </w:r>
        <w:r w:rsidR="00D50A1C">
          <w:rPr>
            <w:noProof/>
            <w:webHidden/>
          </w:rPr>
          <w:instrText xml:space="preserve"> PAGEREF _Toc395173509 \h </w:instrText>
        </w:r>
        <w:r w:rsidR="00D50A1C">
          <w:rPr>
            <w:noProof/>
            <w:webHidden/>
          </w:rPr>
        </w:r>
        <w:r w:rsidR="00D50A1C">
          <w:rPr>
            <w:noProof/>
            <w:webHidden/>
          </w:rPr>
          <w:fldChar w:fldCharType="separate"/>
        </w:r>
        <w:r w:rsidR="00575027">
          <w:rPr>
            <w:noProof/>
            <w:webHidden/>
          </w:rPr>
          <w:t>28</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10" w:history="1">
        <w:r w:rsidR="00D50A1C" w:rsidRPr="008B7715">
          <w:rPr>
            <w:rStyle w:val="Hyperlink"/>
            <w:noProof/>
          </w:rPr>
          <w:t>18.2</w:t>
        </w:r>
        <w:r w:rsidR="00D50A1C" w:rsidRPr="00F442A1">
          <w:rPr>
            <w:i w:val="0"/>
            <w:iCs w:val="0"/>
            <w:noProof/>
            <w:sz w:val="22"/>
            <w:szCs w:val="22"/>
          </w:rPr>
          <w:tab/>
        </w:r>
        <w:r w:rsidR="00D50A1C" w:rsidRPr="008B7715">
          <w:rPr>
            <w:rStyle w:val="Hyperlink"/>
            <w:noProof/>
          </w:rPr>
          <w:t>Modul Vfp2: Praktikvejleder til læreruddannelsen</w:t>
        </w:r>
        <w:r w:rsidR="00D50A1C">
          <w:rPr>
            <w:noProof/>
            <w:webHidden/>
          </w:rPr>
          <w:tab/>
        </w:r>
        <w:r w:rsidR="00D50A1C">
          <w:rPr>
            <w:noProof/>
            <w:webHidden/>
          </w:rPr>
          <w:fldChar w:fldCharType="begin"/>
        </w:r>
        <w:r w:rsidR="00D50A1C">
          <w:rPr>
            <w:noProof/>
            <w:webHidden/>
          </w:rPr>
          <w:instrText xml:space="preserve"> PAGEREF _Toc395173510 \h </w:instrText>
        </w:r>
        <w:r w:rsidR="00D50A1C">
          <w:rPr>
            <w:noProof/>
            <w:webHidden/>
          </w:rPr>
        </w:r>
        <w:r w:rsidR="00D50A1C">
          <w:rPr>
            <w:noProof/>
            <w:webHidden/>
          </w:rPr>
          <w:fldChar w:fldCharType="separate"/>
        </w:r>
        <w:r w:rsidR="00575027">
          <w:rPr>
            <w:noProof/>
            <w:webHidden/>
          </w:rPr>
          <w:t>30</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511" w:history="1">
        <w:r w:rsidR="00D50A1C" w:rsidRPr="008B7715">
          <w:rPr>
            <w:rStyle w:val="Hyperlink"/>
            <w:noProof/>
          </w:rPr>
          <w:t>19</w:t>
        </w:r>
        <w:r w:rsidR="00D50A1C" w:rsidRPr="00F442A1">
          <w:rPr>
            <w:b w:val="0"/>
            <w:bCs w:val="0"/>
            <w:noProof/>
            <w:sz w:val="22"/>
            <w:szCs w:val="22"/>
          </w:rPr>
          <w:tab/>
        </w:r>
        <w:r w:rsidR="00D50A1C" w:rsidRPr="008B7715">
          <w:rPr>
            <w:rStyle w:val="Hyperlink"/>
            <w:noProof/>
          </w:rPr>
          <w:t>Bilag 3 Uddannelsesretninger og retningsspecifikke moduler (Rs)</w:t>
        </w:r>
        <w:r w:rsidR="00D50A1C">
          <w:rPr>
            <w:noProof/>
            <w:webHidden/>
          </w:rPr>
          <w:tab/>
        </w:r>
        <w:r w:rsidR="00D50A1C">
          <w:rPr>
            <w:noProof/>
            <w:webHidden/>
          </w:rPr>
          <w:fldChar w:fldCharType="begin"/>
        </w:r>
        <w:r w:rsidR="00D50A1C">
          <w:rPr>
            <w:noProof/>
            <w:webHidden/>
          </w:rPr>
          <w:instrText xml:space="preserve"> PAGEREF _Toc395173511 \h </w:instrText>
        </w:r>
        <w:r w:rsidR="00D50A1C">
          <w:rPr>
            <w:noProof/>
            <w:webHidden/>
          </w:rPr>
        </w:r>
        <w:r w:rsidR="00D50A1C">
          <w:rPr>
            <w:noProof/>
            <w:webHidden/>
          </w:rPr>
          <w:fldChar w:fldCharType="separate"/>
        </w:r>
        <w:r w:rsidR="00575027">
          <w:rPr>
            <w:noProof/>
            <w:webHidden/>
          </w:rPr>
          <w:t>31</w:t>
        </w:r>
        <w:r w:rsidR="00D50A1C">
          <w:rPr>
            <w:noProof/>
            <w:webHidden/>
          </w:rPr>
          <w:fldChar w:fldCharType="end"/>
        </w:r>
      </w:hyperlink>
    </w:p>
    <w:p w:rsidR="00D50A1C" w:rsidRPr="00F442A1" w:rsidRDefault="00D32421">
      <w:pPr>
        <w:pStyle w:val="Indholdsfortegnelse2"/>
        <w:tabs>
          <w:tab w:val="right" w:pos="9061"/>
        </w:tabs>
        <w:rPr>
          <w:i w:val="0"/>
          <w:iCs w:val="0"/>
          <w:noProof/>
          <w:sz w:val="22"/>
          <w:szCs w:val="22"/>
        </w:rPr>
      </w:pPr>
      <w:hyperlink w:anchor="_Toc395173512" w:history="1">
        <w:r w:rsidR="00D50A1C" w:rsidRPr="008B7715">
          <w:rPr>
            <w:rStyle w:val="Hyperlink"/>
            <w:noProof/>
          </w:rPr>
          <w:t>INDHOLDSOMRÅDE: FAGLIG VEJLEDNING</w:t>
        </w:r>
        <w:r w:rsidR="00D50A1C">
          <w:rPr>
            <w:noProof/>
            <w:webHidden/>
          </w:rPr>
          <w:tab/>
        </w:r>
        <w:r w:rsidR="00D50A1C">
          <w:rPr>
            <w:noProof/>
            <w:webHidden/>
          </w:rPr>
          <w:fldChar w:fldCharType="begin"/>
        </w:r>
        <w:r w:rsidR="00D50A1C">
          <w:rPr>
            <w:noProof/>
            <w:webHidden/>
          </w:rPr>
          <w:instrText xml:space="preserve"> PAGEREF _Toc395173512 \h </w:instrText>
        </w:r>
        <w:r w:rsidR="00D50A1C">
          <w:rPr>
            <w:noProof/>
            <w:webHidden/>
          </w:rPr>
        </w:r>
        <w:r w:rsidR="00D50A1C">
          <w:rPr>
            <w:noProof/>
            <w:webHidden/>
          </w:rPr>
          <w:fldChar w:fldCharType="separate"/>
        </w:r>
        <w:r w:rsidR="00575027">
          <w:rPr>
            <w:noProof/>
            <w:webHidden/>
          </w:rPr>
          <w:t>31</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13" w:history="1">
        <w:r w:rsidR="00D50A1C" w:rsidRPr="008B7715">
          <w:rPr>
            <w:rStyle w:val="Hyperlink"/>
            <w:noProof/>
          </w:rPr>
          <w:t>19.1</w:t>
        </w:r>
        <w:r w:rsidR="00D50A1C" w:rsidRPr="00F442A1">
          <w:rPr>
            <w:i w:val="0"/>
            <w:iCs w:val="0"/>
            <w:noProof/>
            <w:sz w:val="22"/>
            <w:szCs w:val="22"/>
          </w:rPr>
          <w:tab/>
        </w:r>
        <w:r w:rsidR="00D50A1C" w:rsidRPr="008B7715">
          <w:rPr>
            <w:rStyle w:val="Hyperlink"/>
            <w:noProof/>
          </w:rPr>
          <w:t>DANSKVEJLEDER</w:t>
        </w:r>
        <w:r w:rsidR="00D50A1C">
          <w:rPr>
            <w:noProof/>
            <w:webHidden/>
          </w:rPr>
          <w:tab/>
        </w:r>
        <w:r w:rsidR="00D50A1C">
          <w:rPr>
            <w:noProof/>
            <w:webHidden/>
          </w:rPr>
          <w:fldChar w:fldCharType="begin"/>
        </w:r>
        <w:r w:rsidR="00D50A1C">
          <w:rPr>
            <w:noProof/>
            <w:webHidden/>
          </w:rPr>
          <w:instrText xml:space="preserve"> PAGEREF _Toc395173513 \h </w:instrText>
        </w:r>
        <w:r w:rsidR="00D50A1C">
          <w:rPr>
            <w:noProof/>
            <w:webHidden/>
          </w:rPr>
        </w:r>
        <w:r w:rsidR="00D50A1C">
          <w:rPr>
            <w:noProof/>
            <w:webHidden/>
          </w:rPr>
          <w:fldChar w:fldCharType="separate"/>
        </w:r>
        <w:r w:rsidR="00575027">
          <w:rPr>
            <w:noProof/>
            <w:webHidden/>
          </w:rPr>
          <w:t>32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14" w:history="1">
        <w:r w:rsidR="00D50A1C" w:rsidRPr="008B7715">
          <w:rPr>
            <w:rStyle w:val="Hyperlink"/>
            <w:noProof/>
          </w:rPr>
          <w:t>Modul Rs 19.1.1: Faglig vejledning i skolen</w:t>
        </w:r>
        <w:r w:rsidR="00D50A1C">
          <w:rPr>
            <w:noProof/>
            <w:webHidden/>
          </w:rPr>
          <w:tab/>
        </w:r>
        <w:r w:rsidR="00D50A1C">
          <w:rPr>
            <w:noProof/>
            <w:webHidden/>
          </w:rPr>
          <w:fldChar w:fldCharType="begin"/>
        </w:r>
        <w:r w:rsidR="00D50A1C">
          <w:rPr>
            <w:noProof/>
            <w:webHidden/>
          </w:rPr>
          <w:instrText xml:space="preserve"> PAGEREF _Toc395173514 \h </w:instrText>
        </w:r>
        <w:r w:rsidR="00D50A1C">
          <w:rPr>
            <w:noProof/>
            <w:webHidden/>
          </w:rPr>
        </w:r>
        <w:r w:rsidR="00D50A1C">
          <w:rPr>
            <w:noProof/>
            <w:webHidden/>
          </w:rPr>
          <w:fldChar w:fldCharType="separate"/>
        </w:r>
        <w:r w:rsidR="00575027">
          <w:rPr>
            <w:noProof/>
            <w:webHidden/>
          </w:rPr>
          <w:t>32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15" w:history="1">
        <w:r w:rsidR="00D50A1C" w:rsidRPr="008B7715">
          <w:rPr>
            <w:rStyle w:val="Hyperlink"/>
            <w:noProof/>
          </w:rPr>
          <w:t>Modul Rs 19.1.2: Dansk sprog og sprogdidaktik</w:t>
        </w:r>
        <w:r w:rsidR="00D50A1C">
          <w:rPr>
            <w:noProof/>
            <w:webHidden/>
          </w:rPr>
          <w:tab/>
        </w:r>
        <w:r w:rsidR="00D50A1C">
          <w:rPr>
            <w:noProof/>
            <w:webHidden/>
          </w:rPr>
          <w:fldChar w:fldCharType="begin"/>
        </w:r>
        <w:r w:rsidR="00D50A1C">
          <w:rPr>
            <w:noProof/>
            <w:webHidden/>
          </w:rPr>
          <w:instrText xml:space="preserve"> PAGEREF _Toc395173515 \h </w:instrText>
        </w:r>
        <w:r w:rsidR="00D50A1C">
          <w:rPr>
            <w:noProof/>
            <w:webHidden/>
          </w:rPr>
        </w:r>
        <w:r w:rsidR="00D50A1C">
          <w:rPr>
            <w:noProof/>
            <w:webHidden/>
          </w:rPr>
          <w:fldChar w:fldCharType="separate"/>
        </w:r>
        <w:r w:rsidR="00575027">
          <w:rPr>
            <w:noProof/>
            <w:webHidden/>
          </w:rPr>
          <w:t>33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16" w:history="1">
        <w:r w:rsidR="00D50A1C" w:rsidRPr="008B7715">
          <w:rPr>
            <w:rStyle w:val="Hyperlink"/>
            <w:noProof/>
          </w:rPr>
          <w:t>Modul Rs 19.1.3: Litteratur og litteraturdidaktik</w:t>
        </w:r>
        <w:r w:rsidR="00D50A1C">
          <w:rPr>
            <w:noProof/>
            <w:webHidden/>
          </w:rPr>
          <w:tab/>
        </w:r>
        <w:r w:rsidR="00D50A1C">
          <w:rPr>
            <w:noProof/>
            <w:webHidden/>
          </w:rPr>
          <w:fldChar w:fldCharType="begin"/>
        </w:r>
        <w:r w:rsidR="00D50A1C">
          <w:rPr>
            <w:noProof/>
            <w:webHidden/>
          </w:rPr>
          <w:instrText xml:space="preserve"> PAGEREF _Toc395173516 \h </w:instrText>
        </w:r>
        <w:r w:rsidR="00D50A1C">
          <w:rPr>
            <w:noProof/>
            <w:webHidden/>
          </w:rPr>
        </w:r>
        <w:r w:rsidR="00D50A1C">
          <w:rPr>
            <w:noProof/>
            <w:webHidden/>
          </w:rPr>
          <w:fldChar w:fldCharType="separate"/>
        </w:r>
        <w:r w:rsidR="00575027">
          <w:rPr>
            <w:noProof/>
            <w:webHidden/>
          </w:rPr>
          <w:t>34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17" w:history="1">
        <w:r w:rsidR="00D50A1C" w:rsidRPr="008B7715">
          <w:rPr>
            <w:rStyle w:val="Hyperlink"/>
            <w:noProof/>
          </w:rPr>
          <w:t>Modul Rs 19.1.4: Børne- og ungdomslitteratur</w:t>
        </w:r>
        <w:r w:rsidR="00D50A1C">
          <w:rPr>
            <w:noProof/>
            <w:webHidden/>
          </w:rPr>
          <w:tab/>
        </w:r>
        <w:r w:rsidR="00D50A1C">
          <w:rPr>
            <w:noProof/>
            <w:webHidden/>
          </w:rPr>
          <w:fldChar w:fldCharType="begin"/>
        </w:r>
        <w:r w:rsidR="00D50A1C">
          <w:rPr>
            <w:noProof/>
            <w:webHidden/>
          </w:rPr>
          <w:instrText xml:space="preserve"> PAGEREF _Toc395173517 \h </w:instrText>
        </w:r>
        <w:r w:rsidR="00D50A1C">
          <w:rPr>
            <w:noProof/>
            <w:webHidden/>
          </w:rPr>
        </w:r>
        <w:r w:rsidR="00D50A1C">
          <w:rPr>
            <w:noProof/>
            <w:webHidden/>
          </w:rPr>
          <w:fldChar w:fldCharType="separate"/>
        </w:r>
        <w:r w:rsidR="00575027">
          <w:rPr>
            <w:noProof/>
            <w:webHidden/>
          </w:rPr>
          <w:t>34</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18" w:history="1">
        <w:r w:rsidR="00D50A1C" w:rsidRPr="008B7715">
          <w:rPr>
            <w:rStyle w:val="Hyperlink"/>
            <w:noProof/>
          </w:rPr>
          <w:t>19.2</w:t>
        </w:r>
        <w:r w:rsidR="00D50A1C" w:rsidRPr="00F442A1">
          <w:rPr>
            <w:i w:val="0"/>
            <w:iCs w:val="0"/>
            <w:noProof/>
            <w:sz w:val="22"/>
            <w:szCs w:val="22"/>
          </w:rPr>
          <w:tab/>
        </w:r>
        <w:r w:rsidR="00D50A1C" w:rsidRPr="008B7715">
          <w:rPr>
            <w:rStyle w:val="Hyperlink"/>
            <w:noProof/>
          </w:rPr>
          <w:t>ENGELSKVEJLEDER</w:t>
        </w:r>
        <w:r w:rsidR="00D50A1C">
          <w:rPr>
            <w:noProof/>
            <w:webHidden/>
          </w:rPr>
          <w:tab/>
        </w:r>
        <w:r w:rsidR="00D50A1C">
          <w:rPr>
            <w:noProof/>
            <w:webHidden/>
          </w:rPr>
          <w:fldChar w:fldCharType="begin"/>
        </w:r>
        <w:r w:rsidR="00D50A1C">
          <w:rPr>
            <w:noProof/>
            <w:webHidden/>
          </w:rPr>
          <w:instrText xml:space="preserve"> PAGEREF _Toc395173518 \h </w:instrText>
        </w:r>
        <w:r w:rsidR="00D50A1C">
          <w:rPr>
            <w:noProof/>
            <w:webHidden/>
          </w:rPr>
        </w:r>
        <w:r w:rsidR="00D50A1C">
          <w:rPr>
            <w:noProof/>
            <w:webHidden/>
          </w:rPr>
          <w:fldChar w:fldCharType="separate"/>
        </w:r>
        <w:r w:rsidR="00575027">
          <w:rPr>
            <w:noProof/>
            <w:webHidden/>
          </w:rPr>
          <w:t>35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19" w:history="1">
        <w:r w:rsidR="00D50A1C" w:rsidRPr="008B7715">
          <w:rPr>
            <w:rStyle w:val="Hyperlink"/>
            <w:noProof/>
          </w:rPr>
          <w:t>Modul Rs 19.2.1: Faglig vejledning i skolen</w:t>
        </w:r>
        <w:r w:rsidR="00D50A1C">
          <w:rPr>
            <w:noProof/>
            <w:webHidden/>
          </w:rPr>
          <w:tab/>
        </w:r>
        <w:r w:rsidR="00D50A1C">
          <w:rPr>
            <w:noProof/>
            <w:webHidden/>
          </w:rPr>
          <w:fldChar w:fldCharType="begin"/>
        </w:r>
        <w:r w:rsidR="00D50A1C">
          <w:rPr>
            <w:noProof/>
            <w:webHidden/>
          </w:rPr>
          <w:instrText xml:space="preserve"> PAGEREF _Toc395173519 \h </w:instrText>
        </w:r>
        <w:r w:rsidR="00D50A1C">
          <w:rPr>
            <w:noProof/>
            <w:webHidden/>
          </w:rPr>
        </w:r>
        <w:r w:rsidR="00D50A1C">
          <w:rPr>
            <w:noProof/>
            <w:webHidden/>
          </w:rPr>
          <w:fldChar w:fldCharType="separate"/>
        </w:r>
        <w:r w:rsidR="00575027">
          <w:rPr>
            <w:noProof/>
            <w:webHidden/>
          </w:rPr>
          <w:t>36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0" w:history="1">
        <w:r w:rsidR="00D50A1C" w:rsidRPr="008B7715">
          <w:rPr>
            <w:rStyle w:val="Hyperlink"/>
            <w:noProof/>
          </w:rPr>
          <w:t>Modul Rs 19.2.2: Sprogtilegnelse og sprogundervisning</w:t>
        </w:r>
        <w:r w:rsidR="00D50A1C">
          <w:rPr>
            <w:noProof/>
            <w:webHidden/>
          </w:rPr>
          <w:tab/>
        </w:r>
        <w:r w:rsidR="00D50A1C">
          <w:rPr>
            <w:noProof/>
            <w:webHidden/>
          </w:rPr>
          <w:fldChar w:fldCharType="begin"/>
        </w:r>
        <w:r w:rsidR="00D50A1C">
          <w:rPr>
            <w:noProof/>
            <w:webHidden/>
          </w:rPr>
          <w:instrText xml:space="preserve"> PAGEREF _Toc395173520 \h </w:instrText>
        </w:r>
        <w:r w:rsidR="00D50A1C">
          <w:rPr>
            <w:noProof/>
            <w:webHidden/>
          </w:rPr>
        </w:r>
        <w:r w:rsidR="00D50A1C">
          <w:rPr>
            <w:noProof/>
            <w:webHidden/>
          </w:rPr>
          <w:fldChar w:fldCharType="separate"/>
        </w:r>
        <w:r w:rsidR="00575027">
          <w:rPr>
            <w:noProof/>
            <w:webHidden/>
          </w:rPr>
          <w:t>36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1" w:history="1">
        <w:r w:rsidR="00D50A1C" w:rsidRPr="008B7715">
          <w:rPr>
            <w:rStyle w:val="Hyperlink"/>
            <w:noProof/>
          </w:rPr>
          <w:t>Modul Rs 19.2.3: Engelsk som kulturteknik</w:t>
        </w:r>
        <w:r w:rsidR="00D50A1C">
          <w:rPr>
            <w:noProof/>
            <w:webHidden/>
          </w:rPr>
          <w:tab/>
        </w:r>
        <w:r w:rsidR="00D50A1C">
          <w:rPr>
            <w:noProof/>
            <w:webHidden/>
          </w:rPr>
          <w:fldChar w:fldCharType="begin"/>
        </w:r>
        <w:r w:rsidR="00D50A1C">
          <w:rPr>
            <w:noProof/>
            <w:webHidden/>
          </w:rPr>
          <w:instrText xml:space="preserve"> PAGEREF _Toc395173521 \h </w:instrText>
        </w:r>
        <w:r w:rsidR="00D50A1C">
          <w:rPr>
            <w:noProof/>
            <w:webHidden/>
          </w:rPr>
        </w:r>
        <w:r w:rsidR="00D50A1C">
          <w:rPr>
            <w:noProof/>
            <w:webHidden/>
          </w:rPr>
          <w:fldChar w:fldCharType="separate"/>
        </w:r>
        <w:r w:rsidR="00575027">
          <w:rPr>
            <w:noProof/>
            <w:webHidden/>
          </w:rPr>
          <w:t>37</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22" w:history="1">
        <w:r w:rsidR="00D50A1C" w:rsidRPr="008B7715">
          <w:rPr>
            <w:rStyle w:val="Hyperlink"/>
            <w:noProof/>
          </w:rPr>
          <w:t>19.3</w:t>
        </w:r>
        <w:r w:rsidR="00D50A1C" w:rsidRPr="00F442A1">
          <w:rPr>
            <w:i w:val="0"/>
            <w:iCs w:val="0"/>
            <w:noProof/>
            <w:sz w:val="22"/>
            <w:szCs w:val="22"/>
          </w:rPr>
          <w:tab/>
        </w:r>
        <w:r w:rsidR="00D50A1C" w:rsidRPr="008B7715">
          <w:rPr>
            <w:rStyle w:val="Hyperlink"/>
            <w:noProof/>
          </w:rPr>
          <w:t>LÆSEVEJLEDNING I GRUNDSKOLEN</w:t>
        </w:r>
        <w:r w:rsidR="00D50A1C">
          <w:rPr>
            <w:noProof/>
            <w:webHidden/>
          </w:rPr>
          <w:tab/>
        </w:r>
        <w:r w:rsidR="00D50A1C">
          <w:rPr>
            <w:noProof/>
            <w:webHidden/>
          </w:rPr>
          <w:fldChar w:fldCharType="begin"/>
        </w:r>
        <w:r w:rsidR="00D50A1C">
          <w:rPr>
            <w:noProof/>
            <w:webHidden/>
          </w:rPr>
          <w:instrText xml:space="preserve"> PAGEREF _Toc395173522 \h </w:instrText>
        </w:r>
        <w:r w:rsidR="00D50A1C">
          <w:rPr>
            <w:noProof/>
            <w:webHidden/>
          </w:rPr>
        </w:r>
        <w:r w:rsidR="00D50A1C">
          <w:rPr>
            <w:noProof/>
            <w:webHidden/>
          </w:rPr>
          <w:fldChar w:fldCharType="separate"/>
        </w:r>
        <w:r w:rsidR="00575027">
          <w:rPr>
            <w:noProof/>
            <w:webHidden/>
          </w:rPr>
          <w:t>38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3" w:history="1">
        <w:r w:rsidR="00D50A1C" w:rsidRPr="008B7715">
          <w:rPr>
            <w:rStyle w:val="Hyperlink"/>
            <w:noProof/>
          </w:rPr>
          <w:t>Modul Rs 19.3.1: Skriftsprogstilegnelse og skriftsprogsundervisning 0.-3. klasse</w:t>
        </w:r>
        <w:r w:rsidR="00D50A1C">
          <w:rPr>
            <w:noProof/>
            <w:webHidden/>
          </w:rPr>
          <w:tab/>
        </w:r>
        <w:r w:rsidR="00D50A1C">
          <w:rPr>
            <w:noProof/>
            <w:webHidden/>
          </w:rPr>
          <w:fldChar w:fldCharType="begin"/>
        </w:r>
        <w:r w:rsidR="00D50A1C">
          <w:rPr>
            <w:noProof/>
            <w:webHidden/>
          </w:rPr>
          <w:instrText xml:space="preserve"> PAGEREF _Toc395173523 \h </w:instrText>
        </w:r>
        <w:r w:rsidR="00D50A1C">
          <w:rPr>
            <w:noProof/>
            <w:webHidden/>
          </w:rPr>
        </w:r>
        <w:r w:rsidR="00D50A1C">
          <w:rPr>
            <w:noProof/>
            <w:webHidden/>
          </w:rPr>
          <w:fldChar w:fldCharType="separate"/>
        </w:r>
        <w:r w:rsidR="00575027">
          <w:rPr>
            <w:noProof/>
            <w:webHidden/>
          </w:rPr>
          <w:t>38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4" w:history="1">
        <w:r w:rsidR="00D50A1C" w:rsidRPr="008B7715">
          <w:rPr>
            <w:rStyle w:val="Hyperlink"/>
            <w:noProof/>
          </w:rPr>
          <w:t>Modul Rs 19.3.2: Skriftsprogsudvikling og skriftsprogsundervisning 4.-10. klasse</w:t>
        </w:r>
        <w:r w:rsidR="00D50A1C">
          <w:rPr>
            <w:noProof/>
            <w:webHidden/>
          </w:rPr>
          <w:tab/>
        </w:r>
        <w:r w:rsidR="00D50A1C">
          <w:rPr>
            <w:noProof/>
            <w:webHidden/>
          </w:rPr>
          <w:fldChar w:fldCharType="begin"/>
        </w:r>
        <w:r w:rsidR="00D50A1C">
          <w:rPr>
            <w:noProof/>
            <w:webHidden/>
          </w:rPr>
          <w:instrText xml:space="preserve"> PAGEREF _Toc395173524 \h </w:instrText>
        </w:r>
        <w:r w:rsidR="00D50A1C">
          <w:rPr>
            <w:noProof/>
            <w:webHidden/>
          </w:rPr>
        </w:r>
        <w:r w:rsidR="00D50A1C">
          <w:rPr>
            <w:noProof/>
            <w:webHidden/>
          </w:rPr>
          <w:fldChar w:fldCharType="separate"/>
        </w:r>
        <w:r w:rsidR="00575027">
          <w:rPr>
            <w:noProof/>
            <w:webHidden/>
          </w:rPr>
          <w:t>39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5" w:history="1">
        <w:r w:rsidR="00D50A1C" w:rsidRPr="008B7715">
          <w:rPr>
            <w:rStyle w:val="Hyperlink"/>
            <w:noProof/>
          </w:rPr>
          <w:t>Modul Rs 19.3.3: Skriftsprogsvanskeligheder 0.-10. klasse</w:t>
        </w:r>
        <w:r w:rsidR="00D50A1C">
          <w:rPr>
            <w:noProof/>
            <w:webHidden/>
          </w:rPr>
          <w:tab/>
        </w:r>
        <w:r w:rsidR="00D50A1C">
          <w:rPr>
            <w:noProof/>
            <w:webHidden/>
          </w:rPr>
          <w:fldChar w:fldCharType="begin"/>
        </w:r>
        <w:r w:rsidR="00D50A1C">
          <w:rPr>
            <w:noProof/>
            <w:webHidden/>
          </w:rPr>
          <w:instrText xml:space="preserve"> PAGEREF _Toc395173525 \h </w:instrText>
        </w:r>
        <w:r w:rsidR="00D50A1C">
          <w:rPr>
            <w:noProof/>
            <w:webHidden/>
          </w:rPr>
        </w:r>
        <w:r w:rsidR="00D50A1C">
          <w:rPr>
            <w:noProof/>
            <w:webHidden/>
          </w:rPr>
          <w:fldChar w:fldCharType="separate"/>
        </w:r>
        <w:r w:rsidR="00575027">
          <w:rPr>
            <w:noProof/>
            <w:webHidden/>
          </w:rPr>
          <w:t>39</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26" w:history="1">
        <w:r w:rsidR="00D50A1C" w:rsidRPr="008B7715">
          <w:rPr>
            <w:rStyle w:val="Hyperlink"/>
            <w:noProof/>
          </w:rPr>
          <w:t>19.4</w:t>
        </w:r>
        <w:r w:rsidR="00D50A1C" w:rsidRPr="00F442A1">
          <w:rPr>
            <w:i w:val="0"/>
            <w:iCs w:val="0"/>
            <w:noProof/>
            <w:sz w:val="22"/>
            <w:szCs w:val="22"/>
          </w:rPr>
          <w:tab/>
        </w:r>
        <w:r w:rsidR="00D50A1C" w:rsidRPr="008B7715">
          <w:rPr>
            <w:rStyle w:val="Hyperlink"/>
            <w:noProof/>
          </w:rPr>
          <w:t>MATEMATIKVEJLEDER</w:t>
        </w:r>
        <w:r w:rsidR="00D50A1C">
          <w:rPr>
            <w:noProof/>
            <w:webHidden/>
          </w:rPr>
          <w:tab/>
        </w:r>
        <w:r w:rsidR="00D50A1C">
          <w:rPr>
            <w:noProof/>
            <w:webHidden/>
          </w:rPr>
          <w:fldChar w:fldCharType="begin"/>
        </w:r>
        <w:r w:rsidR="00D50A1C">
          <w:rPr>
            <w:noProof/>
            <w:webHidden/>
          </w:rPr>
          <w:instrText xml:space="preserve"> PAGEREF _Toc395173526 \h </w:instrText>
        </w:r>
        <w:r w:rsidR="00D50A1C">
          <w:rPr>
            <w:noProof/>
            <w:webHidden/>
          </w:rPr>
        </w:r>
        <w:r w:rsidR="00D50A1C">
          <w:rPr>
            <w:noProof/>
            <w:webHidden/>
          </w:rPr>
          <w:fldChar w:fldCharType="separate"/>
        </w:r>
        <w:r w:rsidR="00575027">
          <w:rPr>
            <w:noProof/>
            <w:webHidden/>
          </w:rPr>
          <w:t>40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7" w:history="1">
        <w:r w:rsidR="00D50A1C" w:rsidRPr="008B7715">
          <w:rPr>
            <w:rStyle w:val="Hyperlink"/>
            <w:noProof/>
          </w:rPr>
          <w:t>Modul Rs 19.4.1: Faglig vejledning i skolen</w:t>
        </w:r>
        <w:r w:rsidR="00D50A1C">
          <w:rPr>
            <w:noProof/>
            <w:webHidden/>
          </w:rPr>
          <w:tab/>
        </w:r>
        <w:r w:rsidR="00D50A1C">
          <w:rPr>
            <w:noProof/>
            <w:webHidden/>
          </w:rPr>
          <w:fldChar w:fldCharType="begin"/>
        </w:r>
        <w:r w:rsidR="00D50A1C">
          <w:rPr>
            <w:noProof/>
            <w:webHidden/>
          </w:rPr>
          <w:instrText xml:space="preserve"> PAGEREF _Toc395173527 \h </w:instrText>
        </w:r>
        <w:r w:rsidR="00D50A1C">
          <w:rPr>
            <w:noProof/>
            <w:webHidden/>
          </w:rPr>
        </w:r>
        <w:r w:rsidR="00D50A1C">
          <w:rPr>
            <w:noProof/>
            <w:webHidden/>
          </w:rPr>
          <w:fldChar w:fldCharType="separate"/>
        </w:r>
        <w:r w:rsidR="00575027">
          <w:rPr>
            <w:noProof/>
            <w:webHidden/>
          </w:rPr>
          <w:t>41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8" w:history="1">
        <w:r w:rsidR="00D50A1C" w:rsidRPr="008B7715">
          <w:rPr>
            <w:rStyle w:val="Hyperlink"/>
            <w:noProof/>
          </w:rPr>
          <w:t>Modul Rs 19.4.2: Teknologi og digitale læremidler i matematikfaget</w:t>
        </w:r>
        <w:r w:rsidR="00D50A1C">
          <w:rPr>
            <w:noProof/>
            <w:webHidden/>
          </w:rPr>
          <w:tab/>
        </w:r>
        <w:r w:rsidR="00D50A1C">
          <w:rPr>
            <w:noProof/>
            <w:webHidden/>
          </w:rPr>
          <w:fldChar w:fldCharType="begin"/>
        </w:r>
        <w:r w:rsidR="00D50A1C">
          <w:rPr>
            <w:noProof/>
            <w:webHidden/>
          </w:rPr>
          <w:instrText xml:space="preserve"> PAGEREF _Toc395173528 \h </w:instrText>
        </w:r>
        <w:r w:rsidR="00D50A1C">
          <w:rPr>
            <w:noProof/>
            <w:webHidden/>
          </w:rPr>
        </w:r>
        <w:r w:rsidR="00D50A1C">
          <w:rPr>
            <w:noProof/>
            <w:webHidden/>
          </w:rPr>
          <w:fldChar w:fldCharType="separate"/>
        </w:r>
        <w:r w:rsidR="00575027">
          <w:rPr>
            <w:noProof/>
            <w:webHidden/>
          </w:rPr>
          <w:t>42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29" w:history="1">
        <w:r w:rsidR="00D50A1C" w:rsidRPr="008B7715">
          <w:rPr>
            <w:rStyle w:val="Hyperlink"/>
            <w:noProof/>
          </w:rPr>
          <w:t>Modul Rs 19.4.3: Elever med særlige behov i matematikundervisningen</w:t>
        </w:r>
        <w:r w:rsidR="00D50A1C">
          <w:rPr>
            <w:noProof/>
            <w:webHidden/>
          </w:rPr>
          <w:tab/>
        </w:r>
        <w:r w:rsidR="00D50A1C">
          <w:rPr>
            <w:noProof/>
            <w:webHidden/>
          </w:rPr>
          <w:fldChar w:fldCharType="begin"/>
        </w:r>
        <w:r w:rsidR="00D50A1C">
          <w:rPr>
            <w:noProof/>
            <w:webHidden/>
          </w:rPr>
          <w:instrText xml:space="preserve"> PAGEREF _Toc395173529 \h </w:instrText>
        </w:r>
        <w:r w:rsidR="00D50A1C">
          <w:rPr>
            <w:noProof/>
            <w:webHidden/>
          </w:rPr>
        </w:r>
        <w:r w:rsidR="00D50A1C">
          <w:rPr>
            <w:noProof/>
            <w:webHidden/>
          </w:rPr>
          <w:fldChar w:fldCharType="separate"/>
        </w:r>
        <w:r w:rsidR="00575027">
          <w:rPr>
            <w:noProof/>
            <w:webHidden/>
          </w:rPr>
          <w:t>42</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30" w:history="1">
        <w:r w:rsidR="00D50A1C" w:rsidRPr="008B7715">
          <w:rPr>
            <w:rStyle w:val="Hyperlink"/>
            <w:noProof/>
          </w:rPr>
          <w:t>19.5</w:t>
        </w:r>
        <w:r w:rsidR="00D50A1C" w:rsidRPr="00F442A1">
          <w:rPr>
            <w:i w:val="0"/>
            <w:iCs w:val="0"/>
            <w:noProof/>
            <w:sz w:val="22"/>
            <w:szCs w:val="22"/>
          </w:rPr>
          <w:tab/>
        </w:r>
        <w:r w:rsidR="00D50A1C" w:rsidRPr="008B7715">
          <w:rPr>
            <w:rStyle w:val="Hyperlink"/>
            <w:noProof/>
          </w:rPr>
          <w:t>NATURFAGSVEJLEDER</w:t>
        </w:r>
        <w:r w:rsidR="00D50A1C">
          <w:rPr>
            <w:noProof/>
            <w:webHidden/>
          </w:rPr>
          <w:tab/>
        </w:r>
        <w:r w:rsidR="00D50A1C">
          <w:rPr>
            <w:noProof/>
            <w:webHidden/>
          </w:rPr>
          <w:fldChar w:fldCharType="begin"/>
        </w:r>
        <w:r w:rsidR="00D50A1C">
          <w:rPr>
            <w:noProof/>
            <w:webHidden/>
          </w:rPr>
          <w:instrText xml:space="preserve"> PAGEREF _Toc395173530 \h </w:instrText>
        </w:r>
        <w:r w:rsidR="00D50A1C">
          <w:rPr>
            <w:noProof/>
            <w:webHidden/>
          </w:rPr>
        </w:r>
        <w:r w:rsidR="00D50A1C">
          <w:rPr>
            <w:noProof/>
            <w:webHidden/>
          </w:rPr>
          <w:fldChar w:fldCharType="separate"/>
        </w:r>
        <w:r w:rsidR="00575027">
          <w:rPr>
            <w:noProof/>
            <w:webHidden/>
          </w:rPr>
          <w:t>43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1" w:history="1">
        <w:r w:rsidR="00D50A1C" w:rsidRPr="008B7715">
          <w:rPr>
            <w:rStyle w:val="Hyperlink"/>
            <w:noProof/>
          </w:rPr>
          <w:t>Modul Rs 19.5.1: Faglig vejledning i skolen</w:t>
        </w:r>
        <w:r w:rsidR="00D50A1C">
          <w:rPr>
            <w:noProof/>
            <w:webHidden/>
          </w:rPr>
          <w:tab/>
        </w:r>
        <w:r w:rsidR="00D50A1C">
          <w:rPr>
            <w:noProof/>
            <w:webHidden/>
          </w:rPr>
          <w:fldChar w:fldCharType="begin"/>
        </w:r>
        <w:r w:rsidR="00D50A1C">
          <w:rPr>
            <w:noProof/>
            <w:webHidden/>
          </w:rPr>
          <w:instrText xml:space="preserve"> PAGEREF _Toc395173531 \h </w:instrText>
        </w:r>
        <w:r w:rsidR="00D50A1C">
          <w:rPr>
            <w:noProof/>
            <w:webHidden/>
          </w:rPr>
        </w:r>
        <w:r w:rsidR="00D50A1C">
          <w:rPr>
            <w:noProof/>
            <w:webHidden/>
          </w:rPr>
          <w:fldChar w:fldCharType="separate"/>
        </w:r>
        <w:r w:rsidR="00575027">
          <w:rPr>
            <w:noProof/>
            <w:webHidden/>
          </w:rPr>
          <w:t>44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2" w:history="1">
        <w:r w:rsidR="00D50A1C" w:rsidRPr="008B7715">
          <w:rPr>
            <w:rStyle w:val="Hyperlink"/>
            <w:noProof/>
          </w:rPr>
          <w:t>Modul Rs 19.5.2: Skolens naturfaglige kultur</w:t>
        </w:r>
        <w:r w:rsidR="00D50A1C">
          <w:rPr>
            <w:noProof/>
            <w:webHidden/>
          </w:rPr>
          <w:tab/>
        </w:r>
        <w:r w:rsidR="00D50A1C">
          <w:rPr>
            <w:noProof/>
            <w:webHidden/>
          </w:rPr>
          <w:fldChar w:fldCharType="begin"/>
        </w:r>
        <w:r w:rsidR="00D50A1C">
          <w:rPr>
            <w:noProof/>
            <w:webHidden/>
          </w:rPr>
          <w:instrText xml:space="preserve"> PAGEREF _Toc395173532 \h </w:instrText>
        </w:r>
        <w:r w:rsidR="00D50A1C">
          <w:rPr>
            <w:noProof/>
            <w:webHidden/>
          </w:rPr>
        </w:r>
        <w:r w:rsidR="00D50A1C">
          <w:rPr>
            <w:noProof/>
            <w:webHidden/>
          </w:rPr>
          <w:fldChar w:fldCharType="separate"/>
        </w:r>
        <w:r w:rsidR="00575027">
          <w:rPr>
            <w:noProof/>
            <w:webHidden/>
          </w:rPr>
          <w:t>45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3" w:history="1">
        <w:r w:rsidR="00D50A1C" w:rsidRPr="008B7715">
          <w:rPr>
            <w:rStyle w:val="Hyperlink"/>
            <w:noProof/>
          </w:rPr>
          <w:t>Modul Rs 19.5.3: Naturfagenes sammenhæng og indhold</w:t>
        </w:r>
        <w:r w:rsidR="00D50A1C">
          <w:rPr>
            <w:noProof/>
            <w:webHidden/>
          </w:rPr>
          <w:tab/>
        </w:r>
        <w:r w:rsidR="00D50A1C">
          <w:rPr>
            <w:noProof/>
            <w:webHidden/>
          </w:rPr>
          <w:fldChar w:fldCharType="begin"/>
        </w:r>
        <w:r w:rsidR="00D50A1C">
          <w:rPr>
            <w:noProof/>
            <w:webHidden/>
          </w:rPr>
          <w:instrText xml:space="preserve"> PAGEREF _Toc395173533 \h </w:instrText>
        </w:r>
        <w:r w:rsidR="00D50A1C">
          <w:rPr>
            <w:noProof/>
            <w:webHidden/>
          </w:rPr>
        </w:r>
        <w:r w:rsidR="00D50A1C">
          <w:rPr>
            <w:noProof/>
            <w:webHidden/>
          </w:rPr>
          <w:fldChar w:fldCharType="separate"/>
        </w:r>
        <w:r w:rsidR="00575027">
          <w:rPr>
            <w:noProof/>
            <w:webHidden/>
          </w:rPr>
          <w:t>45</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34" w:history="1">
        <w:r w:rsidR="00D50A1C" w:rsidRPr="008B7715">
          <w:rPr>
            <w:rStyle w:val="Hyperlink"/>
            <w:noProof/>
          </w:rPr>
          <w:t>19.6</w:t>
        </w:r>
        <w:r w:rsidR="00D50A1C" w:rsidRPr="00F442A1">
          <w:rPr>
            <w:i w:val="0"/>
            <w:iCs w:val="0"/>
            <w:noProof/>
            <w:sz w:val="22"/>
            <w:szCs w:val="22"/>
          </w:rPr>
          <w:tab/>
        </w:r>
        <w:r w:rsidR="00D50A1C" w:rsidRPr="008B7715">
          <w:rPr>
            <w:rStyle w:val="Hyperlink"/>
            <w:noProof/>
          </w:rPr>
          <w:t>BØRNS SPROG</w:t>
        </w:r>
        <w:r w:rsidR="00D50A1C">
          <w:rPr>
            <w:noProof/>
            <w:webHidden/>
          </w:rPr>
          <w:tab/>
        </w:r>
        <w:r w:rsidR="00D50A1C">
          <w:rPr>
            <w:noProof/>
            <w:webHidden/>
          </w:rPr>
          <w:fldChar w:fldCharType="begin"/>
        </w:r>
        <w:r w:rsidR="00D50A1C">
          <w:rPr>
            <w:noProof/>
            <w:webHidden/>
          </w:rPr>
          <w:instrText xml:space="preserve"> PAGEREF _Toc395173534 \h </w:instrText>
        </w:r>
        <w:r w:rsidR="00D50A1C">
          <w:rPr>
            <w:noProof/>
            <w:webHidden/>
          </w:rPr>
        </w:r>
        <w:r w:rsidR="00D50A1C">
          <w:rPr>
            <w:noProof/>
            <w:webHidden/>
          </w:rPr>
          <w:fldChar w:fldCharType="separate"/>
        </w:r>
        <w:r w:rsidR="00575027">
          <w:rPr>
            <w:noProof/>
            <w:webHidden/>
          </w:rPr>
          <w:t>46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5" w:history="1">
        <w:r w:rsidR="00D50A1C" w:rsidRPr="008B7715">
          <w:rPr>
            <w:rStyle w:val="Hyperlink"/>
            <w:noProof/>
          </w:rPr>
          <w:t>Modul Rs 19.6.1: Børns sprogtilegnelse</w:t>
        </w:r>
        <w:r w:rsidR="00D50A1C">
          <w:rPr>
            <w:noProof/>
            <w:webHidden/>
          </w:rPr>
          <w:tab/>
        </w:r>
        <w:r w:rsidR="00D50A1C">
          <w:rPr>
            <w:noProof/>
            <w:webHidden/>
          </w:rPr>
          <w:fldChar w:fldCharType="begin"/>
        </w:r>
        <w:r w:rsidR="00D50A1C">
          <w:rPr>
            <w:noProof/>
            <w:webHidden/>
          </w:rPr>
          <w:instrText xml:space="preserve"> PAGEREF _Toc395173535 \h </w:instrText>
        </w:r>
        <w:r w:rsidR="00D50A1C">
          <w:rPr>
            <w:noProof/>
            <w:webHidden/>
          </w:rPr>
        </w:r>
        <w:r w:rsidR="00D50A1C">
          <w:rPr>
            <w:noProof/>
            <w:webHidden/>
          </w:rPr>
          <w:fldChar w:fldCharType="separate"/>
        </w:r>
        <w:r w:rsidR="00575027">
          <w:rPr>
            <w:noProof/>
            <w:webHidden/>
          </w:rPr>
          <w:t>46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6" w:history="1">
        <w:r w:rsidR="00D50A1C" w:rsidRPr="008B7715">
          <w:rPr>
            <w:rStyle w:val="Hyperlink"/>
            <w:noProof/>
          </w:rPr>
          <w:t>Modul Rs 19.6.2: Sprogpædagogik og sprogindsatser</w:t>
        </w:r>
        <w:r w:rsidR="00D50A1C">
          <w:rPr>
            <w:noProof/>
            <w:webHidden/>
          </w:rPr>
          <w:tab/>
        </w:r>
        <w:r w:rsidR="00D50A1C">
          <w:rPr>
            <w:noProof/>
            <w:webHidden/>
          </w:rPr>
          <w:fldChar w:fldCharType="begin"/>
        </w:r>
        <w:r w:rsidR="00D50A1C">
          <w:rPr>
            <w:noProof/>
            <w:webHidden/>
          </w:rPr>
          <w:instrText xml:space="preserve"> PAGEREF _Toc395173536 \h </w:instrText>
        </w:r>
        <w:r w:rsidR="00D50A1C">
          <w:rPr>
            <w:noProof/>
            <w:webHidden/>
          </w:rPr>
        </w:r>
        <w:r w:rsidR="00D50A1C">
          <w:rPr>
            <w:noProof/>
            <w:webHidden/>
          </w:rPr>
          <w:fldChar w:fldCharType="separate"/>
        </w:r>
        <w:r w:rsidR="00575027">
          <w:rPr>
            <w:noProof/>
            <w:webHidden/>
          </w:rPr>
          <w:t>47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37" w:history="1">
        <w:r w:rsidR="00D50A1C" w:rsidRPr="008B7715">
          <w:rPr>
            <w:rStyle w:val="Hyperlink"/>
            <w:noProof/>
          </w:rPr>
          <w:t>Modul Rs 19.6.3: Evaluering, samarbejde og vejledning i forhold til børns sprog</w:t>
        </w:r>
        <w:r w:rsidR="00D50A1C">
          <w:rPr>
            <w:noProof/>
            <w:webHidden/>
          </w:rPr>
          <w:tab/>
        </w:r>
        <w:r w:rsidR="00D50A1C">
          <w:rPr>
            <w:noProof/>
            <w:webHidden/>
          </w:rPr>
          <w:fldChar w:fldCharType="begin"/>
        </w:r>
        <w:r w:rsidR="00D50A1C">
          <w:rPr>
            <w:noProof/>
            <w:webHidden/>
          </w:rPr>
          <w:instrText xml:space="preserve"> PAGEREF _Toc395173537 \h </w:instrText>
        </w:r>
        <w:r w:rsidR="00D50A1C">
          <w:rPr>
            <w:noProof/>
            <w:webHidden/>
          </w:rPr>
        </w:r>
        <w:r w:rsidR="00D50A1C">
          <w:rPr>
            <w:noProof/>
            <w:webHidden/>
          </w:rPr>
          <w:fldChar w:fldCharType="separate"/>
        </w:r>
        <w:r w:rsidR="00575027">
          <w:rPr>
            <w:noProof/>
            <w:webHidden/>
          </w:rPr>
          <w:t>48</w:t>
        </w:r>
        <w:r w:rsidR="00D50A1C">
          <w:rPr>
            <w:noProof/>
            <w:webHidden/>
          </w:rPr>
          <w:fldChar w:fldCharType="end"/>
        </w:r>
      </w:hyperlink>
    </w:p>
    <w:p w:rsidR="00D50A1C" w:rsidRPr="00F442A1" w:rsidRDefault="00D32421">
      <w:pPr>
        <w:pStyle w:val="Indholdsfortegnelse2"/>
        <w:tabs>
          <w:tab w:val="right" w:pos="9061"/>
        </w:tabs>
        <w:rPr>
          <w:i w:val="0"/>
          <w:iCs w:val="0"/>
          <w:noProof/>
          <w:sz w:val="22"/>
          <w:szCs w:val="22"/>
        </w:rPr>
      </w:pPr>
      <w:hyperlink w:anchor="_Toc395173538" w:history="1">
        <w:r w:rsidR="00D50A1C" w:rsidRPr="008B7715">
          <w:rPr>
            <w:rStyle w:val="Hyperlink"/>
            <w:noProof/>
          </w:rPr>
          <w:t>INDHOLDSOMRÅDE: PÆDAGOGIK, PSYKOLOGI OG KOMMUNIKATION</w:t>
        </w:r>
        <w:r w:rsidR="00D50A1C">
          <w:rPr>
            <w:noProof/>
            <w:webHidden/>
          </w:rPr>
          <w:tab/>
        </w:r>
        <w:r w:rsidR="00D50A1C">
          <w:rPr>
            <w:noProof/>
            <w:webHidden/>
          </w:rPr>
          <w:fldChar w:fldCharType="begin"/>
        </w:r>
        <w:r w:rsidR="00D50A1C">
          <w:rPr>
            <w:noProof/>
            <w:webHidden/>
          </w:rPr>
          <w:instrText xml:space="preserve"> PAGEREF _Toc395173538 \h </w:instrText>
        </w:r>
        <w:r w:rsidR="00D50A1C">
          <w:rPr>
            <w:noProof/>
            <w:webHidden/>
          </w:rPr>
        </w:r>
        <w:r w:rsidR="00D50A1C">
          <w:rPr>
            <w:noProof/>
            <w:webHidden/>
          </w:rPr>
          <w:fldChar w:fldCharType="separate"/>
        </w:r>
        <w:r w:rsidR="00575027">
          <w:rPr>
            <w:noProof/>
            <w:webHidden/>
          </w:rPr>
          <w:t>48</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39" w:history="1">
        <w:r w:rsidR="00D50A1C" w:rsidRPr="008B7715">
          <w:rPr>
            <w:rStyle w:val="Hyperlink"/>
            <w:noProof/>
          </w:rPr>
          <w:t>19.7</w:t>
        </w:r>
        <w:r w:rsidR="00D50A1C" w:rsidRPr="00F442A1">
          <w:rPr>
            <w:i w:val="0"/>
            <w:iCs w:val="0"/>
            <w:noProof/>
            <w:sz w:val="22"/>
            <w:szCs w:val="22"/>
          </w:rPr>
          <w:tab/>
        </w:r>
        <w:r w:rsidR="00D50A1C" w:rsidRPr="008B7715">
          <w:rPr>
            <w:rStyle w:val="Hyperlink"/>
            <w:noProof/>
          </w:rPr>
          <w:t>ALMEN PÆDAGOGIK</w:t>
        </w:r>
        <w:r w:rsidR="00D50A1C">
          <w:rPr>
            <w:noProof/>
            <w:webHidden/>
          </w:rPr>
          <w:tab/>
        </w:r>
        <w:r w:rsidR="00D50A1C">
          <w:rPr>
            <w:noProof/>
            <w:webHidden/>
          </w:rPr>
          <w:fldChar w:fldCharType="begin"/>
        </w:r>
        <w:r w:rsidR="00D50A1C">
          <w:rPr>
            <w:noProof/>
            <w:webHidden/>
          </w:rPr>
          <w:instrText xml:space="preserve"> PAGEREF _Toc395173539 \h </w:instrText>
        </w:r>
        <w:r w:rsidR="00D50A1C">
          <w:rPr>
            <w:noProof/>
            <w:webHidden/>
          </w:rPr>
        </w:r>
        <w:r w:rsidR="00D50A1C">
          <w:rPr>
            <w:noProof/>
            <w:webHidden/>
          </w:rPr>
          <w:fldChar w:fldCharType="separate"/>
        </w:r>
        <w:r w:rsidR="00575027">
          <w:rPr>
            <w:noProof/>
            <w:webHidden/>
          </w:rPr>
          <w:t>49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0" w:history="1">
        <w:r w:rsidR="00D50A1C" w:rsidRPr="008B7715">
          <w:rPr>
            <w:rStyle w:val="Hyperlink"/>
            <w:noProof/>
          </w:rPr>
          <w:t>Modul Rs 19.7.1: Socialisering, læring og undervisning</w:t>
        </w:r>
        <w:r w:rsidR="00D50A1C">
          <w:rPr>
            <w:noProof/>
            <w:webHidden/>
          </w:rPr>
          <w:tab/>
        </w:r>
        <w:r w:rsidR="00D50A1C">
          <w:rPr>
            <w:noProof/>
            <w:webHidden/>
          </w:rPr>
          <w:fldChar w:fldCharType="begin"/>
        </w:r>
        <w:r w:rsidR="00D50A1C">
          <w:rPr>
            <w:noProof/>
            <w:webHidden/>
          </w:rPr>
          <w:instrText xml:space="preserve"> PAGEREF _Toc395173540 \h </w:instrText>
        </w:r>
        <w:r w:rsidR="00D50A1C">
          <w:rPr>
            <w:noProof/>
            <w:webHidden/>
          </w:rPr>
        </w:r>
        <w:r w:rsidR="00D50A1C">
          <w:rPr>
            <w:noProof/>
            <w:webHidden/>
          </w:rPr>
          <w:fldChar w:fldCharType="separate"/>
        </w:r>
        <w:r w:rsidR="00575027">
          <w:rPr>
            <w:noProof/>
            <w:webHidden/>
          </w:rPr>
          <w:t>49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1" w:history="1">
        <w:r w:rsidR="00D50A1C" w:rsidRPr="008B7715">
          <w:rPr>
            <w:rStyle w:val="Hyperlink"/>
            <w:noProof/>
          </w:rPr>
          <w:t>Modul Rs 19.7.2: Dannelsesteori</w:t>
        </w:r>
        <w:r w:rsidR="00D50A1C">
          <w:rPr>
            <w:noProof/>
            <w:webHidden/>
          </w:rPr>
          <w:tab/>
        </w:r>
        <w:r w:rsidR="00D50A1C">
          <w:rPr>
            <w:noProof/>
            <w:webHidden/>
          </w:rPr>
          <w:fldChar w:fldCharType="begin"/>
        </w:r>
        <w:r w:rsidR="00D50A1C">
          <w:rPr>
            <w:noProof/>
            <w:webHidden/>
          </w:rPr>
          <w:instrText xml:space="preserve"> PAGEREF _Toc395173541 \h </w:instrText>
        </w:r>
        <w:r w:rsidR="00D50A1C">
          <w:rPr>
            <w:noProof/>
            <w:webHidden/>
          </w:rPr>
        </w:r>
        <w:r w:rsidR="00D50A1C">
          <w:rPr>
            <w:noProof/>
            <w:webHidden/>
          </w:rPr>
          <w:fldChar w:fldCharType="separate"/>
        </w:r>
        <w:r w:rsidR="00575027">
          <w:rPr>
            <w:noProof/>
            <w:webHidden/>
          </w:rPr>
          <w:t>50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2" w:history="1">
        <w:r w:rsidR="00D50A1C" w:rsidRPr="008B7715">
          <w:rPr>
            <w:rStyle w:val="Hyperlink"/>
            <w:noProof/>
          </w:rPr>
          <w:t>Modul Rs 19.7.3: Samfundets organisering af pædagogisk praksis</w:t>
        </w:r>
        <w:r w:rsidR="00D50A1C">
          <w:rPr>
            <w:noProof/>
            <w:webHidden/>
          </w:rPr>
          <w:tab/>
        </w:r>
        <w:r w:rsidR="00D50A1C">
          <w:rPr>
            <w:noProof/>
            <w:webHidden/>
          </w:rPr>
          <w:fldChar w:fldCharType="begin"/>
        </w:r>
        <w:r w:rsidR="00D50A1C">
          <w:rPr>
            <w:noProof/>
            <w:webHidden/>
          </w:rPr>
          <w:instrText xml:space="preserve"> PAGEREF _Toc395173542 \h </w:instrText>
        </w:r>
        <w:r w:rsidR="00D50A1C">
          <w:rPr>
            <w:noProof/>
            <w:webHidden/>
          </w:rPr>
        </w:r>
        <w:r w:rsidR="00D50A1C">
          <w:rPr>
            <w:noProof/>
            <w:webHidden/>
          </w:rPr>
          <w:fldChar w:fldCharType="separate"/>
        </w:r>
        <w:r w:rsidR="00575027">
          <w:rPr>
            <w:noProof/>
            <w:webHidden/>
          </w:rPr>
          <w:t>50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3" w:history="1">
        <w:r w:rsidR="00D50A1C" w:rsidRPr="008B7715">
          <w:rPr>
            <w:rStyle w:val="Hyperlink"/>
            <w:noProof/>
          </w:rPr>
          <w:t>Modul Rs 19.7.4: Pædagogik og filosofi</w:t>
        </w:r>
        <w:r w:rsidR="00D50A1C">
          <w:rPr>
            <w:noProof/>
            <w:webHidden/>
          </w:rPr>
          <w:tab/>
        </w:r>
        <w:r w:rsidR="00D50A1C">
          <w:rPr>
            <w:noProof/>
            <w:webHidden/>
          </w:rPr>
          <w:fldChar w:fldCharType="begin"/>
        </w:r>
        <w:r w:rsidR="00D50A1C">
          <w:rPr>
            <w:noProof/>
            <w:webHidden/>
          </w:rPr>
          <w:instrText xml:space="preserve"> PAGEREF _Toc395173543 \h </w:instrText>
        </w:r>
        <w:r w:rsidR="00D50A1C">
          <w:rPr>
            <w:noProof/>
            <w:webHidden/>
          </w:rPr>
        </w:r>
        <w:r w:rsidR="00D50A1C">
          <w:rPr>
            <w:noProof/>
            <w:webHidden/>
          </w:rPr>
          <w:fldChar w:fldCharType="separate"/>
        </w:r>
        <w:r w:rsidR="00575027">
          <w:rPr>
            <w:noProof/>
            <w:webHidden/>
          </w:rPr>
          <w:t>50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4" w:history="1">
        <w:r w:rsidR="00D50A1C" w:rsidRPr="008B7715">
          <w:rPr>
            <w:rStyle w:val="Hyperlink"/>
            <w:noProof/>
          </w:rPr>
          <w:t>Modul Rs 19.7.5: Didaktik</w:t>
        </w:r>
        <w:r w:rsidR="00D50A1C">
          <w:rPr>
            <w:noProof/>
            <w:webHidden/>
          </w:rPr>
          <w:tab/>
        </w:r>
        <w:r w:rsidR="00D50A1C">
          <w:rPr>
            <w:noProof/>
            <w:webHidden/>
          </w:rPr>
          <w:fldChar w:fldCharType="begin"/>
        </w:r>
        <w:r w:rsidR="00D50A1C">
          <w:rPr>
            <w:noProof/>
            <w:webHidden/>
          </w:rPr>
          <w:instrText xml:space="preserve"> PAGEREF _Toc395173544 \h </w:instrText>
        </w:r>
        <w:r w:rsidR="00D50A1C">
          <w:rPr>
            <w:noProof/>
            <w:webHidden/>
          </w:rPr>
        </w:r>
        <w:r w:rsidR="00D50A1C">
          <w:rPr>
            <w:noProof/>
            <w:webHidden/>
          </w:rPr>
          <w:fldChar w:fldCharType="separate"/>
        </w:r>
        <w:r w:rsidR="00575027">
          <w:rPr>
            <w:noProof/>
            <w:webHidden/>
          </w:rPr>
          <w:t>51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5" w:history="1">
        <w:r w:rsidR="00D50A1C" w:rsidRPr="008B7715">
          <w:rPr>
            <w:rStyle w:val="Hyperlink"/>
            <w:noProof/>
          </w:rPr>
          <w:t>Modul Rs 19.7.6: Pædagogkompetencer og læreprocesser</w:t>
        </w:r>
        <w:r w:rsidR="00D50A1C">
          <w:rPr>
            <w:noProof/>
            <w:webHidden/>
          </w:rPr>
          <w:tab/>
        </w:r>
        <w:r w:rsidR="00D50A1C">
          <w:rPr>
            <w:noProof/>
            <w:webHidden/>
          </w:rPr>
          <w:fldChar w:fldCharType="begin"/>
        </w:r>
        <w:r w:rsidR="00D50A1C">
          <w:rPr>
            <w:noProof/>
            <w:webHidden/>
          </w:rPr>
          <w:instrText xml:space="preserve"> PAGEREF _Toc395173545 \h </w:instrText>
        </w:r>
        <w:r w:rsidR="00D50A1C">
          <w:rPr>
            <w:noProof/>
            <w:webHidden/>
          </w:rPr>
        </w:r>
        <w:r w:rsidR="00D50A1C">
          <w:rPr>
            <w:noProof/>
            <w:webHidden/>
          </w:rPr>
          <w:fldChar w:fldCharType="separate"/>
        </w:r>
        <w:r w:rsidR="00575027">
          <w:rPr>
            <w:noProof/>
            <w:webHidden/>
          </w:rPr>
          <w:t>51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6" w:history="1">
        <w:r w:rsidR="00D50A1C" w:rsidRPr="008B7715">
          <w:rPr>
            <w:rStyle w:val="Hyperlink"/>
            <w:noProof/>
          </w:rPr>
          <w:t>Modul Rs 19.7.7: Pædagogkompetencer og dansk</w:t>
        </w:r>
        <w:r w:rsidR="00D50A1C">
          <w:rPr>
            <w:noProof/>
            <w:webHidden/>
          </w:rPr>
          <w:tab/>
        </w:r>
        <w:r w:rsidR="00D50A1C">
          <w:rPr>
            <w:noProof/>
            <w:webHidden/>
          </w:rPr>
          <w:fldChar w:fldCharType="begin"/>
        </w:r>
        <w:r w:rsidR="00D50A1C">
          <w:rPr>
            <w:noProof/>
            <w:webHidden/>
          </w:rPr>
          <w:instrText xml:space="preserve"> PAGEREF _Toc395173546 \h </w:instrText>
        </w:r>
        <w:r w:rsidR="00D50A1C">
          <w:rPr>
            <w:noProof/>
            <w:webHidden/>
          </w:rPr>
        </w:r>
        <w:r w:rsidR="00D50A1C">
          <w:rPr>
            <w:noProof/>
            <w:webHidden/>
          </w:rPr>
          <w:fldChar w:fldCharType="separate"/>
        </w:r>
        <w:r w:rsidR="00575027">
          <w:rPr>
            <w:noProof/>
            <w:webHidden/>
          </w:rPr>
          <w:t>52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7" w:history="1">
        <w:r w:rsidR="00D50A1C" w:rsidRPr="008B7715">
          <w:rPr>
            <w:rStyle w:val="Hyperlink"/>
            <w:noProof/>
          </w:rPr>
          <w:t>Modul Rs 19.7.8: Pædagogkompetencer og grundlæggende matematik</w:t>
        </w:r>
        <w:r w:rsidR="00D50A1C">
          <w:rPr>
            <w:noProof/>
            <w:webHidden/>
          </w:rPr>
          <w:tab/>
        </w:r>
        <w:r w:rsidR="00D50A1C">
          <w:rPr>
            <w:noProof/>
            <w:webHidden/>
          </w:rPr>
          <w:fldChar w:fldCharType="begin"/>
        </w:r>
        <w:r w:rsidR="00D50A1C">
          <w:rPr>
            <w:noProof/>
            <w:webHidden/>
          </w:rPr>
          <w:instrText xml:space="preserve"> PAGEREF _Toc395173547 \h </w:instrText>
        </w:r>
        <w:r w:rsidR="00D50A1C">
          <w:rPr>
            <w:noProof/>
            <w:webHidden/>
          </w:rPr>
        </w:r>
        <w:r w:rsidR="00D50A1C">
          <w:rPr>
            <w:noProof/>
            <w:webHidden/>
          </w:rPr>
          <w:fldChar w:fldCharType="separate"/>
        </w:r>
        <w:r w:rsidR="00575027">
          <w:rPr>
            <w:noProof/>
            <w:webHidden/>
          </w:rPr>
          <w:t>53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48" w:history="1">
        <w:r w:rsidR="00D50A1C" w:rsidRPr="008B7715">
          <w:rPr>
            <w:rStyle w:val="Hyperlink"/>
            <w:noProof/>
          </w:rPr>
          <w:t>Modul Rs 19.7.9: Udeskole didaktik</w:t>
        </w:r>
        <w:r w:rsidR="00D50A1C">
          <w:rPr>
            <w:noProof/>
            <w:webHidden/>
          </w:rPr>
          <w:tab/>
        </w:r>
        <w:r w:rsidR="00D50A1C">
          <w:rPr>
            <w:noProof/>
            <w:webHidden/>
          </w:rPr>
          <w:fldChar w:fldCharType="begin"/>
        </w:r>
        <w:r w:rsidR="00D50A1C">
          <w:rPr>
            <w:noProof/>
            <w:webHidden/>
          </w:rPr>
          <w:instrText xml:space="preserve"> PAGEREF _Toc395173548 \h </w:instrText>
        </w:r>
        <w:r w:rsidR="00D50A1C">
          <w:rPr>
            <w:noProof/>
            <w:webHidden/>
          </w:rPr>
        </w:r>
        <w:r w:rsidR="00D50A1C">
          <w:rPr>
            <w:noProof/>
            <w:webHidden/>
          </w:rPr>
          <w:fldChar w:fldCharType="separate"/>
        </w:r>
        <w:r w:rsidR="00575027">
          <w:rPr>
            <w:noProof/>
            <w:webHidden/>
          </w:rPr>
          <w:t>53</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49" w:history="1">
        <w:r w:rsidR="00D50A1C" w:rsidRPr="008B7715">
          <w:rPr>
            <w:rStyle w:val="Hyperlink"/>
            <w:caps/>
            <w:noProof/>
          </w:rPr>
          <w:t>19.8</w:t>
        </w:r>
        <w:r w:rsidR="00D50A1C" w:rsidRPr="00F442A1">
          <w:rPr>
            <w:i w:val="0"/>
            <w:iCs w:val="0"/>
            <w:noProof/>
            <w:sz w:val="22"/>
            <w:szCs w:val="22"/>
          </w:rPr>
          <w:tab/>
        </w:r>
        <w:r w:rsidR="00D50A1C" w:rsidRPr="008B7715">
          <w:rPr>
            <w:rStyle w:val="Hyperlink"/>
            <w:noProof/>
          </w:rPr>
          <w:t>PSYKOLOGI</w:t>
        </w:r>
        <w:r w:rsidR="00D50A1C">
          <w:rPr>
            <w:noProof/>
            <w:webHidden/>
          </w:rPr>
          <w:tab/>
        </w:r>
        <w:r w:rsidR="00D50A1C">
          <w:rPr>
            <w:noProof/>
            <w:webHidden/>
          </w:rPr>
          <w:fldChar w:fldCharType="begin"/>
        </w:r>
        <w:r w:rsidR="00D50A1C">
          <w:rPr>
            <w:noProof/>
            <w:webHidden/>
          </w:rPr>
          <w:instrText xml:space="preserve"> PAGEREF _Toc395173549 \h </w:instrText>
        </w:r>
        <w:r w:rsidR="00D50A1C">
          <w:rPr>
            <w:noProof/>
            <w:webHidden/>
          </w:rPr>
        </w:r>
        <w:r w:rsidR="00D50A1C">
          <w:rPr>
            <w:noProof/>
            <w:webHidden/>
          </w:rPr>
          <w:fldChar w:fldCharType="separate"/>
        </w:r>
        <w:r w:rsidR="00575027">
          <w:rPr>
            <w:noProof/>
            <w:webHidden/>
          </w:rPr>
          <w:t>54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0" w:history="1">
        <w:r w:rsidR="00D50A1C" w:rsidRPr="008B7715">
          <w:rPr>
            <w:rStyle w:val="Hyperlink"/>
            <w:noProof/>
          </w:rPr>
          <w:t>Modul Rs 19.8.1: Udviklingspsykologi</w:t>
        </w:r>
        <w:r w:rsidR="00D50A1C">
          <w:rPr>
            <w:noProof/>
            <w:webHidden/>
          </w:rPr>
          <w:tab/>
        </w:r>
        <w:r w:rsidR="00D50A1C">
          <w:rPr>
            <w:noProof/>
            <w:webHidden/>
          </w:rPr>
          <w:fldChar w:fldCharType="begin"/>
        </w:r>
        <w:r w:rsidR="00D50A1C">
          <w:rPr>
            <w:noProof/>
            <w:webHidden/>
          </w:rPr>
          <w:instrText xml:space="preserve"> PAGEREF _Toc395173550 \h </w:instrText>
        </w:r>
        <w:r w:rsidR="00D50A1C">
          <w:rPr>
            <w:noProof/>
            <w:webHidden/>
          </w:rPr>
        </w:r>
        <w:r w:rsidR="00D50A1C">
          <w:rPr>
            <w:noProof/>
            <w:webHidden/>
          </w:rPr>
          <w:fldChar w:fldCharType="separate"/>
        </w:r>
        <w:r w:rsidR="00575027">
          <w:rPr>
            <w:noProof/>
            <w:webHidden/>
          </w:rPr>
          <w:t>55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1" w:history="1">
        <w:r w:rsidR="00D50A1C" w:rsidRPr="008B7715">
          <w:rPr>
            <w:rStyle w:val="Hyperlink"/>
            <w:noProof/>
          </w:rPr>
          <w:t>Modul Rs 19.8.2: Pædagogisk - psykologisk rådgivning og intervention</w:t>
        </w:r>
        <w:r w:rsidR="00D50A1C">
          <w:rPr>
            <w:noProof/>
            <w:webHidden/>
          </w:rPr>
          <w:tab/>
        </w:r>
        <w:r w:rsidR="00D50A1C">
          <w:rPr>
            <w:noProof/>
            <w:webHidden/>
          </w:rPr>
          <w:fldChar w:fldCharType="begin"/>
        </w:r>
        <w:r w:rsidR="00D50A1C">
          <w:rPr>
            <w:noProof/>
            <w:webHidden/>
          </w:rPr>
          <w:instrText xml:space="preserve"> PAGEREF _Toc395173551 \h </w:instrText>
        </w:r>
        <w:r w:rsidR="00D50A1C">
          <w:rPr>
            <w:noProof/>
            <w:webHidden/>
          </w:rPr>
        </w:r>
        <w:r w:rsidR="00D50A1C">
          <w:rPr>
            <w:noProof/>
            <w:webHidden/>
          </w:rPr>
          <w:fldChar w:fldCharType="separate"/>
        </w:r>
        <w:r w:rsidR="00575027">
          <w:rPr>
            <w:noProof/>
            <w:webHidden/>
          </w:rPr>
          <w:t>55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2" w:history="1">
        <w:r w:rsidR="00D50A1C" w:rsidRPr="008B7715">
          <w:rPr>
            <w:rStyle w:val="Hyperlink"/>
            <w:noProof/>
          </w:rPr>
          <w:t>Modul Rs 19.8.3: Gruppe- og organisationspsykologi</w:t>
        </w:r>
        <w:r w:rsidR="00D50A1C">
          <w:rPr>
            <w:noProof/>
            <w:webHidden/>
          </w:rPr>
          <w:tab/>
        </w:r>
        <w:r w:rsidR="00D50A1C">
          <w:rPr>
            <w:noProof/>
            <w:webHidden/>
          </w:rPr>
          <w:fldChar w:fldCharType="begin"/>
        </w:r>
        <w:r w:rsidR="00D50A1C">
          <w:rPr>
            <w:noProof/>
            <w:webHidden/>
          </w:rPr>
          <w:instrText xml:space="preserve"> PAGEREF _Toc395173552 \h </w:instrText>
        </w:r>
        <w:r w:rsidR="00D50A1C">
          <w:rPr>
            <w:noProof/>
            <w:webHidden/>
          </w:rPr>
        </w:r>
        <w:r w:rsidR="00D50A1C">
          <w:rPr>
            <w:noProof/>
            <w:webHidden/>
          </w:rPr>
          <w:fldChar w:fldCharType="separate"/>
        </w:r>
        <w:r w:rsidR="00575027">
          <w:rPr>
            <w:noProof/>
            <w:webHidden/>
          </w:rPr>
          <w:t>56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3" w:history="1">
        <w:r w:rsidR="00D50A1C" w:rsidRPr="008B7715">
          <w:rPr>
            <w:rStyle w:val="Hyperlink"/>
            <w:noProof/>
          </w:rPr>
          <w:t>Modul Rs 19.8.4: Neuropsykologi og neuropædagogik</w:t>
        </w:r>
        <w:r w:rsidR="00D50A1C">
          <w:rPr>
            <w:noProof/>
            <w:webHidden/>
          </w:rPr>
          <w:tab/>
        </w:r>
        <w:r w:rsidR="00D50A1C">
          <w:rPr>
            <w:noProof/>
            <w:webHidden/>
          </w:rPr>
          <w:fldChar w:fldCharType="begin"/>
        </w:r>
        <w:r w:rsidR="00D50A1C">
          <w:rPr>
            <w:noProof/>
            <w:webHidden/>
          </w:rPr>
          <w:instrText xml:space="preserve"> PAGEREF _Toc395173553 \h </w:instrText>
        </w:r>
        <w:r w:rsidR="00D50A1C">
          <w:rPr>
            <w:noProof/>
            <w:webHidden/>
          </w:rPr>
        </w:r>
        <w:r w:rsidR="00D50A1C">
          <w:rPr>
            <w:noProof/>
            <w:webHidden/>
          </w:rPr>
          <w:fldChar w:fldCharType="separate"/>
        </w:r>
        <w:r w:rsidR="00575027">
          <w:rPr>
            <w:noProof/>
            <w:webHidden/>
          </w:rPr>
          <w:t>57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4" w:history="1">
        <w:r w:rsidR="00D50A1C" w:rsidRPr="008B7715">
          <w:rPr>
            <w:rStyle w:val="Hyperlink"/>
            <w:noProof/>
          </w:rPr>
          <w:t>Modul Rs 19.8.5: Pædagogisk Psykologi</w:t>
        </w:r>
        <w:r w:rsidR="00D50A1C">
          <w:rPr>
            <w:noProof/>
            <w:webHidden/>
          </w:rPr>
          <w:tab/>
        </w:r>
        <w:r w:rsidR="00D50A1C">
          <w:rPr>
            <w:noProof/>
            <w:webHidden/>
          </w:rPr>
          <w:fldChar w:fldCharType="begin"/>
        </w:r>
        <w:r w:rsidR="00D50A1C">
          <w:rPr>
            <w:noProof/>
            <w:webHidden/>
          </w:rPr>
          <w:instrText xml:space="preserve"> PAGEREF _Toc395173554 \h </w:instrText>
        </w:r>
        <w:r w:rsidR="00D50A1C">
          <w:rPr>
            <w:noProof/>
            <w:webHidden/>
          </w:rPr>
        </w:r>
        <w:r w:rsidR="00D50A1C">
          <w:rPr>
            <w:noProof/>
            <w:webHidden/>
          </w:rPr>
          <w:fldChar w:fldCharType="separate"/>
        </w:r>
        <w:r w:rsidR="00575027">
          <w:rPr>
            <w:noProof/>
            <w:webHidden/>
          </w:rPr>
          <w:t>57</w:t>
        </w:r>
        <w:r w:rsidR="00D50A1C">
          <w:rPr>
            <w:noProof/>
            <w:webHidden/>
          </w:rPr>
          <w:fldChar w:fldCharType="end"/>
        </w:r>
      </w:hyperlink>
    </w:p>
    <w:p w:rsidR="00D50A1C" w:rsidRPr="00F442A1" w:rsidRDefault="00D32421">
      <w:pPr>
        <w:pStyle w:val="Indholdsfortegnelse2"/>
        <w:tabs>
          <w:tab w:val="left" w:pos="880"/>
          <w:tab w:val="right" w:pos="9061"/>
        </w:tabs>
        <w:rPr>
          <w:i w:val="0"/>
          <w:iCs w:val="0"/>
          <w:noProof/>
          <w:sz w:val="22"/>
          <w:szCs w:val="22"/>
        </w:rPr>
      </w:pPr>
      <w:hyperlink w:anchor="_Toc395173555" w:history="1">
        <w:r w:rsidR="00D50A1C" w:rsidRPr="008B7715">
          <w:rPr>
            <w:rStyle w:val="Hyperlink"/>
            <w:noProof/>
          </w:rPr>
          <w:t>19.9</w:t>
        </w:r>
        <w:r w:rsidR="00D50A1C" w:rsidRPr="00F442A1">
          <w:rPr>
            <w:i w:val="0"/>
            <w:iCs w:val="0"/>
            <w:noProof/>
            <w:sz w:val="22"/>
            <w:szCs w:val="22"/>
          </w:rPr>
          <w:tab/>
        </w:r>
        <w:r w:rsidR="00D50A1C" w:rsidRPr="008B7715">
          <w:rPr>
            <w:rStyle w:val="Hyperlink"/>
            <w:noProof/>
          </w:rPr>
          <w:t>INTERKULTUREL PÆDAGOGIK</w:t>
        </w:r>
        <w:r w:rsidR="00D50A1C">
          <w:rPr>
            <w:noProof/>
            <w:webHidden/>
          </w:rPr>
          <w:tab/>
        </w:r>
        <w:r w:rsidR="00D50A1C">
          <w:rPr>
            <w:noProof/>
            <w:webHidden/>
          </w:rPr>
          <w:fldChar w:fldCharType="begin"/>
        </w:r>
        <w:r w:rsidR="00D50A1C">
          <w:rPr>
            <w:noProof/>
            <w:webHidden/>
          </w:rPr>
          <w:instrText xml:space="preserve"> PAGEREF _Toc395173555 \h </w:instrText>
        </w:r>
        <w:r w:rsidR="00D50A1C">
          <w:rPr>
            <w:noProof/>
            <w:webHidden/>
          </w:rPr>
        </w:r>
        <w:r w:rsidR="00D50A1C">
          <w:rPr>
            <w:noProof/>
            <w:webHidden/>
          </w:rPr>
          <w:fldChar w:fldCharType="separate"/>
        </w:r>
        <w:r w:rsidR="00575027">
          <w:rPr>
            <w:noProof/>
            <w:webHidden/>
          </w:rPr>
          <w:t>58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6" w:history="1">
        <w:r w:rsidR="00D50A1C" w:rsidRPr="008B7715">
          <w:rPr>
            <w:rStyle w:val="Hyperlink"/>
            <w:noProof/>
          </w:rPr>
          <w:t>Modul Rs 19.9.1: Mobilitet, migration og globalisering</w:t>
        </w:r>
        <w:r w:rsidR="00D50A1C">
          <w:rPr>
            <w:noProof/>
            <w:webHidden/>
          </w:rPr>
          <w:tab/>
        </w:r>
        <w:r w:rsidR="00D50A1C">
          <w:rPr>
            <w:noProof/>
            <w:webHidden/>
          </w:rPr>
          <w:fldChar w:fldCharType="begin"/>
        </w:r>
        <w:r w:rsidR="00D50A1C">
          <w:rPr>
            <w:noProof/>
            <w:webHidden/>
          </w:rPr>
          <w:instrText xml:space="preserve"> PAGEREF _Toc395173556 \h </w:instrText>
        </w:r>
        <w:r w:rsidR="00D50A1C">
          <w:rPr>
            <w:noProof/>
            <w:webHidden/>
          </w:rPr>
        </w:r>
        <w:r w:rsidR="00D50A1C">
          <w:rPr>
            <w:noProof/>
            <w:webHidden/>
          </w:rPr>
          <w:fldChar w:fldCharType="separate"/>
        </w:r>
        <w:r w:rsidR="00575027">
          <w:rPr>
            <w:noProof/>
            <w:webHidden/>
          </w:rPr>
          <w:t>58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7" w:history="1">
        <w:r w:rsidR="00D50A1C" w:rsidRPr="008B7715">
          <w:rPr>
            <w:rStyle w:val="Hyperlink"/>
            <w:noProof/>
          </w:rPr>
          <w:t>Modul Rs 19.9.2: Kulturbegreber og interkulturel kommunikation</w:t>
        </w:r>
        <w:r w:rsidR="00D50A1C">
          <w:rPr>
            <w:noProof/>
            <w:webHidden/>
          </w:rPr>
          <w:tab/>
        </w:r>
        <w:r w:rsidR="00D50A1C">
          <w:rPr>
            <w:noProof/>
            <w:webHidden/>
          </w:rPr>
          <w:fldChar w:fldCharType="begin"/>
        </w:r>
        <w:r w:rsidR="00D50A1C">
          <w:rPr>
            <w:noProof/>
            <w:webHidden/>
          </w:rPr>
          <w:instrText xml:space="preserve"> PAGEREF _Toc395173557 \h </w:instrText>
        </w:r>
        <w:r w:rsidR="00D50A1C">
          <w:rPr>
            <w:noProof/>
            <w:webHidden/>
          </w:rPr>
        </w:r>
        <w:r w:rsidR="00D50A1C">
          <w:rPr>
            <w:noProof/>
            <w:webHidden/>
          </w:rPr>
          <w:fldChar w:fldCharType="separate"/>
        </w:r>
        <w:r w:rsidR="00575027">
          <w:rPr>
            <w:noProof/>
            <w:webHidden/>
          </w:rPr>
          <w:t>59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58" w:history="1">
        <w:r w:rsidR="00D50A1C" w:rsidRPr="008B7715">
          <w:rPr>
            <w:rStyle w:val="Hyperlink"/>
            <w:noProof/>
          </w:rPr>
          <w:t>Modul Rs 19.9.3: Pædagogik i det interkulturelle samfund</w:t>
        </w:r>
        <w:r w:rsidR="00D50A1C">
          <w:rPr>
            <w:noProof/>
            <w:webHidden/>
          </w:rPr>
          <w:tab/>
        </w:r>
        <w:r w:rsidR="00D50A1C">
          <w:rPr>
            <w:noProof/>
            <w:webHidden/>
          </w:rPr>
          <w:fldChar w:fldCharType="begin"/>
        </w:r>
        <w:r w:rsidR="00D50A1C">
          <w:rPr>
            <w:noProof/>
            <w:webHidden/>
          </w:rPr>
          <w:instrText xml:space="preserve"> PAGEREF _Toc395173558 \h </w:instrText>
        </w:r>
        <w:r w:rsidR="00D50A1C">
          <w:rPr>
            <w:noProof/>
            <w:webHidden/>
          </w:rPr>
        </w:r>
        <w:r w:rsidR="00D50A1C">
          <w:rPr>
            <w:noProof/>
            <w:webHidden/>
          </w:rPr>
          <w:fldChar w:fldCharType="separate"/>
        </w:r>
        <w:r w:rsidR="00575027">
          <w:rPr>
            <w:noProof/>
            <w:webHidden/>
          </w:rPr>
          <w:t>59</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59" w:history="1">
        <w:r w:rsidR="00D50A1C" w:rsidRPr="008B7715">
          <w:rPr>
            <w:rStyle w:val="Hyperlink"/>
            <w:noProof/>
          </w:rPr>
          <w:t>19.10</w:t>
        </w:r>
        <w:r w:rsidR="00D50A1C" w:rsidRPr="00F442A1">
          <w:rPr>
            <w:i w:val="0"/>
            <w:iCs w:val="0"/>
            <w:noProof/>
            <w:sz w:val="22"/>
            <w:szCs w:val="22"/>
          </w:rPr>
          <w:tab/>
        </w:r>
        <w:r w:rsidR="00D50A1C" w:rsidRPr="008B7715">
          <w:rPr>
            <w:rStyle w:val="Hyperlink"/>
            <w:noProof/>
          </w:rPr>
          <w:t>FRIE SKOLERS TRADITION OG PÆDAGOGIK</w:t>
        </w:r>
        <w:r w:rsidR="00D50A1C">
          <w:rPr>
            <w:noProof/>
            <w:webHidden/>
          </w:rPr>
          <w:tab/>
        </w:r>
        <w:r w:rsidR="00D50A1C">
          <w:rPr>
            <w:noProof/>
            <w:webHidden/>
          </w:rPr>
          <w:fldChar w:fldCharType="begin"/>
        </w:r>
        <w:r w:rsidR="00D50A1C">
          <w:rPr>
            <w:noProof/>
            <w:webHidden/>
          </w:rPr>
          <w:instrText xml:space="preserve"> PAGEREF _Toc395173559 \h </w:instrText>
        </w:r>
        <w:r w:rsidR="00D50A1C">
          <w:rPr>
            <w:noProof/>
            <w:webHidden/>
          </w:rPr>
        </w:r>
        <w:r w:rsidR="00D50A1C">
          <w:rPr>
            <w:noProof/>
            <w:webHidden/>
          </w:rPr>
          <w:fldChar w:fldCharType="separate"/>
        </w:r>
        <w:r w:rsidR="00575027">
          <w:rPr>
            <w:noProof/>
            <w:webHidden/>
          </w:rPr>
          <w:t>60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0" w:history="1">
        <w:r w:rsidR="00D50A1C" w:rsidRPr="008B7715">
          <w:rPr>
            <w:rStyle w:val="Hyperlink"/>
            <w:noProof/>
          </w:rPr>
          <w:t>Modul Rs 19.10.1: Grundtvig og Kolds ideverden</w:t>
        </w:r>
        <w:r w:rsidR="00D50A1C">
          <w:rPr>
            <w:noProof/>
            <w:webHidden/>
          </w:rPr>
          <w:tab/>
        </w:r>
        <w:r w:rsidR="00D50A1C">
          <w:rPr>
            <w:noProof/>
            <w:webHidden/>
          </w:rPr>
          <w:fldChar w:fldCharType="begin"/>
        </w:r>
        <w:r w:rsidR="00D50A1C">
          <w:rPr>
            <w:noProof/>
            <w:webHidden/>
          </w:rPr>
          <w:instrText xml:space="preserve"> PAGEREF _Toc395173560 \h </w:instrText>
        </w:r>
        <w:r w:rsidR="00D50A1C">
          <w:rPr>
            <w:noProof/>
            <w:webHidden/>
          </w:rPr>
        </w:r>
        <w:r w:rsidR="00D50A1C">
          <w:rPr>
            <w:noProof/>
            <w:webHidden/>
          </w:rPr>
          <w:fldChar w:fldCharType="separate"/>
        </w:r>
        <w:r w:rsidR="00575027">
          <w:rPr>
            <w:noProof/>
            <w:webHidden/>
          </w:rPr>
          <w:t>61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1" w:history="1">
        <w:r w:rsidR="00D50A1C" w:rsidRPr="008B7715">
          <w:rPr>
            <w:rStyle w:val="Hyperlink"/>
            <w:noProof/>
          </w:rPr>
          <w:t>Modul Rs 19.10.2: Fortællekultur- fortælling og det narrative</w:t>
        </w:r>
        <w:r w:rsidR="00D50A1C">
          <w:rPr>
            <w:noProof/>
            <w:webHidden/>
          </w:rPr>
          <w:tab/>
        </w:r>
        <w:r w:rsidR="00D50A1C">
          <w:rPr>
            <w:noProof/>
            <w:webHidden/>
          </w:rPr>
          <w:fldChar w:fldCharType="begin"/>
        </w:r>
        <w:r w:rsidR="00D50A1C">
          <w:rPr>
            <w:noProof/>
            <w:webHidden/>
          </w:rPr>
          <w:instrText xml:space="preserve"> PAGEREF _Toc395173561 \h </w:instrText>
        </w:r>
        <w:r w:rsidR="00D50A1C">
          <w:rPr>
            <w:noProof/>
            <w:webHidden/>
          </w:rPr>
        </w:r>
        <w:r w:rsidR="00D50A1C">
          <w:rPr>
            <w:noProof/>
            <w:webHidden/>
          </w:rPr>
          <w:fldChar w:fldCharType="separate"/>
        </w:r>
        <w:r w:rsidR="00575027">
          <w:rPr>
            <w:noProof/>
            <w:webHidden/>
          </w:rPr>
          <w:t>61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2" w:history="1">
        <w:r w:rsidR="00D50A1C" w:rsidRPr="008B7715">
          <w:rPr>
            <w:rStyle w:val="Hyperlink"/>
            <w:noProof/>
          </w:rPr>
          <w:t>Modul Rs 19.10.3: Barnets møde med skolen,  skole- og hjemsamarbejde</w:t>
        </w:r>
        <w:r w:rsidR="00D50A1C">
          <w:rPr>
            <w:noProof/>
            <w:webHidden/>
          </w:rPr>
          <w:tab/>
        </w:r>
        <w:r w:rsidR="00D50A1C">
          <w:rPr>
            <w:noProof/>
            <w:webHidden/>
          </w:rPr>
          <w:fldChar w:fldCharType="begin"/>
        </w:r>
        <w:r w:rsidR="00D50A1C">
          <w:rPr>
            <w:noProof/>
            <w:webHidden/>
          </w:rPr>
          <w:instrText xml:space="preserve"> PAGEREF _Toc395173562 \h </w:instrText>
        </w:r>
        <w:r w:rsidR="00D50A1C">
          <w:rPr>
            <w:noProof/>
            <w:webHidden/>
          </w:rPr>
        </w:r>
        <w:r w:rsidR="00D50A1C">
          <w:rPr>
            <w:noProof/>
            <w:webHidden/>
          </w:rPr>
          <w:fldChar w:fldCharType="separate"/>
        </w:r>
        <w:r w:rsidR="00575027">
          <w:rPr>
            <w:noProof/>
            <w:webHidden/>
          </w:rPr>
          <w:t>61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3" w:history="1">
        <w:r w:rsidR="00D50A1C" w:rsidRPr="008B7715">
          <w:rPr>
            <w:rStyle w:val="Hyperlink"/>
            <w:noProof/>
          </w:rPr>
          <w:t>Modul Rs 19.10.4: Vejledning i efterskolen – kostskolepædagogikkens særlige muligheder</w:t>
        </w:r>
        <w:r w:rsidR="00D50A1C">
          <w:rPr>
            <w:noProof/>
            <w:webHidden/>
          </w:rPr>
          <w:tab/>
        </w:r>
        <w:r w:rsidR="00D50A1C">
          <w:rPr>
            <w:noProof/>
            <w:webHidden/>
          </w:rPr>
          <w:fldChar w:fldCharType="begin"/>
        </w:r>
        <w:r w:rsidR="00D50A1C">
          <w:rPr>
            <w:noProof/>
            <w:webHidden/>
          </w:rPr>
          <w:instrText xml:space="preserve"> PAGEREF _Toc395173563 \h </w:instrText>
        </w:r>
        <w:r w:rsidR="00D50A1C">
          <w:rPr>
            <w:noProof/>
            <w:webHidden/>
          </w:rPr>
        </w:r>
        <w:r w:rsidR="00D50A1C">
          <w:rPr>
            <w:noProof/>
            <w:webHidden/>
          </w:rPr>
          <w:fldChar w:fldCharType="separate"/>
        </w:r>
        <w:r w:rsidR="00575027">
          <w:rPr>
            <w:noProof/>
            <w:webHidden/>
          </w:rPr>
          <w:t>62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4" w:history="1">
        <w:r w:rsidR="00D50A1C" w:rsidRPr="008B7715">
          <w:rPr>
            <w:rStyle w:val="Hyperlink"/>
            <w:noProof/>
          </w:rPr>
          <w:t>Modul Rs 19.10.5: Ledelse og samarbejde i de frie skoler</w:t>
        </w:r>
        <w:r w:rsidR="00D50A1C">
          <w:rPr>
            <w:noProof/>
            <w:webHidden/>
          </w:rPr>
          <w:tab/>
        </w:r>
        <w:r w:rsidR="00D50A1C">
          <w:rPr>
            <w:noProof/>
            <w:webHidden/>
          </w:rPr>
          <w:fldChar w:fldCharType="begin"/>
        </w:r>
        <w:r w:rsidR="00D50A1C">
          <w:rPr>
            <w:noProof/>
            <w:webHidden/>
          </w:rPr>
          <w:instrText xml:space="preserve"> PAGEREF _Toc395173564 \h </w:instrText>
        </w:r>
        <w:r w:rsidR="00D50A1C">
          <w:rPr>
            <w:noProof/>
            <w:webHidden/>
          </w:rPr>
        </w:r>
        <w:r w:rsidR="00D50A1C">
          <w:rPr>
            <w:noProof/>
            <w:webHidden/>
          </w:rPr>
          <w:fldChar w:fldCharType="separate"/>
        </w:r>
        <w:r w:rsidR="00575027">
          <w:rPr>
            <w:noProof/>
            <w:webHidden/>
          </w:rPr>
          <w:t>62</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65" w:history="1">
        <w:r w:rsidR="00D50A1C" w:rsidRPr="008B7715">
          <w:rPr>
            <w:rStyle w:val="Hyperlink"/>
            <w:noProof/>
          </w:rPr>
          <w:t>19.11</w:t>
        </w:r>
        <w:r w:rsidR="00D50A1C" w:rsidRPr="00F442A1">
          <w:rPr>
            <w:i w:val="0"/>
            <w:iCs w:val="0"/>
            <w:noProof/>
            <w:sz w:val="22"/>
            <w:szCs w:val="22"/>
          </w:rPr>
          <w:tab/>
        </w:r>
        <w:r w:rsidR="00D50A1C" w:rsidRPr="008B7715">
          <w:rPr>
            <w:rStyle w:val="Hyperlink"/>
            <w:noProof/>
          </w:rPr>
          <w:t>LOGOPÆDI</w:t>
        </w:r>
        <w:r w:rsidR="00D50A1C">
          <w:rPr>
            <w:noProof/>
            <w:webHidden/>
          </w:rPr>
          <w:tab/>
        </w:r>
        <w:r w:rsidR="00D50A1C">
          <w:rPr>
            <w:noProof/>
            <w:webHidden/>
          </w:rPr>
          <w:fldChar w:fldCharType="begin"/>
        </w:r>
        <w:r w:rsidR="00D50A1C">
          <w:rPr>
            <w:noProof/>
            <w:webHidden/>
          </w:rPr>
          <w:instrText xml:space="preserve"> PAGEREF _Toc395173565 \h </w:instrText>
        </w:r>
        <w:r w:rsidR="00D50A1C">
          <w:rPr>
            <w:noProof/>
            <w:webHidden/>
          </w:rPr>
        </w:r>
        <w:r w:rsidR="00D50A1C">
          <w:rPr>
            <w:noProof/>
            <w:webHidden/>
          </w:rPr>
          <w:fldChar w:fldCharType="separate"/>
        </w:r>
        <w:r w:rsidR="00575027">
          <w:rPr>
            <w:noProof/>
            <w:webHidden/>
          </w:rPr>
          <w:t>62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6" w:history="1">
        <w:r w:rsidR="00D50A1C" w:rsidRPr="008B7715">
          <w:rPr>
            <w:rStyle w:val="Hyperlink"/>
            <w:noProof/>
          </w:rPr>
          <w:t>Modul Rs 19.11.1: Sproglige vanskeligheder</w:t>
        </w:r>
        <w:r w:rsidR="00D50A1C">
          <w:rPr>
            <w:noProof/>
            <w:webHidden/>
          </w:rPr>
          <w:tab/>
        </w:r>
        <w:r w:rsidR="00D50A1C">
          <w:rPr>
            <w:noProof/>
            <w:webHidden/>
          </w:rPr>
          <w:fldChar w:fldCharType="begin"/>
        </w:r>
        <w:r w:rsidR="00D50A1C">
          <w:rPr>
            <w:noProof/>
            <w:webHidden/>
          </w:rPr>
          <w:instrText xml:space="preserve"> PAGEREF _Toc395173566 \h </w:instrText>
        </w:r>
        <w:r w:rsidR="00D50A1C">
          <w:rPr>
            <w:noProof/>
            <w:webHidden/>
          </w:rPr>
        </w:r>
        <w:r w:rsidR="00D50A1C">
          <w:rPr>
            <w:noProof/>
            <w:webHidden/>
          </w:rPr>
          <w:fldChar w:fldCharType="separate"/>
        </w:r>
        <w:r w:rsidR="00575027">
          <w:rPr>
            <w:noProof/>
            <w:webHidden/>
          </w:rPr>
          <w:t>63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7" w:history="1">
        <w:r w:rsidR="00D50A1C" w:rsidRPr="008B7715">
          <w:rPr>
            <w:rStyle w:val="Hyperlink"/>
            <w:noProof/>
          </w:rPr>
          <w:t>Modul Rs 19.11.2: Talevanskeligheder</w:t>
        </w:r>
        <w:r w:rsidR="00D50A1C">
          <w:rPr>
            <w:noProof/>
            <w:webHidden/>
          </w:rPr>
          <w:tab/>
        </w:r>
        <w:r w:rsidR="00D50A1C">
          <w:rPr>
            <w:noProof/>
            <w:webHidden/>
          </w:rPr>
          <w:fldChar w:fldCharType="begin"/>
        </w:r>
        <w:r w:rsidR="00D50A1C">
          <w:rPr>
            <w:noProof/>
            <w:webHidden/>
          </w:rPr>
          <w:instrText xml:space="preserve"> PAGEREF _Toc395173567 \h </w:instrText>
        </w:r>
        <w:r w:rsidR="00D50A1C">
          <w:rPr>
            <w:noProof/>
            <w:webHidden/>
          </w:rPr>
        </w:r>
        <w:r w:rsidR="00D50A1C">
          <w:rPr>
            <w:noProof/>
            <w:webHidden/>
          </w:rPr>
          <w:fldChar w:fldCharType="separate"/>
        </w:r>
        <w:r w:rsidR="00575027">
          <w:rPr>
            <w:noProof/>
            <w:webHidden/>
          </w:rPr>
          <w:t>64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8" w:history="1">
        <w:r w:rsidR="00D50A1C" w:rsidRPr="008B7715">
          <w:rPr>
            <w:rStyle w:val="Hyperlink"/>
            <w:noProof/>
          </w:rPr>
          <w:t>Modul Rs 19.11.3: Hørevanskeligheder</w:t>
        </w:r>
        <w:r w:rsidR="00D50A1C">
          <w:rPr>
            <w:noProof/>
            <w:webHidden/>
          </w:rPr>
          <w:tab/>
        </w:r>
        <w:r w:rsidR="00D50A1C">
          <w:rPr>
            <w:noProof/>
            <w:webHidden/>
          </w:rPr>
          <w:fldChar w:fldCharType="begin"/>
        </w:r>
        <w:r w:rsidR="00D50A1C">
          <w:rPr>
            <w:noProof/>
            <w:webHidden/>
          </w:rPr>
          <w:instrText xml:space="preserve"> PAGEREF _Toc395173568 \h </w:instrText>
        </w:r>
        <w:r w:rsidR="00D50A1C">
          <w:rPr>
            <w:noProof/>
            <w:webHidden/>
          </w:rPr>
        </w:r>
        <w:r w:rsidR="00D50A1C">
          <w:rPr>
            <w:noProof/>
            <w:webHidden/>
          </w:rPr>
          <w:fldChar w:fldCharType="separate"/>
        </w:r>
        <w:r w:rsidR="00575027">
          <w:rPr>
            <w:noProof/>
            <w:webHidden/>
          </w:rPr>
          <w:t>65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69" w:history="1">
        <w:r w:rsidR="00D50A1C" w:rsidRPr="008B7715">
          <w:rPr>
            <w:rStyle w:val="Hyperlink"/>
            <w:noProof/>
          </w:rPr>
          <w:t>Modul Rs 19.11.4: Skriftsproglige vanskeligheder i relation til dysleksi</w:t>
        </w:r>
        <w:r w:rsidR="00D50A1C">
          <w:rPr>
            <w:noProof/>
            <w:webHidden/>
          </w:rPr>
          <w:tab/>
        </w:r>
        <w:r w:rsidR="00D50A1C">
          <w:rPr>
            <w:noProof/>
            <w:webHidden/>
          </w:rPr>
          <w:fldChar w:fldCharType="begin"/>
        </w:r>
        <w:r w:rsidR="00D50A1C">
          <w:rPr>
            <w:noProof/>
            <w:webHidden/>
          </w:rPr>
          <w:instrText xml:space="preserve"> PAGEREF _Toc395173569 \h </w:instrText>
        </w:r>
        <w:r w:rsidR="00D50A1C">
          <w:rPr>
            <w:noProof/>
            <w:webHidden/>
          </w:rPr>
        </w:r>
        <w:r w:rsidR="00D50A1C">
          <w:rPr>
            <w:noProof/>
            <w:webHidden/>
          </w:rPr>
          <w:fldChar w:fldCharType="separate"/>
        </w:r>
        <w:r w:rsidR="00575027">
          <w:rPr>
            <w:noProof/>
            <w:webHidden/>
          </w:rPr>
          <w:t>65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0" w:history="1">
        <w:r w:rsidR="00D50A1C" w:rsidRPr="008B7715">
          <w:rPr>
            <w:rStyle w:val="Hyperlink"/>
            <w:noProof/>
          </w:rPr>
          <w:t>Modul Rs 19.11.5: Fonologiske vanskeligheder</w:t>
        </w:r>
        <w:r w:rsidR="00D50A1C">
          <w:rPr>
            <w:noProof/>
            <w:webHidden/>
          </w:rPr>
          <w:tab/>
        </w:r>
        <w:r w:rsidR="00D50A1C">
          <w:rPr>
            <w:noProof/>
            <w:webHidden/>
          </w:rPr>
          <w:fldChar w:fldCharType="begin"/>
        </w:r>
        <w:r w:rsidR="00D50A1C">
          <w:rPr>
            <w:noProof/>
            <w:webHidden/>
          </w:rPr>
          <w:instrText xml:space="preserve"> PAGEREF _Toc395173570 \h </w:instrText>
        </w:r>
        <w:r w:rsidR="00D50A1C">
          <w:rPr>
            <w:noProof/>
            <w:webHidden/>
          </w:rPr>
        </w:r>
        <w:r w:rsidR="00D50A1C">
          <w:rPr>
            <w:noProof/>
            <w:webHidden/>
          </w:rPr>
          <w:fldChar w:fldCharType="separate"/>
        </w:r>
        <w:r w:rsidR="00575027">
          <w:rPr>
            <w:noProof/>
            <w:webHidden/>
          </w:rPr>
          <w:t>66</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71" w:history="1">
        <w:r w:rsidR="00D50A1C" w:rsidRPr="008B7715">
          <w:rPr>
            <w:rStyle w:val="Hyperlink"/>
            <w:noProof/>
          </w:rPr>
          <w:t>19.12</w:t>
        </w:r>
        <w:r w:rsidR="00D50A1C" w:rsidRPr="00F442A1">
          <w:rPr>
            <w:i w:val="0"/>
            <w:iCs w:val="0"/>
            <w:noProof/>
            <w:sz w:val="22"/>
            <w:szCs w:val="22"/>
          </w:rPr>
          <w:tab/>
        </w:r>
        <w:r w:rsidR="00D50A1C" w:rsidRPr="008B7715">
          <w:rPr>
            <w:rStyle w:val="Hyperlink"/>
            <w:noProof/>
          </w:rPr>
          <w:t>PÆDAGOGISK OG SOCIALPÆDAGOGISK ARBEJDE</w:t>
        </w:r>
        <w:r w:rsidR="00D50A1C">
          <w:rPr>
            <w:noProof/>
            <w:webHidden/>
          </w:rPr>
          <w:tab/>
        </w:r>
        <w:r w:rsidR="00D50A1C">
          <w:rPr>
            <w:noProof/>
            <w:webHidden/>
          </w:rPr>
          <w:fldChar w:fldCharType="begin"/>
        </w:r>
        <w:r w:rsidR="00D50A1C">
          <w:rPr>
            <w:noProof/>
            <w:webHidden/>
          </w:rPr>
          <w:instrText xml:space="preserve"> PAGEREF _Toc395173571 \h </w:instrText>
        </w:r>
        <w:r w:rsidR="00D50A1C">
          <w:rPr>
            <w:noProof/>
            <w:webHidden/>
          </w:rPr>
        </w:r>
        <w:r w:rsidR="00D50A1C">
          <w:rPr>
            <w:noProof/>
            <w:webHidden/>
          </w:rPr>
          <w:fldChar w:fldCharType="separate"/>
        </w:r>
        <w:r w:rsidR="00575027">
          <w:rPr>
            <w:noProof/>
            <w:webHidden/>
          </w:rPr>
          <w:t>66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2" w:history="1">
        <w:r w:rsidR="00D50A1C" w:rsidRPr="008B7715">
          <w:rPr>
            <w:rStyle w:val="Hyperlink"/>
            <w:noProof/>
          </w:rPr>
          <w:t>Modul Rs 19.12.1: Pædagogik og relationsarbejde</w:t>
        </w:r>
        <w:r w:rsidR="00D50A1C">
          <w:rPr>
            <w:noProof/>
            <w:webHidden/>
          </w:rPr>
          <w:tab/>
        </w:r>
        <w:r w:rsidR="00D50A1C">
          <w:rPr>
            <w:noProof/>
            <w:webHidden/>
          </w:rPr>
          <w:fldChar w:fldCharType="begin"/>
        </w:r>
        <w:r w:rsidR="00D50A1C">
          <w:rPr>
            <w:noProof/>
            <w:webHidden/>
          </w:rPr>
          <w:instrText xml:space="preserve"> PAGEREF _Toc395173572 \h </w:instrText>
        </w:r>
        <w:r w:rsidR="00D50A1C">
          <w:rPr>
            <w:noProof/>
            <w:webHidden/>
          </w:rPr>
        </w:r>
        <w:r w:rsidR="00D50A1C">
          <w:rPr>
            <w:noProof/>
            <w:webHidden/>
          </w:rPr>
          <w:fldChar w:fldCharType="separate"/>
        </w:r>
        <w:r w:rsidR="00575027">
          <w:rPr>
            <w:noProof/>
            <w:webHidden/>
          </w:rPr>
          <w:t>67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3" w:history="1">
        <w:r w:rsidR="00D50A1C" w:rsidRPr="008B7715">
          <w:rPr>
            <w:rStyle w:val="Hyperlink"/>
            <w:noProof/>
          </w:rPr>
          <w:t>Modul Rs 19.12.2: Børn og unges læreprocesser</w:t>
        </w:r>
        <w:r w:rsidR="00D50A1C">
          <w:rPr>
            <w:noProof/>
            <w:webHidden/>
          </w:rPr>
          <w:tab/>
        </w:r>
        <w:r w:rsidR="00D50A1C">
          <w:rPr>
            <w:noProof/>
            <w:webHidden/>
          </w:rPr>
          <w:fldChar w:fldCharType="begin"/>
        </w:r>
        <w:r w:rsidR="00D50A1C">
          <w:rPr>
            <w:noProof/>
            <w:webHidden/>
          </w:rPr>
          <w:instrText xml:space="preserve"> PAGEREF _Toc395173573 \h </w:instrText>
        </w:r>
        <w:r w:rsidR="00D50A1C">
          <w:rPr>
            <w:noProof/>
            <w:webHidden/>
          </w:rPr>
        </w:r>
        <w:r w:rsidR="00D50A1C">
          <w:rPr>
            <w:noProof/>
            <w:webHidden/>
          </w:rPr>
          <w:fldChar w:fldCharType="separate"/>
        </w:r>
        <w:r w:rsidR="00575027">
          <w:rPr>
            <w:noProof/>
            <w:webHidden/>
          </w:rPr>
          <w:t>68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4" w:history="1">
        <w:r w:rsidR="00D50A1C" w:rsidRPr="008B7715">
          <w:rPr>
            <w:rStyle w:val="Hyperlink"/>
            <w:noProof/>
          </w:rPr>
          <w:t>Modul Rs 19.12.3: Ledelse af pædagogiske processer</w:t>
        </w:r>
        <w:r w:rsidR="00D50A1C">
          <w:rPr>
            <w:noProof/>
            <w:webHidden/>
          </w:rPr>
          <w:tab/>
        </w:r>
        <w:r w:rsidR="00D50A1C">
          <w:rPr>
            <w:noProof/>
            <w:webHidden/>
          </w:rPr>
          <w:fldChar w:fldCharType="begin"/>
        </w:r>
        <w:r w:rsidR="00D50A1C">
          <w:rPr>
            <w:noProof/>
            <w:webHidden/>
          </w:rPr>
          <w:instrText xml:space="preserve"> PAGEREF _Toc395173574 \h </w:instrText>
        </w:r>
        <w:r w:rsidR="00D50A1C">
          <w:rPr>
            <w:noProof/>
            <w:webHidden/>
          </w:rPr>
        </w:r>
        <w:r w:rsidR="00D50A1C">
          <w:rPr>
            <w:noProof/>
            <w:webHidden/>
          </w:rPr>
          <w:fldChar w:fldCharType="separate"/>
        </w:r>
        <w:r w:rsidR="00575027">
          <w:rPr>
            <w:noProof/>
            <w:webHidden/>
          </w:rPr>
          <w:t>68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5" w:history="1">
        <w:r w:rsidR="00D50A1C" w:rsidRPr="008B7715">
          <w:rPr>
            <w:rStyle w:val="Hyperlink"/>
            <w:noProof/>
          </w:rPr>
          <w:t>Modul Rs 19.12.4: Social inklusion</w:t>
        </w:r>
        <w:r w:rsidR="00D50A1C">
          <w:rPr>
            <w:noProof/>
            <w:webHidden/>
          </w:rPr>
          <w:tab/>
        </w:r>
        <w:r w:rsidR="00D50A1C">
          <w:rPr>
            <w:noProof/>
            <w:webHidden/>
          </w:rPr>
          <w:fldChar w:fldCharType="begin"/>
        </w:r>
        <w:r w:rsidR="00D50A1C">
          <w:rPr>
            <w:noProof/>
            <w:webHidden/>
          </w:rPr>
          <w:instrText xml:space="preserve"> PAGEREF _Toc395173575 \h </w:instrText>
        </w:r>
        <w:r w:rsidR="00D50A1C">
          <w:rPr>
            <w:noProof/>
            <w:webHidden/>
          </w:rPr>
        </w:r>
        <w:r w:rsidR="00D50A1C">
          <w:rPr>
            <w:noProof/>
            <w:webHidden/>
          </w:rPr>
          <w:fldChar w:fldCharType="separate"/>
        </w:r>
        <w:r w:rsidR="00575027">
          <w:rPr>
            <w:noProof/>
            <w:webHidden/>
          </w:rPr>
          <w:t>69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6" w:history="1">
        <w:r w:rsidR="00D50A1C" w:rsidRPr="008B7715">
          <w:rPr>
            <w:rStyle w:val="Hyperlink"/>
            <w:noProof/>
          </w:rPr>
          <w:t>Modul Rs 19.12.5: Børn, unge og familier i udsatte positioner</w:t>
        </w:r>
        <w:r w:rsidR="00D50A1C">
          <w:rPr>
            <w:noProof/>
            <w:webHidden/>
          </w:rPr>
          <w:tab/>
        </w:r>
        <w:r w:rsidR="00D50A1C">
          <w:rPr>
            <w:noProof/>
            <w:webHidden/>
          </w:rPr>
          <w:fldChar w:fldCharType="begin"/>
        </w:r>
        <w:r w:rsidR="00D50A1C">
          <w:rPr>
            <w:noProof/>
            <w:webHidden/>
          </w:rPr>
          <w:instrText xml:space="preserve"> PAGEREF _Toc395173576 \h </w:instrText>
        </w:r>
        <w:r w:rsidR="00D50A1C">
          <w:rPr>
            <w:noProof/>
            <w:webHidden/>
          </w:rPr>
        </w:r>
        <w:r w:rsidR="00D50A1C">
          <w:rPr>
            <w:noProof/>
            <w:webHidden/>
          </w:rPr>
          <w:fldChar w:fldCharType="separate"/>
        </w:r>
        <w:r w:rsidR="00575027">
          <w:rPr>
            <w:noProof/>
            <w:webHidden/>
          </w:rPr>
          <w:t>69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7" w:history="1">
        <w:r w:rsidR="00D50A1C" w:rsidRPr="008B7715">
          <w:rPr>
            <w:rStyle w:val="Hyperlink"/>
            <w:noProof/>
          </w:rPr>
          <w:t>Modul Rs 19.12.6: Nedsat funktionsevne, udvikling og inklusion</w:t>
        </w:r>
        <w:r w:rsidR="00D50A1C">
          <w:rPr>
            <w:noProof/>
            <w:webHidden/>
          </w:rPr>
          <w:tab/>
        </w:r>
        <w:r w:rsidR="00D50A1C">
          <w:rPr>
            <w:noProof/>
            <w:webHidden/>
          </w:rPr>
          <w:fldChar w:fldCharType="begin"/>
        </w:r>
        <w:r w:rsidR="00D50A1C">
          <w:rPr>
            <w:noProof/>
            <w:webHidden/>
          </w:rPr>
          <w:instrText xml:space="preserve"> PAGEREF _Toc395173577 \h </w:instrText>
        </w:r>
        <w:r w:rsidR="00D50A1C">
          <w:rPr>
            <w:noProof/>
            <w:webHidden/>
          </w:rPr>
        </w:r>
        <w:r w:rsidR="00D50A1C">
          <w:rPr>
            <w:noProof/>
            <w:webHidden/>
          </w:rPr>
          <w:fldChar w:fldCharType="separate"/>
        </w:r>
        <w:r w:rsidR="00575027">
          <w:rPr>
            <w:noProof/>
            <w:webHidden/>
          </w:rPr>
          <w:t>70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78" w:history="1">
        <w:r w:rsidR="00D50A1C" w:rsidRPr="008B7715">
          <w:rPr>
            <w:rStyle w:val="Hyperlink"/>
            <w:noProof/>
          </w:rPr>
          <w:t>Modul Rs 19.12.7: Pædagogisk miljøarbejde</w:t>
        </w:r>
        <w:r w:rsidR="00D50A1C">
          <w:rPr>
            <w:noProof/>
            <w:webHidden/>
          </w:rPr>
          <w:tab/>
        </w:r>
        <w:r w:rsidR="00D50A1C">
          <w:rPr>
            <w:noProof/>
            <w:webHidden/>
          </w:rPr>
          <w:fldChar w:fldCharType="begin"/>
        </w:r>
        <w:r w:rsidR="00D50A1C">
          <w:rPr>
            <w:noProof/>
            <w:webHidden/>
          </w:rPr>
          <w:instrText xml:space="preserve"> PAGEREF _Toc395173578 \h </w:instrText>
        </w:r>
        <w:r w:rsidR="00D50A1C">
          <w:rPr>
            <w:noProof/>
            <w:webHidden/>
          </w:rPr>
        </w:r>
        <w:r w:rsidR="00D50A1C">
          <w:rPr>
            <w:noProof/>
            <w:webHidden/>
          </w:rPr>
          <w:fldChar w:fldCharType="separate"/>
        </w:r>
        <w:r w:rsidR="00575027">
          <w:rPr>
            <w:noProof/>
            <w:webHidden/>
          </w:rPr>
          <w:t>70</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79" w:history="1">
        <w:r w:rsidR="00D50A1C" w:rsidRPr="008B7715">
          <w:rPr>
            <w:rStyle w:val="Hyperlink"/>
            <w:noProof/>
          </w:rPr>
          <w:t>19.13</w:t>
        </w:r>
        <w:r w:rsidR="00D50A1C" w:rsidRPr="00F442A1">
          <w:rPr>
            <w:i w:val="0"/>
            <w:iCs w:val="0"/>
            <w:noProof/>
            <w:sz w:val="22"/>
            <w:szCs w:val="22"/>
          </w:rPr>
          <w:tab/>
        </w:r>
        <w:r w:rsidR="00D50A1C" w:rsidRPr="008B7715">
          <w:rPr>
            <w:rStyle w:val="Hyperlink"/>
            <w:noProof/>
          </w:rPr>
          <w:t>MEDIER OG KOMMUNIKATION</w:t>
        </w:r>
        <w:r w:rsidR="00D50A1C">
          <w:rPr>
            <w:noProof/>
            <w:webHidden/>
          </w:rPr>
          <w:tab/>
        </w:r>
        <w:r w:rsidR="00D50A1C">
          <w:rPr>
            <w:noProof/>
            <w:webHidden/>
          </w:rPr>
          <w:fldChar w:fldCharType="begin"/>
        </w:r>
        <w:r w:rsidR="00D50A1C">
          <w:rPr>
            <w:noProof/>
            <w:webHidden/>
          </w:rPr>
          <w:instrText xml:space="preserve"> PAGEREF _Toc395173579 \h </w:instrText>
        </w:r>
        <w:r w:rsidR="00D50A1C">
          <w:rPr>
            <w:noProof/>
            <w:webHidden/>
          </w:rPr>
        </w:r>
        <w:r w:rsidR="00D50A1C">
          <w:rPr>
            <w:noProof/>
            <w:webHidden/>
          </w:rPr>
          <w:fldChar w:fldCharType="separate"/>
        </w:r>
        <w:r w:rsidR="00575027">
          <w:rPr>
            <w:noProof/>
            <w:webHidden/>
          </w:rPr>
          <w:t>71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0" w:history="1">
        <w:r w:rsidR="00D50A1C" w:rsidRPr="008B7715">
          <w:rPr>
            <w:rStyle w:val="Hyperlink"/>
            <w:noProof/>
          </w:rPr>
          <w:t>Modul Rs 19.13.1: Mediekultur</w:t>
        </w:r>
        <w:r w:rsidR="00D50A1C">
          <w:rPr>
            <w:noProof/>
            <w:webHidden/>
          </w:rPr>
          <w:tab/>
        </w:r>
        <w:r w:rsidR="00D50A1C">
          <w:rPr>
            <w:noProof/>
            <w:webHidden/>
          </w:rPr>
          <w:fldChar w:fldCharType="begin"/>
        </w:r>
        <w:r w:rsidR="00D50A1C">
          <w:rPr>
            <w:noProof/>
            <w:webHidden/>
          </w:rPr>
          <w:instrText xml:space="preserve"> PAGEREF _Toc395173580 \h </w:instrText>
        </w:r>
        <w:r w:rsidR="00D50A1C">
          <w:rPr>
            <w:noProof/>
            <w:webHidden/>
          </w:rPr>
        </w:r>
        <w:r w:rsidR="00D50A1C">
          <w:rPr>
            <w:noProof/>
            <w:webHidden/>
          </w:rPr>
          <w:fldChar w:fldCharType="separate"/>
        </w:r>
        <w:r w:rsidR="00575027">
          <w:rPr>
            <w:noProof/>
            <w:webHidden/>
          </w:rPr>
          <w:t>72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1" w:history="1">
        <w:r w:rsidR="00D50A1C" w:rsidRPr="008B7715">
          <w:rPr>
            <w:rStyle w:val="Hyperlink"/>
            <w:noProof/>
          </w:rPr>
          <w:t>Modul Rs 19.13.2: Mediepædagogik</w:t>
        </w:r>
        <w:r w:rsidR="00D50A1C">
          <w:rPr>
            <w:noProof/>
            <w:webHidden/>
          </w:rPr>
          <w:tab/>
        </w:r>
        <w:r w:rsidR="00D50A1C">
          <w:rPr>
            <w:noProof/>
            <w:webHidden/>
          </w:rPr>
          <w:fldChar w:fldCharType="begin"/>
        </w:r>
        <w:r w:rsidR="00D50A1C">
          <w:rPr>
            <w:noProof/>
            <w:webHidden/>
          </w:rPr>
          <w:instrText xml:space="preserve"> PAGEREF _Toc395173581 \h </w:instrText>
        </w:r>
        <w:r w:rsidR="00D50A1C">
          <w:rPr>
            <w:noProof/>
            <w:webHidden/>
          </w:rPr>
        </w:r>
        <w:r w:rsidR="00D50A1C">
          <w:rPr>
            <w:noProof/>
            <w:webHidden/>
          </w:rPr>
          <w:fldChar w:fldCharType="separate"/>
        </w:r>
        <w:r w:rsidR="00575027">
          <w:rPr>
            <w:noProof/>
            <w:webHidden/>
          </w:rPr>
          <w:t>72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2" w:history="1">
        <w:r w:rsidR="00D50A1C" w:rsidRPr="008B7715">
          <w:rPr>
            <w:rStyle w:val="Hyperlink"/>
            <w:noProof/>
          </w:rPr>
          <w:t>Modul Rs 19.13.3: Mediepædagogisk håndværk</w:t>
        </w:r>
        <w:r w:rsidR="00D50A1C">
          <w:rPr>
            <w:noProof/>
            <w:webHidden/>
          </w:rPr>
          <w:tab/>
        </w:r>
        <w:r w:rsidR="00D50A1C">
          <w:rPr>
            <w:noProof/>
            <w:webHidden/>
          </w:rPr>
          <w:fldChar w:fldCharType="begin"/>
        </w:r>
        <w:r w:rsidR="00D50A1C">
          <w:rPr>
            <w:noProof/>
            <w:webHidden/>
          </w:rPr>
          <w:instrText xml:space="preserve"> PAGEREF _Toc395173582 \h </w:instrText>
        </w:r>
        <w:r w:rsidR="00D50A1C">
          <w:rPr>
            <w:noProof/>
            <w:webHidden/>
          </w:rPr>
        </w:r>
        <w:r w:rsidR="00D50A1C">
          <w:rPr>
            <w:noProof/>
            <w:webHidden/>
          </w:rPr>
          <w:fldChar w:fldCharType="separate"/>
        </w:r>
        <w:r w:rsidR="00575027">
          <w:rPr>
            <w:noProof/>
            <w:webHidden/>
          </w:rPr>
          <w:t>73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3" w:history="1">
        <w:r w:rsidR="00D50A1C" w:rsidRPr="008B7715">
          <w:rPr>
            <w:rStyle w:val="Hyperlink"/>
            <w:noProof/>
          </w:rPr>
          <w:t>Modul Rs 19.13.4: Læring og læringsressourcer</w:t>
        </w:r>
        <w:r w:rsidR="00D50A1C">
          <w:rPr>
            <w:noProof/>
            <w:webHidden/>
          </w:rPr>
          <w:tab/>
        </w:r>
        <w:r w:rsidR="00D50A1C">
          <w:rPr>
            <w:noProof/>
            <w:webHidden/>
          </w:rPr>
          <w:fldChar w:fldCharType="begin"/>
        </w:r>
        <w:r w:rsidR="00D50A1C">
          <w:rPr>
            <w:noProof/>
            <w:webHidden/>
          </w:rPr>
          <w:instrText xml:space="preserve"> PAGEREF _Toc395173583 \h </w:instrText>
        </w:r>
        <w:r w:rsidR="00D50A1C">
          <w:rPr>
            <w:noProof/>
            <w:webHidden/>
          </w:rPr>
        </w:r>
        <w:r w:rsidR="00D50A1C">
          <w:rPr>
            <w:noProof/>
            <w:webHidden/>
          </w:rPr>
          <w:fldChar w:fldCharType="separate"/>
        </w:r>
        <w:r w:rsidR="00575027">
          <w:rPr>
            <w:noProof/>
            <w:webHidden/>
          </w:rPr>
          <w:t>73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4" w:history="1">
        <w:r w:rsidR="00D50A1C" w:rsidRPr="008B7715">
          <w:rPr>
            <w:rStyle w:val="Hyperlink"/>
            <w:noProof/>
          </w:rPr>
          <w:t>Modul Rs 19.13.5: Mediepædagogisk og organisatorisk vejledning</w:t>
        </w:r>
        <w:r w:rsidR="00D50A1C">
          <w:rPr>
            <w:noProof/>
            <w:webHidden/>
          </w:rPr>
          <w:tab/>
        </w:r>
        <w:r w:rsidR="00D50A1C">
          <w:rPr>
            <w:noProof/>
            <w:webHidden/>
          </w:rPr>
          <w:fldChar w:fldCharType="begin"/>
        </w:r>
        <w:r w:rsidR="00D50A1C">
          <w:rPr>
            <w:noProof/>
            <w:webHidden/>
          </w:rPr>
          <w:instrText xml:space="preserve"> PAGEREF _Toc395173584 \h </w:instrText>
        </w:r>
        <w:r w:rsidR="00D50A1C">
          <w:rPr>
            <w:noProof/>
            <w:webHidden/>
          </w:rPr>
        </w:r>
        <w:r w:rsidR="00D50A1C">
          <w:rPr>
            <w:noProof/>
            <w:webHidden/>
          </w:rPr>
          <w:fldChar w:fldCharType="separate"/>
        </w:r>
        <w:r w:rsidR="00575027">
          <w:rPr>
            <w:noProof/>
            <w:webHidden/>
          </w:rPr>
          <w:t>74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5" w:history="1">
        <w:r w:rsidR="00D50A1C" w:rsidRPr="008B7715">
          <w:rPr>
            <w:rStyle w:val="Hyperlink"/>
            <w:noProof/>
          </w:rPr>
          <w:t>Modul Rs 19.13.6: Informationskompetence</w:t>
        </w:r>
        <w:r w:rsidR="00D50A1C">
          <w:rPr>
            <w:noProof/>
            <w:webHidden/>
          </w:rPr>
          <w:tab/>
        </w:r>
        <w:r w:rsidR="00D50A1C">
          <w:rPr>
            <w:noProof/>
            <w:webHidden/>
          </w:rPr>
          <w:fldChar w:fldCharType="begin"/>
        </w:r>
        <w:r w:rsidR="00D50A1C">
          <w:rPr>
            <w:noProof/>
            <w:webHidden/>
          </w:rPr>
          <w:instrText xml:space="preserve"> PAGEREF _Toc395173585 \h </w:instrText>
        </w:r>
        <w:r w:rsidR="00D50A1C">
          <w:rPr>
            <w:noProof/>
            <w:webHidden/>
          </w:rPr>
        </w:r>
        <w:r w:rsidR="00D50A1C">
          <w:rPr>
            <w:noProof/>
            <w:webHidden/>
          </w:rPr>
          <w:fldChar w:fldCharType="separate"/>
        </w:r>
        <w:r w:rsidR="00575027">
          <w:rPr>
            <w:noProof/>
            <w:webHidden/>
          </w:rPr>
          <w:t>74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6" w:history="1">
        <w:r w:rsidR="00D50A1C" w:rsidRPr="008B7715">
          <w:rPr>
            <w:rStyle w:val="Hyperlink"/>
            <w:noProof/>
          </w:rPr>
          <w:t>Modul Rs 19.13.7: Fortællinger og genrer</w:t>
        </w:r>
        <w:r w:rsidR="00D50A1C">
          <w:rPr>
            <w:noProof/>
            <w:webHidden/>
          </w:rPr>
          <w:tab/>
        </w:r>
        <w:r w:rsidR="00D50A1C">
          <w:rPr>
            <w:noProof/>
            <w:webHidden/>
          </w:rPr>
          <w:fldChar w:fldCharType="begin"/>
        </w:r>
        <w:r w:rsidR="00D50A1C">
          <w:rPr>
            <w:noProof/>
            <w:webHidden/>
          </w:rPr>
          <w:instrText xml:space="preserve"> PAGEREF _Toc395173586 \h </w:instrText>
        </w:r>
        <w:r w:rsidR="00D50A1C">
          <w:rPr>
            <w:noProof/>
            <w:webHidden/>
          </w:rPr>
        </w:r>
        <w:r w:rsidR="00D50A1C">
          <w:rPr>
            <w:noProof/>
            <w:webHidden/>
          </w:rPr>
          <w:fldChar w:fldCharType="separate"/>
        </w:r>
        <w:r w:rsidR="00575027">
          <w:rPr>
            <w:noProof/>
            <w:webHidden/>
          </w:rPr>
          <w:t>75</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87" w:history="1">
        <w:r w:rsidR="00D50A1C" w:rsidRPr="008B7715">
          <w:rPr>
            <w:rStyle w:val="Hyperlink"/>
            <w:noProof/>
          </w:rPr>
          <w:t>19.14</w:t>
        </w:r>
        <w:r w:rsidR="00D50A1C" w:rsidRPr="00F442A1">
          <w:rPr>
            <w:i w:val="0"/>
            <w:iCs w:val="0"/>
            <w:noProof/>
            <w:sz w:val="22"/>
            <w:szCs w:val="22"/>
          </w:rPr>
          <w:tab/>
        </w:r>
        <w:r w:rsidR="00D50A1C" w:rsidRPr="008B7715">
          <w:rPr>
            <w:rStyle w:val="Hyperlink"/>
            <w:noProof/>
          </w:rPr>
          <w:t>UNGE OG VOKSNES LÆREPROCESSER</w:t>
        </w:r>
        <w:r w:rsidR="00D50A1C">
          <w:rPr>
            <w:noProof/>
            <w:webHidden/>
          </w:rPr>
          <w:tab/>
        </w:r>
        <w:r w:rsidR="00D50A1C">
          <w:rPr>
            <w:noProof/>
            <w:webHidden/>
          </w:rPr>
          <w:fldChar w:fldCharType="begin"/>
        </w:r>
        <w:r w:rsidR="00D50A1C">
          <w:rPr>
            <w:noProof/>
            <w:webHidden/>
          </w:rPr>
          <w:instrText xml:space="preserve"> PAGEREF _Toc395173587 \h </w:instrText>
        </w:r>
        <w:r w:rsidR="00D50A1C">
          <w:rPr>
            <w:noProof/>
            <w:webHidden/>
          </w:rPr>
        </w:r>
        <w:r w:rsidR="00D50A1C">
          <w:rPr>
            <w:noProof/>
            <w:webHidden/>
          </w:rPr>
          <w:fldChar w:fldCharType="separate"/>
        </w:r>
        <w:r w:rsidR="00575027">
          <w:rPr>
            <w:noProof/>
            <w:webHidden/>
          </w:rPr>
          <w:t>76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8" w:history="1">
        <w:r w:rsidR="00D50A1C" w:rsidRPr="008B7715">
          <w:rPr>
            <w:rStyle w:val="Hyperlink"/>
            <w:noProof/>
          </w:rPr>
          <w:t>Modul Rs 19.14.1: Didaktik og læreprocesser</w:t>
        </w:r>
        <w:r w:rsidR="00D50A1C">
          <w:rPr>
            <w:noProof/>
            <w:webHidden/>
          </w:rPr>
          <w:tab/>
        </w:r>
        <w:r w:rsidR="00D50A1C">
          <w:rPr>
            <w:noProof/>
            <w:webHidden/>
          </w:rPr>
          <w:fldChar w:fldCharType="begin"/>
        </w:r>
        <w:r w:rsidR="00D50A1C">
          <w:rPr>
            <w:noProof/>
            <w:webHidden/>
          </w:rPr>
          <w:instrText xml:space="preserve"> PAGEREF _Toc395173588 \h </w:instrText>
        </w:r>
        <w:r w:rsidR="00D50A1C">
          <w:rPr>
            <w:noProof/>
            <w:webHidden/>
          </w:rPr>
        </w:r>
        <w:r w:rsidR="00D50A1C">
          <w:rPr>
            <w:noProof/>
            <w:webHidden/>
          </w:rPr>
          <w:fldChar w:fldCharType="separate"/>
        </w:r>
        <w:r w:rsidR="00575027">
          <w:rPr>
            <w:noProof/>
            <w:webHidden/>
          </w:rPr>
          <w:t>77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89" w:history="1">
        <w:r w:rsidR="00D50A1C" w:rsidRPr="008B7715">
          <w:rPr>
            <w:rStyle w:val="Hyperlink"/>
            <w:noProof/>
          </w:rPr>
          <w:t>Modul Rs 19.14.2: Ungdomsliv, socialisering og identitet</w:t>
        </w:r>
        <w:r w:rsidR="00D50A1C">
          <w:rPr>
            <w:noProof/>
            <w:webHidden/>
          </w:rPr>
          <w:tab/>
        </w:r>
        <w:r w:rsidR="00D50A1C">
          <w:rPr>
            <w:noProof/>
            <w:webHidden/>
          </w:rPr>
          <w:fldChar w:fldCharType="begin"/>
        </w:r>
        <w:r w:rsidR="00D50A1C">
          <w:rPr>
            <w:noProof/>
            <w:webHidden/>
          </w:rPr>
          <w:instrText xml:space="preserve"> PAGEREF _Toc395173589 \h </w:instrText>
        </w:r>
        <w:r w:rsidR="00D50A1C">
          <w:rPr>
            <w:noProof/>
            <w:webHidden/>
          </w:rPr>
        </w:r>
        <w:r w:rsidR="00D50A1C">
          <w:rPr>
            <w:noProof/>
            <w:webHidden/>
          </w:rPr>
          <w:fldChar w:fldCharType="separate"/>
        </w:r>
        <w:r w:rsidR="00575027">
          <w:rPr>
            <w:noProof/>
            <w:webHidden/>
          </w:rPr>
          <w:t>77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0" w:history="1">
        <w:r w:rsidR="00D50A1C" w:rsidRPr="008B7715">
          <w:rPr>
            <w:rStyle w:val="Hyperlink"/>
            <w:noProof/>
          </w:rPr>
          <w:t>Modul Rs 19.14.3: Voksne og livslang læring</w:t>
        </w:r>
        <w:r w:rsidR="00D50A1C">
          <w:rPr>
            <w:noProof/>
            <w:webHidden/>
          </w:rPr>
          <w:tab/>
        </w:r>
        <w:r w:rsidR="00D50A1C">
          <w:rPr>
            <w:noProof/>
            <w:webHidden/>
          </w:rPr>
          <w:fldChar w:fldCharType="begin"/>
        </w:r>
        <w:r w:rsidR="00D50A1C">
          <w:rPr>
            <w:noProof/>
            <w:webHidden/>
          </w:rPr>
          <w:instrText xml:space="preserve"> PAGEREF _Toc395173590 \h </w:instrText>
        </w:r>
        <w:r w:rsidR="00D50A1C">
          <w:rPr>
            <w:noProof/>
            <w:webHidden/>
          </w:rPr>
        </w:r>
        <w:r w:rsidR="00D50A1C">
          <w:rPr>
            <w:noProof/>
            <w:webHidden/>
          </w:rPr>
          <w:fldChar w:fldCharType="separate"/>
        </w:r>
        <w:r w:rsidR="00575027">
          <w:rPr>
            <w:noProof/>
            <w:webHidden/>
          </w:rPr>
          <w:t>77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1" w:history="1">
        <w:r w:rsidR="00D50A1C" w:rsidRPr="008B7715">
          <w:rPr>
            <w:rStyle w:val="Hyperlink"/>
            <w:noProof/>
          </w:rPr>
          <w:t>Modul Rs 19.14.4: Særlige målgrupper og tværgående samarbejde</w:t>
        </w:r>
        <w:r w:rsidR="00D50A1C">
          <w:rPr>
            <w:noProof/>
            <w:webHidden/>
          </w:rPr>
          <w:tab/>
        </w:r>
        <w:r w:rsidR="00D50A1C">
          <w:rPr>
            <w:noProof/>
            <w:webHidden/>
          </w:rPr>
          <w:fldChar w:fldCharType="begin"/>
        </w:r>
        <w:r w:rsidR="00D50A1C">
          <w:rPr>
            <w:noProof/>
            <w:webHidden/>
          </w:rPr>
          <w:instrText xml:space="preserve"> PAGEREF _Toc395173591 \h </w:instrText>
        </w:r>
        <w:r w:rsidR="00D50A1C">
          <w:rPr>
            <w:noProof/>
            <w:webHidden/>
          </w:rPr>
        </w:r>
        <w:r w:rsidR="00D50A1C">
          <w:rPr>
            <w:noProof/>
            <w:webHidden/>
          </w:rPr>
          <w:fldChar w:fldCharType="separate"/>
        </w:r>
        <w:r w:rsidR="00575027">
          <w:rPr>
            <w:noProof/>
            <w:webHidden/>
          </w:rPr>
          <w:t>78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2" w:history="1">
        <w:r w:rsidR="00D50A1C" w:rsidRPr="008B7715">
          <w:rPr>
            <w:rStyle w:val="Hyperlink"/>
            <w:noProof/>
          </w:rPr>
          <w:t>Modul Rs 19.14.5: Kompetenceudvikling på arbejdspladsen</w:t>
        </w:r>
        <w:r w:rsidR="00D50A1C">
          <w:rPr>
            <w:noProof/>
            <w:webHidden/>
          </w:rPr>
          <w:tab/>
        </w:r>
        <w:r w:rsidR="00D50A1C">
          <w:rPr>
            <w:noProof/>
            <w:webHidden/>
          </w:rPr>
          <w:fldChar w:fldCharType="begin"/>
        </w:r>
        <w:r w:rsidR="00D50A1C">
          <w:rPr>
            <w:noProof/>
            <w:webHidden/>
          </w:rPr>
          <w:instrText xml:space="preserve"> PAGEREF _Toc395173592 \h </w:instrText>
        </w:r>
        <w:r w:rsidR="00D50A1C">
          <w:rPr>
            <w:noProof/>
            <w:webHidden/>
          </w:rPr>
        </w:r>
        <w:r w:rsidR="00D50A1C">
          <w:rPr>
            <w:noProof/>
            <w:webHidden/>
          </w:rPr>
          <w:fldChar w:fldCharType="separate"/>
        </w:r>
        <w:r w:rsidR="00575027">
          <w:rPr>
            <w:noProof/>
            <w:webHidden/>
          </w:rPr>
          <w:t>78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3" w:history="1">
        <w:r w:rsidR="00D50A1C" w:rsidRPr="008B7715">
          <w:rPr>
            <w:rStyle w:val="Hyperlink"/>
            <w:noProof/>
          </w:rPr>
          <w:t>Modul Rs 19.14.6: Uddannelser i samfundsmæssigt perspektiv</w:t>
        </w:r>
        <w:r w:rsidR="00D50A1C">
          <w:rPr>
            <w:noProof/>
            <w:webHidden/>
          </w:rPr>
          <w:tab/>
        </w:r>
        <w:r w:rsidR="00D50A1C">
          <w:rPr>
            <w:noProof/>
            <w:webHidden/>
          </w:rPr>
          <w:fldChar w:fldCharType="begin"/>
        </w:r>
        <w:r w:rsidR="00D50A1C">
          <w:rPr>
            <w:noProof/>
            <w:webHidden/>
          </w:rPr>
          <w:instrText xml:space="preserve"> PAGEREF _Toc395173593 \h </w:instrText>
        </w:r>
        <w:r w:rsidR="00D50A1C">
          <w:rPr>
            <w:noProof/>
            <w:webHidden/>
          </w:rPr>
        </w:r>
        <w:r w:rsidR="00D50A1C">
          <w:rPr>
            <w:noProof/>
            <w:webHidden/>
          </w:rPr>
          <w:fldChar w:fldCharType="separate"/>
        </w:r>
        <w:r w:rsidR="00575027">
          <w:rPr>
            <w:noProof/>
            <w:webHidden/>
          </w:rPr>
          <w:t>79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4" w:history="1">
        <w:r w:rsidR="00D50A1C" w:rsidRPr="008B7715">
          <w:rPr>
            <w:rStyle w:val="Hyperlink"/>
            <w:noProof/>
          </w:rPr>
          <w:t>Modul Rs 19.14.7: Realkompetence</w:t>
        </w:r>
        <w:r w:rsidR="00D50A1C">
          <w:rPr>
            <w:noProof/>
            <w:webHidden/>
          </w:rPr>
          <w:tab/>
        </w:r>
        <w:r w:rsidR="00D50A1C">
          <w:rPr>
            <w:noProof/>
            <w:webHidden/>
          </w:rPr>
          <w:fldChar w:fldCharType="begin"/>
        </w:r>
        <w:r w:rsidR="00D50A1C">
          <w:rPr>
            <w:noProof/>
            <w:webHidden/>
          </w:rPr>
          <w:instrText xml:space="preserve"> PAGEREF _Toc395173594 \h </w:instrText>
        </w:r>
        <w:r w:rsidR="00D50A1C">
          <w:rPr>
            <w:noProof/>
            <w:webHidden/>
          </w:rPr>
        </w:r>
        <w:r w:rsidR="00D50A1C">
          <w:rPr>
            <w:noProof/>
            <w:webHidden/>
          </w:rPr>
          <w:fldChar w:fldCharType="separate"/>
        </w:r>
        <w:r w:rsidR="00575027">
          <w:rPr>
            <w:noProof/>
            <w:webHidden/>
          </w:rPr>
          <w:t>79</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595" w:history="1">
        <w:r w:rsidR="00D50A1C" w:rsidRPr="008B7715">
          <w:rPr>
            <w:rStyle w:val="Hyperlink"/>
            <w:noProof/>
          </w:rPr>
          <w:t>19.15</w:t>
        </w:r>
        <w:r w:rsidR="00D50A1C" w:rsidRPr="00F442A1">
          <w:rPr>
            <w:i w:val="0"/>
            <w:iCs w:val="0"/>
            <w:noProof/>
            <w:sz w:val="22"/>
            <w:szCs w:val="22"/>
          </w:rPr>
          <w:tab/>
        </w:r>
        <w:r w:rsidR="00D50A1C" w:rsidRPr="008B7715">
          <w:rPr>
            <w:rStyle w:val="Hyperlink"/>
            <w:noProof/>
          </w:rPr>
          <w:t>SPECIALPÆDAGOGIK</w:t>
        </w:r>
        <w:r w:rsidR="00D50A1C">
          <w:rPr>
            <w:noProof/>
            <w:webHidden/>
          </w:rPr>
          <w:tab/>
        </w:r>
        <w:r w:rsidR="00D50A1C">
          <w:rPr>
            <w:noProof/>
            <w:webHidden/>
          </w:rPr>
          <w:fldChar w:fldCharType="begin"/>
        </w:r>
        <w:r w:rsidR="00D50A1C">
          <w:rPr>
            <w:noProof/>
            <w:webHidden/>
          </w:rPr>
          <w:instrText xml:space="preserve"> PAGEREF _Toc395173595 \h </w:instrText>
        </w:r>
        <w:r w:rsidR="00D50A1C">
          <w:rPr>
            <w:noProof/>
            <w:webHidden/>
          </w:rPr>
        </w:r>
        <w:r w:rsidR="00D50A1C">
          <w:rPr>
            <w:noProof/>
            <w:webHidden/>
          </w:rPr>
          <w:fldChar w:fldCharType="separate"/>
        </w:r>
        <w:r w:rsidR="00575027">
          <w:rPr>
            <w:noProof/>
            <w:webHidden/>
          </w:rPr>
          <w:t>80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6" w:history="1">
        <w:r w:rsidR="00D50A1C" w:rsidRPr="008B7715">
          <w:rPr>
            <w:rStyle w:val="Hyperlink"/>
            <w:noProof/>
          </w:rPr>
          <w:t>Modul Rs 19.15.1: Specialpædagogik i samtiden</w:t>
        </w:r>
        <w:r w:rsidR="00D50A1C">
          <w:rPr>
            <w:noProof/>
            <w:webHidden/>
          </w:rPr>
          <w:tab/>
        </w:r>
        <w:r w:rsidR="00D50A1C">
          <w:rPr>
            <w:noProof/>
            <w:webHidden/>
          </w:rPr>
          <w:fldChar w:fldCharType="begin"/>
        </w:r>
        <w:r w:rsidR="00D50A1C">
          <w:rPr>
            <w:noProof/>
            <w:webHidden/>
          </w:rPr>
          <w:instrText xml:space="preserve"> PAGEREF _Toc395173596 \h </w:instrText>
        </w:r>
        <w:r w:rsidR="00D50A1C">
          <w:rPr>
            <w:noProof/>
            <w:webHidden/>
          </w:rPr>
        </w:r>
        <w:r w:rsidR="00D50A1C">
          <w:rPr>
            <w:noProof/>
            <w:webHidden/>
          </w:rPr>
          <w:fldChar w:fldCharType="separate"/>
        </w:r>
        <w:r w:rsidR="00575027">
          <w:rPr>
            <w:noProof/>
            <w:webHidden/>
          </w:rPr>
          <w:t>81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7" w:history="1">
        <w:r w:rsidR="00D50A1C" w:rsidRPr="008B7715">
          <w:rPr>
            <w:rStyle w:val="Hyperlink"/>
            <w:noProof/>
          </w:rPr>
          <w:t>Modul Rs 19.15.2: Læring, kontakt og trivsel</w:t>
        </w:r>
        <w:r w:rsidR="00D50A1C">
          <w:rPr>
            <w:noProof/>
            <w:webHidden/>
          </w:rPr>
          <w:tab/>
        </w:r>
        <w:r w:rsidR="00D50A1C">
          <w:rPr>
            <w:noProof/>
            <w:webHidden/>
          </w:rPr>
          <w:fldChar w:fldCharType="begin"/>
        </w:r>
        <w:r w:rsidR="00D50A1C">
          <w:rPr>
            <w:noProof/>
            <w:webHidden/>
          </w:rPr>
          <w:instrText xml:space="preserve"> PAGEREF _Toc395173597 \h </w:instrText>
        </w:r>
        <w:r w:rsidR="00D50A1C">
          <w:rPr>
            <w:noProof/>
            <w:webHidden/>
          </w:rPr>
        </w:r>
        <w:r w:rsidR="00D50A1C">
          <w:rPr>
            <w:noProof/>
            <w:webHidden/>
          </w:rPr>
          <w:fldChar w:fldCharType="separate"/>
        </w:r>
        <w:r w:rsidR="00575027">
          <w:rPr>
            <w:noProof/>
            <w:webHidden/>
          </w:rPr>
          <w:t>82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8" w:history="1">
        <w:r w:rsidR="00D50A1C" w:rsidRPr="008B7715">
          <w:rPr>
            <w:rStyle w:val="Hyperlink"/>
            <w:noProof/>
          </w:rPr>
          <w:t>Modul Rs 19.15.3: Gennemgribende udviklingsforstyrrelser</w:t>
        </w:r>
        <w:r w:rsidR="00D50A1C">
          <w:rPr>
            <w:noProof/>
            <w:webHidden/>
          </w:rPr>
          <w:tab/>
        </w:r>
        <w:r w:rsidR="00D50A1C">
          <w:rPr>
            <w:noProof/>
            <w:webHidden/>
          </w:rPr>
          <w:fldChar w:fldCharType="begin"/>
        </w:r>
        <w:r w:rsidR="00D50A1C">
          <w:rPr>
            <w:noProof/>
            <w:webHidden/>
          </w:rPr>
          <w:instrText xml:space="preserve"> PAGEREF _Toc395173598 \h </w:instrText>
        </w:r>
        <w:r w:rsidR="00D50A1C">
          <w:rPr>
            <w:noProof/>
            <w:webHidden/>
          </w:rPr>
        </w:r>
        <w:r w:rsidR="00D50A1C">
          <w:rPr>
            <w:noProof/>
            <w:webHidden/>
          </w:rPr>
          <w:fldChar w:fldCharType="separate"/>
        </w:r>
        <w:r w:rsidR="00575027">
          <w:rPr>
            <w:noProof/>
            <w:webHidden/>
          </w:rPr>
          <w:t>82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599" w:history="1">
        <w:r w:rsidR="00D50A1C" w:rsidRPr="008B7715">
          <w:rPr>
            <w:rStyle w:val="Hyperlink"/>
            <w:noProof/>
          </w:rPr>
          <w:t>Modul Rs 19.15.4: Erhvervet hjerneskade</w:t>
        </w:r>
        <w:r w:rsidR="00D50A1C">
          <w:rPr>
            <w:noProof/>
            <w:webHidden/>
          </w:rPr>
          <w:tab/>
        </w:r>
        <w:r w:rsidR="00D50A1C">
          <w:rPr>
            <w:noProof/>
            <w:webHidden/>
          </w:rPr>
          <w:fldChar w:fldCharType="begin"/>
        </w:r>
        <w:r w:rsidR="00D50A1C">
          <w:rPr>
            <w:noProof/>
            <w:webHidden/>
          </w:rPr>
          <w:instrText xml:space="preserve"> PAGEREF _Toc395173599 \h </w:instrText>
        </w:r>
        <w:r w:rsidR="00D50A1C">
          <w:rPr>
            <w:noProof/>
            <w:webHidden/>
          </w:rPr>
        </w:r>
        <w:r w:rsidR="00D50A1C">
          <w:rPr>
            <w:noProof/>
            <w:webHidden/>
          </w:rPr>
          <w:fldChar w:fldCharType="separate"/>
        </w:r>
        <w:r w:rsidR="00575027">
          <w:rPr>
            <w:noProof/>
            <w:webHidden/>
          </w:rPr>
          <w:t>83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0" w:history="1">
        <w:r w:rsidR="00D50A1C" w:rsidRPr="008B7715">
          <w:rPr>
            <w:rStyle w:val="Hyperlink"/>
            <w:bCs/>
            <w:noProof/>
          </w:rPr>
          <w:t xml:space="preserve">Modul Rs 19.15.5: </w:t>
        </w:r>
        <w:r w:rsidR="00D50A1C" w:rsidRPr="008B7715">
          <w:rPr>
            <w:rStyle w:val="Hyperlink"/>
            <w:noProof/>
          </w:rPr>
          <w:t>Generelle indlæringsvanskeligheder</w:t>
        </w:r>
        <w:r w:rsidR="00D50A1C">
          <w:rPr>
            <w:noProof/>
            <w:webHidden/>
          </w:rPr>
          <w:tab/>
        </w:r>
        <w:r w:rsidR="00D50A1C">
          <w:rPr>
            <w:noProof/>
            <w:webHidden/>
          </w:rPr>
          <w:fldChar w:fldCharType="begin"/>
        </w:r>
        <w:r w:rsidR="00D50A1C">
          <w:rPr>
            <w:noProof/>
            <w:webHidden/>
          </w:rPr>
          <w:instrText xml:space="preserve"> PAGEREF _Toc395173600 \h </w:instrText>
        </w:r>
        <w:r w:rsidR="00D50A1C">
          <w:rPr>
            <w:noProof/>
            <w:webHidden/>
          </w:rPr>
        </w:r>
        <w:r w:rsidR="00D50A1C">
          <w:rPr>
            <w:noProof/>
            <w:webHidden/>
          </w:rPr>
          <w:fldChar w:fldCharType="separate"/>
        </w:r>
        <w:r w:rsidR="00575027">
          <w:rPr>
            <w:noProof/>
            <w:webHidden/>
          </w:rPr>
          <w:t>84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1" w:history="1">
        <w:r w:rsidR="00D50A1C" w:rsidRPr="008B7715">
          <w:rPr>
            <w:rStyle w:val="Hyperlink"/>
            <w:bCs/>
            <w:noProof/>
          </w:rPr>
          <w:t xml:space="preserve">Modul Rs 19.15.6: </w:t>
        </w:r>
        <w:r w:rsidR="00D50A1C" w:rsidRPr="008B7715">
          <w:rPr>
            <w:rStyle w:val="Hyperlink"/>
            <w:noProof/>
          </w:rPr>
          <w:t>Motoriske vanskeligheder og multihandicap</w:t>
        </w:r>
        <w:r w:rsidR="00D50A1C">
          <w:rPr>
            <w:noProof/>
            <w:webHidden/>
          </w:rPr>
          <w:tab/>
        </w:r>
        <w:r w:rsidR="00D50A1C">
          <w:rPr>
            <w:noProof/>
            <w:webHidden/>
          </w:rPr>
          <w:fldChar w:fldCharType="begin"/>
        </w:r>
        <w:r w:rsidR="00D50A1C">
          <w:rPr>
            <w:noProof/>
            <w:webHidden/>
          </w:rPr>
          <w:instrText xml:space="preserve"> PAGEREF _Toc395173601 \h </w:instrText>
        </w:r>
        <w:r w:rsidR="00D50A1C">
          <w:rPr>
            <w:noProof/>
            <w:webHidden/>
          </w:rPr>
        </w:r>
        <w:r w:rsidR="00D50A1C">
          <w:rPr>
            <w:noProof/>
            <w:webHidden/>
          </w:rPr>
          <w:fldChar w:fldCharType="separate"/>
        </w:r>
        <w:r w:rsidR="00575027">
          <w:rPr>
            <w:noProof/>
            <w:webHidden/>
          </w:rPr>
          <w:t>84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2" w:history="1">
        <w:r w:rsidR="00D50A1C" w:rsidRPr="008B7715">
          <w:rPr>
            <w:rStyle w:val="Hyperlink"/>
            <w:bCs/>
            <w:noProof/>
          </w:rPr>
          <w:t xml:space="preserve">Modul Rs 19.15.7: </w:t>
        </w:r>
        <w:r w:rsidR="00D50A1C" w:rsidRPr="008B7715">
          <w:rPr>
            <w:rStyle w:val="Hyperlink"/>
            <w:noProof/>
          </w:rPr>
          <w:t>Sansemæssige vanskeligheder</w:t>
        </w:r>
        <w:r w:rsidR="00D50A1C">
          <w:rPr>
            <w:noProof/>
            <w:webHidden/>
          </w:rPr>
          <w:tab/>
        </w:r>
        <w:r w:rsidR="00D50A1C">
          <w:rPr>
            <w:noProof/>
            <w:webHidden/>
          </w:rPr>
          <w:fldChar w:fldCharType="begin"/>
        </w:r>
        <w:r w:rsidR="00D50A1C">
          <w:rPr>
            <w:noProof/>
            <w:webHidden/>
          </w:rPr>
          <w:instrText xml:space="preserve"> PAGEREF _Toc395173602 \h </w:instrText>
        </w:r>
        <w:r w:rsidR="00D50A1C">
          <w:rPr>
            <w:noProof/>
            <w:webHidden/>
          </w:rPr>
        </w:r>
        <w:r w:rsidR="00D50A1C">
          <w:rPr>
            <w:noProof/>
            <w:webHidden/>
          </w:rPr>
          <w:fldChar w:fldCharType="separate"/>
        </w:r>
        <w:r w:rsidR="00575027">
          <w:rPr>
            <w:noProof/>
            <w:webHidden/>
          </w:rPr>
          <w:t>85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3" w:history="1">
        <w:r w:rsidR="00D50A1C" w:rsidRPr="008B7715">
          <w:rPr>
            <w:rStyle w:val="Hyperlink"/>
            <w:bCs/>
            <w:noProof/>
          </w:rPr>
          <w:t xml:space="preserve">Modul Rs 19.15.8: </w:t>
        </w:r>
        <w:r w:rsidR="00D50A1C" w:rsidRPr="008B7715">
          <w:rPr>
            <w:rStyle w:val="Hyperlink"/>
            <w:noProof/>
          </w:rPr>
          <w:t>Synsnedsættelse eller blindhed - udredning</w:t>
        </w:r>
        <w:r w:rsidR="00D50A1C">
          <w:rPr>
            <w:noProof/>
            <w:webHidden/>
          </w:rPr>
          <w:tab/>
        </w:r>
        <w:r w:rsidR="00D50A1C">
          <w:rPr>
            <w:noProof/>
            <w:webHidden/>
          </w:rPr>
          <w:fldChar w:fldCharType="begin"/>
        </w:r>
        <w:r w:rsidR="00D50A1C">
          <w:rPr>
            <w:noProof/>
            <w:webHidden/>
          </w:rPr>
          <w:instrText xml:space="preserve"> PAGEREF _Toc395173603 \h </w:instrText>
        </w:r>
        <w:r w:rsidR="00D50A1C">
          <w:rPr>
            <w:noProof/>
            <w:webHidden/>
          </w:rPr>
        </w:r>
        <w:r w:rsidR="00D50A1C">
          <w:rPr>
            <w:noProof/>
            <w:webHidden/>
          </w:rPr>
          <w:fldChar w:fldCharType="separate"/>
        </w:r>
        <w:r w:rsidR="00575027">
          <w:rPr>
            <w:noProof/>
            <w:webHidden/>
          </w:rPr>
          <w:t>85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4" w:history="1">
        <w:r w:rsidR="00D50A1C" w:rsidRPr="008B7715">
          <w:rPr>
            <w:rStyle w:val="Hyperlink"/>
            <w:bCs/>
            <w:noProof/>
          </w:rPr>
          <w:t xml:space="preserve">Modul Rs 19.15.9: </w:t>
        </w:r>
        <w:r w:rsidR="00D50A1C" w:rsidRPr="008B7715">
          <w:rPr>
            <w:rStyle w:val="Hyperlink"/>
            <w:noProof/>
          </w:rPr>
          <w:t>Synsnedsættelse eller blindhed – læring, rehabilitering og udvikling</w:t>
        </w:r>
        <w:r w:rsidR="00D50A1C">
          <w:rPr>
            <w:noProof/>
            <w:webHidden/>
          </w:rPr>
          <w:tab/>
        </w:r>
        <w:r w:rsidR="00D50A1C">
          <w:rPr>
            <w:noProof/>
            <w:webHidden/>
          </w:rPr>
          <w:fldChar w:fldCharType="begin"/>
        </w:r>
        <w:r w:rsidR="00D50A1C">
          <w:rPr>
            <w:noProof/>
            <w:webHidden/>
          </w:rPr>
          <w:instrText xml:space="preserve"> PAGEREF _Toc395173604 \h </w:instrText>
        </w:r>
        <w:r w:rsidR="00D50A1C">
          <w:rPr>
            <w:noProof/>
            <w:webHidden/>
          </w:rPr>
        </w:r>
        <w:r w:rsidR="00D50A1C">
          <w:rPr>
            <w:noProof/>
            <w:webHidden/>
          </w:rPr>
          <w:fldChar w:fldCharType="separate"/>
        </w:r>
        <w:r w:rsidR="00575027">
          <w:rPr>
            <w:noProof/>
            <w:webHidden/>
          </w:rPr>
          <w:t>86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5" w:history="1">
        <w:r w:rsidR="00D50A1C" w:rsidRPr="008B7715">
          <w:rPr>
            <w:rStyle w:val="Hyperlink"/>
            <w:bCs/>
            <w:noProof/>
          </w:rPr>
          <w:t>Modul Rs 19.15.10: Komplekse kommunikationsbehov og funktionsnedsættelser</w:t>
        </w:r>
        <w:r w:rsidR="00D50A1C">
          <w:rPr>
            <w:noProof/>
            <w:webHidden/>
          </w:rPr>
          <w:tab/>
        </w:r>
        <w:r w:rsidR="00D50A1C">
          <w:rPr>
            <w:noProof/>
            <w:webHidden/>
          </w:rPr>
          <w:fldChar w:fldCharType="begin"/>
        </w:r>
        <w:r w:rsidR="00D50A1C">
          <w:rPr>
            <w:noProof/>
            <w:webHidden/>
          </w:rPr>
          <w:instrText xml:space="preserve"> PAGEREF _Toc395173605 \h </w:instrText>
        </w:r>
        <w:r w:rsidR="00D50A1C">
          <w:rPr>
            <w:noProof/>
            <w:webHidden/>
          </w:rPr>
        </w:r>
        <w:r w:rsidR="00D50A1C">
          <w:rPr>
            <w:noProof/>
            <w:webHidden/>
          </w:rPr>
          <w:fldChar w:fldCharType="separate"/>
        </w:r>
        <w:r w:rsidR="00575027">
          <w:rPr>
            <w:noProof/>
            <w:webHidden/>
          </w:rPr>
          <w:t>87</w:t>
        </w:r>
        <w:r w:rsidR="00D50A1C">
          <w:rPr>
            <w:noProof/>
            <w:webHidden/>
          </w:rPr>
          <w:fldChar w:fldCharType="end"/>
        </w:r>
      </w:hyperlink>
    </w:p>
    <w:p w:rsidR="00D50A1C" w:rsidRPr="00F442A1" w:rsidRDefault="00D32421">
      <w:pPr>
        <w:pStyle w:val="Indholdsfortegnelse2"/>
        <w:tabs>
          <w:tab w:val="right" w:pos="9061"/>
        </w:tabs>
        <w:rPr>
          <w:i w:val="0"/>
          <w:iCs w:val="0"/>
          <w:noProof/>
          <w:sz w:val="22"/>
          <w:szCs w:val="22"/>
        </w:rPr>
      </w:pPr>
      <w:hyperlink w:anchor="_Toc395173606" w:history="1">
        <w:r w:rsidR="00D50A1C" w:rsidRPr="008B7715">
          <w:rPr>
            <w:rStyle w:val="Hyperlink"/>
            <w:noProof/>
          </w:rPr>
          <w:t>INDHOLDSOMRÅDE: FAG OG LÆRING</w:t>
        </w:r>
        <w:r w:rsidR="00D50A1C">
          <w:rPr>
            <w:noProof/>
            <w:webHidden/>
          </w:rPr>
          <w:tab/>
        </w:r>
        <w:r w:rsidR="00D50A1C">
          <w:rPr>
            <w:noProof/>
            <w:webHidden/>
          </w:rPr>
          <w:fldChar w:fldCharType="begin"/>
        </w:r>
        <w:r w:rsidR="00D50A1C">
          <w:rPr>
            <w:noProof/>
            <w:webHidden/>
          </w:rPr>
          <w:instrText xml:space="preserve"> PAGEREF _Toc395173606 \h </w:instrText>
        </w:r>
        <w:r w:rsidR="00D50A1C">
          <w:rPr>
            <w:noProof/>
            <w:webHidden/>
          </w:rPr>
        </w:r>
        <w:r w:rsidR="00D50A1C">
          <w:rPr>
            <w:noProof/>
            <w:webHidden/>
          </w:rPr>
          <w:fldChar w:fldCharType="separate"/>
        </w:r>
        <w:r w:rsidR="00575027">
          <w:rPr>
            <w:noProof/>
            <w:webHidden/>
          </w:rPr>
          <w:t>88</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07" w:history="1">
        <w:r w:rsidR="00D50A1C" w:rsidRPr="008B7715">
          <w:rPr>
            <w:rStyle w:val="Hyperlink"/>
            <w:noProof/>
          </w:rPr>
          <w:t>19.16</w:t>
        </w:r>
        <w:r w:rsidR="00D50A1C" w:rsidRPr="00F442A1">
          <w:rPr>
            <w:i w:val="0"/>
            <w:iCs w:val="0"/>
            <w:noProof/>
            <w:sz w:val="22"/>
            <w:szCs w:val="22"/>
          </w:rPr>
          <w:tab/>
        </w:r>
        <w:r w:rsidR="00D50A1C" w:rsidRPr="008B7715">
          <w:rPr>
            <w:rStyle w:val="Hyperlink"/>
            <w:noProof/>
          </w:rPr>
          <w:t>DANSK SOM ANDETSPROG</w:t>
        </w:r>
        <w:r w:rsidR="00D50A1C">
          <w:rPr>
            <w:noProof/>
            <w:webHidden/>
          </w:rPr>
          <w:tab/>
        </w:r>
        <w:r w:rsidR="00D50A1C">
          <w:rPr>
            <w:noProof/>
            <w:webHidden/>
          </w:rPr>
          <w:fldChar w:fldCharType="begin"/>
        </w:r>
        <w:r w:rsidR="00D50A1C">
          <w:rPr>
            <w:noProof/>
            <w:webHidden/>
          </w:rPr>
          <w:instrText xml:space="preserve"> PAGEREF _Toc395173607 \h </w:instrText>
        </w:r>
        <w:r w:rsidR="00D50A1C">
          <w:rPr>
            <w:noProof/>
            <w:webHidden/>
          </w:rPr>
        </w:r>
        <w:r w:rsidR="00D50A1C">
          <w:rPr>
            <w:noProof/>
            <w:webHidden/>
          </w:rPr>
          <w:fldChar w:fldCharType="separate"/>
        </w:r>
        <w:r w:rsidR="00575027">
          <w:rPr>
            <w:noProof/>
            <w:webHidden/>
          </w:rPr>
          <w:t>88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8" w:history="1">
        <w:r w:rsidR="00D50A1C" w:rsidRPr="008B7715">
          <w:rPr>
            <w:rStyle w:val="Hyperlink"/>
            <w:noProof/>
          </w:rPr>
          <w:t>Modul Rs 19.16.1: Tosprogethed og andetsprogstilegnelse</w:t>
        </w:r>
        <w:r w:rsidR="00D50A1C">
          <w:rPr>
            <w:noProof/>
            <w:webHidden/>
          </w:rPr>
          <w:tab/>
        </w:r>
        <w:r w:rsidR="00D50A1C">
          <w:rPr>
            <w:noProof/>
            <w:webHidden/>
          </w:rPr>
          <w:fldChar w:fldCharType="begin"/>
        </w:r>
        <w:r w:rsidR="00D50A1C">
          <w:rPr>
            <w:noProof/>
            <w:webHidden/>
          </w:rPr>
          <w:instrText xml:space="preserve"> PAGEREF _Toc395173608 \h </w:instrText>
        </w:r>
        <w:r w:rsidR="00D50A1C">
          <w:rPr>
            <w:noProof/>
            <w:webHidden/>
          </w:rPr>
        </w:r>
        <w:r w:rsidR="00D50A1C">
          <w:rPr>
            <w:noProof/>
            <w:webHidden/>
          </w:rPr>
          <w:fldChar w:fldCharType="separate"/>
        </w:r>
        <w:r w:rsidR="00575027">
          <w:rPr>
            <w:noProof/>
            <w:webHidden/>
          </w:rPr>
          <w:t>89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09" w:history="1">
        <w:r w:rsidR="00D50A1C" w:rsidRPr="008B7715">
          <w:rPr>
            <w:rStyle w:val="Hyperlink"/>
            <w:noProof/>
          </w:rPr>
          <w:t>Modul Rs 19.16.2: Andetsprogspædagogik</w:t>
        </w:r>
        <w:r w:rsidR="00D50A1C">
          <w:rPr>
            <w:noProof/>
            <w:webHidden/>
          </w:rPr>
          <w:tab/>
        </w:r>
        <w:r w:rsidR="00D50A1C">
          <w:rPr>
            <w:noProof/>
            <w:webHidden/>
          </w:rPr>
          <w:fldChar w:fldCharType="begin"/>
        </w:r>
        <w:r w:rsidR="00D50A1C">
          <w:rPr>
            <w:noProof/>
            <w:webHidden/>
          </w:rPr>
          <w:instrText xml:space="preserve"> PAGEREF _Toc395173609 \h </w:instrText>
        </w:r>
        <w:r w:rsidR="00D50A1C">
          <w:rPr>
            <w:noProof/>
            <w:webHidden/>
          </w:rPr>
        </w:r>
        <w:r w:rsidR="00D50A1C">
          <w:rPr>
            <w:noProof/>
            <w:webHidden/>
          </w:rPr>
          <w:fldChar w:fldCharType="separate"/>
        </w:r>
        <w:r w:rsidR="00575027">
          <w:rPr>
            <w:noProof/>
            <w:webHidden/>
          </w:rPr>
          <w:t>89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0" w:history="1">
        <w:r w:rsidR="00D50A1C" w:rsidRPr="008B7715">
          <w:rPr>
            <w:rStyle w:val="Hyperlink"/>
            <w:noProof/>
          </w:rPr>
          <w:t>Modul Rs 19.16.3: Intersprogsanalyse og sproglig evaluering</w:t>
        </w:r>
        <w:r w:rsidR="00D50A1C">
          <w:rPr>
            <w:noProof/>
            <w:webHidden/>
          </w:rPr>
          <w:tab/>
        </w:r>
        <w:r w:rsidR="00D50A1C">
          <w:rPr>
            <w:noProof/>
            <w:webHidden/>
          </w:rPr>
          <w:fldChar w:fldCharType="begin"/>
        </w:r>
        <w:r w:rsidR="00D50A1C">
          <w:rPr>
            <w:noProof/>
            <w:webHidden/>
          </w:rPr>
          <w:instrText xml:space="preserve"> PAGEREF _Toc395173610 \h </w:instrText>
        </w:r>
        <w:r w:rsidR="00D50A1C">
          <w:rPr>
            <w:noProof/>
            <w:webHidden/>
          </w:rPr>
        </w:r>
        <w:r w:rsidR="00D50A1C">
          <w:rPr>
            <w:noProof/>
            <w:webHidden/>
          </w:rPr>
          <w:fldChar w:fldCharType="separate"/>
        </w:r>
        <w:r w:rsidR="00575027">
          <w:rPr>
            <w:noProof/>
            <w:webHidden/>
          </w:rPr>
          <w:t>89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1" w:history="1">
        <w:r w:rsidR="00D50A1C" w:rsidRPr="008B7715">
          <w:rPr>
            <w:rStyle w:val="Hyperlink"/>
            <w:noProof/>
          </w:rPr>
          <w:t>Modul Rs 19.16.4: Dansk som andetsprogsvejledning</w:t>
        </w:r>
        <w:r w:rsidR="00D50A1C">
          <w:rPr>
            <w:noProof/>
            <w:webHidden/>
          </w:rPr>
          <w:tab/>
        </w:r>
        <w:r w:rsidR="00D50A1C">
          <w:rPr>
            <w:noProof/>
            <w:webHidden/>
          </w:rPr>
          <w:fldChar w:fldCharType="begin"/>
        </w:r>
        <w:r w:rsidR="00D50A1C">
          <w:rPr>
            <w:noProof/>
            <w:webHidden/>
          </w:rPr>
          <w:instrText xml:space="preserve"> PAGEREF _Toc395173611 \h </w:instrText>
        </w:r>
        <w:r w:rsidR="00D50A1C">
          <w:rPr>
            <w:noProof/>
            <w:webHidden/>
          </w:rPr>
        </w:r>
        <w:r w:rsidR="00D50A1C">
          <w:rPr>
            <w:noProof/>
            <w:webHidden/>
          </w:rPr>
          <w:fldChar w:fldCharType="separate"/>
        </w:r>
        <w:r w:rsidR="00575027">
          <w:rPr>
            <w:noProof/>
            <w:webHidden/>
          </w:rPr>
          <w:t>90</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12" w:history="1">
        <w:r w:rsidR="00D50A1C" w:rsidRPr="008B7715">
          <w:rPr>
            <w:rStyle w:val="Hyperlink"/>
            <w:noProof/>
          </w:rPr>
          <w:t>19.17</w:t>
        </w:r>
        <w:r w:rsidR="00D50A1C" w:rsidRPr="00F442A1">
          <w:rPr>
            <w:i w:val="0"/>
            <w:iCs w:val="0"/>
            <w:noProof/>
            <w:sz w:val="22"/>
            <w:szCs w:val="22"/>
          </w:rPr>
          <w:tab/>
        </w:r>
        <w:r w:rsidR="00D50A1C" w:rsidRPr="008B7715">
          <w:rPr>
            <w:rStyle w:val="Hyperlink"/>
            <w:noProof/>
          </w:rPr>
          <w:t>UNDERVISNING I LÆSNING OG/ELLER MATEMATIK FOR VOKSNE</w:t>
        </w:r>
        <w:r w:rsidR="00D50A1C">
          <w:rPr>
            <w:noProof/>
            <w:webHidden/>
          </w:rPr>
          <w:tab/>
        </w:r>
        <w:r w:rsidR="00D50A1C">
          <w:rPr>
            <w:noProof/>
            <w:webHidden/>
          </w:rPr>
          <w:fldChar w:fldCharType="begin"/>
        </w:r>
        <w:r w:rsidR="00D50A1C">
          <w:rPr>
            <w:noProof/>
            <w:webHidden/>
          </w:rPr>
          <w:instrText xml:space="preserve"> PAGEREF _Toc395173612 \h </w:instrText>
        </w:r>
        <w:r w:rsidR="00D50A1C">
          <w:rPr>
            <w:noProof/>
            <w:webHidden/>
          </w:rPr>
        </w:r>
        <w:r w:rsidR="00D50A1C">
          <w:rPr>
            <w:noProof/>
            <w:webHidden/>
          </w:rPr>
          <w:fldChar w:fldCharType="separate"/>
        </w:r>
        <w:r w:rsidR="00575027">
          <w:rPr>
            <w:noProof/>
            <w:webHidden/>
          </w:rPr>
          <w:t>91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3" w:history="1">
        <w:r w:rsidR="00D50A1C" w:rsidRPr="008B7715">
          <w:rPr>
            <w:rStyle w:val="Hyperlink"/>
            <w:noProof/>
          </w:rPr>
          <w:t>Modul Rs 19.17.1: Funktionelle matematikfærdigheder og -forståelser hos voksne.</w:t>
        </w:r>
        <w:r w:rsidR="00D50A1C">
          <w:rPr>
            <w:noProof/>
            <w:webHidden/>
          </w:rPr>
          <w:tab/>
        </w:r>
        <w:r w:rsidR="00D50A1C">
          <w:rPr>
            <w:noProof/>
            <w:webHidden/>
          </w:rPr>
          <w:fldChar w:fldCharType="begin"/>
        </w:r>
        <w:r w:rsidR="00D50A1C">
          <w:rPr>
            <w:noProof/>
            <w:webHidden/>
          </w:rPr>
          <w:instrText xml:space="preserve"> PAGEREF _Toc395173613 \h </w:instrText>
        </w:r>
        <w:r w:rsidR="00D50A1C">
          <w:rPr>
            <w:noProof/>
            <w:webHidden/>
          </w:rPr>
        </w:r>
        <w:r w:rsidR="00D50A1C">
          <w:rPr>
            <w:noProof/>
            <w:webHidden/>
          </w:rPr>
          <w:fldChar w:fldCharType="separate"/>
        </w:r>
        <w:r w:rsidR="00575027">
          <w:rPr>
            <w:noProof/>
            <w:webHidden/>
          </w:rPr>
          <w:t>92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4" w:history="1">
        <w:r w:rsidR="00D50A1C" w:rsidRPr="008B7715">
          <w:rPr>
            <w:rStyle w:val="Hyperlink"/>
            <w:noProof/>
          </w:rPr>
          <w:t>Modul Rs 19.17.2: Matematikvanskeligheder hos voksne</w:t>
        </w:r>
        <w:r w:rsidR="00D50A1C">
          <w:rPr>
            <w:noProof/>
            <w:webHidden/>
          </w:rPr>
          <w:tab/>
        </w:r>
        <w:r w:rsidR="00D50A1C">
          <w:rPr>
            <w:noProof/>
            <w:webHidden/>
          </w:rPr>
          <w:fldChar w:fldCharType="begin"/>
        </w:r>
        <w:r w:rsidR="00D50A1C">
          <w:rPr>
            <w:noProof/>
            <w:webHidden/>
          </w:rPr>
          <w:instrText xml:space="preserve"> PAGEREF _Toc395173614 \h </w:instrText>
        </w:r>
        <w:r w:rsidR="00D50A1C">
          <w:rPr>
            <w:noProof/>
            <w:webHidden/>
          </w:rPr>
        </w:r>
        <w:r w:rsidR="00D50A1C">
          <w:rPr>
            <w:noProof/>
            <w:webHidden/>
          </w:rPr>
          <w:fldChar w:fldCharType="separate"/>
        </w:r>
        <w:r w:rsidR="00575027">
          <w:rPr>
            <w:noProof/>
            <w:webHidden/>
          </w:rPr>
          <w:t>93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5" w:history="1">
        <w:r w:rsidR="00D50A1C" w:rsidRPr="008B7715">
          <w:rPr>
            <w:rStyle w:val="Hyperlink"/>
            <w:noProof/>
          </w:rPr>
          <w:t>Modul Rs 19.17.3: Teorier om læsning og skrivning samt afdækning af skriftsprogsvanskeligheder</w:t>
        </w:r>
        <w:r w:rsidR="00D50A1C">
          <w:rPr>
            <w:noProof/>
            <w:webHidden/>
          </w:rPr>
          <w:tab/>
        </w:r>
        <w:r w:rsidR="00D50A1C">
          <w:rPr>
            <w:noProof/>
            <w:webHidden/>
          </w:rPr>
          <w:fldChar w:fldCharType="begin"/>
        </w:r>
        <w:r w:rsidR="00D50A1C">
          <w:rPr>
            <w:noProof/>
            <w:webHidden/>
          </w:rPr>
          <w:instrText xml:space="preserve"> PAGEREF _Toc395173615 \h </w:instrText>
        </w:r>
        <w:r w:rsidR="00D50A1C">
          <w:rPr>
            <w:noProof/>
            <w:webHidden/>
          </w:rPr>
        </w:r>
        <w:r w:rsidR="00D50A1C">
          <w:rPr>
            <w:noProof/>
            <w:webHidden/>
          </w:rPr>
          <w:fldChar w:fldCharType="separate"/>
        </w:r>
        <w:r w:rsidR="00575027">
          <w:rPr>
            <w:noProof/>
            <w:webHidden/>
          </w:rPr>
          <w:t>93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6" w:history="1">
        <w:r w:rsidR="00D50A1C" w:rsidRPr="008B7715">
          <w:rPr>
            <w:rStyle w:val="Hyperlink"/>
            <w:noProof/>
          </w:rPr>
          <w:t>Modul Rs 19.17.4: FVU læsning</w:t>
        </w:r>
        <w:r w:rsidR="00D50A1C">
          <w:rPr>
            <w:noProof/>
            <w:webHidden/>
          </w:rPr>
          <w:tab/>
        </w:r>
        <w:r w:rsidR="00D50A1C">
          <w:rPr>
            <w:noProof/>
            <w:webHidden/>
          </w:rPr>
          <w:fldChar w:fldCharType="begin"/>
        </w:r>
        <w:r w:rsidR="00D50A1C">
          <w:rPr>
            <w:noProof/>
            <w:webHidden/>
          </w:rPr>
          <w:instrText xml:space="preserve"> PAGEREF _Toc395173616 \h </w:instrText>
        </w:r>
        <w:r w:rsidR="00D50A1C">
          <w:rPr>
            <w:noProof/>
            <w:webHidden/>
          </w:rPr>
        </w:r>
        <w:r w:rsidR="00D50A1C">
          <w:rPr>
            <w:noProof/>
            <w:webHidden/>
          </w:rPr>
          <w:fldChar w:fldCharType="separate"/>
        </w:r>
        <w:r w:rsidR="00575027">
          <w:rPr>
            <w:noProof/>
            <w:webHidden/>
          </w:rPr>
          <w:t>94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7" w:history="1">
        <w:r w:rsidR="00D50A1C" w:rsidRPr="008B7715">
          <w:rPr>
            <w:rStyle w:val="Hyperlink"/>
            <w:noProof/>
          </w:rPr>
          <w:t>Modul Rs 19.17.5: Ordblindeundervisning for voksne</w:t>
        </w:r>
        <w:r w:rsidR="00D50A1C">
          <w:rPr>
            <w:noProof/>
            <w:webHidden/>
          </w:rPr>
          <w:tab/>
        </w:r>
        <w:r w:rsidR="00D50A1C">
          <w:rPr>
            <w:noProof/>
            <w:webHidden/>
          </w:rPr>
          <w:fldChar w:fldCharType="begin"/>
        </w:r>
        <w:r w:rsidR="00D50A1C">
          <w:rPr>
            <w:noProof/>
            <w:webHidden/>
          </w:rPr>
          <w:instrText xml:space="preserve"> PAGEREF _Toc395173617 \h </w:instrText>
        </w:r>
        <w:r w:rsidR="00D50A1C">
          <w:rPr>
            <w:noProof/>
            <w:webHidden/>
          </w:rPr>
        </w:r>
        <w:r w:rsidR="00D50A1C">
          <w:rPr>
            <w:noProof/>
            <w:webHidden/>
          </w:rPr>
          <w:fldChar w:fldCharType="separate"/>
        </w:r>
        <w:r w:rsidR="00575027">
          <w:rPr>
            <w:noProof/>
            <w:webHidden/>
          </w:rPr>
          <w:t>94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8" w:history="1">
        <w:r w:rsidR="00D50A1C" w:rsidRPr="008B7715">
          <w:rPr>
            <w:rStyle w:val="Hyperlink"/>
            <w:noProof/>
          </w:rPr>
          <w:t>Modul Rs 19.17.6: Læsevejlederens rolle og funktion i ungdomsuddannelserne</w:t>
        </w:r>
        <w:r w:rsidR="00D50A1C">
          <w:rPr>
            <w:noProof/>
            <w:webHidden/>
          </w:rPr>
          <w:tab/>
        </w:r>
        <w:r w:rsidR="00D50A1C">
          <w:rPr>
            <w:noProof/>
            <w:webHidden/>
          </w:rPr>
          <w:fldChar w:fldCharType="begin"/>
        </w:r>
        <w:r w:rsidR="00D50A1C">
          <w:rPr>
            <w:noProof/>
            <w:webHidden/>
          </w:rPr>
          <w:instrText xml:space="preserve"> PAGEREF _Toc395173618 \h </w:instrText>
        </w:r>
        <w:r w:rsidR="00D50A1C">
          <w:rPr>
            <w:noProof/>
            <w:webHidden/>
          </w:rPr>
        </w:r>
        <w:r w:rsidR="00D50A1C">
          <w:rPr>
            <w:noProof/>
            <w:webHidden/>
          </w:rPr>
          <w:fldChar w:fldCharType="separate"/>
        </w:r>
        <w:r w:rsidR="00575027">
          <w:rPr>
            <w:noProof/>
            <w:webHidden/>
          </w:rPr>
          <w:t>95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19" w:history="1">
        <w:r w:rsidR="00D50A1C" w:rsidRPr="008B7715">
          <w:rPr>
            <w:rStyle w:val="Hyperlink"/>
            <w:noProof/>
          </w:rPr>
          <w:t>Modul Rs 19.17.7: Læse- og skriveteknologi</w:t>
        </w:r>
        <w:r w:rsidR="00D50A1C">
          <w:rPr>
            <w:noProof/>
            <w:webHidden/>
          </w:rPr>
          <w:tab/>
        </w:r>
        <w:r w:rsidR="00D50A1C">
          <w:rPr>
            <w:noProof/>
            <w:webHidden/>
          </w:rPr>
          <w:fldChar w:fldCharType="begin"/>
        </w:r>
        <w:r w:rsidR="00D50A1C">
          <w:rPr>
            <w:noProof/>
            <w:webHidden/>
          </w:rPr>
          <w:instrText xml:space="preserve"> PAGEREF _Toc395173619 \h </w:instrText>
        </w:r>
        <w:r w:rsidR="00D50A1C">
          <w:rPr>
            <w:noProof/>
            <w:webHidden/>
          </w:rPr>
        </w:r>
        <w:r w:rsidR="00D50A1C">
          <w:rPr>
            <w:noProof/>
            <w:webHidden/>
          </w:rPr>
          <w:fldChar w:fldCharType="separate"/>
        </w:r>
        <w:r w:rsidR="00575027">
          <w:rPr>
            <w:noProof/>
            <w:webHidden/>
          </w:rPr>
          <w:t>96</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20" w:history="1">
        <w:r w:rsidR="00D50A1C" w:rsidRPr="008B7715">
          <w:rPr>
            <w:rStyle w:val="Hyperlink"/>
            <w:noProof/>
          </w:rPr>
          <w:t>19.18</w:t>
        </w:r>
        <w:r w:rsidR="00D50A1C" w:rsidRPr="00F442A1">
          <w:rPr>
            <w:i w:val="0"/>
            <w:iCs w:val="0"/>
            <w:noProof/>
            <w:sz w:val="22"/>
            <w:szCs w:val="22"/>
          </w:rPr>
          <w:tab/>
        </w:r>
        <w:r w:rsidR="00D50A1C" w:rsidRPr="008B7715">
          <w:rPr>
            <w:rStyle w:val="Hyperlink"/>
            <w:noProof/>
          </w:rPr>
          <w:t>KOST, ERNÆRING OG SUNDHED</w:t>
        </w:r>
        <w:r w:rsidR="00D50A1C">
          <w:rPr>
            <w:noProof/>
            <w:webHidden/>
          </w:rPr>
          <w:tab/>
        </w:r>
        <w:r w:rsidR="00D50A1C">
          <w:rPr>
            <w:noProof/>
            <w:webHidden/>
          </w:rPr>
          <w:fldChar w:fldCharType="begin"/>
        </w:r>
        <w:r w:rsidR="00D50A1C">
          <w:rPr>
            <w:noProof/>
            <w:webHidden/>
          </w:rPr>
          <w:instrText xml:space="preserve"> PAGEREF _Toc395173620 \h </w:instrText>
        </w:r>
        <w:r w:rsidR="00D50A1C">
          <w:rPr>
            <w:noProof/>
            <w:webHidden/>
          </w:rPr>
        </w:r>
        <w:r w:rsidR="00D50A1C">
          <w:rPr>
            <w:noProof/>
            <w:webHidden/>
          </w:rPr>
          <w:fldChar w:fldCharType="separate"/>
        </w:r>
        <w:r w:rsidR="00575027">
          <w:rPr>
            <w:noProof/>
            <w:webHidden/>
          </w:rPr>
          <w:t>96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1" w:history="1">
        <w:r w:rsidR="00D50A1C" w:rsidRPr="008B7715">
          <w:rPr>
            <w:rStyle w:val="Hyperlink"/>
            <w:noProof/>
          </w:rPr>
          <w:t>Modul Rs 19.18.1: Sundhed, madvaner og livskvalitet</w:t>
        </w:r>
        <w:r w:rsidR="00D50A1C">
          <w:rPr>
            <w:noProof/>
            <w:webHidden/>
          </w:rPr>
          <w:tab/>
        </w:r>
        <w:r w:rsidR="00D50A1C">
          <w:rPr>
            <w:noProof/>
            <w:webHidden/>
          </w:rPr>
          <w:fldChar w:fldCharType="begin"/>
        </w:r>
        <w:r w:rsidR="00D50A1C">
          <w:rPr>
            <w:noProof/>
            <w:webHidden/>
          </w:rPr>
          <w:instrText xml:space="preserve"> PAGEREF _Toc395173621 \h </w:instrText>
        </w:r>
        <w:r w:rsidR="00D50A1C">
          <w:rPr>
            <w:noProof/>
            <w:webHidden/>
          </w:rPr>
        </w:r>
        <w:r w:rsidR="00D50A1C">
          <w:rPr>
            <w:noProof/>
            <w:webHidden/>
          </w:rPr>
          <w:fldChar w:fldCharType="separate"/>
        </w:r>
        <w:r w:rsidR="00575027">
          <w:rPr>
            <w:noProof/>
            <w:webHidden/>
          </w:rPr>
          <w:t>97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2" w:history="1">
        <w:r w:rsidR="00D50A1C" w:rsidRPr="008B7715">
          <w:rPr>
            <w:rStyle w:val="Hyperlink"/>
            <w:noProof/>
          </w:rPr>
          <w:t>Modul Rs 19.18.2: Human ernæring</w:t>
        </w:r>
        <w:r w:rsidR="00D50A1C">
          <w:rPr>
            <w:noProof/>
            <w:webHidden/>
          </w:rPr>
          <w:tab/>
        </w:r>
        <w:r w:rsidR="00D50A1C">
          <w:rPr>
            <w:noProof/>
            <w:webHidden/>
          </w:rPr>
          <w:fldChar w:fldCharType="begin"/>
        </w:r>
        <w:r w:rsidR="00D50A1C">
          <w:rPr>
            <w:noProof/>
            <w:webHidden/>
          </w:rPr>
          <w:instrText xml:space="preserve"> PAGEREF _Toc395173622 \h </w:instrText>
        </w:r>
        <w:r w:rsidR="00D50A1C">
          <w:rPr>
            <w:noProof/>
            <w:webHidden/>
          </w:rPr>
        </w:r>
        <w:r w:rsidR="00D50A1C">
          <w:rPr>
            <w:noProof/>
            <w:webHidden/>
          </w:rPr>
          <w:fldChar w:fldCharType="separate"/>
        </w:r>
        <w:r w:rsidR="00575027">
          <w:rPr>
            <w:noProof/>
            <w:webHidden/>
          </w:rPr>
          <w:t>97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3" w:history="1">
        <w:r w:rsidR="00D50A1C" w:rsidRPr="008B7715">
          <w:rPr>
            <w:rStyle w:val="Hyperlink"/>
            <w:noProof/>
          </w:rPr>
          <w:t>Modul Rs 19.18.3: Sundhedsfremme og forebyggelse i relation til livsstilssygdomme</w:t>
        </w:r>
        <w:r w:rsidR="00D50A1C">
          <w:rPr>
            <w:noProof/>
            <w:webHidden/>
          </w:rPr>
          <w:tab/>
        </w:r>
        <w:r w:rsidR="00D50A1C">
          <w:rPr>
            <w:noProof/>
            <w:webHidden/>
          </w:rPr>
          <w:fldChar w:fldCharType="begin"/>
        </w:r>
        <w:r w:rsidR="00D50A1C">
          <w:rPr>
            <w:noProof/>
            <w:webHidden/>
          </w:rPr>
          <w:instrText xml:space="preserve"> PAGEREF _Toc395173623 \h </w:instrText>
        </w:r>
        <w:r w:rsidR="00D50A1C">
          <w:rPr>
            <w:noProof/>
            <w:webHidden/>
          </w:rPr>
        </w:r>
        <w:r w:rsidR="00D50A1C">
          <w:rPr>
            <w:noProof/>
            <w:webHidden/>
          </w:rPr>
          <w:fldChar w:fldCharType="separate"/>
        </w:r>
        <w:r w:rsidR="00575027">
          <w:rPr>
            <w:noProof/>
            <w:webHidden/>
          </w:rPr>
          <w:t>98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4" w:history="1">
        <w:r w:rsidR="00D50A1C" w:rsidRPr="008B7715">
          <w:rPr>
            <w:rStyle w:val="Hyperlink"/>
            <w:noProof/>
          </w:rPr>
          <w:t>Modul Rs 19.18.4: Sundhedspolitikker, mad- og måltidspolitikker</w:t>
        </w:r>
        <w:r w:rsidR="00D50A1C">
          <w:rPr>
            <w:noProof/>
            <w:webHidden/>
          </w:rPr>
          <w:tab/>
        </w:r>
        <w:r w:rsidR="00D50A1C">
          <w:rPr>
            <w:noProof/>
            <w:webHidden/>
          </w:rPr>
          <w:fldChar w:fldCharType="begin"/>
        </w:r>
        <w:r w:rsidR="00D50A1C">
          <w:rPr>
            <w:noProof/>
            <w:webHidden/>
          </w:rPr>
          <w:instrText xml:space="preserve"> PAGEREF _Toc395173624 \h </w:instrText>
        </w:r>
        <w:r w:rsidR="00D50A1C">
          <w:rPr>
            <w:noProof/>
            <w:webHidden/>
          </w:rPr>
        </w:r>
        <w:r w:rsidR="00D50A1C">
          <w:rPr>
            <w:noProof/>
            <w:webHidden/>
          </w:rPr>
          <w:fldChar w:fldCharType="separate"/>
        </w:r>
        <w:r w:rsidR="00575027">
          <w:rPr>
            <w:noProof/>
            <w:webHidden/>
          </w:rPr>
          <w:t>98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5" w:history="1">
        <w:r w:rsidR="00D50A1C" w:rsidRPr="008B7715">
          <w:rPr>
            <w:rStyle w:val="Hyperlink"/>
            <w:noProof/>
          </w:rPr>
          <w:t>Modul Rs 19.18.5: Sundhedspædagogik</w:t>
        </w:r>
        <w:r w:rsidR="00D50A1C">
          <w:rPr>
            <w:noProof/>
            <w:webHidden/>
          </w:rPr>
          <w:tab/>
        </w:r>
        <w:r w:rsidR="00D50A1C">
          <w:rPr>
            <w:noProof/>
            <w:webHidden/>
          </w:rPr>
          <w:fldChar w:fldCharType="begin"/>
        </w:r>
        <w:r w:rsidR="00D50A1C">
          <w:rPr>
            <w:noProof/>
            <w:webHidden/>
          </w:rPr>
          <w:instrText xml:space="preserve"> PAGEREF _Toc395173625 \h </w:instrText>
        </w:r>
        <w:r w:rsidR="00D50A1C">
          <w:rPr>
            <w:noProof/>
            <w:webHidden/>
          </w:rPr>
        </w:r>
        <w:r w:rsidR="00D50A1C">
          <w:rPr>
            <w:noProof/>
            <w:webHidden/>
          </w:rPr>
          <w:fldChar w:fldCharType="separate"/>
        </w:r>
        <w:r w:rsidR="00575027">
          <w:rPr>
            <w:noProof/>
            <w:webHidden/>
          </w:rPr>
          <w:t>99</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26" w:history="1">
        <w:r w:rsidR="00D50A1C" w:rsidRPr="008B7715">
          <w:rPr>
            <w:rStyle w:val="Hyperlink"/>
            <w:noProof/>
          </w:rPr>
          <w:t>19.19</w:t>
        </w:r>
        <w:r w:rsidR="00D50A1C" w:rsidRPr="00F442A1">
          <w:rPr>
            <w:i w:val="0"/>
            <w:iCs w:val="0"/>
            <w:noProof/>
            <w:sz w:val="22"/>
            <w:szCs w:val="22"/>
          </w:rPr>
          <w:tab/>
        </w:r>
        <w:r w:rsidR="00D50A1C" w:rsidRPr="008B7715">
          <w:rPr>
            <w:rStyle w:val="Hyperlink"/>
            <w:noProof/>
          </w:rPr>
          <w:t>BILLEDKUNST OG ÆSTETIK</w:t>
        </w:r>
        <w:r w:rsidR="00D50A1C">
          <w:rPr>
            <w:noProof/>
            <w:webHidden/>
          </w:rPr>
          <w:tab/>
        </w:r>
        <w:r w:rsidR="00D50A1C">
          <w:rPr>
            <w:noProof/>
            <w:webHidden/>
          </w:rPr>
          <w:fldChar w:fldCharType="begin"/>
        </w:r>
        <w:r w:rsidR="00D50A1C">
          <w:rPr>
            <w:noProof/>
            <w:webHidden/>
          </w:rPr>
          <w:instrText xml:space="preserve"> PAGEREF _Toc395173626 \h </w:instrText>
        </w:r>
        <w:r w:rsidR="00D50A1C">
          <w:rPr>
            <w:noProof/>
            <w:webHidden/>
          </w:rPr>
        </w:r>
        <w:r w:rsidR="00D50A1C">
          <w:rPr>
            <w:noProof/>
            <w:webHidden/>
          </w:rPr>
          <w:fldChar w:fldCharType="separate"/>
        </w:r>
        <w:r w:rsidR="00575027">
          <w:rPr>
            <w:noProof/>
            <w:webHidden/>
          </w:rPr>
          <w:t>99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7" w:history="1">
        <w:r w:rsidR="00D50A1C" w:rsidRPr="008B7715">
          <w:rPr>
            <w:rStyle w:val="Hyperlink"/>
            <w:noProof/>
          </w:rPr>
          <w:t>Modul Rs 19.19.1: Eksperimenterende billedkunst</w:t>
        </w:r>
        <w:r w:rsidR="00D50A1C">
          <w:rPr>
            <w:noProof/>
            <w:webHidden/>
          </w:rPr>
          <w:tab/>
        </w:r>
        <w:r w:rsidR="00D50A1C">
          <w:rPr>
            <w:noProof/>
            <w:webHidden/>
          </w:rPr>
          <w:fldChar w:fldCharType="begin"/>
        </w:r>
        <w:r w:rsidR="00D50A1C">
          <w:rPr>
            <w:noProof/>
            <w:webHidden/>
          </w:rPr>
          <w:instrText xml:space="preserve"> PAGEREF _Toc395173627 \h </w:instrText>
        </w:r>
        <w:r w:rsidR="00D50A1C">
          <w:rPr>
            <w:noProof/>
            <w:webHidden/>
          </w:rPr>
        </w:r>
        <w:r w:rsidR="00D50A1C">
          <w:rPr>
            <w:noProof/>
            <w:webHidden/>
          </w:rPr>
          <w:fldChar w:fldCharType="separate"/>
        </w:r>
        <w:r w:rsidR="00575027">
          <w:rPr>
            <w:noProof/>
            <w:webHidden/>
          </w:rPr>
          <w:t>100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8" w:history="1">
        <w:r w:rsidR="00D50A1C" w:rsidRPr="008B7715">
          <w:rPr>
            <w:rStyle w:val="Hyperlink"/>
            <w:noProof/>
          </w:rPr>
          <w:t>Modul Rs 19.19.2: Billedpædagogik, didaktik og formidling</w:t>
        </w:r>
        <w:r w:rsidR="00D50A1C">
          <w:rPr>
            <w:noProof/>
            <w:webHidden/>
          </w:rPr>
          <w:tab/>
        </w:r>
        <w:r w:rsidR="00D50A1C">
          <w:rPr>
            <w:noProof/>
            <w:webHidden/>
          </w:rPr>
          <w:fldChar w:fldCharType="begin"/>
        </w:r>
        <w:r w:rsidR="00D50A1C">
          <w:rPr>
            <w:noProof/>
            <w:webHidden/>
          </w:rPr>
          <w:instrText xml:space="preserve"> PAGEREF _Toc395173628 \h </w:instrText>
        </w:r>
        <w:r w:rsidR="00D50A1C">
          <w:rPr>
            <w:noProof/>
            <w:webHidden/>
          </w:rPr>
        </w:r>
        <w:r w:rsidR="00D50A1C">
          <w:rPr>
            <w:noProof/>
            <w:webHidden/>
          </w:rPr>
          <w:fldChar w:fldCharType="separate"/>
        </w:r>
        <w:r w:rsidR="00575027">
          <w:rPr>
            <w:noProof/>
            <w:webHidden/>
          </w:rPr>
          <w:t>100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29" w:history="1">
        <w:r w:rsidR="00D50A1C" w:rsidRPr="008B7715">
          <w:rPr>
            <w:rStyle w:val="Hyperlink"/>
            <w:noProof/>
          </w:rPr>
          <w:t>Modul Rs 19.19.3: Børn og unges digitale mediebrug</w:t>
        </w:r>
        <w:r w:rsidR="00D50A1C">
          <w:rPr>
            <w:noProof/>
            <w:webHidden/>
          </w:rPr>
          <w:tab/>
        </w:r>
        <w:r w:rsidR="00D50A1C">
          <w:rPr>
            <w:noProof/>
            <w:webHidden/>
          </w:rPr>
          <w:fldChar w:fldCharType="begin"/>
        </w:r>
        <w:r w:rsidR="00D50A1C">
          <w:rPr>
            <w:noProof/>
            <w:webHidden/>
          </w:rPr>
          <w:instrText xml:space="preserve"> PAGEREF _Toc395173629 \h </w:instrText>
        </w:r>
        <w:r w:rsidR="00D50A1C">
          <w:rPr>
            <w:noProof/>
            <w:webHidden/>
          </w:rPr>
        </w:r>
        <w:r w:rsidR="00D50A1C">
          <w:rPr>
            <w:noProof/>
            <w:webHidden/>
          </w:rPr>
          <w:fldChar w:fldCharType="separate"/>
        </w:r>
        <w:r w:rsidR="00575027">
          <w:rPr>
            <w:noProof/>
            <w:webHidden/>
          </w:rPr>
          <w:t>101</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30" w:history="1">
        <w:r w:rsidR="00D50A1C" w:rsidRPr="008B7715">
          <w:rPr>
            <w:rStyle w:val="Hyperlink"/>
            <w:noProof/>
          </w:rPr>
          <w:t>19.20</w:t>
        </w:r>
        <w:r w:rsidR="00D50A1C" w:rsidRPr="00F442A1">
          <w:rPr>
            <w:i w:val="0"/>
            <w:iCs w:val="0"/>
            <w:noProof/>
            <w:sz w:val="22"/>
            <w:szCs w:val="22"/>
          </w:rPr>
          <w:tab/>
        </w:r>
        <w:r w:rsidR="00D50A1C" w:rsidRPr="008B7715">
          <w:rPr>
            <w:rStyle w:val="Hyperlink"/>
            <w:noProof/>
          </w:rPr>
          <w:t>DRAMA</w:t>
        </w:r>
        <w:r w:rsidR="00D50A1C">
          <w:rPr>
            <w:noProof/>
            <w:webHidden/>
          </w:rPr>
          <w:tab/>
        </w:r>
        <w:r w:rsidR="00D50A1C">
          <w:rPr>
            <w:noProof/>
            <w:webHidden/>
          </w:rPr>
          <w:fldChar w:fldCharType="begin"/>
        </w:r>
        <w:r w:rsidR="00D50A1C">
          <w:rPr>
            <w:noProof/>
            <w:webHidden/>
          </w:rPr>
          <w:instrText xml:space="preserve"> PAGEREF _Toc395173630 \h </w:instrText>
        </w:r>
        <w:r w:rsidR="00D50A1C">
          <w:rPr>
            <w:noProof/>
            <w:webHidden/>
          </w:rPr>
        </w:r>
        <w:r w:rsidR="00D50A1C">
          <w:rPr>
            <w:noProof/>
            <w:webHidden/>
          </w:rPr>
          <w:fldChar w:fldCharType="separate"/>
        </w:r>
        <w:r w:rsidR="00575027">
          <w:rPr>
            <w:noProof/>
            <w:webHidden/>
          </w:rPr>
          <w:t>101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1" w:history="1">
        <w:r w:rsidR="00D50A1C" w:rsidRPr="008B7715">
          <w:rPr>
            <w:rStyle w:val="Hyperlink"/>
            <w:noProof/>
          </w:rPr>
          <w:t>Modul Rs 19.20.1: Teaterteori, dramaturgi og teaterproduktion</w:t>
        </w:r>
        <w:r w:rsidR="00D50A1C">
          <w:rPr>
            <w:noProof/>
            <w:webHidden/>
          </w:rPr>
          <w:tab/>
        </w:r>
        <w:r w:rsidR="00D50A1C">
          <w:rPr>
            <w:noProof/>
            <w:webHidden/>
          </w:rPr>
          <w:fldChar w:fldCharType="begin"/>
        </w:r>
        <w:r w:rsidR="00D50A1C">
          <w:rPr>
            <w:noProof/>
            <w:webHidden/>
          </w:rPr>
          <w:instrText xml:space="preserve"> PAGEREF _Toc395173631 \h </w:instrText>
        </w:r>
        <w:r w:rsidR="00D50A1C">
          <w:rPr>
            <w:noProof/>
            <w:webHidden/>
          </w:rPr>
        </w:r>
        <w:r w:rsidR="00D50A1C">
          <w:rPr>
            <w:noProof/>
            <w:webHidden/>
          </w:rPr>
          <w:fldChar w:fldCharType="separate"/>
        </w:r>
        <w:r w:rsidR="00575027">
          <w:rPr>
            <w:noProof/>
            <w:webHidden/>
          </w:rPr>
          <w:t>102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2" w:history="1">
        <w:r w:rsidR="00D50A1C" w:rsidRPr="008B7715">
          <w:rPr>
            <w:rStyle w:val="Hyperlink"/>
            <w:noProof/>
          </w:rPr>
          <w:t>Modul Rs 19.20.2: Dramapædagogik</w:t>
        </w:r>
        <w:r w:rsidR="00D50A1C">
          <w:rPr>
            <w:noProof/>
            <w:webHidden/>
          </w:rPr>
          <w:tab/>
        </w:r>
        <w:r w:rsidR="00D50A1C">
          <w:rPr>
            <w:noProof/>
            <w:webHidden/>
          </w:rPr>
          <w:fldChar w:fldCharType="begin"/>
        </w:r>
        <w:r w:rsidR="00D50A1C">
          <w:rPr>
            <w:noProof/>
            <w:webHidden/>
          </w:rPr>
          <w:instrText xml:space="preserve"> PAGEREF _Toc395173632 \h </w:instrText>
        </w:r>
        <w:r w:rsidR="00D50A1C">
          <w:rPr>
            <w:noProof/>
            <w:webHidden/>
          </w:rPr>
        </w:r>
        <w:r w:rsidR="00D50A1C">
          <w:rPr>
            <w:noProof/>
            <w:webHidden/>
          </w:rPr>
          <w:fldChar w:fldCharType="separate"/>
        </w:r>
        <w:r w:rsidR="00575027">
          <w:rPr>
            <w:noProof/>
            <w:webHidden/>
          </w:rPr>
          <w:t>102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3" w:history="1">
        <w:r w:rsidR="00D50A1C" w:rsidRPr="008B7715">
          <w:rPr>
            <w:rStyle w:val="Hyperlink"/>
            <w:noProof/>
          </w:rPr>
          <w:t>Modul Rs 19.20.3: Drama/teater og børne-ungdomskultur</w:t>
        </w:r>
        <w:r w:rsidR="00D50A1C">
          <w:rPr>
            <w:noProof/>
            <w:webHidden/>
          </w:rPr>
          <w:tab/>
        </w:r>
        <w:r w:rsidR="00D50A1C">
          <w:rPr>
            <w:noProof/>
            <w:webHidden/>
          </w:rPr>
          <w:fldChar w:fldCharType="begin"/>
        </w:r>
        <w:r w:rsidR="00D50A1C">
          <w:rPr>
            <w:noProof/>
            <w:webHidden/>
          </w:rPr>
          <w:instrText xml:space="preserve"> PAGEREF _Toc395173633 \h </w:instrText>
        </w:r>
        <w:r w:rsidR="00D50A1C">
          <w:rPr>
            <w:noProof/>
            <w:webHidden/>
          </w:rPr>
        </w:r>
        <w:r w:rsidR="00D50A1C">
          <w:rPr>
            <w:noProof/>
            <w:webHidden/>
          </w:rPr>
          <w:fldChar w:fldCharType="separate"/>
        </w:r>
        <w:r w:rsidR="00575027">
          <w:rPr>
            <w:noProof/>
            <w:webHidden/>
          </w:rPr>
          <w:t>103</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34" w:history="1">
        <w:r w:rsidR="00D50A1C" w:rsidRPr="008B7715">
          <w:rPr>
            <w:rStyle w:val="Hyperlink"/>
            <w:noProof/>
          </w:rPr>
          <w:t>19.21</w:t>
        </w:r>
        <w:r w:rsidR="00D50A1C" w:rsidRPr="00F442A1">
          <w:rPr>
            <w:i w:val="0"/>
            <w:iCs w:val="0"/>
            <w:noProof/>
            <w:sz w:val="22"/>
            <w:szCs w:val="22"/>
          </w:rPr>
          <w:tab/>
        </w:r>
        <w:r w:rsidR="00D50A1C" w:rsidRPr="008B7715">
          <w:rPr>
            <w:rStyle w:val="Hyperlink"/>
            <w:noProof/>
          </w:rPr>
          <w:t>IDRÆT</w:t>
        </w:r>
        <w:r w:rsidR="00D50A1C">
          <w:rPr>
            <w:noProof/>
            <w:webHidden/>
          </w:rPr>
          <w:tab/>
        </w:r>
        <w:r w:rsidR="00D50A1C">
          <w:rPr>
            <w:noProof/>
            <w:webHidden/>
          </w:rPr>
          <w:fldChar w:fldCharType="begin"/>
        </w:r>
        <w:r w:rsidR="00D50A1C">
          <w:rPr>
            <w:noProof/>
            <w:webHidden/>
          </w:rPr>
          <w:instrText xml:space="preserve"> PAGEREF _Toc395173634 \h </w:instrText>
        </w:r>
        <w:r w:rsidR="00D50A1C">
          <w:rPr>
            <w:noProof/>
            <w:webHidden/>
          </w:rPr>
        </w:r>
        <w:r w:rsidR="00D50A1C">
          <w:rPr>
            <w:noProof/>
            <w:webHidden/>
          </w:rPr>
          <w:fldChar w:fldCharType="separate"/>
        </w:r>
        <w:r w:rsidR="00575027">
          <w:rPr>
            <w:noProof/>
            <w:webHidden/>
          </w:rPr>
          <w:t>104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5" w:history="1">
        <w:r w:rsidR="00D50A1C" w:rsidRPr="008B7715">
          <w:rPr>
            <w:rStyle w:val="Hyperlink"/>
            <w:noProof/>
          </w:rPr>
          <w:t>Modul Rs 19.21.1: Motorisk udvikling og kropslig læring</w:t>
        </w:r>
        <w:r w:rsidR="00D50A1C">
          <w:rPr>
            <w:noProof/>
            <w:webHidden/>
          </w:rPr>
          <w:tab/>
        </w:r>
        <w:r w:rsidR="00D50A1C">
          <w:rPr>
            <w:noProof/>
            <w:webHidden/>
          </w:rPr>
          <w:fldChar w:fldCharType="begin"/>
        </w:r>
        <w:r w:rsidR="00D50A1C">
          <w:rPr>
            <w:noProof/>
            <w:webHidden/>
          </w:rPr>
          <w:instrText xml:space="preserve"> PAGEREF _Toc395173635 \h </w:instrText>
        </w:r>
        <w:r w:rsidR="00D50A1C">
          <w:rPr>
            <w:noProof/>
            <w:webHidden/>
          </w:rPr>
        </w:r>
        <w:r w:rsidR="00D50A1C">
          <w:rPr>
            <w:noProof/>
            <w:webHidden/>
          </w:rPr>
          <w:fldChar w:fldCharType="separate"/>
        </w:r>
        <w:r w:rsidR="00575027">
          <w:rPr>
            <w:noProof/>
            <w:webHidden/>
          </w:rPr>
          <w:t>105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6" w:history="1">
        <w:r w:rsidR="00D50A1C" w:rsidRPr="008B7715">
          <w:rPr>
            <w:rStyle w:val="Hyperlink"/>
            <w:noProof/>
          </w:rPr>
          <w:t>Modul Rs 19.21.2: Sundhed - krop og bevægelse</w:t>
        </w:r>
        <w:r w:rsidR="00D50A1C">
          <w:rPr>
            <w:noProof/>
            <w:webHidden/>
          </w:rPr>
          <w:tab/>
        </w:r>
        <w:r w:rsidR="00D50A1C">
          <w:rPr>
            <w:noProof/>
            <w:webHidden/>
          </w:rPr>
          <w:fldChar w:fldCharType="begin"/>
        </w:r>
        <w:r w:rsidR="00D50A1C">
          <w:rPr>
            <w:noProof/>
            <w:webHidden/>
          </w:rPr>
          <w:instrText xml:space="preserve"> PAGEREF _Toc395173636 \h </w:instrText>
        </w:r>
        <w:r w:rsidR="00D50A1C">
          <w:rPr>
            <w:noProof/>
            <w:webHidden/>
          </w:rPr>
        </w:r>
        <w:r w:rsidR="00D50A1C">
          <w:rPr>
            <w:noProof/>
            <w:webHidden/>
          </w:rPr>
          <w:fldChar w:fldCharType="separate"/>
        </w:r>
        <w:r w:rsidR="00575027">
          <w:rPr>
            <w:noProof/>
            <w:webHidden/>
          </w:rPr>
          <w:t>105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7" w:history="1">
        <w:r w:rsidR="00D50A1C" w:rsidRPr="008B7715">
          <w:rPr>
            <w:rStyle w:val="Hyperlink"/>
            <w:noProof/>
          </w:rPr>
          <w:t>Modul Rs 19.21.3: Friluftsliv og udemotion</w:t>
        </w:r>
        <w:r w:rsidR="00D50A1C">
          <w:rPr>
            <w:noProof/>
            <w:webHidden/>
          </w:rPr>
          <w:tab/>
        </w:r>
        <w:r w:rsidR="00D50A1C">
          <w:rPr>
            <w:noProof/>
            <w:webHidden/>
          </w:rPr>
          <w:fldChar w:fldCharType="begin"/>
        </w:r>
        <w:r w:rsidR="00D50A1C">
          <w:rPr>
            <w:noProof/>
            <w:webHidden/>
          </w:rPr>
          <w:instrText xml:space="preserve"> PAGEREF _Toc395173637 \h </w:instrText>
        </w:r>
        <w:r w:rsidR="00D50A1C">
          <w:rPr>
            <w:noProof/>
            <w:webHidden/>
          </w:rPr>
        </w:r>
        <w:r w:rsidR="00D50A1C">
          <w:rPr>
            <w:noProof/>
            <w:webHidden/>
          </w:rPr>
          <w:fldChar w:fldCharType="separate"/>
        </w:r>
        <w:r w:rsidR="00575027">
          <w:rPr>
            <w:noProof/>
            <w:webHidden/>
          </w:rPr>
          <w:t>105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38" w:history="1">
        <w:r w:rsidR="00D50A1C" w:rsidRPr="008B7715">
          <w:rPr>
            <w:rStyle w:val="Hyperlink"/>
            <w:noProof/>
          </w:rPr>
          <w:t>Modul Rs 19.21.4: Krop, bevægelse og kommunikation</w:t>
        </w:r>
        <w:r w:rsidR="00D50A1C">
          <w:rPr>
            <w:noProof/>
            <w:webHidden/>
          </w:rPr>
          <w:tab/>
        </w:r>
        <w:r w:rsidR="00D50A1C">
          <w:rPr>
            <w:noProof/>
            <w:webHidden/>
          </w:rPr>
          <w:fldChar w:fldCharType="begin"/>
        </w:r>
        <w:r w:rsidR="00D50A1C">
          <w:rPr>
            <w:noProof/>
            <w:webHidden/>
          </w:rPr>
          <w:instrText xml:space="preserve"> PAGEREF _Toc395173638 \h </w:instrText>
        </w:r>
        <w:r w:rsidR="00D50A1C">
          <w:rPr>
            <w:noProof/>
            <w:webHidden/>
          </w:rPr>
        </w:r>
        <w:r w:rsidR="00D50A1C">
          <w:rPr>
            <w:noProof/>
            <w:webHidden/>
          </w:rPr>
          <w:fldChar w:fldCharType="separate"/>
        </w:r>
        <w:r w:rsidR="00575027">
          <w:rPr>
            <w:noProof/>
            <w:webHidden/>
          </w:rPr>
          <w:t>106</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39" w:history="1">
        <w:r w:rsidR="00D50A1C" w:rsidRPr="008B7715">
          <w:rPr>
            <w:rStyle w:val="Hyperlink"/>
            <w:noProof/>
          </w:rPr>
          <w:t>19.22</w:t>
        </w:r>
        <w:r w:rsidR="00D50A1C" w:rsidRPr="00F442A1">
          <w:rPr>
            <w:i w:val="0"/>
            <w:iCs w:val="0"/>
            <w:noProof/>
            <w:sz w:val="22"/>
            <w:szCs w:val="22"/>
          </w:rPr>
          <w:tab/>
        </w:r>
        <w:r w:rsidR="00D50A1C" w:rsidRPr="008B7715">
          <w:rPr>
            <w:rStyle w:val="Hyperlink"/>
            <w:noProof/>
          </w:rPr>
          <w:t>MATERIEL KULTUR</w:t>
        </w:r>
        <w:r w:rsidR="00D50A1C">
          <w:rPr>
            <w:noProof/>
            <w:webHidden/>
          </w:rPr>
          <w:tab/>
        </w:r>
        <w:r w:rsidR="00D50A1C">
          <w:rPr>
            <w:noProof/>
            <w:webHidden/>
          </w:rPr>
          <w:fldChar w:fldCharType="begin"/>
        </w:r>
        <w:r w:rsidR="00D50A1C">
          <w:rPr>
            <w:noProof/>
            <w:webHidden/>
          </w:rPr>
          <w:instrText xml:space="preserve"> PAGEREF _Toc395173639 \h </w:instrText>
        </w:r>
        <w:r w:rsidR="00D50A1C">
          <w:rPr>
            <w:noProof/>
            <w:webHidden/>
          </w:rPr>
        </w:r>
        <w:r w:rsidR="00D50A1C">
          <w:rPr>
            <w:noProof/>
            <w:webHidden/>
          </w:rPr>
          <w:fldChar w:fldCharType="separate"/>
        </w:r>
        <w:r w:rsidR="00575027">
          <w:rPr>
            <w:noProof/>
            <w:webHidden/>
          </w:rPr>
          <w:t>106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0" w:history="1">
        <w:r w:rsidR="00D50A1C" w:rsidRPr="008B7715">
          <w:rPr>
            <w:rStyle w:val="Hyperlink"/>
            <w:noProof/>
          </w:rPr>
          <w:t>Modul Rs 19.22.1: Design og håndværk</w:t>
        </w:r>
        <w:r w:rsidR="00D50A1C">
          <w:rPr>
            <w:noProof/>
            <w:webHidden/>
          </w:rPr>
          <w:tab/>
        </w:r>
        <w:r w:rsidR="00D50A1C">
          <w:rPr>
            <w:noProof/>
            <w:webHidden/>
          </w:rPr>
          <w:fldChar w:fldCharType="begin"/>
        </w:r>
        <w:r w:rsidR="00D50A1C">
          <w:rPr>
            <w:noProof/>
            <w:webHidden/>
          </w:rPr>
          <w:instrText xml:space="preserve"> PAGEREF _Toc395173640 \h </w:instrText>
        </w:r>
        <w:r w:rsidR="00D50A1C">
          <w:rPr>
            <w:noProof/>
            <w:webHidden/>
          </w:rPr>
        </w:r>
        <w:r w:rsidR="00D50A1C">
          <w:rPr>
            <w:noProof/>
            <w:webHidden/>
          </w:rPr>
          <w:fldChar w:fldCharType="separate"/>
        </w:r>
        <w:r w:rsidR="00575027">
          <w:rPr>
            <w:noProof/>
            <w:webHidden/>
          </w:rPr>
          <w:t>107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1" w:history="1">
        <w:r w:rsidR="00D50A1C" w:rsidRPr="008B7715">
          <w:rPr>
            <w:rStyle w:val="Hyperlink"/>
            <w:noProof/>
          </w:rPr>
          <w:t>Modul Rs 19.22.2: Læreprocesser i praktisk æstetisk virksomhed</w:t>
        </w:r>
        <w:r w:rsidR="00D50A1C">
          <w:rPr>
            <w:noProof/>
            <w:webHidden/>
          </w:rPr>
          <w:tab/>
        </w:r>
        <w:r w:rsidR="00D50A1C">
          <w:rPr>
            <w:noProof/>
            <w:webHidden/>
          </w:rPr>
          <w:fldChar w:fldCharType="begin"/>
        </w:r>
        <w:r w:rsidR="00D50A1C">
          <w:rPr>
            <w:noProof/>
            <w:webHidden/>
          </w:rPr>
          <w:instrText xml:space="preserve"> PAGEREF _Toc395173641 \h </w:instrText>
        </w:r>
        <w:r w:rsidR="00D50A1C">
          <w:rPr>
            <w:noProof/>
            <w:webHidden/>
          </w:rPr>
        </w:r>
        <w:r w:rsidR="00D50A1C">
          <w:rPr>
            <w:noProof/>
            <w:webHidden/>
          </w:rPr>
          <w:fldChar w:fldCharType="separate"/>
        </w:r>
        <w:r w:rsidR="00575027">
          <w:rPr>
            <w:noProof/>
            <w:webHidden/>
          </w:rPr>
          <w:t>107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2" w:history="1">
        <w:r w:rsidR="00D50A1C" w:rsidRPr="008B7715">
          <w:rPr>
            <w:rStyle w:val="Hyperlink"/>
            <w:noProof/>
          </w:rPr>
          <w:t>Modul Rs 19.22.3: Produkt og kultur</w:t>
        </w:r>
        <w:r w:rsidR="00D50A1C">
          <w:rPr>
            <w:noProof/>
            <w:webHidden/>
          </w:rPr>
          <w:tab/>
        </w:r>
        <w:r w:rsidR="00D50A1C">
          <w:rPr>
            <w:noProof/>
            <w:webHidden/>
          </w:rPr>
          <w:fldChar w:fldCharType="begin"/>
        </w:r>
        <w:r w:rsidR="00D50A1C">
          <w:rPr>
            <w:noProof/>
            <w:webHidden/>
          </w:rPr>
          <w:instrText xml:space="preserve"> PAGEREF _Toc395173642 \h </w:instrText>
        </w:r>
        <w:r w:rsidR="00D50A1C">
          <w:rPr>
            <w:noProof/>
            <w:webHidden/>
          </w:rPr>
        </w:r>
        <w:r w:rsidR="00D50A1C">
          <w:rPr>
            <w:noProof/>
            <w:webHidden/>
          </w:rPr>
          <w:fldChar w:fldCharType="separate"/>
        </w:r>
        <w:r w:rsidR="00575027">
          <w:rPr>
            <w:noProof/>
            <w:webHidden/>
          </w:rPr>
          <w:t>108</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43" w:history="1">
        <w:r w:rsidR="00D50A1C" w:rsidRPr="008B7715">
          <w:rPr>
            <w:rStyle w:val="Hyperlink"/>
            <w:noProof/>
          </w:rPr>
          <w:t>19.23</w:t>
        </w:r>
        <w:r w:rsidR="00D50A1C" w:rsidRPr="00F442A1">
          <w:rPr>
            <w:i w:val="0"/>
            <w:iCs w:val="0"/>
            <w:noProof/>
            <w:sz w:val="22"/>
            <w:szCs w:val="22"/>
          </w:rPr>
          <w:tab/>
        </w:r>
        <w:r w:rsidR="00D50A1C" w:rsidRPr="008B7715">
          <w:rPr>
            <w:rStyle w:val="Hyperlink"/>
            <w:noProof/>
          </w:rPr>
          <w:t>MUSIK</w:t>
        </w:r>
        <w:r w:rsidR="00D50A1C">
          <w:rPr>
            <w:noProof/>
            <w:webHidden/>
          </w:rPr>
          <w:tab/>
        </w:r>
        <w:r w:rsidR="00D50A1C">
          <w:rPr>
            <w:noProof/>
            <w:webHidden/>
          </w:rPr>
          <w:fldChar w:fldCharType="begin"/>
        </w:r>
        <w:r w:rsidR="00D50A1C">
          <w:rPr>
            <w:noProof/>
            <w:webHidden/>
          </w:rPr>
          <w:instrText xml:space="preserve"> PAGEREF _Toc395173643 \h </w:instrText>
        </w:r>
        <w:r w:rsidR="00D50A1C">
          <w:rPr>
            <w:noProof/>
            <w:webHidden/>
          </w:rPr>
        </w:r>
        <w:r w:rsidR="00D50A1C">
          <w:rPr>
            <w:noProof/>
            <w:webHidden/>
          </w:rPr>
          <w:fldChar w:fldCharType="separate"/>
        </w:r>
        <w:r w:rsidR="00575027">
          <w:rPr>
            <w:noProof/>
            <w:webHidden/>
          </w:rPr>
          <w:t>108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4" w:history="1">
        <w:r w:rsidR="00D50A1C" w:rsidRPr="008B7715">
          <w:rPr>
            <w:rStyle w:val="Hyperlink"/>
            <w:noProof/>
          </w:rPr>
          <w:t>Modul Rs 19.23.1: Musikdidaktiske færdigheder</w:t>
        </w:r>
        <w:r w:rsidR="00D50A1C">
          <w:rPr>
            <w:noProof/>
            <w:webHidden/>
          </w:rPr>
          <w:tab/>
        </w:r>
        <w:r w:rsidR="00D50A1C">
          <w:rPr>
            <w:noProof/>
            <w:webHidden/>
          </w:rPr>
          <w:fldChar w:fldCharType="begin"/>
        </w:r>
        <w:r w:rsidR="00D50A1C">
          <w:rPr>
            <w:noProof/>
            <w:webHidden/>
          </w:rPr>
          <w:instrText xml:space="preserve"> PAGEREF _Toc395173644 \h </w:instrText>
        </w:r>
        <w:r w:rsidR="00D50A1C">
          <w:rPr>
            <w:noProof/>
            <w:webHidden/>
          </w:rPr>
        </w:r>
        <w:r w:rsidR="00D50A1C">
          <w:rPr>
            <w:noProof/>
            <w:webHidden/>
          </w:rPr>
          <w:fldChar w:fldCharType="separate"/>
        </w:r>
        <w:r w:rsidR="00575027">
          <w:rPr>
            <w:noProof/>
            <w:webHidden/>
          </w:rPr>
          <w:t>109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5" w:history="1">
        <w:r w:rsidR="00D50A1C" w:rsidRPr="008B7715">
          <w:rPr>
            <w:rStyle w:val="Hyperlink"/>
            <w:noProof/>
          </w:rPr>
          <w:t>Modul Rs 19.23.2: Musikpædagogik</w:t>
        </w:r>
        <w:r w:rsidR="00D50A1C">
          <w:rPr>
            <w:noProof/>
            <w:webHidden/>
          </w:rPr>
          <w:tab/>
        </w:r>
        <w:r w:rsidR="00D50A1C">
          <w:rPr>
            <w:noProof/>
            <w:webHidden/>
          </w:rPr>
          <w:fldChar w:fldCharType="begin"/>
        </w:r>
        <w:r w:rsidR="00D50A1C">
          <w:rPr>
            <w:noProof/>
            <w:webHidden/>
          </w:rPr>
          <w:instrText xml:space="preserve"> PAGEREF _Toc395173645 \h </w:instrText>
        </w:r>
        <w:r w:rsidR="00D50A1C">
          <w:rPr>
            <w:noProof/>
            <w:webHidden/>
          </w:rPr>
        </w:r>
        <w:r w:rsidR="00D50A1C">
          <w:rPr>
            <w:noProof/>
            <w:webHidden/>
          </w:rPr>
          <w:fldChar w:fldCharType="separate"/>
        </w:r>
        <w:r w:rsidR="00575027">
          <w:rPr>
            <w:noProof/>
            <w:webHidden/>
          </w:rPr>
          <w:t>110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6" w:history="1">
        <w:r w:rsidR="00D50A1C" w:rsidRPr="008B7715">
          <w:rPr>
            <w:rStyle w:val="Hyperlink"/>
            <w:noProof/>
          </w:rPr>
          <w:t>Modul Rs 19.23.3: Musik og kultur</w:t>
        </w:r>
        <w:r w:rsidR="00D50A1C">
          <w:rPr>
            <w:noProof/>
            <w:webHidden/>
          </w:rPr>
          <w:tab/>
        </w:r>
        <w:r w:rsidR="00D50A1C">
          <w:rPr>
            <w:noProof/>
            <w:webHidden/>
          </w:rPr>
          <w:fldChar w:fldCharType="begin"/>
        </w:r>
        <w:r w:rsidR="00D50A1C">
          <w:rPr>
            <w:noProof/>
            <w:webHidden/>
          </w:rPr>
          <w:instrText xml:space="preserve"> PAGEREF _Toc395173646 \h </w:instrText>
        </w:r>
        <w:r w:rsidR="00D50A1C">
          <w:rPr>
            <w:noProof/>
            <w:webHidden/>
          </w:rPr>
        </w:r>
        <w:r w:rsidR="00D50A1C">
          <w:rPr>
            <w:noProof/>
            <w:webHidden/>
          </w:rPr>
          <w:fldChar w:fldCharType="separate"/>
        </w:r>
        <w:r w:rsidR="00575027">
          <w:rPr>
            <w:noProof/>
            <w:webHidden/>
          </w:rPr>
          <w:t>110</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47" w:history="1">
        <w:r w:rsidR="00D50A1C" w:rsidRPr="008B7715">
          <w:rPr>
            <w:rStyle w:val="Hyperlink"/>
            <w:noProof/>
          </w:rPr>
          <w:t>19.24</w:t>
        </w:r>
        <w:r w:rsidR="00D50A1C" w:rsidRPr="00F442A1">
          <w:rPr>
            <w:i w:val="0"/>
            <w:iCs w:val="0"/>
            <w:noProof/>
            <w:sz w:val="22"/>
            <w:szCs w:val="22"/>
          </w:rPr>
          <w:tab/>
        </w:r>
        <w:r w:rsidR="00D50A1C" w:rsidRPr="008B7715">
          <w:rPr>
            <w:rStyle w:val="Hyperlink"/>
            <w:noProof/>
          </w:rPr>
          <w:t>INNOVATION I UNDERVISNING</w:t>
        </w:r>
        <w:r w:rsidR="00D50A1C">
          <w:rPr>
            <w:noProof/>
            <w:webHidden/>
          </w:rPr>
          <w:tab/>
        </w:r>
        <w:r w:rsidR="00D50A1C">
          <w:rPr>
            <w:noProof/>
            <w:webHidden/>
          </w:rPr>
          <w:fldChar w:fldCharType="begin"/>
        </w:r>
        <w:r w:rsidR="00D50A1C">
          <w:rPr>
            <w:noProof/>
            <w:webHidden/>
          </w:rPr>
          <w:instrText xml:space="preserve"> PAGEREF _Toc395173647 \h </w:instrText>
        </w:r>
        <w:r w:rsidR="00D50A1C">
          <w:rPr>
            <w:noProof/>
            <w:webHidden/>
          </w:rPr>
        </w:r>
        <w:r w:rsidR="00D50A1C">
          <w:rPr>
            <w:noProof/>
            <w:webHidden/>
          </w:rPr>
          <w:fldChar w:fldCharType="separate"/>
        </w:r>
        <w:r w:rsidR="00575027">
          <w:rPr>
            <w:noProof/>
            <w:webHidden/>
          </w:rPr>
          <w:t>110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8" w:history="1">
        <w:r w:rsidR="00D50A1C" w:rsidRPr="008B7715">
          <w:rPr>
            <w:rStyle w:val="Hyperlink"/>
            <w:noProof/>
            <w:lang w:eastAsia="en-US"/>
          </w:rPr>
          <w:t>Modul Rs 19.24.1: Innovation og didaktik</w:t>
        </w:r>
        <w:r w:rsidR="00D50A1C">
          <w:rPr>
            <w:noProof/>
            <w:webHidden/>
          </w:rPr>
          <w:tab/>
        </w:r>
        <w:r w:rsidR="00D50A1C">
          <w:rPr>
            <w:noProof/>
            <w:webHidden/>
          </w:rPr>
          <w:fldChar w:fldCharType="begin"/>
        </w:r>
        <w:r w:rsidR="00D50A1C">
          <w:rPr>
            <w:noProof/>
            <w:webHidden/>
          </w:rPr>
          <w:instrText xml:space="preserve"> PAGEREF _Toc395173648 \h </w:instrText>
        </w:r>
        <w:r w:rsidR="00D50A1C">
          <w:rPr>
            <w:noProof/>
            <w:webHidden/>
          </w:rPr>
        </w:r>
        <w:r w:rsidR="00D50A1C">
          <w:rPr>
            <w:noProof/>
            <w:webHidden/>
          </w:rPr>
          <w:fldChar w:fldCharType="separate"/>
        </w:r>
        <w:r w:rsidR="00575027">
          <w:rPr>
            <w:noProof/>
            <w:webHidden/>
          </w:rPr>
          <w:t>111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49" w:history="1">
        <w:r w:rsidR="00D50A1C" w:rsidRPr="008B7715">
          <w:rPr>
            <w:rStyle w:val="Hyperlink"/>
            <w:noProof/>
            <w:lang w:eastAsia="en-US"/>
          </w:rPr>
          <w:t>Modul Rs 19.24.2: Naturfagenes didaktik</w:t>
        </w:r>
        <w:r w:rsidR="00D50A1C">
          <w:rPr>
            <w:noProof/>
            <w:webHidden/>
          </w:rPr>
          <w:tab/>
        </w:r>
        <w:r w:rsidR="00D50A1C">
          <w:rPr>
            <w:noProof/>
            <w:webHidden/>
          </w:rPr>
          <w:fldChar w:fldCharType="begin"/>
        </w:r>
        <w:r w:rsidR="00D50A1C">
          <w:rPr>
            <w:noProof/>
            <w:webHidden/>
          </w:rPr>
          <w:instrText xml:space="preserve"> PAGEREF _Toc395173649 \h </w:instrText>
        </w:r>
        <w:r w:rsidR="00D50A1C">
          <w:rPr>
            <w:noProof/>
            <w:webHidden/>
          </w:rPr>
        </w:r>
        <w:r w:rsidR="00D50A1C">
          <w:rPr>
            <w:noProof/>
            <w:webHidden/>
          </w:rPr>
          <w:fldChar w:fldCharType="separate"/>
        </w:r>
        <w:r w:rsidR="00575027">
          <w:rPr>
            <w:noProof/>
            <w:webHidden/>
          </w:rPr>
          <w:t>112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0" w:history="1">
        <w:r w:rsidR="00D50A1C" w:rsidRPr="008B7715">
          <w:rPr>
            <w:rStyle w:val="Hyperlink"/>
            <w:noProof/>
            <w:lang w:eastAsia="en-US"/>
          </w:rPr>
          <w:t>Modul Rs 19.24.3: Sprogfagenes didaktik</w:t>
        </w:r>
        <w:r w:rsidR="00D50A1C">
          <w:rPr>
            <w:noProof/>
            <w:webHidden/>
          </w:rPr>
          <w:tab/>
        </w:r>
        <w:r w:rsidR="00D50A1C">
          <w:rPr>
            <w:noProof/>
            <w:webHidden/>
          </w:rPr>
          <w:fldChar w:fldCharType="begin"/>
        </w:r>
        <w:r w:rsidR="00D50A1C">
          <w:rPr>
            <w:noProof/>
            <w:webHidden/>
          </w:rPr>
          <w:instrText xml:space="preserve"> PAGEREF _Toc395173650 \h </w:instrText>
        </w:r>
        <w:r w:rsidR="00D50A1C">
          <w:rPr>
            <w:noProof/>
            <w:webHidden/>
          </w:rPr>
        </w:r>
        <w:r w:rsidR="00D50A1C">
          <w:rPr>
            <w:noProof/>
            <w:webHidden/>
          </w:rPr>
          <w:fldChar w:fldCharType="separate"/>
        </w:r>
        <w:r w:rsidR="00575027">
          <w:rPr>
            <w:noProof/>
            <w:webHidden/>
          </w:rPr>
          <w:t>112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1" w:history="1">
        <w:r w:rsidR="00D50A1C" w:rsidRPr="008B7715">
          <w:rPr>
            <w:rStyle w:val="Hyperlink"/>
            <w:noProof/>
            <w:lang w:eastAsia="en-US"/>
          </w:rPr>
          <w:t>Modul Rs 19.24.4: Matematikkens didaktik</w:t>
        </w:r>
        <w:r w:rsidR="00D50A1C">
          <w:rPr>
            <w:noProof/>
            <w:webHidden/>
          </w:rPr>
          <w:tab/>
        </w:r>
        <w:r w:rsidR="00D50A1C">
          <w:rPr>
            <w:noProof/>
            <w:webHidden/>
          </w:rPr>
          <w:fldChar w:fldCharType="begin"/>
        </w:r>
        <w:r w:rsidR="00D50A1C">
          <w:rPr>
            <w:noProof/>
            <w:webHidden/>
          </w:rPr>
          <w:instrText xml:space="preserve"> PAGEREF _Toc395173651 \h </w:instrText>
        </w:r>
        <w:r w:rsidR="00D50A1C">
          <w:rPr>
            <w:noProof/>
            <w:webHidden/>
          </w:rPr>
        </w:r>
        <w:r w:rsidR="00D50A1C">
          <w:rPr>
            <w:noProof/>
            <w:webHidden/>
          </w:rPr>
          <w:fldChar w:fldCharType="separate"/>
        </w:r>
        <w:r w:rsidR="00575027">
          <w:rPr>
            <w:noProof/>
            <w:webHidden/>
          </w:rPr>
          <w:t>113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2" w:history="1">
        <w:r w:rsidR="00D50A1C" w:rsidRPr="008B7715">
          <w:rPr>
            <w:rStyle w:val="Hyperlink"/>
            <w:noProof/>
            <w:lang w:eastAsia="en-US"/>
          </w:rPr>
          <w:t>Modul Rs 19.24.5: Danskfagets didaktik</w:t>
        </w:r>
        <w:r w:rsidR="00D50A1C">
          <w:rPr>
            <w:noProof/>
            <w:webHidden/>
          </w:rPr>
          <w:tab/>
        </w:r>
        <w:r w:rsidR="00D50A1C">
          <w:rPr>
            <w:noProof/>
            <w:webHidden/>
          </w:rPr>
          <w:fldChar w:fldCharType="begin"/>
        </w:r>
        <w:r w:rsidR="00D50A1C">
          <w:rPr>
            <w:noProof/>
            <w:webHidden/>
          </w:rPr>
          <w:instrText xml:space="preserve"> PAGEREF _Toc395173652 \h </w:instrText>
        </w:r>
        <w:r w:rsidR="00D50A1C">
          <w:rPr>
            <w:noProof/>
            <w:webHidden/>
          </w:rPr>
        </w:r>
        <w:r w:rsidR="00D50A1C">
          <w:rPr>
            <w:noProof/>
            <w:webHidden/>
          </w:rPr>
          <w:fldChar w:fldCharType="separate"/>
        </w:r>
        <w:r w:rsidR="00575027">
          <w:rPr>
            <w:noProof/>
            <w:webHidden/>
          </w:rPr>
          <w:t>113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3" w:history="1">
        <w:r w:rsidR="00D50A1C" w:rsidRPr="008B7715">
          <w:rPr>
            <w:rStyle w:val="Hyperlink"/>
            <w:noProof/>
            <w:lang w:eastAsia="en-US"/>
          </w:rPr>
          <w:t>Modul Rs 19.24.6: Æstetikfagenes didaktik</w:t>
        </w:r>
        <w:r w:rsidR="00D50A1C">
          <w:rPr>
            <w:noProof/>
            <w:webHidden/>
          </w:rPr>
          <w:tab/>
        </w:r>
        <w:r w:rsidR="00D50A1C">
          <w:rPr>
            <w:noProof/>
            <w:webHidden/>
          </w:rPr>
          <w:fldChar w:fldCharType="begin"/>
        </w:r>
        <w:r w:rsidR="00D50A1C">
          <w:rPr>
            <w:noProof/>
            <w:webHidden/>
          </w:rPr>
          <w:instrText xml:space="preserve"> PAGEREF _Toc395173653 \h </w:instrText>
        </w:r>
        <w:r w:rsidR="00D50A1C">
          <w:rPr>
            <w:noProof/>
            <w:webHidden/>
          </w:rPr>
        </w:r>
        <w:r w:rsidR="00D50A1C">
          <w:rPr>
            <w:noProof/>
            <w:webHidden/>
          </w:rPr>
          <w:fldChar w:fldCharType="separate"/>
        </w:r>
        <w:r w:rsidR="00575027">
          <w:rPr>
            <w:noProof/>
            <w:webHidden/>
          </w:rPr>
          <w:t>114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4" w:history="1">
        <w:r w:rsidR="00D50A1C" w:rsidRPr="008B7715">
          <w:rPr>
            <w:rStyle w:val="Hyperlink"/>
            <w:noProof/>
            <w:lang w:eastAsia="en-US"/>
          </w:rPr>
          <w:t>Modul Rs 19.24.7: Kulturfagsdidaktik</w:t>
        </w:r>
        <w:r w:rsidR="00D50A1C">
          <w:rPr>
            <w:noProof/>
            <w:webHidden/>
          </w:rPr>
          <w:tab/>
        </w:r>
        <w:r w:rsidR="00D50A1C">
          <w:rPr>
            <w:noProof/>
            <w:webHidden/>
          </w:rPr>
          <w:fldChar w:fldCharType="begin"/>
        </w:r>
        <w:r w:rsidR="00D50A1C">
          <w:rPr>
            <w:noProof/>
            <w:webHidden/>
          </w:rPr>
          <w:instrText xml:space="preserve"> PAGEREF _Toc395173654 \h </w:instrText>
        </w:r>
        <w:r w:rsidR="00D50A1C">
          <w:rPr>
            <w:noProof/>
            <w:webHidden/>
          </w:rPr>
        </w:r>
        <w:r w:rsidR="00D50A1C">
          <w:rPr>
            <w:noProof/>
            <w:webHidden/>
          </w:rPr>
          <w:fldChar w:fldCharType="separate"/>
        </w:r>
        <w:r w:rsidR="00575027">
          <w:rPr>
            <w:noProof/>
            <w:webHidden/>
          </w:rPr>
          <w:t>114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5" w:history="1">
        <w:r w:rsidR="00D50A1C" w:rsidRPr="008B7715">
          <w:rPr>
            <w:rStyle w:val="Hyperlink"/>
            <w:noProof/>
            <w:lang w:eastAsia="en-US"/>
          </w:rPr>
          <w:t>Modul Rs 19.24.8: Danskdidaktik med medier</w:t>
        </w:r>
        <w:r w:rsidR="00D50A1C">
          <w:rPr>
            <w:noProof/>
            <w:webHidden/>
          </w:rPr>
          <w:tab/>
        </w:r>
        <w:r w:rsidR="00D50A1C">
          <w:rPr>
            <w:noProof/>
            <w:webHidden/>
          </w:rPr>
          <w:fldChar w:fldCharType="begin"/>
        </w:r>
        <w:r w:rsidR="00D50A1C">
          <w:rPr>
            <w:noProof/>
            <w:webHidden/>
          </w:rPr>
          <w:instrText xml:space="preserve"> PAGEREF _Toc395173655 \h </w:instrText>
        </w:r>
        <w:r w:rsidR="00D50A1C">
          <w:rPr>
            <w:noProof/>
            <w:webHidden/>
          </w:rPr>
        </w:r>
        <w:r w:rsidR="00D50A1C">
          <w:rPr>
            <w:noProof/>
            <w:webHidden/>
          </w:rPr>
          <w:fldChar w:fldCharType="separate"/>
        </w:r>
        <w:r w:rsidR="00575027">
          <w:rPr>
            <w:noProof/>
            <w:webHidden/>
          </w:rPr>
          <w:t>114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6" w:history="1">
        <w:r w:rsidR="00D50A1C" w:rsidRPr="008B7715">
          <w:rPr>
            <w:rStyle w:val="Hyperlink"/>
            <w:noProof/>
            <w:lang w:eastAsia="en-US"/>
          </w:rPr>
          <w:t>Modul Rs 19.24.9: Matematikdidaktik med medier</w:t>
        </w:r>
        <w:r w:rsidR="00D50A1C">
          <w:rPr>
            <w:noProof/>
            <w:webHidden/>
          </w:rPr>
          <w:tab/>
        </w:r>
        <w:r w:rsidR="00D50A1C">
          <w:rPr>
            <w:noProof/>
            <w:webHidden/>
          </w:rPr>
          <w:fldChar w:fldCharType="begin"/>
        </w:r>
        <w:r w:rsidR="00D50A1C">
          <w:rPr>
            <w:noProof/>
            <w:webHidden/>
          </w:rPr>
          <w:instrText xml:space="preserve"> PAGEREF _Toc395173656 \h </w:instrText>
        </w:r>
        <w:r w:rsidR="00D50A1C">
          <w:rPr>
            <w:noProof/>
            <w:webHidden/>
          </w:rPr>
        </w:r>
        <w:r w:rsidR="00D50A1C">
          <w:rPr>
            <w:noProof/>
            <w:webHidden/>
          </w:rPr>
          <w:fldChar w:fldCharType="separate"/>
        </w:r>
        <w:r w:rsidR="00575027">
          <w:rPr>
            <w:noProof/>
            <w:webHidden/>
          </w:rPr>
          <w:t>115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7" w:history="1">
        <w:r w:rsidR="00D50A1C" w:rsidRPr="008B7715">
          <w:rPr>
            <w:rStyle w:val="Hyperlink"/>
            <w:noProof/>
            <w:lang w:eastAsia="en-US"/>
          </w:rPr>
          <w:t>Modul Rs 19.24.10: Naturfagsdidaktik med medier</w:t>
        </w:r>
        <w:r w:rsidR="00D50A1C">
          <w:rPr>
            <w:noProof/>
            <w:webHidden/>
          </w:rPr>
          <w:tab/>
        </w:r>
        <w:r w:rsidR="00D50A1C">
          <w:rPr>
            <w:noProof/>
            <w:webHidden/>
          </w:rPr>
          <w:fldChar w:fldCharType="begin"/>
        </w:r>
        <w:r w:rsidR="00D50A1C">
          <w:rPr>
            <w:noProof/>
            <w:webHidden/>
          </w:rPr>
          <w:instrText xml:space="preserve"> PAGEREF _Toc395173657 \h </w:instrText>
        </w:r>
        <w:r w:rsidR="00D50A1C">
          <w:rPr>
            <w:noProof/>
            <w:webHidden/>
          </w:rPr>
        </w:r>
        <w:r w:rsidR="00D50A1C">
          <w:rPr>
            <w:noProof/>
            <w:webHidden/>
          </w:rPr>
          <w:fldChar w:fldCharType="separate"/>
        </w:r>
        <w:r w:rsidR="00575027">
          <w:rPr>
            <w:noProof/>
            <w:webHidden/>
          </w:rPr>
          <w:t>116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8" w:history="1">
        <w:r w:rsidR="00D50A1C" w:rsidRPr="008B7715">
          <w:rPr>
            <w:rStyle w:val="Hyperlink"/>
            <w:noProof/>
            <w:lang w:eastAsia="en-US"/>
          </w:rPr>
          <w:t>Modul Rs 19.24.11: Didaktik med medier</w:t>
        </w:r>
        <w:r w:rsidR="00D50A1C">
          <w:rPr>
            <w:noProof/>
            <w:webHidden/>
          </w:rPr>
          <w:tab/>
        </w:r>
        <w:r w:rsidR="00D50A1C">
          <w:rPr>
            <w:noProof/>
            <w:webHidden/>
          </w:rPr>
          <w:fldChar w:fldCharType="begin"/>
        </w:r>
        <w:r w:rsidR="00D50A1C">
          <w:rPr>
            <w:noProof/>
            <w:webHidden/>
          </w:rPr>
          <w:instrText xml:space="preserve"> PAGEREF _Toc395173658 \h </w:instrText>
        </w:r>
        <w:r w:rsidR="00D50A1C">
          <w:rPr>
            <w:noProof/>
            <w:webHidden/>
          </w:rPr>
        </w:r>
        <w:r w:rsidR="00D50A1C">
          <w:rPr>
            <w:noProof/>
            <w:webHidden/>
          </w:rPr>
          <w:fldChar w:fldCharType="separate"/>
        </w:r>
        <w:r w:rsidR="00575027">
          <w:rPr>
            <w:noProof/>
            <w:webHidden/>
          </w:rPr>
          <w:t>117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59" w:history="1">
        <w:r w:rsidR="00D50A1C" w:rsidRPr="008B7715">
          <w:rPr>
            <w:rStyle w:val="Hyperlink"/>
            <w:noProof/>
            <w:lang w:eastAsia="en-US"/>
          </w:rPr>
          <w:t>Modul Rs 19.24.12: Udvikling af undervisning af særligt dygtige elever</w:t>
        </w:r>
        <w:r w:rsidR="00D50A1C">
          <w:rPr>
            <w:noProof/>
            <w:webHidden/>
          </w:rPr>
          <w:tab/>
        </w:r>
        <w:r w:rsidR="00D50A1C">
          <w:rPr>
            <w:noProof/>
            <w:webHidden/>
          </w:rPr>
          <w:fldChar w:fldCharType="begin"/>
        </w:r>
        <w:r w:rsidR="00D50A1C">
          <w:rPr>
            <w:noProof/>
            <w:webHidden/>
          </w:rPr>
          <w:instrText xml:space="preserve"> PAGEREF _Toc395173659 \h </w:instrText>
        </w:r>
        <w:r w:rsidR="00D50A1C">
          <w:rPr>
            <w:noProof/>
            <w:webHidden/>
          </w:rPr>
        </w:r>
        <w:r w:rsidR="00D50A1C">
          <w:rPr>
            <w:noProof/>
            <w:webHidden/>
          </w:rPr>
          <w:fldChar w:fldCharType="separate"/>
        </w:r>
        <w:r w:rsidR="00575027">
          <w:rPr>
            <w:noProof/>
            <w:webHidden/>
          </w:rPr>
          <w:t>117</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60" w:history="1">
        <w:r w:rsidR="00D50A1C" w:rsidRPr="008B7715">
          <w:rPr>
            <w:rStyle w:val="Hyperlink"/>
            <w:noProof/>
          </w:rPr>
          <w:t>19.25</w:t>
        </w:r>
        <w:r w:rsidR="00D50A1C" w:rsidRPr="00F442A1">
          <w:rPr>
            <w:i w:val="0"/>
            <w:iCs w:val="0"/>
            <w:noProof/>
            <w:sz w:val="22"/>
            <w:szCs w:val="22"/>
          </w:rPr>
          <w:tab/>
        </w:r>
        <w:r w:rsidR="00D50A1C" w:rsidRPr="008B7715">
          <w:rPr>
            <w:rStyle w:val="Hyperlink"/>
            <w:noProof/>
          </w:rPr>
          <w:t>BEVÆGELSESVEJLEDER</w:t>
        </w:r>
        <w:r w:rsidR="00D50A1C">
          <w:rPr>
            <w:noProof/>
            <w:webHidden/>
          </w:rPr>
          <w:tab/>
        </w:r>
        <w:r w:rsidR="00D50A1C">
          <w:rPr>
            <w:noProof/>
            <w:webHidden/>
          </w:rPr>
          <w:fldChar w:fldCharType="begin"/>
        </w:r>
        <w:r w:rsidR="00D50A1C">
          <w:rPr>
            <w:noProof/>
            <w:webHidden/>
          </w:rPr>
          <w:instrText xml:space="preserve"> PAGEREF _Toc395173660 \h </w:instrText>
        </w:r>
        <w:r w:rsidR="00D50A1C">
          <w:rPr>
            <w:noProof/>
            <w:webHidden/>
          </w:rPr>
        </w:r>
        <w:r w:rsidR="00D50A1C">
          <w:rPr>
            <w:noProof/>
            <w:webHidden/>
          </w:rPr>
          <w:fldChar w:fldCharType="separate"/>
        </w:r>
        <w:r w:rsidR="00575027">
          <w:rPr>
            <w:noProof/>
            <w:webHidden/>
          </w:rPr>
          <w:t>118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1" w:history="1">
        <w:r w:rsidR="00D50A1C" w:rsidRPr="008B7715">
          <w:rPr>
            <w:rStyle w:val="Hyperlink"/>
            <w:noProof/>
          </w:rPr>
          <w:t>Modul Rs 19.25.1: Faglig vejledning i skolen</w:t>
        </w:r>
        <w:r w:rsidR="00D50A1C">
          <w:rPr>
            <w:noProof/>
            <w:webHidden/>
          </w:rPr>
          <w:tab/>
        </w:r>
        <w:r w:rsidR="00D50A1C">
          <w:rPr>
            <w:noProof/>
            <w:webHidden/>
          </w:rPr>
          <w:fldChar w:fldCharType="begin"/>
        </w:r>
        <w:r w:rsidR="00D50A1C">
          <w:rPr>
            <w:noProof/>
            <w:webHidden/>
          </w:rPr>
          <w:instrText xml:space="preserve"> PAGEREF _Toc395173661 \h </w:instrText>
        </w:r>
        <w:r w:rsidR="00D50A1C">
          <w:rPr>
            <w:noProof/>
            <w:webHidden/>
          </w:rPr>
        </w:r>
        <w:r w:rsidR="00D50A1C">
          <w:rPr>
            <w:noProof/>
            <w:webHidden/>
          </w:rPr>
          <w:fldChar w:fldCharType="separate"/>
        </w:r>
        <w:r w:rsidR="00575027">
          <w:rPr>
            <w:noProof/>
            <w:webHidden/>
          </w:rPr>
          <w:t>119</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2" w:history="1">
        <w:r w:rsidR="00D50A1C" w:rsidRPr="008B7715">
          <w:rPr>
            <w:rStyle w:val="Hyperlink"/>
            <w:noProof/>
          </w:rPr>
          <w:t>Modul Rs 19.25.2: Bevægelse og læring</w:t>
        </w:r>
        <w:r w:rsidR="00D50A1C">
          <w:rPr>
            <w:noProof/>
            <w:webHidden/>
          </w:rPr>
          <w:tab/>
        </w:r>
        <w:r w:rsidR="00D50A1C">
          <w:rPr>
            <w:noProof/>
            <w:webHidden/>
          </w:rPr>
          <w:fldChar w:fldCharType="begin"/>
        </w:r>
        <w:r w:rsidR="00D50A1C">
          <w:rPr>
            <w:noProof/>
            <w:webHidden/>
          </w:rPr>
          <w:instrText xml:space="preserve"> PAGEREF _Toc395173662 \h </w:instrText>
        </w:r>
        <w:r w:rsidR="00D50A1C">
          <w:rPr>
            <w:noProof/>
            <w:webHidden/>
          </w:rPr>
        </w:r>
        <w:r w:rsidR="00D50A1C">
          <w:rPr>
            <w:noProof/>
            <w:webHidden/>
          </w:rPr>
          <w:fldChar w:fldCharType="separate"/>
        </w:r>
        <w:r w:rsidR="00575027">
          <w:rPr>
            <w:noProof/>
            <w:webHidden/>
          </w:rPr>
          <w:t>120</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3" w:history="1">
        <w:r w:rsidR="00D50A1C" w:rsidRPr="008B7715">
          <w:rPr>
            <w:rStyle w:val="Hyperlink"/>
            <w:noProof/>
          </w:rPr>
          <w:t>Modul Rs 19.25.3: Bevægelse, trivsel og sundhed</w:t>
        </w:r>
        <w:r w:rsidR="00D50A1C">
          <w:rPr>
            <w:noProof/>
            <w:webHidden/>
          </w:rPr>
          <w:tab/>
        </w:r>
        <w:r w:rsidR="00D50A1C">
          <w:rPr>
            <w:noProof/>
            <w:webHidden/>
          </w:rPr>
          <w:fldChar w:fldCharType="begin"/>
        </w:r>
        <w:r w:rsidR="00D50A1C">
          <w:rPr>
            <w:noProof/>
            <w:webHidden/>
          </w:rPr>
          <w:instrText xml:space="preserve"> PAGEREF _Toc395173663 \h </w:instrText>
        </w:r>
        <w:r w:rsidR="00D50A1C">
          <w:rPr>
            <w:noProof/>
            <w:webHidden/>
          </w:rPr>
        </w:r>
        <w:r w:rsidR="00D50A1C">
          <w:rPr>
            <w:noProof/>
            <w:webHidden/>
          </w:rPr>
          <w:fldChar w:fldCharType="separate"/>
        </w:r>
        <w:r w:rsidR="00575027">
          <w:rPr>
            <w:noProof/>
            <w:webHidden/>
          </w:rPr>
          <w:t>120</w:t>
        </w:r>
        <w:r w:rsidR="00D50A1C">
          <w:rPr>
            <w:noProof/>
            <w:webHidden/>
          </w:rPr>
          <w:fldChar w:fldCharType="end"/>
        </w:r>
      </w:hyperlink>
    </w:p>
    <w:p w:rsidR="00D50A1C" w:rsidRPr="00F442A1" w:rsidRDefault="00D32421">
      <w:pPr>
        <w:pStyle w:val="Indholdsfortegnelse2"/>
        <w:tabs>
          <w:tab w:val="right" w:pos="9061"/>
        </w:tabs>
        <w:rPr>
          <w:i w:val="0"/>
          <w:iCs w:val="0"/>
          <w:noProof/>
          <w:sz w:val="22"/>
          <w:szCs w:val="22"/>
        </w:rPr>
      </w:pPr>
      <w:hyperlink w:anchor="_Toc395173664" w:history="1">
        <w:r w:rsidR="00D50A1C" w:rsidRPr="008B7715">
          <w:rPr>
            <w:rStyle w:val="Hyperlink"/>
            <w:smallCaps/>
            <w:noProof/>
            <w:spacing w:val="5"/>
          </w:rPr>
          <w:t>INDHOLDSOMRÅDE</w:t>
        </w:r>
        <w:r w:rsidR="00D50A1C" w:rsidRPr="008B7715">
          <w:rPr>
            <w:rStyle w:val="Hyperlink"/>
            <w:noProof/>
          </w:rPr>
          <w:t>: ORGANISATIONSUDVIKLING</w:t>
        </w:r>
        <w:r w:rsidR="00D50A1C">
          <w:rPr>
            <w:noProof/>
            <w:webHidden/>
          </w:rPr>
          <w:tab/>
        </w:r>
        <w:r w:rsidR="00D50A1C">
          <w:rPr>
            <w:noProof/>
            <w:webHidden/>
          </w:rPr>
          <w:fldChar w:fldCharType="begin"/>
        </w:r>
        <w:r w:rsidR="00D50A1C">
          <w:rPr>
            <w:noProof/>
            <w:webHidden/>
          </w:rPr>
          <w:instrText xml:space="preserve"> PAGEREF _Toc395173664 \h </w:instrText>
        </w:r>
        <w:r w:rsidR="00D50A1C">
          <w:rPr>
            <w:noProof/>
            <w:webHidden/>
          </w:rPr>
        </w:r>
        <w:r w:rsidR="00D50A1C">
          <w:rPr>
            <w:noProof/>
            <w:webHidden/>
          </w:rPr>
          <w:fldChar w:fldCharType="separate"/>
        </w:r>
        <w:r w:rsidR="00575027">
          <w:rPr>
            <w:noProof/>
            <w:webHidden/>
          </w:rPr>
          <w:t>121</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65" w:history="1">
        <w:r w:rsidR="00D50A1C" w:rsidRPr="008B7715">
          <w:rPr>
            <w:rStyle w:val="Hyperlink"/>
            <w:noProof/>
          </w:rPr>
          <w:t>19.26</w:t>
        </w:r>
        <w:r w:rsidR="00D50A1C" w:rsidRPr="00F442A1">
          <w:rPr>
            <w:i w:val="0"/>
            <w:iCs w:val="0"/>
            <w:noProof/>
            <w:sz w:val="22"/>
            <w:szCs w:val="22"/>
          </w:rPr>
          <w:tab/>
        </w:r>
        <w:r w:rsidR="00D50A1C" w:rsidRPr="008B7715">
          <w:rPr>
            <w:rStyle w:val="Hyperlink"/>
            <w:noProof/>
          </w:rPr>
          <w:t>PROJEKTLEDELSE OG ORGANISATIONSUDVIKLING</w:t>
        </w:r>
        <w:r w:rsidR="00D50A1C">
          <w:rPr>
            <w:noProof/>
            <w:webHidden/>
          </w:rPr>
          <w:tab/>
        </w:r>
        <w:r w:rsidR="00D50A1C">
          <w:rPr>
            <w:noProof/>
            <w:webHidden/>
          </w:rPr>
          <w:fldChar w:fldCharType="begin"/>
        </w:r>
        <w:r w:rsidR="00D50A1C">
          <w:rPr>
            <w:noProof/>
            <w:webHidden/>
          </w:rPr>
          <w:instrText xml:space="preserve"> PAGEREF _Toc395173665 \h </w:instrText>
        </w:r>
        <w:r w:rsidR="00D50A1C">
          <w:rPr>
            <w:noProof/>
            <w:webHidden/>
          </w:rPr>
        </w:r>
        <w:r w:rsidR="00D50A1C">
          <w:rPr>
            <w:noProof/>
            <w:webHidden/>
          </w:rPr>
          <w:fldChar w:fldCharType="separate"/>
        </w:r>
        <w:r w:rsidR="00575027">
          <w:rPr>
            <w:noProof/>
            <w:webHidden/>
          </w:rPr>
          <w:t>121</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6" w:history="1">
        <w:r w:rsidR="00D50A1C" w:rsidRPr="008B7715">
          <w:rPr>
            <w:rStyle w:val="Hyperlink"/>
            <w:noProof/>
          </w:rPr>
          <w:t>Modul Rs 19.26.1: Den udviklende organisation</w:t>
        </w:r>
        <w:r w:rsidR="00D50A1C">
          <w:rPr>
            <w:noProof/>
            <w:webHidden/>
          </w:rPr>
          <w:tab/>
        </w:r>
        <w:r w:rsidR="00D50A1C">
          <w:rPr>
            <w:noProof/>
            <w:webHidden/>
          </w:rPr>
          <w:fldChar w:fldCharType="begin"/>
        </w:r>
        <w:r w:rsidR="00D50A1C">
          <w:rPr>
            <w:noProof/>
            <w:webHidden/>
          </w:rPr>
          <w:instrText xml:space="preserve"> PAGEREF _Toc395173666 \h </w:instrText>
        </w:r>
        <w:r w:rsidR="00D50A1C">
          <w:rPr>
            <w:noProof/>
            <w:webHidden/>
          </w:rPr>
        </w:r>
        <w:r w:rsidR="00D50A1C">
          <w:rPr>
            <w:noProof/>
            <w:webHidden/>
          </w:rPr>
          <w:fldChar w:fldCharType="separate"/>
        </w:r>
        <w:r w:rsidR="00575027">
          <w:rPr>
            <w:noProof/>
            <w:webHidden/>
          </w:rPr>
          <w:t>122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7" w:history="1">
        <w:r w:rsidR="00D50A1C" w:rsidRPr="008B7715">
          <w:rPr>
            <w:rStyle w:val="Hyperlink"/>
            <w:noProof/>
          </w:rPr>
          <w:t>Modul Rs 19.26.2: Projektledelse</w:t>
        </w:r>
        <w:r w:rsidR="00D50A1C">
          <w:rPr>
            <w:noProof/>
            <w:webHidden/>
          </w:rPr>
          <w:tab/>
        </w:r>
        <w:r w:rsidR="00D50A1C">
          <w:rPr>
            <w:noProof/>
            <w:webHidden/>
          </w:rPr>
          <w:fldChar w:fldCharType="begin"/>
        </w:r>
        <w:r w:rsidR="00D50A1C">
          <w:rPr>
            <w:noProof/>
            <w:webHidden/>
          </w:rPr>
          <w:instrText xml:space="preserve"> PAGEREF _Toc395173667 \h </w:instrText>
        </w:r>
        <w:r w:rsidR="00D50A1C">
          <w:rPr>
            <w:noProof/>
            <w:webHidden/>
          </w:rPr>
        </w:r>
        <w:r w:rsidR="00D50A1C">
          <w:rPr>
            <w:noProof/>
            <w:webHidden/>
          </w:rPr>
          <w:fldChar w:fldCharType="separate"/>
        </w:r>
        <w:r w:rsidR="00575027">
          <w:rPr>
            <w:noProof/>
            <w:webHidden/>
          </w:rPr>
          <w:t>122</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8" w:history="1">
        <w:r w:rsidR="00D50A1C" w:rsidRPr="008B7715">
          <w:rPr>
            <w:rStyle w:val="Hyperlink"/>
            <w:noProof/>
          </w:rPr>
          <w:t>Modul Rs 19.26.3: Ledelse af forandringsprocesser</w:t>
        </w:r>
        <w:r w:rsidR="00D50A1C">
          <w:rPr>
            <w:noProof/>
            <w:webHidden/>
          </w:rPr>
          <w:tab/>
        </w:r>
        <w:r w:rsidR="00D50A1C">
          <w:rPr>
            <w:noProof/>
            <w:webHidden/>
          </w:rPr>
          <w:fldChar w:fldCharType="begin"/>
        </w:r>
        <w:r w:rsidR="00D50A1C">
          <w:rPr>
            <w:noProof/>
            <w:webHidden/>
          </w:rPr>
          <w:instrText xml:space="preserve"> PAGEREF _Toc395173668 \h </w:instrText>
        </w:r>
        <w:r w:rsidR="00D50A1C">
          <w:rPr>
            <w:noProof/>
            <w:webHidden/>
          </w:rPr>
        </w:r>
        <w:r w:rsidR="00D50A1C">
          <w:rPr>
            <w:noProof/>
            <w:webHidden/>
          </w:rPr>
          <w:fldChar w:fldCharType="separate"/>
        </w:r>
        <w:r w:rsidR="00575027">
          <w:rPr>
            <w:noProof/>
            <w:webHidden/>
          </w:rPr>
          <w:t>123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69" w:history="1">
        <w:r w:rsidR="00D50A1C" w:rsidRPr="008B7715">
          <w:rPr>
            <w:rStyle w:val="Hyperlink"/>
            <w:noProof/>
          </w:rPr>
          <w:t>Modul Rs 19.26.4: Den professionelle konsulents forankring</w:t>
        </w:r>
        <w:r w:rsidR="00D50A1C">
          <w:rPr>
            <w:noProof/>
            <w:webHidden/>
          </w:rPr>
          <w:tab/>
        </w:r>
        <w:r w:rsidR="00D50A1C">
          <w:rPr>
            <w:noProof/>
            <w:webHidden/>
          </w:rPr>
          <w:fldChar w:fldCharType="begin"/>
        </w:r>
        <w:r w:rsidR="00D50A1C">
          <w:rPr>
            <w:noProof/>
            <w:webHidden/>
          </w:rPr>
          <w:instrText xml:space="preserve"> PAGEREF _Toc395173669 \h </w:instrText>
        </w:r>
        <w:r w:rsidR="00D50A1C">
          <w:rPr>
            <w:noProof/>
            <w:webHidden/>
          </w:rPr>
        </w:r>
        <w:r w:rsidR="00D50A1C">
          <w:rPr>
            <w:noProof/>
            <w:webHidden/>
          </w:rPr>
          <w:fldChar w:fldCharType="separate"/>
        </w:r>
        <w:r w:rsidR="00575027">
          <w:rPr>
            <w:noProof/>
            <w:webHidden/>
          </w:rPr>
          <w:t>123</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0" w:history="1">
        <w:r w:rsidR="00D50A1C" w:rsidRPr="008B7715">
          <w:rPr>
            <w:rStyle w:val="Hyperlink"/>
            <w:noProof/>
          </w:rPr>
          <w:t>Modul Rs 19.26.5: Konsulentarbejdets metoder</w:t>
        </w:r>
        <w:r w:rsidR="00D50A1C">
          <w:rPr>
            <w:noProof/>
            <w:webHidden/>
          </w:rPr>
          <w:tab/>
        </w:r>
        <w:r w:rsidR="00D50A1C">
          <w:rPr>
            <w:noProof/>
            <w:webHidden/>
          </w:rPr>
          <w:fldChar w:fldCharType="begin"/>
        </w:r>
        <w:r w:rsidR="00D50A1C">
          <w:rPr>
            <w:noProof/>
            <w:webHidden/>
          </w:rPr>
          <w:instrText xml:space="preserve"> PAGEREF _Toc395173670 \h </w:instrText>
        </w:r>
        <w:r w:rsidR="00D50A1C">
          <w:rPr>
            <w:noProof/>
            <w:webHidden/>
          </w:rPr>
        </w:r>
        <w:r w:rsidR="00D50A1C">
          <w:rPr>
            <w:noProof/>
            <w:webHidden/>
          </w:rPr>
          <w:fldChar w:fldCharType="separate"/>
        </w:r>
        <w:r w:rsidR="00575027">
          <w:rPr>
            <w:noProof/>
            <w:webHidden/>
          </w:rPr>
          <w:t>123</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71" w:history="1">
        <w:r w:rsidR="00D50A1C" w:rsidRPr="008B7715">
          <w:rPr>
            <w:rStyle w:val="Hyperlink"/>
            <w:noProof/>
          </w:rPr>
          <w:t>19.27</w:t>
        </w:r>
        <w:r w:rsidR="00D50A1C" w:rsidRPr="00F442A1">
          <w:rPr>
            <w:i w:val="0"/>
            <w:iCs w:val="0"/>
            <w:noProof/>
            <w:sz w:val="22"/>
            <w:szCs w:val="22"/>
          </w:rPr>
          <w:tab/>
        </w:r>
        <w:r w:rsidR="00D50A1C" w:rsidRPr="008B7715">
          <w:rPr>
            <w:rStyle w:val="Hyperlink"/>
            <w:noProof/>
          </w:rPr>
          <w:t>VEJLEDNING OG SUPERVISION</w:t>
        </w:r>
        <w:r w:rsidR="00D50A1C">
          <w:rPr>
            <w:noProof/>
            <w:webHidden/>
          </w:rPr>
          <w:tab/>
        </w:r>
        <w:r w:rsidR="00D50A1C">
          <w:rPr>
            <w:noProof/>
            <w:webHidden/>
          </w:rPr>
          <w:fldChar w:fldCharType="begin"/>
        </w:r>
        <w:r w:rsidR="00D50A1C">
          <w:rPr>
            <w:noProof/>
            <w:webHidden/>
          </w:rPr>
          <w:instrText xml:space="preserve"> PAGEREF _Toc395173671 \h </w:instrText>
        </w:r>
        <w:r w:rsidR="00D50A1C">
          <w:rPr>
            <w:noProof/>
            <w:webHidden/>
          </w:rPr>
        </w:r>
        <w:r w:rsidR="00D50A1C">
          <w:rPr>
            <w:noProof/>
            <w:webHidden/>
          </w:rPr>
          <w:fldChar w:fldCharType="separate"/>
        </w:r>
        <w:r w:rsidR="00575027">
          <w:rPr>
            <w:noProof/>
            <w:webHidden/>
          </w:rPr>
          <w:t>124</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2" w:history="1">
        <w:r w:rsidR="00D50A1C" w:rsidRPr="008B7715">
          <w:rPr>
            <w:rStyle w:val="Hyperlink"/>
            <w:noProof/>
          </w:rPr>
          <w:t>Modul Rs 19.27.1: Vejledningsteori og forandringsprocesser</w:t>
        </w:r>
        <w:r w:rsidR="00D50A1C">
          <w:rPr>
            <w:noProof/>
            <w:webHidden/>
          </w:rPr>
          <w:tab/>
        </w:r>
        <w:r w:rsidR="00D50A1C">
          <w:rPr>
            <w:noProof/>
            <w:webHidden/>
          </w:rPr>
          <w:fldChar w:fldCharType="begin"/>
        </w:r>
        <w:r w:rsidR="00D50A1C">
          <w:rPr>
            <w:noProof/>
            <w:webHidden/>
          </w:rPr>
          <w:instrText xml:space="preserve"> PAGEREF _Toc395173672 \h </w:instrText>
        </w:r>
        <w:r w:rsidR="00D50A1C">
          <w:rPr>
            <w:noProof/>
            <w:webHidden/>
          </w:rPr>
        </w:r>
        <w:r w:rsidR="00D50A1C">
          <w:rPr>
            <w:noProof/>
            <w:webHidden/>
          </w:rPr>
          <w:fldChar w:fldCharType="separate"/>
        </w:r>
        <w:r w:rsidR="00575027">
          <w:rPr>
            <w:noProof/>
            <w:webHidden/>
          </w:rPr>
          <w:t>125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3" w:history="1">
        <w:r w:rsidR="00D50A1C" w:rsidRPr="008B7715">
          <w:rPr>
            <w:rStyle w:val="Hyperlink"/>
            <w:noProof/>
          </w:rPr>
          <w:t>Modul Rs 19.27.2: Vejledningsmetoder- og processer</w:t>
        </w:r>
        <w:r w:rsidR="00D50A1C">
          <w:rPr>
            <w:noProof/>
            <w:webHidden/>
          </w:rPr>
          <w:tab/>
        </w:r>
        <w:r w:rsidR="00D50A1C">
          <w:rPr>
            <w:noProof/>
            <w:webHidden/>
          </w:rPr>
          <w:fldChar w:fldCharType="begin"/>
        </w:r>
        <w:r w:rsidR="00D50A1C">
          <w:rPr>
            <w:noProof/>
            <w:webHidden/>
          </w:rPr>
          <w:instrText xml:space="preserve"> PAGEREF _Toc395173673 \h </w:instrText>
        </w:r>
        <w:r w:rsidR="00D50A1C">
          <w:rPr>
            <w:noProof/>
            <w:webHidden/>
          </w:rPr>
        </w:r>
        <w:r w:rsidR="00D50A1C">
          <w:rPr>
            <w:noProof/>
            <w:webHidden/>
          </w:rPr>
          <w:fldChar w:fldCharType="separate"/>
        </w:r>
        <w:r w:rsidR="00575027">
          <w:rPr>
            <w:noProof/>
            <w:webHidden/>
          </w:rPr>
          <w:t>125</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4" w:history="1">
        <w:r w:rsidR="00D50A1C" w:rsidRPr="008B7715">
          <w:rPr>
            <w:rStyle w:val="Hyperlink"/>
            <w:noProof/>
          </w:rPr>
          <w:t>Modul Rs 19.27.3: Kollegial vejledning</w:t>
        </w:r>
        <w:r w:rsidR="00D50A1C">
          <w:rPr>
            <w:noProof/>
            <w:webHidden/>
          </w:rPr>
          <w:tab/>
        </w:r>
        <w:r w:rsidR="00D50A1C">
          <w:rPr>
            <w:noProof/>
            <w:webHidden/>
          </w:rPr>
          <w:fldChar w:fldCharType="begin"/>
        </w:r>
        <w:r w:rsidR="00D50A1C">
          <w:rPr>
            <w:noProof/>
            <w:webHidden/>
          </w:rPr>
          <w:instrText xml:space="preserve"> PAGEREF _Toc395173674 \h </w:instrText>
        </w:r>
        <w:r w:rsidR="00D50A1C">
          <w:rPr>
            <w:noProof/>
            <w:webHidden/>
          </w:rPr>
        </w:r>
        <w:r w:rsidR="00D50A1C">
          <w:rPr>
            <w:noProof/>
            <w:webHidden/>
          </w:rPr>
          <w:fldChar w:fldCharType="separate"/>
        </w:r>
        <w:r w:rsidR="00575027">
          <w:rPr>
            <w:noProof/>
            <w:webHidden/>
          </w:rPr>
          <w:t>126</w:t>
        </w:r>
        <w:r w:rsidR="00D50A1C">
          <w:rPr>
            <w:noProof/>
            <w:webHidden/>
          </w:rPr>
          <w:fldChar w:fldCharType="end"/>
        </w:r>
      </w:hyperlink>
    </w:p>
    <w:p w:rsidR="00D50A1C" w:rsidRPr="00F442A1" w:rsidRDefault="00D32421">
      <w:pPr>
        <w:pStyle w:val="Indholdsfortegnelse2"/>
        <w:tabs>
          <w:tab w:val="left" w:pos="1100"/>
          <w:tab w:val="right" w:pos="9061"/>
        </w:tabs>
        <w:rPr>
          <w:i w:val="0"/>
          <w:iCs w:val="0"/>
          <w:noProof/>
          <w:sz w:val="22"/>
          <w:szCs w:val="22"/>
        </w:rPr>
      </w:pPr>
      <w:hyperlink w:anchor="_Toc395173675" w:history="1">
        <w:r w:rsidR="00D50A1C" w:rsidRPr="008B7715">
          <w:rPr>
            <w:rStyle w:val="Hyperlink"/>
            <w:noProof/>
          </w:rPr>
          <w:t>19.28</w:t>
        </w:r>
        <w:r w:rsidR="00D50A1C" w:rsidRPr="00F442A1">
          <w:rPr>
            <w:i w:val="0"/>
            <w:iCs w:val="0"/>
            <w:noProof/>
            <w:sz w:val="22"/>
            <w:szCs w:val="22"/>
          </w:rPr>
          <w:tab/>
        </w:r>
        <w:r w:rsidR="00D50A1C" w:rsidRPr="008B7715">
          <w:rPr>
            <w:rStyle w:val="Hyperlink"/>
            <w:noProof/>
          </w:rPr>
          <w:t>LÆRERFAGLIGHED OG SKOLEUDVIKLING</w:t>
        </w:r>
        <w:r w:rsidR="00D50A1C">
          <w:rPr>
            <w:noProof/>
            <w:webHidden/>
          </w:rPr>
          <w:tab/>
        </w:r>
        <w:r w:rsidR="00D50A1C">
          <w:rPr>
            <w:noProof/>
            <w:webHidden/>
          </w:rPr>
          <w:fldChar w:fldCharType="begin"/>
        </w:r>
        <w:r w:rsidR="00D50A1C">
          <w:rPr>
            <w:noProof/>
            <w:webHidden/>
          </w:rPr>
          <w:instrText xml:space="preserve"> PAGEREF _Toc395173675 \h </w:instrText>
        </w:r>
        <w:r w:rsidR="00D50A1C">
          <w:rPr>
            <w:noProof/>
            <w:webHidden/>
          </w:rPr>
        </w:r>
        <w:r w:rsidR="00D50A1C">
          <w:rPr>
            <w:noProof/>
            <w:webHidden/>
          </w:rPr>
          <w:fldChar w:fldCharType="separate"/>
        </w:r>
        <w:r w:rsidR="00575027">
          <w:rPr>
            <w:noProof/>
            <w:webHidden/>
          </w:rPr>
          <w:t>126</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6" w:history="1">
        <w:r w:rsidR="00D50A1C" w:rsidRPr="008B7715">
          <w:rPr>
            <w:rStyle w:val="Hyperlink"/>
            <w:noProof/>
          </w:rPr>
          <w:t>Modul Rs 19.28.1: Procesledelse af lære- og udviklingsprocesser</w:t>
        </w:r>
        <w:r w:rsidR="00D50A1C">
          <w:rPr>
            <w:noProof/>
            <w:webHidden/>
          </w:rPr>
          <w:tab/>
        </w:r>
        <w:r w:rsidR="00D50A1C">
          <w:rPr>
            <w:noProof/>
            <w:webHidden/>
          </w:rPr>
          <w:fldChar w:fldCharType="begin"/>
        </w:r>
        <w:r w:rsidR="00D50A1C">
          <w:rPr>
            <w:noProof/>
            <w:webHidden/>
          </w:rPr>
          <w:instrText xml:space="preserve"> PAGEREF _Toc395173676 \h </w:instrText>
        </w:r>
        <w:r w:rsidR="00D50A1C">
          <w:rPr>
            <w:noProof/>
            <w:webHidden/>
          </w:rPr>
        </w:r>
        <w:r w:rsidR="00D50A1C">
          <w:rPr>
            <w:noProof/>
            <w:webHidden/>
          </w:rPr>
          <w:fldChar w:fldCharType="separate"/>
        </w:r>
        <w:r w:rsidR="00575027">
          <w:rPr>
            <w:noProof/>
            <w:webHidden/>
          </w:rPr>
          <w:t>127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7" w:history="1">
        <w:r w:rsidR="00D50A1C" w:rsidRPr="008B7715">
          <w:rPr>
            <w:rStyle w:val="Hyperlink"/>
            <w:noProof/>
          </w:rPr>
          <w:t>Modul Rs 19.28.2: Udviklings- og forandringsprocesser i organisationen</w:t>
        </w:r>
        <w:r w:rsidR="00D50A1C">
          <w:rPr>
            <w:noProof/>
            <w:webHidden/>
          </w:rPr>
          <w:tab/>
        </w:r>
        <w:r w:rsidR="00D50A1C">
          <w:rPr>
            <w:noProof/>
            <w:webHidden/>
          </w:rPr>
          <w:fldChar w:fldCharType="begin"/>
        </w:r>
        <w:r w:rsidR="00D50A1C">
          <w:rPr>
            <w:noProof/>
            <w:webHidden/>
          </w:rPr>
          <w:instrText xml:space="preserve"> PAGEREF _Toc395173677 \h </w:instrText>
        </w:r>
        <w:r w:rsidR="00D50A1C">
          <w:rPr>
            <w:noProof/>
            <w:webHidden/>
          </w:rPr>
        </w:r>
        <w:r w:rsidR="00D50A1C">
          <w:rPr>
            <w:noProof/>
            <w:webHidden/>
          </w:rPr>
          <w:fldChar w:fldCharType="separate"/>
        </w:r>
        <w:r w:rsidR="00575027">
          <w:rPr>
            <w:noProof/>
            <w:webHidden/>
          </w:rPr>
          <w:t>127</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8" w:history="1">
        <w:r w:rsidR="00D50A1C" w:rsidRPr="008B7715">
          <w:rPr>
            <w:rStyle w:val="Hyperlink"/>
            <w:noProof/>
          </w:rPr>
          <w:t>Modul Rs 19.28.3: Evaluering og evalueringskompetence</w:t>
        </w:r>
        <w:r w:rsidR="00D50A1C">
          <w:rPr>
            <w:noProof/>
            <w:webHidden/>
          </w:rPr>
          <w:tab/>
        </w:r>
        <w:r w:rsidR="00D50A1C">
          <w:rPr>
            <w:noProof/>
            <w:webHidden/>
          </w:rPr>
          <w:fldChar w:fldCharType="begin"/>
        </w:r>
        <w:r w:rsidR="00D50A1C">
          <w:rPr>
            <w:noProof/>
            <w:webHidden/>
          </w:rPr>
          <w:instrText xml:space="preserve"> PAGEREF _Toc395173678 \h </w:instrText>
        </w:r>
        <w:r w:rsidR="00D50A1C">
          <w:rPr>
            <w:noProof/>
            <w:webHidden/>
          </w:rPr>
        </w:r>
        <w:r w:rsidR="00D50A1C">
          <w:rPr>
            <w:noProof/>
            <w:webHidden/>
          </w:rPr>
          <w:fldChar w:fldCharType="separate"/>
        </w:r>
        <w:r w:rsidR="00575027">
          <w:rPr>
            <w:noProof/>
            <w:webHidden/>
          </w:rPr>
          <w:t>128</w:t>
        </w:r>
        <w:r w:rsidR="00D50A1C">
          <w:rPr>
            <w:noProof/>
            <w:webHidden/>
          </w:rPr>
          <w:fldChar w:fldCharType="end"/>
        </w:r>
      </w:hyperlink>
    </w:p>
    <w:p w:rsidR="00D50A1C" w:rsidRPr="00F442A1" w:rsidRDefault="00D32421">
      <w:pPr>
        <w:pStyle w:val="Indholdsfortegnelse3"/>
        <w:tabs>
          <w:tab w:val="right" w:pos="9061"/>
        </w:tabs>
        <w:rPr>
          <w:rFonts w:ascii="Calibri" w:hAnsi="Calibri"/>
          <w:noProof/>
          <w:sz w:val="22"/>
          <w:szCs w:val="22"/>
        </w:rPr>
      </w:pPr>
      <w:hyperlink w:anchor="_Toc395173679" w:history="1">
        <w:r w:rsidR="00D50A1C" w:rsidRPr="008B7715">
          <w:rPr>
            <w:rStyle w:val="Hyperlink"/>
            <w:noProof/>
            <w:lang w:eastAsia="en-US"/>
          </w:rPr>
          <w:t>Modul Rs 19.28.4: Forandring og dokumentation i skolen</w:t>
        </w:r>
        <w:r w:rsidR="00D50A1C">
          <w:rPr>
            <w:noProof/>
            <w:webHidden/>
          </w:rPr>
          <w:tab/>
        </w:r>
        <w:r w:rsidR="00D50A1C">
          <w:rPr>
            <w:noProof/>
            <w:webHidden/>
          </w:rPr>
          <w:fldChar w:fldCharType="begin"/>
        </w:r>
        <w:r w:rsidR="00D50A1C">
          <w:rPr>
            <w:noProof/>
            <w:webHidden/>
          </w:rPr>
          <w:instrText xml:space="preserve"> PAGEREF _Toc395173679 \h </w:instrText>
        </w:r>
        <w:r w:rsidR="00D50A1C">
          <w:rPr>
            <w:noProof/>
            <w:webHidden/>
          </w:rPr>
        </w:r>
        <w:r w:rsidR="00D50A1C">
          <w:rPr>
            <w:noProof/>
            <w:webHidden/>
          </w:rPr>
          <w:fldChar w:fldCharType="separate"/>
        </w:r>
        <w:r w:rsidR="00575027">
          <w:rPr>
            <w:noProof/>
            <w:webHidden/>
          </w:rPr>
          <w:t>128</w:t>
        </w:r>
        <w:r w:rsidR="00D50A1C">
          <w:rPr>
            <w:noProof/>
            <w:webHidden/>
          </w:rPr>
          <w:fldChar w:fldCharType="end"/>
        </w:r>
      </w:hyperlink>
    </w:p>
    <w:p w:rsidR="00D50A1C" w:rsidRPr="00F442A1" w:rsidRDefault="00D32421">
      <w:pPr>
        <w:pStyle w:val="Indholdsfortegnelse1"/>
        <w:tabs>
          <w:tab w:val="left" w:pos="480"/>
          <w:tab w:val="right" w:pos="9061"/>
        </w:tabs>
        <w:rPr>
          <w:b w:val="0"/>
          <w:bCs w:val="0"/>
          <w:noProof/>
          <w:sz w:val="22"/>
          <w:szCs w:val="22"/>
        </w:rPr>
      </w:pPr>
      <w:hyperlink w:anchor="_Toc395173680" w:history="1">
        <w:r w:rsidR="00D50A1C" w:rsidRPr="008B7715">
          <w:rPr>
            <w:rStyle w:val="Hyperlink"/>
            <w:noProof/>
          </w:rPr>
          <w:t>20</w:t>
        </w:r>
        <w:r w:rsidR="00D50A1C" w:rsidRPr="00F442A1">
          <w:rPr>
            <w:b w:val="0"/>
            <w:bCs w:val="0"/>
            <w:noProof/>
            <w:sz w:val="22"/>
            <w:szCs w:val="22"/>
          </w:rPr>
          <w:tab/>
        </w:r>
        <w:r w:rsidR="00D50A1C" w:rsidRPr="008B7715">
          <w:rPr>
            <w:rStyle w:val="Hyperlink"/>
            <w:noProof/>
          </w:rPr>
          <w:t>Bilag 4 Prøveallonge</w:t>
        </w:r>
        <w:r w:rsidR="00D50A1C">
          <w:rPr>
            <w:noProof/>
            <w:webHidden/>
          </w:rPr>
          <w:tab/>
        </w:r>
        <w:r w:rsidR="00D50A1C">
          <w:rPr>
            <w:noProof/>
            <w:webHidden/>
          </w:rPr>
          <w:fldChar w:fldCharType="begin"/>
        </w:r>
        <w:r w:rsidR="00D50A1C">
          <w:rPr>
            <w:noProof/>
            <w:webHidden/>
          </w:rPr>
          <w:instrText xml:space="preserve"> PAGEREF _Toc395173680 \h </w:instrText>
        </w:r>
        <w:r w:rsidR="00D50A1C">
          <w:rPr>
            <w:noProof/>
            <w:webHidden/>
          </w:rPr>
        </w:r>
        <w:r w:rsidR="00D50A1C">
          <w:rPr>
            <w:noProof/>
            <w:webHidden/>
          </w:rPr>
          <w:fldChar w:fldCharType="separate"/>
        </w:r>
        <w:r w:rsidR="00575027">
          <w:rPr>
            <w:noProof/>
            <w:webHidden/>
          </w:rPr>
          <w:t>129</w:t>
        </w:r>
        <w:r w:rsidR="00D50A1C">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4"/>
          <w:headerReference w:type="first" r:id="rId15"/>
          <w:pgSz w:w="11906" w:h="16838"/>
          <w:pgMar w:top="3119" w:right="1134" w:bottom="1418" w:left="1701" w:header="737" w:footer="708" w:gutter="0"/>
          <w:cols w:space="708"/>
          <w:titlePg/>
        </w:sectPr>
      </w:pPr>
    </w:p>
    <w:p w:rsidR="00254E04" w:rsidRDefault="00254E04" w:rsidP="00E97A6C">
      <w:pPr>
        <w:pStyle w:val="Overskrift1"/>
      </w:pPr>
      <w:bookmarkStart w:id="0" w:name="_Toc395173472"/>
      <w:r w:rsidRPr="00E97A6C">
        <w:lastRenderedPageBreak/>
        <w:t>Indledning</w:t>
      </w:r>
      <w:bookmarkEnd w:id="0"/>
    </w:p>
    <w:p w:rsidR="00254E04" w:rsidRPr="000D0C1D" w:rsidRDefault="005C3116" w:rsidP="00E97A6C">
      <w:r>
        <w:t>Den pædagogiske d</w:t>
      </w:r>
      <w:r w:rsidR="00254E04">
        <w:t>iplomuddannelse er</w:t>
      </w:r>
      <w:r w:rsidR="00351E58">
        <w:t xml:space="preserve"> </w:t>
      </w:r>
      <w:r w:rsidR="00254E04">
        <w:t xml:space="preserve">en </w:t>
      </w:r>
      <w:r w:rsidR="00254E04" w:rsidRPr="000D0C1D">
        <w:t>erhvervsrettet videregående uddannelse udbudt efter lov om erhvervsrettede grunduddannelse og videregående uddannelse (videreuddannelsessystemet) for voksne (</w:t>
      </w:r>
      <w:proofErr w:type="spellStart"/>
      <w:r w:rsidR="00254E04" w:rsidRPr="000D0C1D">
        <w:t>VfV</w:t>
      </w:r>
      <w:proofErr w:type="spellEnd"/>
      <w:r w:rsidR="00254E04" w:rsidRPr="000D0C1D">
        <w:t>-loven) og efter bestemmelserne om tilrettelæggelse af deltidsuddannelser i lov om åben uddannelse (erhvervsrettet voksenuddannelse) m.v. Uddannelsen er omfattet af reglerne i Undervisningsministeriets bekendtgørelse om diplomuddannelser.</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w:t>
      </w:r>
      <w:r>
        <w:t>lem de udbydende institutioner.</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ikrafttræden godkendt til udbud af Den pædagogiske Diplomuddannelse:</w:t>
      </w:r>
    </w:p>
    <w:p w:rsidR="00254E04" w:rsidRPr="00575027" w:rsidRDefault="005C3116" w:rsidP="00E97A6C">
      <w:pPr>
        <w:rPr>
          <w:color w:val="000000"/>
        </w:rPr>
      </w:pPr>
      <w:r w:rsidRPr="005C3116">
        <w:rPr>
          <w:color w:val="000000"/>
        </w:rPr>
        <w:t>Professionshøjskolen</w:t>
      </w:r>
      <w:r w:rsidRPr="00575027">
        <w:rPr>
          <w:color w:val="000000"/>
        </w:rPr>
        <w:t xml:space="preserve"> UCC </w:t>
      </w:r>
      <w:r w:rsidR="00254E04" w:rsidRPr="00575027">
        <w:rPr>
          <w:color w:val="000000"/>
        </w:rPr>
        <w:t xml:space="preserve">– </w:t>
      </w:r>
      <w:hyperlink r:id="rId16" w:history="1">
        <w:r w:rsidR="00254E04" w:rsidRPr="00575027">
          <w:rPr>
            <w:rStyle w:val="Hyperlink"/>
            <w:rFonts w:cs="Arial"/>
          </w:rPr>
          <w:t>www.ucc.dk</w:t>
        </w:r>
      </w:hyperlink>
    </w:p>
    <w:p w:rsidR="00254E04" w:rsidRPr="00575027" w:rsidRDefault="00254E04" w:rsidP="00E97A6C">
      <w:pPr>
        <w:rPr>
          <w:color w:val="000000"/>
        </w:rPr>
      </w:pPr>
      <w:r w:rsidRPr="00575027">
        <w:rPr>
          <w:color w:val="000000"/>
        </w:rPr>
        <w:t xml:space="preserve">University College Sjælland – </w:t>
      </w:r>
      <w:hyperlink r:id="rId17" w:history="1">
        <w:r w:rsidRPr="00575027">
          <w:rPr>
            <w:rStyle w:val="Hyperlink"/>
            <w:rFonts w:cs="Arial"/>
          </w:rPr>
          <w:t>www.ucsj.dk</w:t>
        </w:r>
      </w:hyperlink>
    </w:p>
    <w:p w:rsidR="00254E04" w:rsidRPr="009C06C4" w:rsidRDefault="00254E04" w:rsidP="00E97A6C">
      <w:pPr>
        <w:rPr>
          <w:color w:val="000000"/>
          <w:lang w:val="en-US"/>
        </w:rPr>
      </w:pPr>
      <w:r w:rsidRPr="009C06C4">
        <w:rPr>
          <w:color w:val="000000"/>
          <w:lang w:val="en-US"/>
        </w:rPr>
        <w:t xml:space="preserve">University College </w:t>
      </w:r>
      <w:proofErr w:type="spellStart"/>
      <w:r w:rsidRPr="009C06C4">
        <w:rPr>
          <w:color w:val="000000"/>
          <w:lang w:val="en-US"/>
        </w:rPr>
        <w:t>Nordjylland</w:t>
      </w:r>
      <w:proofErr w:type="spellEnd"/>
      <w:r w:rsidRPr="009C06C4">
        <w:rPr>
          <w:color w:val="000000"/>
          <w:lang w:val="en-US"/>
        </w:rPr>
        <w:t xml:space="preserve"> – </w:t>
      </w:r>
      <w:hyperlink r:id="rId18"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w:t>
      </w:r>
      <w:proofErr w:type="spellStart"/>
      <w:r w:rsidRPr="009C06C4">
        <w:rPr>
          <w:color w:val="000000"/>
          <w:lang w:val="en-US"/>
        </w:rPr>
        <w:t>Lillebaelt</w:t>
      </w:r>
      <w:proofErr w:type="spellEnd"/>
      <w:r w:rsidRPr="009C06C4">
        <w:rPr>
          <w:color w:val="000000"/>
          <w:lang w:val="en-US"/>
        </w:rPr>
        <w:t xml:space="preserve"> – </w:t>
      </w:r>
      <w:hyperlink r:id="rId19"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20" w:history="1">
        <w:r w:rsidRPr="009C06C4">
          <w:rPr>
            <w:rStyle w:val="Hyperlink"/>
            <w:rFonts w:cs="Arial"/>
            <w:lang w:val="en-US"/>
          </w:rPr>
          <w:t>www.viauc.dk</w:t>
        </w:r>
      </w:hyperlink>
    </w:p>
    <w:p w:rsidR="00254E04" w:rsidRPr="009C06C4" w:rsidRDefault="00254E04" w:rsidP="00E97A6C">
      <w:pPr>
        <w:rPr>
          <w:color w:val="000000"/>
        </w:rPr>
      </w:pPr>
      <w:r w:rsidRPr="009C06C4">
        <w:rPr>
          <w:color w:val="000000"/>
        </w:rPr>
        <w:t xml:space="preserve">University College Syddanmark - </w:t>
      </w:r>
      <w:hyperlink r:id="rId21"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2"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Ved udarbejdelse af den fælles studieordning og væsentlige ændringer heraf tager institutionerne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0D0C1D" w:rsidRDefault="00254E04" w:rsidP="00E97A6C">
      <w:r w:rsidRPr="000D0C1D">
        <w:t>Studieo</w:t>
      </w:r>
      <w:r>
        <w:t>r</w:t>
      </w:r>
      <w:r w:rsidR="00351E58">
        <w:t>dn</w:t>
      </w:r>
      <w:r w:rsidR="005C3116">
        <w:t xml:space="preserve">ingen har virkning fra </w:t>
      </w:r>
      <w:r w:rsidR="004260DA">
        <w:t>1. august</w:t>
      </w:r>
      <w:r>
        <w:t xml:space="preserve"> </w:t>
      </w:r>
      <w:r w:rsidR="00043CDF">
        <w:t>2014</w:t>
      </w:r>
      <w:r>
        <w:t>.</w:t>
      </w:r>
    </w:p>
    <w:p w:rsidR="00254E04" w:rsidRDefault="00254E04" w:rsidP="00E97A6C">
      <w:pPr>
        <w:pStyle w:val="Overskrift1"/>
      </w:pPr>
      <w:bookmarkStart w:id="1" w:name="_Toc395173473"/>
      <w:r w:rsidRPr="000D0C1D">
        <w:t>Uddannelsens formål</w:t>
      </w:r>
      <w:bookmarkEnd w:id="1"/>
    </w:p>
    <w:p w:rsidR="00254E04" w:rsidRPr="000D0C1D"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 om diplomud</w:t>
      </w:r>
      <w:r>
        <w:t>dannelser.</w:t>
      </w:r>
    </w:p>
    <w:p w:rsidR="00254E04" w:rsidRDefault="00254E04" w:rsidP="00E97A6C">
      <w:pPr>
        <w:pStyle w:val="Overskrift1"/>
      </w:pPr>
      <w:bookmarkStart w:id="2" w:name="_Toc395173474"/>
      <w:r w:rsidRPr="000D0C1D">
        <w:lastRenderedPageBreak/>
        <w:t>Uddannelse</w:t>
      </w:r>
      <w:r>
        <w:t>n</w:t>
      </w:r>
      <w:r w:rsidRPr="000D0C1D">
        <w:t>s varighed</w:t>
      </w:r>
      <w:bookmarkEnd w:id="2"/>
    </w:p>
    <w:p w:rsidR="00254E04" w:rsidRPr="000D0C1D" w:rsidRDefault="00254E04" w:rsidP="00E97A6C">
      <w:r>
        <w:t>Uddannelsen</w:t>
      </w:r>
      <w:r w:rsidRPr="000D0C1D">
        <w:t xml:space="preserve"> er normeret til </w:t>
      </w:r>
      <w:r w:rsidR="005C3116">
        <w:t>60 ECTS-point</w:t>
      </w:r>
      <w:proofErr w:type="gramStart"/>
      <w:r w:rsidR="005C3116">
        <w:t xml:space="preserve"> </w:t>
      </w:r>
      <w:r w:rsidR="005C3116" w:rsidRPr="005C3116">
        <w:t>(</w:t>
      </w:r>
      <w:r w:rsidR="00FE7091">
        <w:t>European Credit Transfer System, s</w:t>
      </w:r>
      <w:r w:rsidR="005C3116">
        <w:t xml:space="preserve">om </w:t>
      </w:r>
      <w:r w:rsidRPr="000D0C1D">
        <w:t>er en heltidsstuderendes arbejde i 1 år</w:t>
      </w:r>
      <w:r w:rsidR="005C3116">
        <w:t>.</w:t>
      </w:r>
      <w:proofErr w:type="gramEnd"/>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3" w:name="_Toc395173475"/>
      <w:r w:rsidRPr="00F420CD">
        <w:t>Uddannelsens</w:t>
      </w:r>
      <w:r w:rsidRPr="000D0C1D">
        <w:t xml:space="preserve"> titel</w:t>
      </w:r>
      <w:bookmarkEnd w:id="3"/>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4" w:name="_Toc395173476"/>
      <w:r w:rsidRPr="000D0C1D">
        <w:t>Adgangskrav</w:t>
      </w:r>
      <w:bookmarkEnd w:id="4"/>
    </w:p>
    <w:p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erhvervsakademiuddannelse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w:t>
      </w:r>
      <w:r>
        <w:t>-</w:t>
      </w:r>
      <w:r w:rsidRPr="000D0C1D">
        <w:t>systemet) for voksne</w:t>
      </w:r>
      <w:r>
        <w:t>.</w:t>
      </w:r>
    </w:p>
    <w:p w:rsidR="00254E04" w:rsidRDefault="00254E04" w:rsidP="00E97A6C">
      <w:pPr>
        <w:pStyle w:val="Overskrift1"/>
      </w:pPr>
      <w:bookmarkStart w:id="5" w:name="_Toc395173477"/>
      <w:r w:rsidRPr="00EB2EB7">
        <w:t>Uddannelsens mål for læringsudbytte, struktur og indhold</w:t>
      </w:r>
      <w:bookmarkEnd w:id="5"/>
    </w:p>
    <w:p w:rsidR="00254E04" w:rsidRPr="00762443" w:rsidRDefault="00254E04" w:rsidP="00347493">
      <w:pPr>
        <w:pStyle w:val="Overskrift2"/>
      </w:pPr>
      <w:bookmarkStart w:id="6" w:name="_Toc395173478"/>
      <w:r w:rsidRPr="00762443">
        <w:t>Uddannelsens mål for læringsudbytte</w:t>
      </w:r>
      <w:bookmarkEnd w:id="6"/>
    </w:p>
    <w:p w:rsidR="00254E04" w:rsidRDefault="00254E04" w:rsidP="00E97A6C">
      <w:r w:rsidRPr="00762443">
        <w:t>De</w:t>
      </w:r>
      <w:r>
        <w:t>n</w:t>
      </w:r>
      <w:r w:rsidRPr="00762443">
        <w:t xml:space="preserve"> studerende skal opnå kompetencer inden for pædagogisk virksomhed </w:t>
      </w:r>
      <w:r w:rsidRPr="00F420CD">
        <w:t>til selvstændigt at varetage pædagogiske funktioner som planlægning, organisering, udvikling af opgaver inden for undervisning, vejledning, formidling, læring, didaktik og social inklusion</w:t>
      </w:r>
      <w:r>
        <w:t xml:space="preserve">. </w:t>
      </w:r>
      <w:r w:rsidRPr="00762443">
        <w:t xml:space="preserve">I tæt samspil med praksis skal den studerende udbygge sine kompetencer til at planlægge, tilrettelægge, gennemføre, evaluere og reflektere over </w:t>
      </w:r>
      <w:r>
        <w:t>pædagogisk virksomhed</w:t>
      </w:r>
      <w:r w:rsidRPr="00762443">
        <w:t xml:space="preserve"> og kunne arbejde med udvikling af egen praksis. </w:t>
      </w:r>
    </w:p>
    <w:p w:rsidR="00254E04" w:rsidRPr="00A30AA8" w:rsidRDefault="00254E04" w:rsidP="00E97A6C"/>
    <w:p w:rsidR="00254E04" w:rsidRPr="00A30AA8" w:rsidRDefault="00254E04" w:rsidP="00E97A6C">
      <w:pPr>
        <w:rPr>
          <w:b/>
        </w:rPr>
      </w:pPr>
      <w:r w:rsidRPr="00A30AA8">
        <w:rPr>
          <w:b/>
        </w:rPr>
        <w:t>Læringsmål</w:t>
      </w:r>
    </w:p>
    <w:p w:rsidR="00254E04" w:rsidRDefault="00254E04" w:rsidP="00E97A6C">
      <w:r w:rsidRPr="00E13A84">
        <w:t>Det er målet, at den studerende gennem integration af praksiserfaring og udviklingsorientering opnår viden, færdigheder og kompetencer således:</w:t>
      </w:r>
    </w:p>
    <w:p w:rsidR="00254E04" w:rsidRPr="00A30AA8" w:rsidRDefault="00254E04" w:rsidP="00E97A6C"/>
    <w:p w:rsidR="00254E04" w:rsidRPr="00E13A84" w:rsidRDefault="00254E04" w:rsidP="00E97A6C">
      <w:pPr>
        <w:rPr>
          <w:b/>
          <w:lang w:eastAsia="en-US"/>
        </w:rPr>
      </w:pPr>
      <w:r w:rsidRPr="00E13A84">
        <w:rPr>
          <w:b/>
          <w:lang w:eastAsia="en-US"/>
        </w:rPr>
        <w:t>Viden</w:t>
      </w:r>
    </w:p>
    <w:p w:rsidR="00254E04" w:rsidRPr="00845DE3" w:rsidRDefault="00254E04" w:rsidP="000D4D2D">
      <w:pPr>
        <w:numPr>
          <w:ilvl w:val="0"/>
          <w:numId w:val="14"/>
        </w:numPr>
        <w:rPr>
          <w:lang w:eastAsia="en-US"/>
        </w:rPr>
      </w:pPr>
      <w:r w:rsidRPr="00845DE3">
        <w:rPr>
          <w:lang w:eastAsia="en-US"/>
        </w:rPr>
        <w:t xml:space="preserve">Har </w:t>
      </w:r>
      <w:r>
        <w:rPr>
          <w:lang w:eastAsia="en-US"/>
        </w:rPr>
        <w:t xml:space="preserve">indsigt i og forståelse for de pædagogiske </w:t>
      </w:r>
      <w:r w:rsidRPr="00845DE3">
        <w:rPr>
          <w:lang w:eastAsia="en-US"/>
        </w:rPr>
        <w:t xml:space="preserve">professionsteorier, metoder og forskning </w:t>
      </w:r>
    </w:p>
    <w:p w:rsidR="00254E04" w:rsidRPr="00845DE3" w:rsidRDefault="00254E04" w:rsidP="000D4D2D">
      <w:pPr>
        <w:numPr>
          <w:ilvl w:val="0"/>
          <w:numId w:val="14"/>
        </w:numPr>
        <w:rPr>
          <w:lang w:eastAsia="en-US"/>
        </w:rPr>
      </w:pPr>
      <w:r w:rsidRPr="00845DE3">
        <w:rPr>
          <w:lang w:eastAsia="en-US"/>
        </w:rPr>
        <w:t>Har forståelse for sammenhænge og dilemmaer mellem samfundsmæssige vilkår og pædagogisk arbejde</w:t>
      </w:r>
    </w:p>
    <w:p w:rsidR="00254E04" w:rsidRDefault="00254E04" w:rsidP="000D4D2D">
      <w:pPr>
        <w:numPr>
          <w:ilvl w:val="0"/>
          <w:numId w:val="14"/>
        </w:numPr>
        <w:rPr>
          <w:lang w:eastAsia="en-US"/>
        </w:rPr>
      </w:pPr>
      <w:r w:rsidRPr="00E13A84">
        <w:rPr>
          <w:lang w:eastAsia="en-US"/>
        </w:rPr>
        <w:t xml:space="preserve">Kan reflektere over, diskutere og vurdere pædagogiske udviklingsmuligheder </w:t>
      </w:r>
    </w:p>
    <w:p w:rsidR="00254E04" w:rsidRPr="00E13A84" w:rsidRDefault="00254E04" w:rsidP="00E97A6C">
      <w:pPr>
        <w:rPr>
          <w:lang w:eastAsia="en-US"/>
        </w:rPr>
      </w:pPr>
    </w:p>
    <w:p w:rsidR="00254E04" w:rsidRPr="00E13A84" w:rsidRDefault="00254E04" w:rsidP="00E97A6C">
      <w:pPr>
        <w:rPr>
          <w:b/>
          <w:lang w:eastAsia="en-US"/>
        </w:rPr>
      </w:pPr>
      <w:r w:rsidRPr="00E13A84">
        <w:rPr>
          <w:b/>
          <w:lang w:eastAsia="en-US"/>
        </w:rPr>
        <w:lastRenderedPageBreak/>
        <w:t>Færdigheder</w:t>
      </w:r>
    </w:p>
    <w:p w:rsidR="00254E04" w:rsidRPr="00845DE3" w:rsidRDefault="00254E04" w:rsidP="000D4D2D">
      <w:pPr>
        <w:numPr>
          <w:ilvl w:val="0"/>
          <w:numId w:val="15"/>
        </w:numPr>
        <w:rPr>
          <w:lang w:eastAsia="en-US"/>
        </w:rPr>
      </w:pPr>
      <w:r w:rsidRPr="00845DE3">
        <w:rPr>
          <w:lang w:eastAsia="en-US"/>
        </w:rPr>
        <w:t xml:space="preserve">Kan identificere </w:t>
      </w:r>
      <w:r>
        <w:rPr>
          <w:lang w:eastAsia="en-US"/>
        </w:rPr>
        <w:t xml:space="preserve">og udvælge </w:t>
      </w:r>
      <w:r w:rsidRPr="00845DE3">
        <w:rPr>
          <w:lang w:eastAsia="en-US"/>
        </w:rPr>
        <w:t xml:space="preserve">relevante praksisnære </w:t>
      </w:r>
      <w:r>
        <w:rPr>
          <w:lang w:eastAsia="en-US"/>
        </w:rPr>
        <w:t xml:space="preserve">pædagogiske </w:t>
      </w:r>
      <w:r w:rsidRPr="00845DE3">
        <w:rPr>
          <w:lang w:eastAsia="en-US"/>
        </w:rPr>
        <w:t>problemstillinger</w:t>
      </w:r>
    </w:p>
    <w:p w:rsidR="00254E04" w:rsidRPr="00845DE3" w:rsidRDefault="00254E04" w:rsidP="000D4D2D">
      <w:pPr>
        <w:numPr>
          <w:ilvl w:val="0"/>
          <w:numId w:val="15"/>
        </w:numPr>
        <w:rPr>
          <w:lang w:eastAsia="en-US"/>
        </w:rPr>
      </w:pPr>
      <w:r w:rsidRPr="00845DE3">
        <w:rPr>
          <w:lang w:eastAsia="en-US"/>
        </w:rPr>
        <w:t xml:space="preserve">Kan </w:t>
      </w:r>
      <w:r w:rsidRPr="00E13A84">
        <w:rPr>
          <w:lang w:eastAsia="en-US"/>
        </w:rPr>
        <w:t>analysere, diskutere</w:t>
      </w:r>
      <w:r>
        <w:rPr>
          <w:lang w:eastAsia="en-US"/>
        </w:rPr>
        <w:t>, v</w:t>
      </w:r>
      <w:r w:rsidRPr="00E13A84">
        <w:rPr>
          <w:lang w:eastAsia="en-US"/>
        </w:rPr>
        <w:t xml:space="preserve">urdere </w:t>
      </w:r>
      <w:r>
        <w:rPr>
          <w:lang w:eastAsia="en-US"/>
        </w:rPr>
        <w:t xml:space="preserve">og </w:t>
      </w:r>
      <w:r w:rsidRPr="00845DE3">
        <w:rPr>
          <w:lang w:eastAsia="en-US"/>
        </w:rPr>
        <w:t xml:space="preserve">formidle komplekse </w:t>
      </w:r>
      <w:r>
        <w:rPr>
          <w:lang w:eastAsia="en-US"/>
        </w:rPr>
        <w:t xml:space="preserve">pædagogiske </w:t>
      </w:r>
      <w:r w:rsidRPr="00845DE3">
        <w:rPr>
          <w:lang w:eastAsia="en-US"/>
        </w:rPr>
        <w:t>problemstillinger</w:t>
      </w:r>
    </w:p>
    <w:p w:rsidR="00254E04" w:rsidRPr="00845DE3" w:rsidRDefault="00254E04" w:rsidP="00E97A6C">
      <w:pPr>
        <w:rPr>
          <w:lang w:eastAsia="en-US"/>
        </w:rPr>
      </w:pPr>
    </w:p>
    <w:p w:rsidR="00254E04" w:rsidRPr="00E13A84" w:rsidRDefault="00254E04" w:rsidP="00E97A6C">
      <w:pPr>
        <w:rPr>
          <w:b/>
          <w:lang w:eastAsia="en-US"/>
        </w:rPr>
      </w:pPr>
      <w:r w:rsidRPr="00E13A84">
        <w:rPr>
          <w:b/>
          <w:lang w:eastAsia="en-US"/>
        </w:rPr>
        <w:t>Kompetencer</w:t>
      </w:r>
    </w:p>
    <w:p w:rsidR="00254E04" w:rsidRDefault="00254E04" w:rsidP="000D4D2D">
      <w:pPr>
        <w:numPr>
          <w:ilvl w:val="0"/>
          <w:numId w:val="16"/>
        </w:numPr>
        <w:rPr>
          <w:lang w:eastAsia="en-US"/>
        </w:rPr>
      </w:pPr>
      <w:r w:rsidRPr="00E13A84">
        <w:rPr>
          <w:lang w:eastAsia="en-US"/>
        </w:rPr>
        <w:t xml:space="preserve">Kan håndtere teorier og metoder med henblik på </w:t>
      </w:r>
      <w:r>
        <w:rPr>
          <w:lang w:eastAsia="en-US"/>
        </w:rPr>
        <w:t>udvikling af pædagogisk praksis</w:t>
      </w:r>
    </w:p>
    <w:p w:rsidR="00254E04" w:rsidRPr="00E13A84" w:rsidRDefault="00254E04" w:rsidP="000D4D2D">
      <w:pPr>
        <w:numPr>
          <w:ilvl w:val="0"/>
          <w:numId w:val="16"/>
        </w:numPr>
        <w:rPr>
          <w:lang w:eastAsia="en-US"/>
        </w:rPr>
      </w:pPr>
      <w:r w:rsidRPr="00E13A84">
        <w:rPr>
          <w:lang w:eastAsia="en-US"/>
        </w:rPr>
        <w:t>Kan indgå i professionelle diskussioner om pædagogiske mål og metoder</w:t>
      </w:r>
    </w:p>
    <w:p w:rsidR="00254E04" w:rsidRPr="00E13A84" w:rsidRDefault="00254E04" w:rsidP="000D4D2D">
      <w:pPr>
        <w:numPr>
          <w:ilvl w:val="0"/>
          <w:numId w:val="16"/>
        </w:numPr>
        <w:rPr>
          <w:lang w:eastAsia="en-US"/>
        </w:rPr>
      </w:pPr>
      <w:r w:rsidRPr="00E13A84">
        <w:rPr>
          <w:lang w:eastAsia="en-US"/>
        </w:rPr>
        <w:t>Kan formidle praksisnære faglige problemstillinger og forslag til indsatser</w:t>
      </w:r>
    </w:p>
    <w:p w:rsidR="00254E04" w:rsidRPr="00E13A84" w:rsidRDefault="00254E04" w:rsidP="000D4D2D">
      <w:pPr>
        <w:numPr>
          <w:ilvl w:val="0"/>
          <w:numId w:val="16"/>
        </w:numPr>
      </w:pPr>
      <w:r w:rsidRPr="00E13A84">
        <w:rPr>
          <w:lang w:eastAsia="en-US"/>
        </w:rPr>
        <w:t>Kan argumentere på videnskabeligt grundlag for indsatser, der sigter på praksisudvikling</w:t>
      </w:r>
    </w:p>
    <w:p w:rsidR="00254E04" w:rsidRPr="000D0C1D" w:rsidRDefault="00254E04" w:rsidP="00347493">
      <w:pPr>
        <w:pStyle w:val="Overskrift2"/>
      </w:pPr>
      <w:bookmarkStart w:id="7" w:name="_Toc395173479"/>
      <w:r w:rsidRPr="000D0C1D">
        <w:t>Uddannelsens struktur</w:t>
      </w:r>
      <w:bookmarkEnd w:id="7"/>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mindst 3 moduler svarende til mindst 20 ECTS-point. Nogle uddannelsesretninger består af flere moduler og der kan vælges frit mellem disse. </w:t>
      </w:r>
      <w:r>
        <w:t>Der udstedes et diplombevis med</w:t>
      </w:r>
      <w:r w:rsidRPr="00B11041">
        <w:t xml:space="preserve"> retningsangivelse</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254E04" w:rsidRPr="00B11041" w:rsidRDefault="00254E04" w:rsidP="00E97A6C">
      <w:pPr>
        <w:rPr>
          <w:i/>
        </w:rPr>
      </w:pPr>
      <w:r w:rsidRPr="00B11041">
        <w:rPr>
          <w:i/>
        </w:rPr>
        <w:t>Pædagogisk diplomuddannelse uden uddannelsesretning</w:t>
      </w:r>
    </w:p>
    <w:p w:rsidR="00254E04" w:rsidRPr="000D0C1D" w:rsidRDefault="00254E04" w:rsidP="00E97A6C">
      <w:r w:rsidRPr="00B11041">
        <w:t>Vælger den studerende moduler fra forskellige uddannelsesretninger i et mindre omfang end 20 ECTS-point f</w:t>
      </w:r>
      <w:r>
        <w:t>ra en enkelt uddannelsesretning,</w:t>
      </w:r>
      <w:r w:rsidRPr="00B11041">
        <w:t xml:space="preserve"> får den studerende en pædagogisk diplomuddannelse uden uddannelsesretning</w:t>
      </w:r>
      <w:r>
        <w:t>,</w:t>
      </w:r>
      <w:r w:rsidRPr="00B11041">
        <w:t xml:space="preserve"> og der udstedes et diplombevis uden retningsangivelse.</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5C3116">
        <w:t xml:space="preserve">altså </w:t>
      </w:r>
      <w:r w:rsidRPr="000D0C1D">
        <w:t xml:space="preserve">i alt </w:t>
      </w:r>
      <w:r>
        <w:t>15</w:t>
      </w:r>
      <w:r w:rsidR="00B671F7">
        <w:t xml:space="preserve"> ECTS-point ud over afgangsprojektet.</w:t>
      </w:r>
    </w:p>
    <w:p w:rsidR="00254E04" w:rsidRPr="00511D7F" w:rsidRDefault="00254E04" w:rsidP="00E97A6C"/>
    <w:p w:rsidR="00254E04" w:rsidRPr="000D0C1D" w:rsidRDefault="00254E04" w:rsidP="00E97A6C">
      <w:r w:rsidRPr="000D0C1D">
        <w:t>For uddybning af læringsmål, indhold 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pædagogisk diplomuddannelse uden retning.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 læringsmål, indhold 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0A3EC6">
        <w:t>8</w:t>
      </w:r>
      <w:r w:rsidR="00254E04">
        <w:t xml:space="preserve"> uddannelsesretninger, hvoraf den studerende vælger én. Hver uddannelsesretning er sammensat af et antal retningsspecifikke moduler, der for den enkelte studerende samlet skal omfatte moduler svarende til mindst 20 og højst 30 ECTS-point.</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w:t>
      </w:r>
      <w:r w:rsidR="005C3116">
        <w:t xml:space="preserve"> der har valgt en pædagogisk d</w:t>
      </w:r>
      <w:r>
        <w:t>iplomuddannelse uden retning.</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3A377C" w:rsidRDefault="00254E04" w:rsidP="00E97A6C">
      <w:pPr>
        <w:rPr>
          <w:i/>
        </w:rPr>
      </w:pPr>
      <w:r w:rsidRPr="003A377C">
        <w:rPr>
          <w:i/>
        </w:rPr>
        <w:t>Afgangsprojekt</w:t>
      </w:r>
      <w:r w:rsidR="000A3EC6" w:rsidRPr="003A377C">
        <w:rPr>
          <w:i/>
        </w:rPr>
        <w:t xml:space="preserve"> </w:t>
      </w:r>
    </w:p>
    <w:p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rsidR="003A377C" w:rsidRDefault="003A377C" w:rsidP="00E97A6C"/>
    <w:p w:rsidR="00254E04" w:rsidRPr="003A377C" w:rsidRDefault="003A377C" w:rsidP="00E97A6C">
      <w:r>
        <w:t>Se afsnit</w:t>
      </w:r>
      <w:r w:rsidR="005C3116">
        <w:t xml:space="preserve"> 7 om afgangsprojektet</w:t>
      </w:r>
      <w:r>
        <w:t>.</w:t>
      </w:r>
    </w:p>
    <w:p w:rsidR="00254E04" w:rsidRDefault="00254E04" w:rsidP="00347493">
      <w:pPr>
        <w:pStyle w:val="Overskrift1"/>
      </w:pPr>
      <w:bookmarkStart w:id="8" w:name="_Toc395173480"/>
      <w:r w:rsidRPr="000D0C1D">
        <w:lastRenderedPageBreak/>
        <w:t>Afgangsprojekt</w:t>
      </w:r>
      <w:r w:rsidR="00021F8D">
        <w:t>et</w:t>
      </w:r>
      <w:bookmarkEnd w:id="8"/>
    </w:p>
    <w:p w:rsidR="00254E04" w:rsidRDefault="00254E04" w:rsidP="00054E35"/>
    <w:p w:rsidR="00C87C01" w:rsidRPr="00C87C01" w:rsidRDefault="00C87C01" w:rsidP="00C87C01">
      <w:r w:rsidRPr="00C87C01">
        <w:t>Modulet Afgangsprojektet har et omfang svarende til 15 ECTS-point. Modulet afslutter uddannelsen og skal dokumentere, at uddannelsens mål for læringsudbytte er opnået.</w:t>
      </w:r>
    </w:p>
    <w:p w:rsidR="003A377C" w:rsidRDefault="003A377C" w:rsidP="00C87C01"/>
    <w:p w:rsidR="00C87C01" w:rsidRPr="00C87C01" w:rsidRDefault="00C87C01" w:rsidP="00C87C01">
      <w:r w:rsidRPr="00C87C01">
        <w:t xml:space="preserve">Studerende kan udarbejde afgangsprojektet alene eller i gruppe på op til tre studerende. </w:t>
      </w:r>
    </w:p>
    <w:p w:rsidR="00C87C01" w:rsidRPr="00C87C01" w:rsidRDefault="00C87C01" w:rsidP="00C87C01"/>
    <w:p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rsidR="00C87C01" w:rsidRPr="00C87C01" w:rsidRDefault="00C87C01" w:rsidP="00C87C01"/>
    <w:p w:rsidR="00C87C01" w:rsidRPr="00C87C01" w:rsidRDefault="00C87C01" w:rsidP="00C87C01">
      <w:r w:rsidRPr="00C87C01">
        <w:t>Uddannelsesinstitutionen skal godkende emnet.</w:t>
      </w:r>
    </w:p>
    <w:p w:rsidR="00C87C01" w:rsidRPr="00C87C01" w:rsidRDefault="00C87C01" w:rsidP="00C87C01"/>
    <w:p w:rsidR="00C87C01" w:rsidRPr="00C87C01" w:rsidRDefault="00C87C01" w:rsidP="00C87C01">
      <w:pPr>
        <w:rPr>
          <w:b/>
        </w:rPr>
      </w:pPr>
      <w:r w:rsidRPr="00C87C01">
        <w:rPr>
          <w:b/>
        </w:rPr>
        <w:t>Emne</w:t>
      </w:r>
    </w:p>
    <w:p w:rsidR="00C87C01" w:rsidRPr="00C87C01" w:rsidRDefault="00C87C01" w:rsidP="00C87C01">
      <w:r w:rsidRPr="00C87C01">
        <w:t>Modulet Afgangsprojektet giver den studerende mulighed for at dokumentere sine kvalifikationer på baggrund af en dybdegående belysning af et fagligt relevant problemområde.</w:t>
      </w:r>
    </w:p>
    <w:p w:rsidR="00C87C01" w:rsidRPr="00C87C01" w:rsidRDefault="00C87C01" w:rsidP="00C87C01"/>
    <w:p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rsidR="00C87C01" w:rsidRPr="00C87C01" w:rsidRDefault="00C87C01" w:rsidP="00C87C01"/>
    <w:p w:rsidR="00C87C01" w:rsidRPr="00C87C01" w:rsidRDefault="00C87C01" w:rsidP="00C87C01">
      <w:pPr>
        <w:rPr>
          <w:b/>
        </w:rPr>
      </w:pPr>
      <w:r w:rsidRPr="00C87C01">
        <w:rPr>
          <w:b/>
        </w:rPr>
        <w:t>Dokumentation af viden, færdigheder og kompetencer</w:t>
      </w:r>
    </w:p>
    <w:p w:rsidR="00C87C01" w:rsidRPr="00C87C01" w:rsidRDefault="005C3116" w:rsidP="00C87C01">
      <w:r>
        <w:t>Som den afsluttende eksamen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rsidR="00C87C01" w:rsidRPr="00C87C01" w:rsidRDefault="00C87C01" w:rsidP="00C87C01"/>
    <w:p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rsidR="00C87C01" w:rsidRPr="00C87C01" w:rsidRDefault="00C87C01" w:rsidP="00C87C01"/>
    <w:p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rsidR="00C87C01" w:rsidRPr="00C87C01" w:rsidRDefault="00C87C01" w:rsidP="00C87C01"/>
    <w:p w:rsidR="00C87C01" w:rsidRPr="00C87C01" w:rsidRDefault="00C87C01" w:rsidP="00C87C01">
      <w:pPr>
        <w:rPr>
          <w:b/>
        </w:rPr>
      </w:pPr>
      <w:r w:rsidRPr="00C87C01">
        <w:rPr>
          <w:b/>
        </w:rPr>
        <w:t>Forløb med uddannelsesretning</w:t>
      </w:r>
    </w:p>
    <w:p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rsidR="00C87C01" w:rsidRPr="00C87C01" w:rsidRDefault="00C87C01" w:rsidP="00C87C01"/>
    <w:p w:rsidR="00C87C01" w:rsidRPr="00C87C01" w:rsidRDefault="00C87C01" w:rsidP="00C87C01">
      <w:r w:rsidRPr="00C87C01">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uddannelsesforløbet som helhed har kvalificeret den studerende til at indfri uddannelsesretningens mål for læringsudbytte.</w:t>
      </w:r>
    </w:p>
    <w:p w:rsidR="00C87C01" w:rsidRPr="00C87C01" w:rsidRDefault="00C87C01" w:rsidP="00C87C01">
      <w:pPr>
        <w:rPr>
          <w:b/>
        </w:rPr>
      </w:pPr>
    </w:p>
    <w:p w:rsidR="00C87C01" w:rsidRPr="00C87C01" w:rsidRDefault="00C87C01" w:rsidP="00C87C01">
      <w:pPr>
        <w:rPr>
          <w:b/>
        </w:rPr>
      </w:pPr>
      <w:r w:rsidRPr="00C87C01">
        <w:rPr>
          <w:b/>
        </w:rPr>
        <w:t>Forløb uden uddannelsesretning</w:t>
      </w:r>
    </w:p>
    <w:p w:rsidR="00C87C01" w:rsidRPr="00C87C01" w:rsidRDefault="00C87C01" w:rsidP="00C87C01">
      <w:pPr>
        <w:rPr>
          <w:rFonts w:ascii="Calibri" w:hAnsi="Calibri"/>
        </w:rPr>
      </w:pPr>
      <w:r w:rsidRPr="00C87C01">
        <w:t>For diplomstuderende uden uddannelsesretning tages udgangspunkt i den pædagogiske diplomuddannelses mål for læringsudbytte (se afsnit 6.1)</w:t>
      </w:r>
    </w:p>
    <w:p w:rsidR="00254E04" w:rsidRPr="000D0C1D" w:rsidRDefault="00254E04" w:rsidP="00347493">
      <w:pPr>
        <w:pStyle w:val="Overskrift2"/>
      </w:pPr>
      <w:bookmarkStart w:id="9" w:name="_Toc395173481"/>
      <w:r w:rsidRPr="000D0C1D">
        <w:lastRenderedPageBreak/>
        <w:t>Læringsmål for afgangsprojektet</w:t>
      </w:r>
      <w:bookmarkEnd w:id="9"/>
    </w:p>
    <w:p w:rsidR="00021F8D" w:rsidRDefault="00021F8D" w:rsidP="00C87C01"/>
    <w:p w:rsidR="00C87C01" w:rsidRPr="00C87C01" w:rsidRDefault="00C87C01" w:rsidP="00C87C01">
      <w:r w:rsidRPr="00C87C01">
        <w:t>Med udgangspunkt i det godkendte emne inden for uddannelsens mål for læringsudbytte skal den studerende gennem integration af praksiserfaring og udviklingsorientering opnå viden, færdigheder og kompetencer således:</w:t>
      </w:r>
    </w:p>
    <w:p w:rsidR="00C87C01" w:rsidRPr="00C87C01" w:rsidRDefault="00C87C01" w:rsidP="00C87C01"/>
    <w:p w:rsidR="00C87C01" w:rsidRPr="00C87C01" w:rsidRDefault="00C87C01" w:rsidP="00C87C01">
      <w:pPr>
        <w:rPr>
          <w:b/>
        </w:rPr>
      </w:pPr>
      <w:r w:rsidRPr="00C87C01">
        <w:rPr>
          <w:b/>
        </w:rPr>
        <w:t>Viden</w:t>
      </w:r>
    </w:p>
    <w:p w:rsidR="00C87C01" w:rsidRPr="00C87C01" w:rsidRDefault="00C87C01" w:rsidP="00C87C01">
      <w:pPr>
        <w:numPr>
          <w:ilvl w:val="0"/>
          <w:numId w:val="11"/>
        </w:numPr>
      </w:pPr>
      <w:r w:rsidRPr="00C87C01">
        <w:t xml:space="preserve">Har indsigt i og forståelse af professionsrelevant teori, metode og forskning </w:t>
      </w:r>
    </w:p>
    <w:p w:rsidR="00C87C01" w:rsidRPr="00C87C01" w:rsidRDefault="005C3116" w:rsidP="00C87C01">
      <w:pPr>
        <w:numPr>
          <w:ilvl w:val="0"/>
          <w:numId w:val="11"/>
        </w:numPr>
      </w:pPr>
      <w:r>
        <w:t xml:space="preserve">Har indsigt i </w:t>
      </w:r>
      <w:r w:rsidR="00C87C01" w:rsidRPr="00C87C01">
        <w:t>og forståelse for sammenhænge og dilemmaer mellem det individuelle, det kontekstuelle og det samfundsmæssige perspektiv på det pædagogiske arbejde</w:t>
      </w:r>
    </w:p>
    <w:p w:rsidR="00C87C01" w:rsidRPr="00C87C01" w:rsidRDefault="00C87C01" w:rsidP="00C87C01">
      <w:pPr>
        <w:numPr>
          <w:ilvl w:val="0"/>
          <w:numId w:val="11"/>
        </w:numPr>
      </w:pPr>
      <w:r w:rsidRPr="00C87C01">
        <w:t>Kan reflektere over og vurdere professionsrelevante udviklingsmuligheder gennem inddragelse af forskellige vidensperspektiver</w:t>
      </w:r>
    </w:p>
    <w:p w:rsidR="00C87C01" w:rsidRPr="00C87C01" w:rsidRDefault="00C87C01" w:rsidP="00C87C01"/>
    <w:p w:rsidR="00C87C01" w:rsidRPr="00C87C01" w:rsidRDefault="00C87C01" w:rsidP="00C87C01">
      <w:pPr>
        <w:rPr>
          <w:b/>
        </w:rPr>
      </w:pPr>
      <w:r w:rsidRPr="00C87C01">
        <w:rPr>
          <w:b/>
        </w:rPr>
        <w:t>Færdigheder</w:t>
      </w:r>
    </w:p>
    <w:p w:rsidR="00C87C01" w:rsidRPr="00C87C01" w:rsidRDefault="00C87C01" w:rsidP="00C87C01">
      <w:pPr>
        <w:numPr>
          <w:ilvl w:val="0"/>
          <w:numId w:val="12"/>
        </w:numPr>
      </w:pPr>
      <w:r w:rsidRPr="00C87C01">
        <w:t>Kan identificere relevante praksisnære problemstillinger</w:t>
      </w:r>
    </w:p>
    <w:p w:rsidR="00C87C01" w:rsidRPr="00C87C01" w:rsidRDefault="00C87C01" w:rsidP="00C87C01">
      <w:pPr>
        <w:numPr>
          <w:ilvl w:val="0"/>
          <w:numId w:val="12"/>
        </w:numPr>
      </w:pPr>
      <w:r w:rsidRPr="00C87C01">
        <w:t>Kan analysere og vurdere relevansen af opgavens forskellige metodiske og indholdsmæssige aspekter i relation til emnet og de valgte problemstillinger</w:t>
      </w:r>
    </w:p>
    <w:p w:rsidR="00C87C01" w:rsidRPr="00C87C01" w:rsidRDefault="00C87C01" w:rsidP="00C87C01">
      <w:pPr>
        <w:numPr>
          <w:ilvl w:val="0"/>
          <w:numId w:val="12"/>
        </w:numPr>
      </w:pPr>
      <w:r w:rsidRPr="00C87C01">
        <w:t>Kan formidle praksisnære faglige problemstillinger og forslag til indsatser</w:t>
      </w:r>
    </w:p>
    <w:p w:rsidR="00C87C01" w:rsidRPr="00C87C01" w:rsidRDefault="00C87C01" w:rsidP="00C87C01"/>
    <w:p w:rsidR="00C87C01" w:rsidRPr="00C87C01" w:rsidRDefault="00C87C01" w:rsidP="00C87C01">
      <w:pPr>
        <w:rPr>
          <w:b/>
        </w:rPr>
      </w:pPr>
      <w:r w:rsidRPr="00C87C01">
        <w:rPr>
          <w:b/>
        </w:rPr>
        <w:t>Kompetencer</w:t>
      </w:r>
    </w:p>
    <w:p w:rsidR="00C87C01" w:rsidRPr="00C87C01" w:rsidRDefault="00C87C01" w:rsidP="00C87C01">
      <w:pPr>
        <w:numPr>
          <w:ilvl w:val="0"/>
          <w:numId w:val="13"/>
        </w:numPr>
      </w:pPr>
      <w:r w:rsidRPr="00C87C01">
        <w:t xml:space="preserve">Kan håndtere teorier og metoder med henblik på videnbaseret udvikling af pædagogisk praksis </w:t>
      </w:r>
    </w:p>
    <w:p w:rsidR="00C87C01" w:rsidRPr="00C87C01" w:rsidRDefault="00C87C01" w:rsidP="00C87C01">
      <w:pPr>
        <w:numPr>
          <w:ilvl w:val="0"/>
          <w:numId w:val="13"/>
        </w:numPr>
      </w:pPr>
      <w:r w:rsidRPr="00C87C01">
        <w:t>Kan indgå i professionel og tværprofessionel dialog om pædagogiske mål og metoder</w:t>
      </w:r>
    </w:p>
    <w:p w:rsidR="00C87C01" w:rsidRPr="00C87C01" w:rsidRDefault="00C87C01" w:rsidP="00C87C01">
      <w:pPr>
        <w:rPr>
          <w:b/>
        </w:rPr>
      </w:pPr>
    </w:p>
    <w:p w:rsidR="00C87C01" w:rsidRPr="00C87C01" w:rsidRDefault="00C87C01" w:rsidP="00C87C01">
      <w:r w:rsidRPr="00C87C01">
        <w:t xml:space="preserve">Bedømmelsen af afgangsprojektet er individuel og sker på baggrund af en skriftlig opgave, som gøres til genstand for en mundtlig </w:t>
      </w:r>
      <w:r w:rsidR="003A377C">
        <w:t xml:space="preserve">ekstern </w:t>
      </w:r>
      <w:r w:rsidRPr="00C87C01">
        <w:t>prøve. Udarbejdes den skriftlige opgave i en gruppe, skal hver enkelt deltagers bidrag kunne identificeres. Se nærmere information om afgangsprojektets skriftlige opgave og mundtlige eksamen i prøveallongen bagerst i studieordningen, bilag 4.</w:t>
      </w:r>
    </w:p>
    <w:p w:rsidR="00254E04" w:rsidRPr="000D0C1D" w:rsidRDefault="00254E04" w:rsidP="00347493">
      <w:pPr>
        <w:pStyle w:val="Overskrift1"/>
      </w:pPr>
      <w:bookmarkStart w:id="10" w:name="_Toc395173482"/>
      <w:r w:rsidRPr="000D0C1D">
        <w:t>Uddannelsens pædagogiske tilrettelæggelse</w:t>
      </w:r>
      <w:bookmarkEnd w:id="10"/>
    </w:p>
    <w:p w:rsidR="00254E04" w:rsidRPr="000D0C1D" w:rsidRDefault="00254E04" w:rsidP="00347493">
      <w:pPr>
        <w:pStyle w:val="Overskrift2"/>
      </w:pPr>
      <w:bookmarkStart w:id="11" w:name="_Toc395173483"/>
      <w:r w:rsidRPr="000D0C1D">
        <w:t>Undervisnings- og arbejdsformer</w:t>
      </w:r>
      <w:bookmarkEnd w:id="11"/>
    </w:p>
    <w:p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rsidR="00254E04" w:rsidRPr="000D0C1D" w:rsidRDefault="00254E04" w:rsidP="00347493">
      <w:pPr>
        <w:pStyle w:val="Overskrift2"/>
      </w:pPr>
      <w:bookmarkStart w:id="12" w:name="_Toc395173484"/>
      <w:r w:rsidRPr="000D0C1D">
        <w:t>Evaluering</w:t>
      </w:r>
      <w:bookmarkEnd w:id="12"/>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254E04" w:rsidRDefault="00254E04" w:rsidP="00347493">
      <w:pPr>
        <w:pStyle w:val="Overskrift1"/>
      </w:pPr>
      <w:bookmarkStart w:id="13" w:name="_Toc395173485"/>
      <w:r w:rsidRPr="000D0C1D">
        <w:t>Prøver og bedømmelse</w:t>
      </w:r>
      <w:bookmarkEnd w:id="13"/>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lastRenderedPageBreak/>
        <w:t>Ob.</w:t>
      </w:r>
      <w:r w:rsidR="00782CA3">
        <w:t xml:space="preserve"> </w:t>
      </w:r>
      <w:r>
        <w:t>Modul 1: Pædagogisk viden og forskning</w:t>
      </w:r>
    </w:p>
    <w:p w:rsidR="00254E04" w:rsidRDefault="00254E04" w:rsidP="00E97A6C">
      <w:r w:rsidRPr="00350940">
        <w:t>Ob. Afgangsprojekt.</w:t>
      </w:r>
    </w:p>
    <w:p w:rsidR="003A377C" w:rsidRDefault="003A377C" w:rsidP="00E97A6C"/>
    <w:p w:rsidR="00254E04" w:rsidRPr="00350940" w:rsidRDefault="00254E04" w:rsidP="00E97A6C">
      <w:pPr>
        <w:rPr>
          <w:i/>
        </w:rPr>
      </w:pPr>
      <w:r w:rsidRPr="00350940">
        <w:rPr>
          <w:i/>
        </w:rPr>
        <w:t>Fælles valgfrie moduler:</w:t>
      </w:r>
    </w:p>
    <w:p w:rsidR="00254E04" w:rsidRDefault="00254E04" w:rsidP="00E97A6C">
      <w:proofErr w:type="spellStart"/>
      <w:r>
        <w:t>Vf</w:t>
      </w:r>
      <w:proofErr w:type="spellEnd"/>
      <w:r>
        <w:t>. Modul 1: Pædagogisk udviklingsarbejde</w:t>
      </w:r>
    </w:p>
    <w:p w:rsidR="003A377C" w:rsidRDefault="003A377C" w:rsidP="00E97A6C">
      <w:proofErr w:type="spellStart"/>
      <w:r>
        <w:t>Vfp</w:t>
      </w:r>
      <w:proofErr w:type="spellEnd"/>
      <w:r>
        <w:t xml:space="preserve"> Modul 1: Praktikvejleder til pædagoguddannelsen</w:t>
      </w:r>
    </w:p>
    <w:p w:rsidR="003A377C" w:rsidRDefault="003A377C" w:rsidP="00E97A6C">
      <w:proofErr w:type="spellStart"/>
      <w:r>
        <w:t>Vfp</w:t>
      </w:r>
      <w:proofErr w:type="spellEnd"/>
      <w:r>
        <w:t xml:space="preserve"> Modul 2: Praktikvejleder til læreruddannelsen </w:t>
      </w:r>
    </w:p>
    <w:p w:rsidR="003A377C" w:rsidRDefault="003A377C" w:rsidP="00E97A6C"/>
    <w:p w:rsidR="00254E04" w:rsidRPr="00350940" w:rsidRDefault="00254E04" w:rsidP="00E97A6C">
      <w:pPr>
        <w:rPr>
          <w:i/>
        </w:rPr>
      </w:pPr>
      <w:r w:rsidRPr="00350940">
        <w:rPr>
          <w:i/>
        </w:rPr>
        <w:t>Retningsspecifikke moduler:</w:t>
      </w:r>
    </w:p>
    <w:p w:rsidR="00254E04" w:rsidRPr="000D0C1D" w:rsidRDefault="00254E04" w:rsidP="00E97A6C">
      <w:r>
        <w:t>Rs. Moduler: I uddannelsesretningerne, jf. bilag 3, er det under modulets titel angivet, om modulet afsluttes med en ekstern prøve.</w:t>
      </w:r>
    </w:p>
    <w:p w:rsidR="00254E04" w:rsidRDefault="00254E04" w:rsidP="00E97A6C"/>
    <w:p w:rsidR="00254E04" w:rsidRDefault="00254E04" w:rsidP="00E97A6C">
      <w:r>
        <w:t>Øvrige module</w:t>
      </w:r>
      <w:r w:rsidR="00782CA3">
        <w:t xml:space="preserve">r afsluttes med en intern prøve, </w:t>
      </w:r>
      <w:r w:rsidR="00044BCD">
        <w:t>som anført under det enkelte moduls titel, jf. bilag 3</w:t>
      </w:r>
      <w:r w:rsidR="00782CA3">
        <w:t>.</w:t>
      </w:r>
    </w:p>
    <w:p w:rsidR="00254E04" w:rsidRPr="000D0C1D" w:rsidRDefault="00254E04" w:rsidP="00E97A6C"/>
    <w:p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rsidR="00254E04" w:rsidRPr="00E97A6C" w:rsidRDefault="00254E04" w:rsidP="00E97A6C">
      <w:pPr>
        <w:pStyle w:val="Overskrift1"/>
        <w:rPr>
          <w:rFonts w:cs="Arial"/>
        </w:rPr>
      </w:pPr>
      <w:bookmarkStart w:id="14" w:name="_Toc395173486"/>
      <w:r w:rsidRPr="000D0C1D">
        <w:t>Merit</w:t>
      </w:r>
      <w:r w:rsidR="00C942BD">
        <w:t xml:space="preserve"> og realkompetencevurdering</w:t>
      </w:r>
      <w:bookmarkEnd w:id="14"/>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C942BD" w:rsidRDefault="00C942BD" w:rsidP="00E97A6C"/>
    <w:p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w:t>
      </w:r>
    </w:p>
    <w:p w:rsidR="00C942BD" w:rsidRDefault="00C942BD" w:rsidP="00E97A6C"/>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5" w:name="_Toc395173487"/>
      <w:r w:rsidRPr="000D0C1D">
        <w:t>Censorkorps</w:t>
      </w:r>
      <w:bookmarkEnd w:id="15"/>
    </w:p>
    <w:p w:rsidR="00254E04" w:rsidRPr="000D0C1D" w:rsidRDefault="005C3116" w:rsidP="008E5964">
      <w:r>
        <w:t>Den pædagogiske d</w:t>
      </w:r>
      <w:r w:rsidR="00254E04">
        <w:t xml:space="preserve">iplomuddannelse </w:t>
      </w:r>
      <w:r w:rsidR="00254E04" w:rsidRPr="000D0C1D">
        <w:t xml:space="preserve">benytter det af Undervisningsministeriet godkendte censorkorps for </w:t>
      </w:r>
      <w:r w:rsidR="00254E04">
        <w:t xml:space="preserve">diplomuddannelser inden for </w:t>
      </w:r>
      <w:r w:rsidR="00254E04" w:rsidRPr="000D0C1D">
        <w:t>det pædagogiske fagområde.</w:t>
      </w:r>
    </w:p>
    <w:p w:rsidR="00254E04" w:rsidRDefault="00254E04" w:rsidP="00347493">
      <w:pPr>
        <w:pStyle w:val="Overskrift1"/>
      </w:pPr>
      <w:bookmarkStart w:id="16" w:name="_Toc395173488"/>
      <w:r w:rsidRPr="000D0C1D">
        <w:t>Studievejledning</w:t>
      </w:r>
      <w:bookmarkEnd w:id="16"/>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herunder om adgang til uddannel</w:t>
      </w:r>
      <w:r>
        <w:rPr>
          <w:lang w:eastAsia="en-US"/>
        </w:rPr>
        <w:t xml:space="preserve">sen og modulerne samt om prøver og eksamen. </w:t>
      </w:r>
    </w:p>
    <w:p w:rsidR="00254E04" w:rsidRDefault="00254E04" w:rsidP="00347493">
      <w:pPr>
        <w:pStyle w:val="Overskrift1"/>
      </w:pPr>
      <w:bookmarkStart w:id="17" w:name="_Toc395173489"/>
      <w:r w:rsidRPr="000D0C1D">
        <w:lastRenderedPageBreak/>
        <w:t>Klager og dispensation</w:t>
      </w:r>
      <w:bookmarkEnd w:id="17"/>
    </w:p>
    <w:p w:rsidR="00254E04" w:rsidRDefault="00254E04" w:rsidP="008E5964">
      <w:pPr>
        <w:rPr>
          <w:lang w:eastAsia="en-US"/>
        </w:rPr>
      </w:pPr>
      <w:r>
        <w:rPr>
          <w:lang w:eastAsia="en-US"/>
        </w:rPr>
        <w:t xml:space="preserve">Klager over prøver behandles efter reglerne i Bekendtgørelse om prøver i erhvervsrettede </w:t>
      </w:r>
      <w:r w:rsidR="00044BCD">
        <w:rPr>
          <w:lang w:eastAsia="en-US"/>
        </w:rPr>
        <w:t xml:space="preserve">videregående </w:t>
      </w:r>
      <w:r>
        <w:rPr>
          <w:lang w:eastAsia="en-US"/>
        </w:rPr>
        <w:t>uddannelser.</w:t>
      </w:r>
    </w:p>
    <w:p w:rsidR="00254E04" w:rsidRDefault="00254E04" w:rsidP="008E5964">
      <w:pPr>
        <w:rPr>
          <w:lang w:eastAsia="en-US"/>
        </w:rPr>
      </w:pPr>
      <w:r>
        <w:rPr>
          <w:lang w:eastAsia="en-US"/>
        </w:rPr>
        <w:t>Klager over øvrige forhold behandles efter reglerne i Bekendtgørelse om diplomuddannelser.</w:t>
      </w:r>
    </w:p>
    <w:p w:rsidR="00254E04" w:rsidRDefault="00254E04" w:rsidP="008E5964">
      <w:pPr>
        <w:rPr>
          <w:lang w:eastAsia="en-US"/>
        </w:rPr>
      </w:pPr>
      <w:r>
        <w:rPr>
          <w:lang w:eastAsia="en-US"/>
        </w:rPr>
        <w:t>Alle klager indgives til institutionen, der herefter træffer afgørelse.</w:t>
      </w:r>
    </w:p>
    <w:p w:rsidR="00254E04" w:rsidRDefault="00254E04" w:rsidP="00347493">
      <w:pPr>
        <w:pStyle w:val="Overskrift1"/>
      </w:pPr>
      <w:bookmarkStart w:id="18" w:name="_Toc395173490"/>
      <w:r w:rsidRPr="000D0C1D">
        <w:t>Overgangsordninger</w:t>
      </w:r>
      <w:bookmarkEnd w:id="18"/>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19" w:name="_Toc395173491"/>
      <w:r w:rsidRPr="000D0C1D">
        <w:t>Retsgrundlag</w:t>
      </w:r>
      <w:bookmarkEnd w:id="19"/>
    </w:p>
    <w:p w:rsidR="00254E04" w:rsidRPr="000D0C1D" w:rsidRDefault="00254E04" w:rsidP="008E5964">
      <w:r w:rsidRPr="000D0C1D">
        <w:t>Studieordningens retsgrundlag udgøres af:</w:t>
      </w:r>
    </w:p>
    <w:p w:rsidR="00254E04" w:rsidRPr="000D0C1D" w:rsidRDefault="00254E04" w:rsidP="008E5964"/>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 xml:space="preserve">Bekendtgørelse om prøver </w:t>
      </w:r>
      <w:r>
        <w:t xml:space="preserve">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w:t>
      </w:r>
      <w:r w:rsidR="005C3116">
        <w:t>r</w:t>
      </w:r>
      <w:r w:rsidRPr="000D0C1D">
        <w:t xml:space="preserv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3" w:history="1">
        <w:r w:rsidRPr="000D0C1D">
          <w:rPr>
            <w:color w:val="0000FF"/>
            <w:u w:val="single"/>
          </w:rPr>
          <w:t>www.retsinfo.dk</w:t>
        </w:r>
      </w:hyperlink>
    </w:p>
    <w:p w:rsidR="00254E04" w:rsidRPr="000D0C1D" w:rsidRDefault="00254E04" w:rsidP="00347493">
      <w:pPr>
        <w:rPr>
          <w:rFonts w:ascii="Arial" w:hAnsi="Arial" w:cs="Arial"/>
        </w:rPr>
      </w:pPr>
      <w:r w:rsidRPr="000D0C1D">
        <w:rPr>
          <w:rFonts w:ascii="Arial" w:hAnsi="Arial" w:cs="Arial"/>
        </w:rPr>
        <w:br w:type="page"/>
      </w:r>
    </w:p>
    <w:p w:rsidR="00254E04" w:rsidRDefault="00254E04" w:rsidP="00347493">
      <w:pPr>
        <w:pStyle w:val="Overskrift1"/>
      </w:pPr>
      <w:bookmarkStart w:id="20" w:name="_Toc395173492"/>
      <w:r>
        <w:lastRenderedPageBreak/>
        <w:t xml:space="preserve">Bilag 1 </w:t>
      </w:r>
      <w:r w:rsidRPr="000D0C1D">
        <w:t>Obligatoriske moduler</w:t>
      </w:r>
      <w:r>
        <w:t xml:space="preserve"> (Ob)</w:t>
      </w:r>
      <w:bookmarkEnd w:id="20"/>
    </w:p>
    <w:p w:rsidR="00254E04" w:rsidRPr="009020AD" w:rsidRDefault="00254E04" w:rsidP="009020AD">
      <w:pPr>
        <w:pStyle w:val="Overskrift2"/>
      </w:pPr>
      <w:bookmarkStart w:id="21" w:name="_Toc395173493"/>
      <w:r w:rsidRPr="009020AD">
        <w:rPr>
          <w:rStyle w:val="Overskrift2Tegn"/>
        </w:rPr>
        <w:t>Modul Ob 1. Pædagogisk viden og forskning</w:t>
      </w:r>
      <w:bookmarkEnd w:id="21"/>
    </w:p>
    <w:p w:rsidR="00254E04" w:rsidRPr="009020AD" w:rsidRDefault="00254E04" w:rsidP="00347493">
      <w:pPr>
        <w:pStyle w:val="Ingenafstand"/>
        <w:rPr>
          <w:rFonts w:ascii="Garamond" w:hAnsi="Garamond" w:cs="Arial"/>
          <w:sz w:val="24"/>
          <w:szCs w:val="24"/>
        </w:rPr>
      </w:pPr>
      <w:r w:rsidRPr="009020AD">
        <w:rPr>
          <w:rFonts w:ascii="Garamond" w:hAnsi="Garamond" w:cs="Arial"/>
          <w:sz w:val="24"/>
          <w:szCs w:val="24"/>
        </w:rPr>
        <w:t>10 ECTS-point</w:t>
      </w:r>
      <w:r>
        <w:rPr>
          <w:rFonts w:ascii="Garamond" w:hAnsi="Garamond" w:cs="Arial"/>
          <w:sz w:val="24"/>
          <w:szCs w:val="24"/>
        </w:rPr>
        <w:t>, ekstern prøve</w:t>
      </w:r>
    </w:p>
    <w:p w:rsidR="00254E04" w:rsidRDefault="00254E04" w:rsidP="00347493">
      <w:pPr>
        <w:pStyle w:val="Ingenafstand"/>
        <w:rPr>
          <w:rFonts w:ascii="Arial" w:hAnsi="Arial" w:cs="Arial"/>
          <w:b/>
          <w:sz w:val="24"/>
          <w:szCs w:val="24"/>
        </w:rPr>
      </w:pPr>
    </w:p>
    <w:p w:rsidR="00621F80" w:rsidRPr="00621F80" w:rsidRDefault="00621F80" w:rsidP="00621F80">
      <w:pPr>
        <w:rPr>
          <w:rFonts w:eastAsia="Calibri" w:cs="Arial"/>
          <w:b/>
          <w:lang w:eastAsia="en-US"/>
        </w:rPr>
      </w:pPr>
      <w:r w:rsidRPr="00621F80">
        <w:rPr>
          <w:rFonts w:eastAsia="Calibri" w:cs="Arial"/>
          <w:b/>
          <w:lang w:eastAsia="en-US"/>
        </w:rPr>
        <w:t>Mål for læringsudbytte</w:t>
      </w:r>
    </w:p>
    <w:p w:rsidR="00621F80" w:rsidRPr="00621F80" w:rsidRDefault="00621F80" w:rsidP="00621F80">
      <w:pPr>
        <w:rPr>
          <w:rFonts w:eastAsia="Calibri" w:cs="Arial"/>
          <w:lang w:eastAsia="en-US"/>
        </w:rPr>
      </w:pPr>
      <w:r w:rsidRPr="00621F80">
        <w:rPr>
          <w:rFonts w:eastAsia="Calibri" w:cs="Arial"/>
          <w:lang w:eastAsia="en-US"/>
        </w:rPr>
        <w:t>De pædagogiske professioner indeholder viden fra en række forskellige fag, videnskabelige discipliner, udviklingsarbejde og pædagogisk praksis. Modulet skal kvalificere den studerende til at identificere og vurdere praktiske og teoretiske videnformer i en professionspraksis samt at inddrage og vurdere ny forskning og viden. Modulet skal gennem praksisinddragelse og videnskabsteoretisk refleksion, udvikle og udfordre den studerendes faglige og professionelle kompetence.</w:t>
      </w:r>
    </w:p>
    <w:p w:rsidR="00621F80" w:rsidRPr="00621F80" w:rsidRDefault="00621F80" w:rsidP="00621F80">
      <w:pPr>
        <w:rPr>
          <w:rFonts w:eastAsia="Calibri" w:cs="Arial"/>
          <w:lang w:eastAsia="en-US"/>
        </w:rPr>
      </w:pPr>
      <w:r w:rsidRPr="00621F80">
        <w:rPr>
          <w:rFonts w:eastAsia="Calibri" w:cs="Arial"/>
          <w:lang w:eastAsia="en-US"/>
        </w:rPr>
        <w:t xml:space="preserve">Modulet skal skabe grundlag for at kvalificere professionens videnkredsløb mellem forskning, uddannelse og udvikling af pædagogisk praksis. </w:t>
      </w:r>
    </w:p>
    <w:p w:rsidR="00621F80" w:rsidRPr="00621F80" w:rsidRDefault="00621F80" w:rsidP="00621F80">
      <w:pPr>
        <w:rPr>
          <w:rFonts w:eastAsia="Calibri" w:cs="Arial"/>
          <w:lang w:eastAsia="en-US"/>
        </w:rPr>
      </w:pPr>
    </w:p>
    <w:p w:rsidR="00621F80" w:rsidRPr="00621F80" w:rsidRDefault="00621F80" w:rsidP="00621F80">
      <w:pPr>
        <w:rPr>
          <w:rFonts w:eastAsia="Calibri" w:cs="Arial"/>
          <w:lang w:eastAsia="en-US"/>
        </w:rPr>
      </w:pPr>
      <w:r w:rsidRPr="00621F80">
        <w:rPr>
          <w:rFonts w:eastAsia="Calibri" w:cs="Arial"/>
          <w:lang w:eastAsia="en-US"/>
        </w:rPr>
        <w:t>Det er målet, at den studerende gennem integration af praksiserfaring og udviklingsorientering opnår viden, færdigheder og kompetencer således: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indsigt i professionsrelevant teori om viden, videnskab, forskning og undersøgelsesmetode</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forståelse af betydningen af samfundsmæssige vilkår for udviklingen af pædagogisk praksis og pædagogisk 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kendskab til sammenhænge og dilemmaer i forholdet mellem pædagogisk praksis og skabelse af viden inden for professionen, herunder spørgsmål om magt og etik</w:t>
      </w:r>
    </w:p>
    <w:p w:rsidR="00621F80" w:rsidRPr="00621F80" w:rsidRDefault="00621F80" w:rsidP="00621F80">
      <w:pPr>
        <w:ind w:left="720"/>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Færdigheder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 xml:space="preserve">Kan reflektere og vurdere </w:t>
      </w:r>
      <w:r w:rsidR="00D3428D" w:rsidRPr="00621F80">
        <w:rPr>
          <w:rFonts w:eastAsia="Calibri" w:cs="Arial"/>
          <w:lang w:eastAsia="en-US"/>
        </w:rPr>
        <w:t>vidensgrundlaget</w:t>
      </w:r>
      <w:r w:rsidRPr="00621F80">
        <w:rPr>
          <w:rFonts w:eastAsia="Calibri" w:cs="Arial"/>
          <w:lang w:eastAsia="en-US"/>
        </w:rPr>
        <w:t xml:space="preserve"> for pædagogisk praksis og pædagogiske målsætninger, herunder værdimæssige, etiske og politiske perspektiver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 xml:space="preserve">Kan reflektere over forholdet mellem viden og handling i en professionskontekst </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Kan sondre analytisk mellem deskriptive og normative forståelser af pædagogisk teori og praksis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 xml:space="preserve">Kompetencer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 xml:space="preserve">Kan argumentere for pædagogiske indsatser og praksistiltag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 xml:space="preserve">Kan reflektere over egen professionelle selvforståelse og tage initiativ til udvikling og implementering af pædagogisk viden og </w:t>
      </w:r>
      <w:r w:rsidR="00FE7091">
        <w:rPr>
          <w:rFonts w:eastAsia="Calibri" w:cs="Arial"/>
          <w:lang w:eastAsia="en-US"/>
        </w:rPr>
        <w:t>metode</w:t>
      </w:r>
    </w:p>
    <w:p w:rsidR="00621F80" w:rsidRPr="00621F80" w:rsidRDefault="00621F80" w:rsidP="00621F80">
      <w:pPr>
        <w:rPr>
          <w:rFonts w:eastAsia="Calibri" w:cs="Arial"/>
          <w:b/>
          <w:lang w:eastAsia="en-US"/>
        </w:rPr>
      </w:pPr>
    </w:p>
    <w:p w:rsidR="00621F80" w:rsidRPr="00621F80" w:rsidRDefault="00621F80" w:rsidP="00621F80">
      <w:pPr>
        <w:rPr>
          <w:rFonts w:eastAsia="Calibri" w:cs="Arial"/>
          <w:b/>
          <w:lang w:eastAsia="en-US"/>
        </w:rPr>
      </w:pPr>
      <w:r w:rsidRPr="00621F80">
        <w:rPr>
          <w:rFonts w:eastAsia="Calibri" w:cs="Arial"/>
          <w:b/>
          <w:lang w:eastAsia="en-US"/>
        </w:rPr>
        <w:t>Indhold</w:t>
      </w:r>
    </w:p>
    <w:p w:rsidR="00621F80" w:rsidRPr="00621F80" w:rsidRDefault="00FE7091" w:rsidP="00621F80">
      <w:pPr>
        <w:rPr>
          <w:rFonts w:eastAsia="Calibri" w:cs="Arial"/>
          <w:lang w:eastAsia="en-US"/>
        </w:rPr>
      </w:pPr>
      <w:r>
        <w:rPr>
          <w:rFonts w:eastAsia="Calibri" w:cs="Arial"/>
          <w:lang w:eastAsia="en-US"/>
        </w:rPr>
        <w:t xml:space="preserve">Pædagogisk viden og </w:t>
      </w:r>
      <w:r w:rsidR="00621F80" w:rsidRPr="00621F80">
        <w:rPr>
          <w:rFonts w:eastAsia="Calibri" w:cs="Arial"/>
          <w:lang w:eastAsia="en-US"/>
        </w:rPr>
        <w:t xml:space="preserve">videnskab i relation til profession, professionalisering og professionsidentitet. </w:t>
      </w:r>
    </w:p>
    <w:p w:rsidR="00621F80" w:rsidRPr="00621F80" w:rsidRDefault="00621F80" w:rsidP="00621F80">
      <w:pPr>
        <w:rPr>
          <w:rFonts w:eastAsia="Calibri" w:cs="Arial"/>
          <w:lang w:eastAsia="en-US"/>
        </w:rPr>
      </w:pPr>
      <w:r w:rsidRPr="00621F80">
        <w:rPr>
          <w:rFonts w:eastAsia="Calibri" w:cs="Arial"/>
          <w:lang w:eastAsia="en-US"/>
        </w:rPr>
        <w:t xml:space="preserve">Videnskabsteoretiske positioner med relevans for pædagogisk forskning, </w:t>
      </w:r>
      <w:r w:rsidR="00FE7091">
        <w:rPr>
          <w:rFonts w:eastAsia="Calibri" w:cs="Arial"/>
          <w:lang w:eastAsia="en-US"/>
        </w:rPr>
        <w:t xml:space="preserve">udvikling og </w:t>
      </w:r>
      <w:r w:rsidRPr="00621F80">
        <w:rPr>
          <w:rFonts w:eastAsia="Calibri" w:cs="Arial"/>
          <w:lang w:eastAsia="en-US"/>
        </w:rPr>
        <w:t>praksis.</w:t>
      </w:r>
    </w:p>
    <w:p w:rsidR="00621F80" w:rsidRPr="00621F80" w:rsidRDefault="00621F80" w:rsidP="00621F80">
      <w:pPr>
        <w:rPr>
          <w:rFonts w:eastAsia="Calibri" w:cs="Arial"/>
          <w:lang w:eastAsia="en-US"/>
        </w:rPr>
      </w:pPr>
      <w:r w:rsidRPr="00621F80">
        <w:rPr>
          <w:rFonts w:eastAsia="Calibri" w:cs="Arial"/>
          <w:lang w:eastAsia="en-US"/>
        </w:rPr>
        <w:t>Videnbasering og udvikling af viden i relation til praktisk pæda</w:t>
      </w:r>
      <w:r w:rsidR="00FE7091">
        <w:rPr>
          <w:rFonts w:eastAsia="Calibri" w:cs="Arial"/>
          <w:lang w:eastAsia="en-US"/>
        </w:rPr>
        <w:t>gogisk arbejde og undervisning.</w:t>
      </w:r>
    </w:p>
    <w:p w:rsidR="00621F80" w:rsidRPr="00621F80" w:rsidRDefault="00621F80" w:rsidP="00621F80">
      <w:pPr>
        <w:rPr>
          <w:rFonts w:eastAsia="Calibri" w:cs="Arial"/>
          <w:lang w:eastAsia="en-US"/>
        </w:rPr>
      </w:pPr>
      <w:r w:rsidRPr="00621F80">
        <w:rPr>
          <w:rFonts w:eastAsia="Calibri" w:cs="Arial"/>
          <w:lang w:eastAsia="en-US"/>
        </w:rPr>
        <w:t>Metoder og metodiske overvejelser i relation til skabelse af viden i pædagogisk forskning, pædagogisk udviklingsarbejde og professionel praksis.</w:t>
      </w:r>
    </w:p>
    <w:p w:rsidR="00621F80" w:rsidRPr="00621F80" w:rsidRDefault="00621F80" w:rsidP="00621F80">
      <w:pPr>
        <w:rPr>
          <w:rFonts w:eastAsia="Calibri" w:cs="Arial"/>
          <w:lang w:eastAsia="en-US"/>
        </w:rPr>
      </w:pPr>
      <w:r w:rsidRPr="00621F80">
        <w:rPr>
          <w:rFonts w:eastAsia="Calibri" w:cs="Arial"/>
          <w:lang w:eastAsia="en-US"/>
        </w:rPr>
        <w:t xml:space="preserve">Sammenhænge mellem </w:t>
      </w:r>
      <w:r w:rsidR="00D3428D" w:rsidRPr="00621F80">
        <w:rPr>
          <w:rFonts w:eastAsia="Calibri" w:cs="Arial"/>
          <w:lang w:eastAsia="en-US"/>
        </w:rPr>
        <w:t>vidensidealer</w:t>
      </w:r>
      <w:r w:rsidRPr="00621F80">
        <w:rPr>
          <w:rFonts w:eastAsia="Calibri" w:cs="Arial"/>
          <w:lang w:eastAsia="en-US"/>
        </w:rPr>
        <w:t xml:space="preserve"> i en professionskontekst, magt og styringsproblematikker samt etiske refleksioner herover. </w:t>
      </w:r>
    </w:p>
    <w:p w:rsidR="00621F80" w:rsidRPr="00621F80" w:rsidRDefault="00621F80" w:rsidP="00621F80">
      <w:pPr>
        <w:rPr>
          <w:rFonts w:eastAsia="Calibri" w:cs="Arial"/>
          <w:lang w:eastAsia="en-US"/>
        </w:rPr>
      </w:pPr>
      <w:r w:rsidRPr="00621F80">
        <w:rPr>
          <w:rFonts w:eastAsia="Calibri" w:cs="Arial"/>
          <w:lang w:eastAsia="en-US"/>
        </w:rPr>
        <w:t>Evaluering og validering af professionsviden.</w:t>
      </w:r>
    </w:p>
    <w:p w:rsidR="00254E04" w:rsidRPr="007435BD" w:rsidRDefault="00254E04" w:rsidP="00347493">
      <w:pPr>
        <w:pStyle w:val="Overskrift2"/>
      </w:pPr>
      <w:bookmarkStart w:id="22" w:name="_Toc395173494"/>
      <w:r>
        <w:t>Modul Ob 2. Undersøgelse af pædagogisk praksis</w:t>
      </w:r>
      <w:bookmarkEnd w:id="22"/>
    </w:p>
    <w:p w:rsidR="00254E04" w:rsidRPr="009020AD" w:rsidRDefault="00254E04" w:rsidP="00347493">
      <w:pPr>
        <w:rPr>
          <w:rFonts w:cs="Arial"/>
        </w:rPr>
      </w:pPr>
      <w:r w:rsidRPr="009020AD">
        <w:rPr>
          <w:rFonts w:cs="Arial"/>
        </w:rPr>
        <w:t>5 ECTS-point</w:t>
      </w:r>
      <w:r>
        <w:rPr>
          <w:rFonts w:cs="Arial"/>
        </w:rPr>
        <w:t>, intern prøve</w:t>
      </w:r>
    </w:p>
    <w:tbl>
      <w:tblPr>
        <w:tblW w:w="5000" w:type="pct"/>
        <w:tblCellMar>
          <w:left w:w="0" w:type="dxa"/>
          <w:right w:w="0" w:type="dxa"/>
        </w:tblCellMar>
        <w:tblLook w:val="00A0" w:firstRow="1" w:lastRow="0" w:firstColumn="1" w:lastColumn="0" w:noHBand="0" w:noVBand="0"/>
      </w:tblPr>
      <w:tblGrid>
        <w:gridCol w:w="9638"/>
      </w:tblGrid>
      <w:tr w:rsidR="00621F80" w:rsidRPr="00621F80" w:rsidTr="00AC238D">
        <w:trPr>
          <w:trHeight w:val="1719"/>
        </w:trPr>
        <w:tc>
          <w:tcPr>
            <w:tcW w:w="5000" w:type="pct"/>
          </w:tcPr>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Mål for læringsudbytte</w:t>
            </w:r>
          </w:p>
          <w:p w:rsidR="00621F80" w:rsidRPr="00621F80" w:rsidRDefault="00621F80" w:rsidP="00621F80">
            <w:pPr>
              <w:rPr>
                <w:rFonts w:cs="Arial"/>
              </w:rPr>
            </w:pPr>
            <w:r w:rsidRPr="00621F80">
              <w:rPr>
                <w:rFonts w:cs="Arial"/>
              </w:rPr>
              <w:t xml:space="preserve">Modulet skal give den studerende mulighed for at forholde sig til grundlæggende problematikker vedrørende undersøgelse og udvikling af viden. Den studerende skal udvikle færdigheder til på et systematisk og reflekteret grundlag at kunne frembringe empiriske data fra en pædagogisk praksis eller fra tilgængelige empiriske undersøgelser af pædagogisk praksis. </w:t>
            </w:r>
            <w:r w:rsidRPr="00621F80">
              <w:rPr>
                <w:rFonts w:cs="Arial"/>
              </w:rPr>
              <w:br/>
            </w:r>
          </w:p>
          <w:p w:rsidR="00621F80" w:rsidRPr="00621F80" w:rsidRDefault="00621F80" w:rsidP="00621F80">
            <w:pPr>
              <w:rPr>
                <w:rFonts w:cs="Arial"/>
              </w:rPr>
            </w:pPr>
            <w:r w:rsidRPr="00621F80">
              <w:rPr>
                <w:rFonts w:cs="Arial"/>
              </w:rPr>
              <w:t>Det er målet, at den studerende gennem integration af praksiserfaring og udviklingsorientering opnår viden, færdigheder og kompetencer således:</w:t>
            </w:r>
          </w:p>
          <w:p w:rsidR="00621F80" w:rsidRPr="00621F80" w:rsidRDefault="00621F80" w:rsidP="00621F80">
            <w:pPr>
              <w:rPr>
                <w:rFonts w:cs="Arial"/>
                <w:b/>
              </w:rPr>
            </w:pPr>
            <w:r w:rsidRPr="00621F80">
              <w:rPr>
                <w:rFonts w:cs="Arial"/>
              </w:rPr>
              <w:br/>
            </w:r>
            <w:r w:rsidRPr="00621F80">
              <w:rPr>
                <w:rFonts w:cs="Arial"/>
                <w:b/>
              </w:rPr>
              <w:t>Viden</w:t>
            </w:r>
          </w:p>
          <w:p w:rsidR="00621F80" w:rsidRPr="00621F80" w:rsidRDefault="00621F80" w:rsidP="00621F80">
            <w:pPr>
              <w:numPr>
                <w:ilvl w:val="0"/>
                <w:numId w:val="7"/>
              </w:numPr>
              <w:rPr>
                <w:rFonts w:cs="Arial"/>
              </w:rPr>
            </w:pPr>
            <w:r w:rsidRPr="00621F80">
              <w:rPr>
                <w:rFonts w:cs="Arial"/>
              </w:rPr>
              <w:t xml:space="preserve">Har forståelse af forskellige metodetilgange til undersøgelse af pædagogisk praksis og pædagogisk viden </w:t>
            </w:r>
          </w:p>
          <w:p w:rsidR="00621F80" w:rsidRPr="00621F80" w:rsidRDefault="00621F80" w:rsidP="00621F80">
            <w:pPr>
              <w:numPr>
                <w:ilvl w:val="0"/>
                <w:numId w:val="7"/>
              </w:numPr>
              <w:rPr>
                <w:rFonts w:cs="Arial"/>
              </w:rPr>
            </w:pPr>
            <w:r w:rsidRPr="00621F80">
              <w:rPr>
                <w:rFonts w:cs="Arial"/>
              </w:rPr>
              <w:t xml:space="preserve">Har forståelse af de metodologiske overvejelser, der knytter til sig til undersøgelse af pædagogisk praksis og viden </w:t>
            </w:r>
            <w:r w:rsidRPr="00621F80">
              <w:rPr>
                <w:rFonts w:cs="Arial"/>
              </w:rPr>
              <w:br/>
            </w:r>
          </w:p>
          <w:p w:rsidR="00621F80" w:rsidRPr="00621F80" w:rsidRDefault="00621F80" w:rsidP="00621F80">
            <w:pPr>
              <w:contextualSpacing/>
              <w:rPr>
                <w:rFonts w:cs="Arial"/>
                <w:b/>
              </w:rPr>
            </w:pPr>
            <w:r w:rsidRPr="00621F80">
              <w:rPr>
                <w:rFonts w:cs="Arial"/>
                <w:b/>
              </w:rPr>
              <w:t xml:space="preserve">Færdigheder </w:t>
            </w:r>
          </w:p>
          <w:p w:rsidR="00621F80" w:rsidRPr="00621F80" w:rsidRDefault="00621F80" w:rsidP="00621F80">
            <w:pPr>
              <w:numPr>
                <w:ilvl w:val="0"/>
                <w:numId w:val="6"/>
              </w:numPr>
              <w:rPr>
                <w:rFonts w:cs="Arial"/>
              </w:rPr>
            </w:pPr>
            <w:r w:rsidRPr="00621F80">
              <w:rPr>
                <w:rFonts w:cs="Arial"/>
              </w:rPr>
              <w:t>Kan redegøre for muligheder og begrænsninger i forskellige undersøgelsesmetoder</w:t>
            </w:r>
          </w:p>
          <w:p w:rsidR="00621F80" w:rsidRPr="00621F80" w:rsidRDefault="00621F80" w:rsidP="00621F80">
            <w:pPr>
              <w:numPr>
                <w:ilvl w:val="0"/>
                <w:numId w:val="6"/>
              </w:numPr>
              <w:rPr>
                <w:rFonts w:cs="Arial"/>
              </w:rPr>
            </w:pPr>
            <w:r w:rsidRPr="00621F80">
              <w:rPr>
                <w:rFonts w:cs="Arial"/>
              </w:rPr>
              <w:t>Kan identificere problemstillinger i forholdet mellem en undersøgelses intention, genstand og metode og undersøgelsens anvendelsesmuligheder</w:t>
            </w:r>
          </w:p>
          <w:p w:rsidR="00621F80" w:rsidRPr="00621F80" w:rsidRDefault="00621F80" w:rsidP="00621F80">
            <w:pPr>
              <w:ind w:left="720"/>
              <w:rPr>
                <w:rFonts w:cs="Arial"/>
              </w:rPr>
            </w:pPr>
          </w:p>
          <w:p w:rsidR="00621F80" w:rsidRPr="00621F80" w:rsidRDefault="00621F80" w:rsidP="00621F80">
            <w:pPr>
              <w:contextualSpacing/>
              <w:rPr>
                <w:rFonts w:cs="Arial"/>
                <w:b/>
              </w:rPr>
            </w:pPr>
            <w:r w:rsidRPr="00621F80">
              <w:rPr>
                <w:rFonts w:cs="Arial"/>
                <w:b/>
              </w:rPr>
              <w:t xml:space="preserve">Kompetencer </w:t>
            </w:r>
          </w:p>
          <w:p w:rsidR="00621F80" w:rsidRPr="00621F80" w:rsidRDefault="00621F80" w:rsidP="00621F80">
            <w:pPr>
              <w:numPr>
                <w:ilvl w:val="0"/>
                <w:numId w:val="5"/>
              </w:numPr>
              <w:contextualSpacing/>
              <w:rPr>
                <w:rFonts w:cs="Arial"/>
              </w:rPr>
            </w:pPr>
            <w:r w:rsidRPr="00621F80">
              <w:rPr>
                <w:rFonts w:cs="Arial"/>
              </w:rPr>
              <w:t>Kan udvikle og tilrettelægge design for praksisundersøgelse og begrunde metodevalg</w:t>
            </w:r>
          </w:p>
          <w:p w:rsidR="00621F80" w:rsidRPr="00621F80" w:rsidRDefault="00621F80" w:rsidP="00621F80">
            <w:pPr>
              <w:contextualSpacing/>
              <w:rPr>
                <w:rFonts w:cs="Arial"/>
              </w:rPr>
            </w:pPr>
          </w:p>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Indhold</w:t>
            </w:r>
          </w:p>
        </w:tc>
      </w:tr>
    </w:tbl>
    <w:p w:rsidR="00621F80" w:rsidRPr="00621F80" w:rsidRDefault="00621F80" w:rsidP="00621F80">
      <w:pPr>
        <w:rPr>
          <w:rFonts w:cs="Arial"/>
        </w:rPr>
      </w:pPr>
      <w:r w:rsidRPr="00621F80">
        <w:rPr>
          <w:rFonts w:cs="Arial"/>
        </w:rPr>
        <w:t>Kvalitative og kvantitative metodetilgange til undersøgelse af pædagogisk praksis</w:t>
      </w:r>
      <w:r w:rsidR="00FE7091">
        <w:rPr>
          <w:rFonts w:cs="Arial"/>
        </w:rPr>
        <w:t>.</w:t>
      </w:r>
      <w:r w:rsidRPr="00621F80">
        <w:rPr>
          <w:rFonts w:cs="Arial"/>
        </w:rPr>
        <w:t xml:space="preserve"> </w:t>
      </w:r>
    </w:p>
    <w:p w:rsidR="00621F80" w:rsidRPr="00621F80" w:rsidRDefault="00621F80" w:rsidP="00621F80">
      <w:pPr>
        <w:rPr>
          <w:rFonts w:cs="Arial"/>
        </w:rPr>
      </w:pPr>
      <w:r w:rsidRPr="00621F80">
        <w:rPr>
          <w:rFonts w:cs="Arial"/>
        </w:rPr>
        <w:t>Undersøgelsesintention og undersøgelsesmetode</w:t>
      </w:r>
      <w:r w:rsidR="00FE7091">
        <w:rPr>
          <w:rFonts w:cs="Arial"/>
        </w:rPr>
        <w:t>.</w:t>
      </w:r>
      <w:r w:rsidRPr="00621F80">
        <w:rPr>
          <w:rFonts w:cs="Arial"/>
        </w:rPr>
        <w:br/>
        <w:t>Metodeovervejelser og metodestringens</w:t>
      </w:r>
      <w:r w:rsidR="00FE7091">
        <w:rPr>
          <w:rFonts w:cs="Arial"/>
        </w:rPr>
        <w:t>.</w:t>
      </w:r>
    </w:p>
    <w:p w:rsidR="00254E04" w:rsidRDefault="00621F80" w:rsidP="00621F80">
      <w:pPr>
        <w:rPr>
          <w:rFonts w:cs="Arial"/>
        </w:rPr>
      </w:pPr>
      <w:r w:rsidRPr="00621F80">
        <w:rPr>
          <w:rFonts w:cs="Arial"/>
        </w:rPr>
        <w:t>Fortolkning og vurdering af data</w:t>
      </w:r>
      <w:r w:rsidR="00FE7091">
        <w:rPr>
          <w:rFonts w:cs="Arial"/>
        </w:rPr>
        <w:t>.</w:t>
      </w:r>
      <w:r w:rsidRPr="00621F80">
        <w:rPr>
          <w:rFonts w:cs="Arial"/>
        </w:rPr>
        <w:br/>
        <w:t>Empiriinddragelse i diplomuddannelsens modulopgaver</w:t>
      </w:r>
      <w:r w:rsidR="00FE7091" w:rsidRPr="00FE7091">
        <w:rPr>
          <w:rFonts w:cs="Arial"/>
        </w:rPr>
        <w:t>.</w:t>
      </w:r>
      <w:r w:rsidRPr="00621F80">
        <w:rPr>
          <w:rFonts w:cs="Arial"/>
          <w:i/>
        </w:rPr>
        <w:br/>
      </w:r>
    </w:p>
    <w:p w:rsidR="00254E04" w:rsidRPr="00DA612E" w:rsidRDefault="00254E04" w:rsidP="009106A3">
      <w:pPr>
        <w:pStyle w:val="Overskrift1"/>
      </w:pPr>
      <w:bookmarkStart w:id="23" w:name="_Toc289953175"/>
      <w:bookmarkStart w:id="24" w:name="_Toc395173495"/>
      <w:r>
        <w:t xml:space="preserve">Bilag 2a </w:t>
      </w:r>
      <w:r w:rsidRPr="00DA612E">
        <w:t>Fælles valgfrie moduler inden for uddannelsens faglige område</w:t>
      </w:r>
      <w:r>
        <w:t xml:space="preserve"> (</w:t>
      </w:r>
      <w:proofErr w:type="spellStart"/>
      <w:r>
        <w:t>Vf</w:t>
      </w:r>
      <w:proofErr w:type="spellEnd"/>
      <w:r>
        <w:t>)</w:t>
      </w:r>
      <w:bookmarkEnd w:id="23"/>
      <w:bookmarkEnd w:id="24"/>
    </w:p>
    <w:p w:rsidR="00254E04" w:rsidRPr="00DA612E" w:rsidRDefault="00254E04" w:rsidP="009106A3">
      <w:pPr>
        <w:pStyle w:val="Overskrift2"/>
      </w:pPr>
      <w:bookmarkStart w:id="25" w:name="_Toc289953176"/>
      <w:bookmarkStart w:id="26" w:name="_Toc395173496"/>
      <w:r w:rsidRPr="00DA612E">
        <w:t xml:space="preserve">Modul </w:t>
      </w:r>
      <w:proofErr w:type="spellStart"/>
      <w:r w:rsidRPr="00DA612E">
        <w:t>Vf</w:t>
      </w:r>
      <w:proofErr w:type="spellEnd"/>
      <w:r w:rsidRPr="00DA612E">
        <w:t xml:space="preserve"> 1: </w:t>
      </w:r>
      <w:bookmarkStart w:id="27" w:name="_Toc284768150"/>
      <w:r w:rsidRPr="00DA612E">
        <w:t>Pædagogisk udviklingsarbejde</w:t>
      </w:r>
      <w:bookmarkEnd w:id="25"/>
      <w:bookmarkEnd w:id="26"/>
      <w:bookmarkEnd w:id="27"/>
    </w:p>
    <w:p w:rsidR="00254E04" w:rsidRPr="00DA612E" w:rsidRDefault="00254E04" w:rsidP="00DA612E">
      <w:r w:rsidRPr="00DA612E">
        <w:t>10 ECTS-point</w:t>
      </w:r>
      <w:r>
        <w:t>, ekstern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udvikler kompetencer, der gør det muligt for den studerende aktivt at indgå i alle faser i pædagogisk udviklingsarbejde.</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t xml:space="preserve">Viden </w:t>
      </w:r>
    </w:p>
    <w:p w:rsidR="00254E04" w:rsidRPr="00DA612E" w:rsidRDefault="00254E04" w:rsidP="000D4D2D">
      <w:pPr>
        <w:numPr>
          <w:ilvl w:val="0"/>
          <w:numId w:val="139"/>
        </w:numPr>
      </w:pPr>
      <w:r w:rsidRPr="00DA612E">
        <w:lastRenderedPageBreak/>
        <w:t>Har indsigt i forskellige faser, arbejdsprocesser og handlemuligheder i pædagogisk udviklingsarbejde</w:t>
      </w:r>
    </w:p>
    <w:p w:rsidR="00254E04" w:rsidRPr="00DA612E" w:rsidRDefault="00254E04" w:rsidP="000D4D2D">
      <w:pPr>
        <w:numPr>
          <w:ilvl w:val="0"/>
          <w:numId w:val="139"/>
        </w:numPr>
      </w:pPr>
      <w:r w:rsidRPr="00DA612E">
        <w:t>Har kendskab til brugen af dokumentation og formidling i forbindelse med udviklingsarbejde</w:t>
      </w:r>
    </w:p>
    <w:p w:rsidR="00254E04" w:rsidRPr="00DA612E" w:rsidRDefault="00254E04" w:rsidP="000D4D2D">
      <w:pPr>
        <w:numPr>
          <w:ilvl w:val="0"/>
          <w:numId w:val="139"/>
        </w:numPr>
      </w:pPr>
      <w:r w:rsidRPr="00DA612E">
        <w:t xml:space="preserve">Har kendskab til forskellige tilgange til evaluering </w:t>
      </w:r>
    </w:p>
    <w:p w:rsidR="00254E04" w:rsidRPr="00DA612E" w:rsidRDefault="00254E04" w:rsidP="00DA612E"/>
    <w:p w:rsidR="00254E04" w:rsidRPr="00DA612E" w:rsidRDefault="00254E04" w:rsidP="00DA612E">
      <w:pPr>
        <w:rPr>
          <w:b/>
        </w:rPr>
      </w:pPr>
      <w:r w:rsidRPr="00DA612E">
        <w:rPr>
          <w:b/>
        </w:rPr>
        <w:t>Færdigheder</w:t>
      </w:r>
    </w:p>
    <w:p w:rsidR="00254E04" w:rsidRDefault="00254E04" w:rsidP="000D4D2D">
      <w:pPr>
        <w:numPr>
          <w:ilvl w:val="0"/>
          <w:numId w:val="140"/>
        </w:numPr>
      </w:pPr>
      <w:r w:rsidRPr="00DA612E">
        <w:t xml:space="preserve">Kan analysere og vurdere samspillet imellem de enkelte elementer i konkrete pædagogiske </w:t>
      </w:r>
    </w:p>
    <w:p w:rsidR="00254E04" w:rsidRPr="00DA612E" w:rsidRDefault="00254E04" w:rsidP="005869F8">
      <w:pPr>
        <w:ind w:left="720"/>
      </w:pPr>
      <w:r w:rsidRPr="00DA612E">
        <w:t>udviklingsarbejder</w:t>
      </w:r>
    </w:p>
    <w:p w:rsidR="00254E04" w:rsidRPr="00DA612E" w:rsidRDefault="00254E04" w:rsidP="000D4D2D">
      <w:pPr>
        <w:numPr>
          <w:ilvl w:val="0"/>
          <w:numId w:val="140"/>
        </w:numPr>
      </w:pPr>
      <w:r w:rsidRPr="00DA612E">
        <w:t>Kan observere og beskrive praksis med henblik på analyse og problematisering af mål og interesser i udviklingsarbejde</w:t>
      </w:r>
    </w:p>
    <w:p w:rsidR="00254E04" w:rsidRPr="00DA612E" w:rsidRDefault="00254E04" w:rsidP="000D4D2D">
      <w:pPr>
        <w:numPr>
          <w:ilvl w:val="0"/>
          <w:numId w:val="140"/>
        </w:numPr>
      </w:pPr>
      <w:r w:rsidRPr="00DA612E">
        <w:t>Kan anvende analytiske og kritiske tilgange til pædagogisk forskning og udviklingsarbejde</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1"/>
        </w:numPr>
      </w:pPr>
      <w:r w:rsidRPr="00DA612E">
        <w:t>Kan påtage sig ansvar for pædagogisk udviklingsarbejde som en målrettet og systematisk proces med henblik på at udvikle og forandre praksisformer i pædagogisk arbejde</w:t>
      </w:r>
    </w:p>
    <w:p w:rsidR="00254E04" w:rsidRPr="00DA612E" w:rsidRDefault="00254E04" w:rsidP="000D4D2D">
      <w:pPr>
        <w:numPr>
          <w:ilvl w:val="0"/>
          <w:numId w:val="141"/>
        </w:numPr>
      </w:pPr>
      <w:r w:rsidRPr="00DA612E">
        <w:t xml:space="preserve">Kan påtage sig ansvar for gennemførelse af empiriske undersøgelser og udviklingsarbejder, knyttet til egen praksis </w:t>
      </w:r>
    </w:p>
    <w:p w:rsidR="00254E04" w:rsidRPr="00DA612E" w:rsidRDefault="00254E04" w:rsidP="000D4D2D">
      <w:pPr>
        <w:numPr>
          <w:ilvl w:val="0"/>
          <w:numId w:val="141"/>
        </w:numPr>
      </w:pPr>
      <w:r w:rsidRPr="00DA612E">
        <w:t xml:space="preserve">Kan indgå i samarbejde om alle faser </w:t>
      </w:r>
      <w:r w:rsidR="00FE7091">
        <w:t>i pædagogisk udviklingsarbejde</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Analyse og vurdering af behov for ændringer og udviklinger i uddannelse, undervisning, pædagogisk arbejde og læring.</w:t>
      </w:r>
    </w:p>
    <w:p w:rsidR="00254E04" w:rsidRPr="00DA612E" w:rsidRDefault="00254E04" w:rsidP="00DA612E">
      <w:r w:rsidRPr="00DA612E">
        <w:t xml:space="preserve">Pædagogisk udviklingsarbejde som en målrettet og systematisk proces med at udvikle og forandre praksisformer i arbejdet med pædagogiske opgaver. </w:t>
      </w:r>
    </w:p>
    <w:p w:rsidR="00254E04" w:rsidRPr="00DA612E" w:rsidRDefault="00254E04" w:rsidP="00DA612E">
      <w:r w:rsidRPr="00DA612E">
        <w:t xml:space="preserve">Formulering af mål, udformning og gennemførelse af handleplaner samt udarbejdelse og gennemførelse af løbende og afsluttende evaluering, med henblik på efterfølgende implementering. </w:t>
      </w:r>
    </w:p>
    <w:p w:rsidR="00254E04" w:rsidRPr="00DA612E" w:rsidRDefault="00254E04" w:rsidP="00DA612E">
      <w:r w:rsidRPr="00DA612E">
        <w:t xml:space="preserve">Dokumentation, formidling og udbredelse af erfaringer. </w:t>
      </w:r>
    </w:p>
    <w:p w:rsidR="00254E04" w:rsidRPr="00DA612E" w:rsidRDefault="00254E04" w:rsidP="00DA612E">
      <w:r w:rsidRPr="00DA612E">
        <w:t>Pædagogisk udviklingsarbejde som led i skole- og institutionsudvikling.</w:t>
      </w:r>
    </w:p>
    <w:p w:rsidR="00254E04" w:rsidRPr="00DA612E" w:rsidRDefault="00254E04" w:rsidP="00DA612E">
      <w:r w:rsidRPr="00DA612E">
        <w:t>Praktisk arbejde med beskrivelse og vurdering af pædagogisk udviklingsarbejde.</w:t>
      </w:r>
    </w:p>
    <w:p w:rsidR="00254E04" w:rsidRPr="00DA612E" w:rsidRDefault="00254E04" w:rsidP="00DA612E">
      <w:r>
        <w:t>Analyse af dynamik og problemstillinger</w:t>
      </w:r>
      <w:r w:rsidRPr="00DA612E">
        <w:t xml:space="preserve"> i forbindelse med udviklingsarbejders konkrete forankring. Kendskab til forskellige tilgange til evaluering samt konkret anvendelse af evalueringsmetoder i forhold til egne praksis.</w:t>
      </w:r>
    </w:p>
    <w:p w:rsidR="00254E04" w:rsidRPr="00DA612E" w:rsidRDefault="00254E04" w:rsidP="00DA612E">
      <w:r w:rsidRPr="00DA612E">
        <w:t>Samarbejde med personer inden for og uden for eget fagområde.</w:t>
      </w:r>
    </w:p>
    <w:p w:rsidR="00254E04" w:rsidRPr="00DA612E" w:rsidRDefault="00254E04" w:rsidP="00DA612E">
      <w:r w:rsidRPr="00DA612E">
        <w:t>Observeret og beskrevet praksis analyseres og problematiseres i forhold til mål og interesser i udviklingsarbejdet, samt i forhold til begreber, synspunkter, metoder m.v. fra de teoretiske studier i litteratur om pædagogisk udviklingsarbejde.</w:t>
      </w:r>
    </w:p>
    <w:p w:rsidR="00254E04" w:rsidRPr="00DA612E" w:rsidRDefault="00254E04" w:rsidP="00DA612E"/>
    <w:p w:rsidR="00254E04" w:rsidRPr="00DA612E" w:rsidRDefault="00254E04" w:rsidP="009106A3">
      <w:pPr>
        <w:pStyle w:val="Overskrift2"/>
      </w:pPr>
      <w:bookmarkStart w:id="28" w:name="_Toc289953177"/>
      <w:bookmarkStart w:id="29" w:name="_Toc395173497"/>
      <w:r w:rsidRPr="00DA612E">
        <w:t xml:space="preserve">Modul </w:t>
      </w:r>
      <w:proofErr w:type="spellStart"/>
      <w:r w:rsidRPr="00DA612E">
        <w:t>Vf</w:t>
      </w:r>
      <w:proofErr w:type="spellEnd"/>
      <w:r w:rsidRPr="00DA612E">
        <w:t xml:space="preserve"> 2: Skriftlig fremstilling og formidling</w:t>
      </w:r>
      <w:bookmarkEnd w:id="28"/>
      <w:bookmarkEnd w:id="29"/>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I både uddannelsessystem og professionspraksis er det nødvendigt at kunne udtrykke sig klart og effektivt i forhold til den kommunikationssituation</w:t>
      </w:r>
      <w:r>
        <w:t>,</w:t>
      </w:r>
      <w:r w:rsidRPr="00DA612E">
        <w:t xml:space="preserve"> man agerer i. </w:t>
      </w:r>
    </w:p>
    <w:p w:rsidR="00254E04" w:rsidRPr="00DA612E" w:rsidRDefault="00FE7091" w:rsidP="00DA612E">
      <w:r>
        <w:t>Modulet</w:t>
      </w:r>
      <w:r w:rsidR="00254E04" w:rsidRPr="00DA612E">
        <w:t xml:space="preserve"> drejer sig om</w:t>
      </w:r>
      <w:r w:rsidR="00254E04">
        <w:t>,</w:t>
      </w:r>
      <w:r w:rsidR="00254E04" w:rsidRPr="00DA612E">
        <w:t xml:space="preserve"> hvordan man skriver en vellykket faglig tekst. </w:t>
      </w:r>
    </w:p>
    <w:p w:rsidR="00254E04" w:rsidRPr="00DA612E" w:rsidRDefault="00254E04" w:rsidP="00DA612E">
      <w:r w:rsidRPr="00DA612E">
        <w:t>Gennem teori, analyse og øvelser arbejdes med</w:t>
      </w:r>
      <w:r>
        <w:t>,</w:t>
      </w:r>
      <w:r w:rsidRPr="00DA612E">
        <w:t xml:space="preserve"> hvilke elementer der gør en tekst overbevisende og hensigtsmæssig, samt med de skriveprocesser og værktøjer</w:t>
      </w:r>
      <w:r>
        <w:t>,</w:t>
      </w:r>
      <w:r w:rsidRPr="00DA612E">
        <w:t xml:space="preserve"> der kan understøtte ens egen produktion; fx kommunikationsanalyse, genrekarakteristika, struktureringsredskaber og layout. </w:t>
      </w:r>
    </w:p>
    <w:p w:rsidR="00254E04" w:rsidRPr="00DA612E" w:rsidRDefault="00254E04" w:rsidP="00DA612E">
      <w:r w:rsidRPr="00DA612E">
        <w:lastRenderedPageBreak/>
        <w:t>Modulet inddrager deltagernes egne tekster.</w:t>
      </w:r>
    </w:p>
    <w:p w:rsidR="00254E04" w:rsidRPr="00DA612E" w:rsidRDefault="00254E04" w:rsidP="00DA612E">
      <w:r w:rsidRPr="00DA612E">
        <w:t>Modulet henvender sig således til studerende</w:t>
      </w:r>
      <w:r>
        <w:t>,</w:t>
      </w:r>
      <w:r w:rsidRPr="00DA612E">
        <w:t xml:space="preserve"> der dels ønsker at tilegne sig teoretisk viden om skriftlig fremstilling og dels ønsker praktisk færdighed i de skriftlige genrer</w:t>
      </w:r>
      <w:r>
        <w:t>,</w:t>
      </w:r>
      <w:r w:rsidRPr="00DA612E">
        <w:t xml:space="preserve"> den studerende møder i sin praksis på studie og i profession. </w:t>
      </w:r>
    </w:p>
    <w:p w:rsidR="00254E04" w:rsidRPr="00DA612E" w:rsidRDefault="00254E04" w:rsidP="00DA612E"/>
    <w:p w:rsidR="00254E04" w:rsidRPr="00DA612E" w:rsidRDefault="00254E04" w:rsidP="00DA612E">
      <w:r w:rsidRPr="00DA612E">
        <w:t>Det er målet</w:t>
      </w:r>
      <w:r>
        <w:t>,</w:t>
      </w:r>
      <w:r w:rsidRPr="00DA612E">
        <w:t xml:space="preserve">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2"/>
        </w:numPr>
      </w:pPr>
      <w:r w:rsidRPr="00DA612E">
        <w:t>Har viden om kommunikationsteori og retorik i forbindelse med skriftlig kommunikation</w:t>
      </w:r>
    </w:p>
    <w:p w:rsidR="00254E04" w:rsidRPr="00DA612E" w:rsidRDefault="00254E04" w:rsidP="000D4D2D">
      <w:pPr>
        <w:numPr>
          <w:ilvl w:val="0"/>
          <w:numId w:val="142"/>
        </w:numPr>
      </w:pPr>
      <w:r w:rsidRPr="00DA612E">
        <w:t>Har viden om skriveprocesser og skriftlige værktøjer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3"/>
        </w:numPr>
      </w:pPr>
      <w:r w:rsidRPr="00DA612E">
        <w:t>Kan producere målrettet, overbevisende og hensigtsmæssig faglig tekst</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3"/>
        </w:numPr>
      </w:pPr>
      <w:r w:rsidRPr="00DA612E">
        <w:t>Kan håndtere komplekse kommuni</w:t>
      </w:r>
      <w:r w:rsidR="00FE7091">
        <w:t>kationsopgaver i skriftlig form</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Teori om kommunikation og skriftlige genrers retorik</w:t>
      </w:r>
      <w:r w:rsidR="00FE7091">
        <w:t>.</w:t>
      </w:r>
    </w:p>
    <w:p w:rsidR="00254E04" w:rsidRPr="00DA612E" w:rsidRDefault="00254E04" w:rsidP="00DA612E">
      <w:r w:rsidRPr="00DA612E">
        <w:t>Teori om skriveprocesser</w:t>
      </w:r>
      <w:r w:rsidR="00FE7091">
        <w:t>.</w:t>
      </w:r>
      <w:r w:rsidRPr="00DA612E">
        <w:t xml:space="preserve"> </w:t>
      </w:r>
    </w:p>
    <w:p w:rsidR="00254E04" w:rsidRPr="00DA612E" w:rsidRDefault="00254E04" w:rsidP="00DA612E">
      <w:r w:rsidRPr="00DA612E">
        <w:t>Praktiske øvelser.</w:t>
      </w:r>
    </w:p>
    <w:p w:rsidR="00254E04" w:rsidRPr="00DA612E" w:rsidRDefault="00254E04" w:rsidP="00DA612E"/>
    <w:p w:rsidR="00254E04" w:rsidRPr="00DA612E" w:rsidRDefault="00254E04" w:rsidP="009106A3">
      <w:pPr>
        <w:pStyle w:val="Overskrift2"/>
      </w:pPr>
      <w:bookmarkStart w:id="30" w:name="_Toc289953178"/>
      <w:bookmarkStart w:id="31" w:name="_Toc395173498"/>
      <w:r w:rsidRPr="00DA612E">
        <w:t xml:space="preserve">Modul </w:t>
      </w:r>
      <w:proofErr w:type="spellStart"/>
      <w:r w:rsidRPr="00DA612E">
        <w:t>Vf</w:t>
      </w:r>
      <w:proofErr w:type="spellEnd"/>
      <w:r w:rsidRPr="00DA612E">
        <w:t xml:space="preserve"> 3: Evaluering i organisationer</w:t>
      </w:r>
      <w:bookmarkEnd w:id="30"/>
      <w:bookmarkEnd w:id="31"/>
    </w:p>
    <w:p w:rsidR="00254E04" w:rsidRPr="00DA612E" w:rsidRDefault="00254E04" w:rsidP="00DA612E">
      <w:r w:rsidRPr="00DA612E">
        <w:t>10 ECTS-point</w:t>
      </w:r>
      <w:r w:rsidR="00EA1222">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Der udvikles evalueringskulturer i p</w:t>
      </w:r>
      <w:r>
        <w:t>ædago</w:t>
      </w:r>
      <w:r w:rsidRPr="00DA612E">
        <w:t>gisk arbejde med krav om dokumentation af pædagogisk arbejde i institutioner, i uddannelsessystemet og i det private erhvervsliv. Evaluering kan karakteriseres som et udviklingsredskab og som et redskab til at kunne dokumentere og legitimere en given aktivitet. Evalueringer anvendes både internt i organisationer og rettet mod omverdenen.</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 xml:space="preserve">Viden </w:t>
      </w:r>
    </w:p>
    <w:p w:rsidR="00254E04" w:rsidRPr="00DA612E" w:rsidRDefault="00254E04" w:rsidP="000D4D2D">
      <w:pPr>
        <w:numPr>
          <w:ilvl w:val="0"/>
          <w:numId w:val="143"/>
        </w:numPr>
      </w:pPr>
      <w:r w:rsidRPr="00DA612E">
        <w:t>Har viden om og indsigt i evaluering i forskellige perspektiver i organisationer med henblik på at udvikle kompetencer til at kunne gennemføre, designe og deltage</w:t>
      </w:r>
      <w:r w:rsidR="00FE7091">
        <w:t xml:space="preserve"> i evalueringsarbejde i praksis</w:t>
      </w:r>
      <w:r w:rsidRPr="00DA612E">
        <w:t xml:space="preserve"> </w:t>
      </w:r>
    </w:p>
    <w:p w:rsidR="00254E04" w:rsidRPr="00DA612E" w:rsidRDefault="00254E04" w:rsidP="00DA612E"/>
    <w:p w:rsidR="00254E04" w:rsidRPr="00DA612E" w:rsidRDefault="00254E04" w:rsidP="00DA612E">
      <w:pPr>
        <w:rPr>
          <w:b/>
        </w:rPr>
      </w:pPr>
      <w:r w:rsidRPr="00DA612E">
        <w:rPr>
          <w:b/>
        </w:rPr>
        <w:t xml:space="preserve">Færdigheder </w:t>
      </w:r>
    </w:p>
    <w:p w:rsidR="00254E04" w:rsidRPr="00DA612E" w:rsidRDefault="00254E04" w:rsidP="000D4D2D">
      <w:pPr>
        <w:numPr>
          <w:ilvl w:val="0"/>
          <w:numId w:val="143"/>
        </w:numPr>
      </w:pPr>
      <w:r w:rsidRPr="00DA612E">
        <w:t xml:space="preserve">Kan beskrive, formulere og formidle problemstillinger og handlemuligheder inden for evaluering i organisationer på individ-, organisations- og samfundsniveau </w:t>
      </w:r>
    </w:p>
    <w:p w:rsidR="00254E04" w:rsidRDefault="00254E04" w:rsidP="000D4D2D">
      <w:pPr>
        <w:numPr>
          <w:ilvl w:val="0"/>
          <w:numId w:val="143"/>
        </w:numPr>
      </w:pPr>
      <w:r w:rsidRPr="00DA612E">
        <w:t xml:space="preserve">Kan indsamle data samt analysere og vurdere problemstillinger inden for evaluering og </w:t>
      </w:r>
    </w:p>
    <w:p w:rsidR="00254E04" w:rsidRPr="00DA612E" w:rsidRDefault="00254E04" w:rsidP="005869F8">
      <w:pPr>
        <w:ind w:left="720"/>
      </w:pPr>
      <w:r w:rsidRPr="00DA612E">
        <w:t>evalueringspraksis i organisationer</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0D4D2D">
      <w:pPr>
        <w:numPr>
          <w:ilvl w:val="0"/>
          <w:numId w:val="144"/>
        </w:numPr>
      </w:pPr>
      <w:r w:rsidRPr="00DA612E">
        <w:lastRenderedPageBreak/>
        <w:t>Kan dokumentere evalueringspraksis</w:t>
      </w:r>
    </w:p>
    <w:p w:rsidR="00254E04" w:rsidRPr="00DA612E" w:rsidRDefault="00254E04" w:rsidP="000D4D2D">
      <w:pPr>
        <w:numPr>
          <w:ilvl w:val="0"/>
          <w:numId w:val="144"/>
        </w:numPr>
      </w:pPr>
      <w:r w:rsidRPr="00DA612E">
        <w:t xml:space="preserve">Kan træffe og begrunde beslutninger </w:t>
      </w:r>
      <w:r w:rsidR="00FE7091">
        <w:t>om evaluering i organisationer</w:t>
      </w:r>
    </w:p>
    <w:p w:rsidR="00254E04" w:rsidRPr="00DA612E" w:rsidRDefault="00254E04" w:rsidP="00DA612E"/>
    <w:p w:rsidR="00254E04" w:rsidRPr="00DA612E" w:rsidRDefault="00254E04" w:rsidP="00DA612E">
      <w:pPr>
        <w:rPr>
          <w:b/>
        </w:rPr>
      </w:pPr>
      <w:r w:rsidRPr="00DA612E">
        <w:rPr>
          <w:b/>
        </w:rPr>
        <w:t xml:space="preserve">Indhold </w:t>
      </w:r>
    </w:p>
    <w:p w:rsidR="00254E04" w:rsidRPr="00DA612E" w:rsidRDefault="00254E04" w:rsidP="00DA612E">
      <w:r w:rsidRPr="00DA612E">
        <w:t>Evalueringsteoretiske paradigmer og traditioner</w:t>
      </w:r>
      <w:r w:rsidR="00FE7091">
        <w:t>.</w:t>
      </w:r>
    </w:p>
    <w:p w:rsidR="00254E04" w:rsidRPr="00DA612E" w:rsidRDefault="00254E04" w:rsidP="00DA612E">
      <w:r w:rsidRPr="00DA612E">
        <w:t>International og national forskning og evalueringstraditioner</w:t>
      </w:r>
      <w:r w:rsidR="00FE7091">
        <w:t>.</w:t>
      </w:r>
    </w:p>
    <w:p w:rsidR="00254E04" w:rsidRPr="00DA612E" w:rsidRDefault="00FE7091" w:rsidP="00DA612E">
      <w:r>
        <w:t>Evalueringskultur.</w:t>
      </w:r>
    </w:p>
    <w:p w:rsidR="00254E04" w:rsidRPr="00DA612E" w:rsidRDefault="00254E04" w:rsidP="00DA612E">
      <w:r w:rsidRPr="00DA612E">
        <w:t>Evalueringsmodeller</w:t>
      </w:r>
      <w:r w:rsidR="00FE7091">
        <w:t>.</w:t>
      </w:r>
      <w:r w:rsidRPr="00DA612E">
        <w:t xml:space="preserve"> </w:t>
      </w:r>
    </w:p>
    <w:p w:rsidR="00254E04" w:rsidRPr="00DA612E" w:rsidRDefault="00254E04" w:rsidP="00DA612E">
      <w:r w:rsidRPr="00DA612E">
        <w:t>Design af evalueringer</w:t>
      </w:r>
      <w:r w:rsidR="00FE7091">
        <w:t>.</w:t>
      </w:r>
    </w:p>
    <w:p w:rsidR="00254E04" w:rsidRPr="00DA612E" w:rsidRDefault="00254E04" w:rsidP="00DA612E">
      <w:r w:rsidRPr="00DA612E">
        <w:t>Evalueringers betydning for didaktiske overvejelser og ramme</w:t>
      </w:r>
      <w:r w:rsidR="00FE7091">
        <w:t>sætningen af pædagogisk arbejde.</w:t>
      </w:r>
    </w:p>
    <w:p w:rsidR="00254E04" w:rsidRPr="00DA612E" w:rsidRDefault="00254E04" w:rsidP="00DA612E">
      <w:r w:rsidRPr="00DA612E">
        <w:t>Interessenternes betydning i evalueringsprocesser.</w:t>
      </w:r>
    </w:p>
    <w:p w:rsidR="00254E04" w:rsidRPr="00DA612E" w:rsidRDefault="00254E04" w:rsidP="00DA612E"/>
    <w:p w:rsidR="00254E04" w:rsidRPr="00DA612E" w:rsidRDefault="00254E04" w:rsidP="009106A3">
      <w:pPr>
        <w:pStyle w:val="Overskrift2"/>
      </w:pPr>
      <w:bookmarkStart w:id="32" w:name="_Toc289953179"/>
      <w:bookmarkStart w:id="33" w:name="_Toc395173499"/>
      <w:r w:rsidRPr="00DA612E">
        <w:t xml:space="preserve">Modul </w:t>
      </w:r>
      <w:proofErr w:type="spellStart"/>
      <w:r w:rsidRPr="00DA612E">
        <w:t>Vf</w:t>
      </w:r>
      <w:proofErr w:type="spellEnd"/>
      <w:r w:rsidRPr="00DA612E">
        <w:t xml:space="preserve"> 4: Fagdidaktik og evaluering</w:t>
      </w:r>
      <w:bookmarkEnd w:id="32"/>
      <w:bookmarkEnd w:id="33"/>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 xml:space="preserve">I uddannelsessystemet anvendes viden om og kompetencer til at gennemføre evaluering af undervisning og læring, og evaluering indgår som en integreret del af den pædagogiske praksis. </w:t>
      </w:r>
    </w:p>
    <w:p w:rsidR="00254E04" w:rsidRPr="00DA612E" w:rsidRDefault="00254E04" w:rsidP="00DA612E">
      <w:r w:rsidRPr="00DA612E">
        <w:t>Interessen for elevpræstationsmålinger alene er flyttet til udvikling af undervisning og læring med anvendelse af evaluering.</w:t>
      </w:r>
    </w:p>
    <w:p w:rsidR="00254E04" w:rsidRPr="00DA612E" w:rsidRDefault="00254E04" w:rsidP="00DA612E">
      <w:r w:rsidRPr="00DA612E">
        <w:t xml:space="preserve">Fagene har deres særlige almendidaktiske og fagdidaktiske traditioner, der fordrer viden om, indsigt i og udvikling af muligheder for evalueringshandlinger i undervisningen. </w:t>
      </w:r>
    </w:p>
    <w:p w:rsidR="00254E04" w:rsidRPr="00DA612E" w:rsidRDefault="00254E04" w:rsidP="00DA612E">
      <w:r w:rsidRPr="00DA612E">
        <w:t xml:space="preserve">Modulet henvender sig til studerende, der ønsker at udbygge egne kompetencer til at indgå i og varetage evalueringsopgaver i alle former for pædagogisk virksomhed. Målgruppen er specielt lærere fra alle skoleformer og pædagoger i alle institutionstyper.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7"/>
        </w:numPr>
      </w:pPr>
      <w:r>
        <w:t>Har viden</w:t>
      </w:r>
      <w:r w:rsidRPr="00DA612E">
        <w:t xml:space="preserve"> om fa</w:t>
      </w:r>
      <w:r>
        <w:t>glig evaluering, evalueringsfor</w:t>
      </w:r>
      <w:r w:rsidRPr="00DA612E">
        <w:t>mer, evalueringsparadigmer samt fagdidaktik</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6"/>
        </w:numPr>
      </w:pPr>
      <w:r w:rsidRPr="00DA612E">
        <w:t>Kan anvende forskellige evalueringsmetoder i fagområderne og fagene</w:t>
      </w:r>
    </w:p>
    <w:p w:rsidR="00254E04" w:rsidRPr="00DA612E" w:rsidRDefault="00254E04" w:rsidP="000D4D2D">
      <w:pPr>
        <w:numPr>
          <w:ilvl w:val="0"/>
          <w:numId w:val="146"/>
        </w:numPr>
      </w:pPr>
      <w:r w:rsidRPr="00DA612E">
        <w:t>Kan analysere, vurdere og dokumentere evalueringens forskellige praksisformer</w:t>
      </w:r>
    </w:p>
    <w:p w:rsidR="00254E04" w:rsidRPr="00DA612E" w:rsidRDefault="00254E04" w:rsidP="000D4D2D">
      <w:pPr>
        <w:numPr>
          <w:ilvl w:val="0"/>
          <w:numId w:val="146"/>
        </w:numPr>
      </w:pPr>
      <w:r w:rsidRPr="00DA612E">
        <w:t>Kan anvende analytiske og kritiske tilgange til forsknings- og udviklingsarbejder, med det formål at udvikle egen evalueringspraksis</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5"/>
        </w:numPr>
      </w:pPr>
      <w:r w:rsidRPr="00DA612E">
        <w:t>Kan samarbejde om evalueringspraksis inden for fag og fagområder</w:t>
      </w:r>
    </w:p>
    <w:p w:rsidR="00254E04" w:rsidRPr="00DA612E" w:rsidRDefault="00254E04" w:rsidP="000D4D2D">
      <w:pPr>
        <w:numPr>
          <w:ilvl w:val="0"/>
          <w:numId w:val="145"/>
        </w:numPr>
      </w:pPr>
      <w:r w:rsidRPr="00DA612E">
        <w:t>Kan indgå i udviklingsarbejde til udvikling af evaluering og evalueringskultur</w:t>
      </w:r>
    </w:p>
    <w:p w:rsidR="00254E04" w:rsidRPr="00DA612E" w:rsidRDefault="00254E04" w:rsidP="000D4D2D">
      <w:pPr>
        <w:numPr>
          <w:ilvl w:val="0"/>
          <w:numId w:val="145"/>
        </w:numPr>
      </w:pPr>
      <w:r>
        <w:t>K</w:t>
      </w:r>
      <w:r w:rsidRPr="00DA612E">
        <w:t>an træffe og begrunde beslutninger om evaluering inden for fag og fagområder</w:t>
      </w:r>
    </w:p>
    <w:p w:rsidR="00254E04" w:rsidRDefault="00254E04" w:rsidP="000D4D2D">
      <w:pPr>
        <w:numPr>
          <w:ilvl w:val="0"/>
          <w:numId w:val="145"/>
        </w:numPr>
      </w:pPr>
      <w:r w:rsidRPr="00DA612E">
        <w:t>Kan håndtere og indgå i kvalificerede diskussioner om uddannelse, undervisning og læring i praksis på et be</w:t>
      </w:r>
      <w:r w:rsidR="00FE7091">
        <w:t>grundet og reflekteret grundlag</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 xml:space="preserve">Evalueringsteori og evalueringsforskning i det givne fag. </w:t>
      </w:r>
    </w:p>
    <w:p w:rsidR="00254E04" w:rsidRPr="00DA612E" w:rsidRDefault="00254E04" w:rsidP="00DA612E">
      <w:r w:rsidRPr="00DA612E">
        <w:lastRenderedPageBreak/>
        <w:t xml:space="preserve">Evaluering i og af faglig undervisning, herunder forholdet mellem læreprocesser, undervisning og </w:t>
      </w:r>
    </w:p>
    <w:p w:rsidR="00254E04" w:rsidRPr="00DA612E" w:rsidRDefault="00254E04" w:rsidP="00DA612E">
      <w:r w:rsidRPr="00DA612E">
        <w:t>evaluering.</w:t>
      </w:r>
    </w:p>
    <w:p w:rsidR="00254E04" w:rsidRPr="00DA612E" w:rsidRDefault="00254E04" w:rsidP="00DA612E">
      <w:r w:rsidRPr="00DA612E">
        <w:t>Anvendelse af evaluering af fag og fagområder i praksis.</w:t>
      </w:r>
    </w:p>
    <w:p w:rsidR="00254E04" w:rsidRPr="00DA612E" w:rsidRDefault="00254E04" w:rsidP="00DA612E">
      <w:r w:rsidRPr="00DA612E">
        <w:t>Fagdidaktik og evaluering.</w:t>
      </w:r>
    </w:p>
    <w:p w:rsidR="00254E04" w:rsidRPr="00DA612E" w:rsidRDefault="00254E04" w:rsidP="00DA612E">
      <w:r w:rsidRPr="00DA612E">
        <w:t>Undervisningsdifferentiering.</w:t>
      </w:r>
    </w:p>
    <w:p w:rsidR="00254E04" w:rsidRPr="00DA612E" w:rsidRDefault="00254E04" w:rsidP="00DA612E"/>
    <w:p w:rsidR="00254E04" w:rsidRPr="00DA612E" w:rsidRDefault="00254E04" w:rsidP="009106A3">
      <w:pPr>
        <w:pStyle w:val="Overskrift2"/>
      </w:pPr>
      <w:bookmarkStart w:id="34" w:name="_Toc289953180"/>
      <w:bookmarkStart w:id="35" w:name="_Toc395173500"/>
      <w:r w:rsidRPr="00DA612E">
        <w:t>M</w:t>
      </w:r>
      <w:r w:rsidR="00FE7091">
        <w:t xml:space="preserve">odul </w:t>
      </w:r>
      <w:proofErr w:type="spellStart"/>
      <w:r w:rsidR="00FE7091">
        <w:t>Vf</w:t>
      </w:r>
      <w:proofErr w:type="spellEnd"/>
      <w:r w:rsidR="00FE7091">
        <w:t xml:space="preserve"> 5: Konfliktforståelse – e</w:t>
      </w:r>
      <w:r w:rsidRPr="00DA612E">
        <w:t>n kulturkompetence</w:t>
      </w:r>
      <w:bookmarkEnd w:id="34"/>
      <w:bookmarkEnd w:id="35"/>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med afsæt i praksiserfaring og med henblik på professionelle opgaver kan åbne, håndtere og opløse konflikter i professionelle sammenhænge.</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8"/>
        </w:numPr>
      </w:pPr>
      <w:r w:rsidRPr="00DA612E">
        <w:t>Forstår konflikters årsager og dynamik set i sammenhæng med</w:t>
      </w:r>
    </w:p>
    <w:p w:rsidR="00254E04" w:rsidRPr="00DA612E" w:rsidRDefault="00254E04" w:rsidP="00921D18">
      <w:pPr>
        <w:ind w:left="720"/>
      </w:pPr>
      <w:r w:rsidRPr="00DA612E">
        <w:t>menneske- og samfundssyn i et samfund indlejret i en globaliseret verden</w:t>
      </w:r>
    </w:p>
    <w:p w:rsidR="00254E04" w:rsidRPr="00DA612E" w:rsidRDefault="00254E04" w:rsidP="000D4D2D">
      <w:pPr>
        <w:numPr>
          <w:ilvl w:val="0"/>
          <w:numId w:val="148"/>
        </w:numPr>
      </w:pPr>
      <w:r w:rsidRPr="00DA612E">
        <w:t>Har indsigt i kommunikations- og samarbejdsformer i konfliktprocesser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9"/>
        </w:numPr>
      </w:pPr>
      <w:r w:rsidRPr="00DA612E">
        <w:t xml:space="preserve">Kan anvende viden om konflikters årsager og dynamik til at analysere og forstå </w:t>
      </w:r>
    </w:p>
    <w:p w:rsidR="00254E04" w:rsidRPr="00DA612E" w:rsidRDefault="00254E04" w:rsidP="00921D18">
      <w:pPr>
        <w:ind w:left="720"/>
      </w:pPr>
      <w:r w:rsidRPr="00DA612E">
        <w:t xml:space="preserve">aktuelle konflikter </w:t>
      </w:r>
    </w:p>
    <w:p w:rsidR="00254E04" w:rsidRPr="00DA612E" w:rsidRDefault="00254E04" w:rsidP="000D4D2D">
      <w:pPr>
        <w:numPr>
          <w:ilvl w:val="0"/>
          <w:numId w:val="149"/>
        </w:numPr>
      </w:pPr>
      <w:r w:rsidRPr="00DA612E">
        <w:t xml:space="preserve">Mestrer empatisk lytning, </w:t>
      </w:r>
      <w:proofErr w:type="spellStart"/>
      <w:r w:rsidRPr="00DA612E">
        <w:t>ikke-voldelig</w:t>
      </w:r>
      <w:proofErr w:type="spellEnd"/>
      <w:r w:rsidRPr="00DA612E">
        <w:t xml:space="preserve"> kommunika</w:t>
      </w:r>
      <w:r>
        <w:t xml:space="preserve">tion og dialog med respekt for </w:t>
      </w:r>
      <w:r w:rsidRPr="00DA612E">
        <w:t xml:space="preserve">menneskers forskellighed  </w:t>
      </w:r>
    </w:p>
    <w:p w:rsidR="00254E04" w:rsidRPr="00DA612E" w:rsidRDefault="00254E04" w:rsidP="000D4D2D">
      <w:pPr>
        <w:numPr>
          <w:ilvl w:val="0"/>
          <w:numId w:val="149"/>
        </w:numPr>
      </w:pPr>
      <w:r w:rsidRPr="00DA612E">
        <w:t>Har overblik over konfliktmønstre og kan vurdere og begrunde forskellige tilgange til</w:t>
      </w:r>
    </w:p>
    <w:p w:rsidR="00254E04" w:rsidRPr="00DA612E" w:rsidRDefault="00254E04" w:rsidP="00921D18">
      <w:pPr>
        <w:ind w:left="720"/>
      </w:pPr>
      <w:r w:rsidRPr="00DA612E">
        <w:t xml:space="preserve">konflikthåndtering </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0D4D2D">
      <w:pPr>
        <w:numPr>
          <w:ilvl w:val="0"/>
          <w:numId w:val="150"/>
        </w:numPr>
      </w:pPr>
      <w:r w:rsidRPr="00DA612E">
        <w:t>Kan analysere konflikter i egne professionelle sammenhænge; deres opståen og dynamik</w:t>
      </w:r>
    </w:p>
    <w:p w:rsidR="00254E04" w:rsidRPr="00DA612E" w:rsidRDefault="00254E04" w:rsidP="000D4D2D">
      <w:pPr>
        <w:numPr>
          <w:ilvl w:val="0"/>
          <w:numId w:val="150"/>
        </w:numPr>
      </w:pPr>
      <w:r w:rsidRPr="00DA612E">
        <w:t xml:space="preserve">Kan medvirke til at skabe et sundt, konflikthåndterende miljø på arbejdspladsen  </w:t>
      </w:r>
    </w:p>
    <w:p w:rsidR="00254E04" w:rsidRPr="00DA612E" w:rsidRDefault="00254E04" w:rsidP="000D4D2D">
      <w:pPr>
        <w:numPr>
          <w:ilvl w:val="0"/>
          <w:numId w:val="150"/>
        </w:numPr>
      </w:pPr>
      <w:r w:rsidRPr="00DA612E">
        <w:t xml:space="preserve">Kan påtage sig ansvar i forhold til konfliktarbejde i egen og andres </w:t>
      </w:r>
      <w:r w:rsidR="00FE7091">
        <w:t>professionelle praksis</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Menneske- og samfundssyn i mødet med konflikter.</w:t>
      </w:r>
    </w:p>
    <w:p w:rsidR="00254E04" w:rsidRPr="00DA612E" w:rsidRDefault="00254E04" w:rsidP="00DA612E">
      <w:r w:rsidRPr="00DA612E">
        <w:t xml:space="preserve">Konfliktforståelse, konfliktanalyse og konflikters dynamik. </w:t>
      </w:r>
    </w:p>
    <w:p w:rsidR="00254E04" w:rsidRPr="00DA612E" w:rsidRDefault="00254E04" w:rsidP="00DA612E">
      <w:r w:rsidRPr="00DA612E">
        <w:t>Kortlægning af forskellig</w:t>
      </w:r>
      <w:r w:rsidR="00FE7091">
        <w:t>e parters roller i en konflikt – h</w:t>
      </w:r>
      <w:r w:rsidRPr="00DA612E">
        <w:t xml:space="preserve">erunder rollen som </w:t>
      </w:r>
      <w:proofErr w:type="gramStart"/>
      <w:r w:rsidRPr="00DA612E">
        <w:t>involveret</w:t>
      </w:r>
      <w:proofErr w:type="gramEnd"/>
      <w:r w:rsidRPr="00DA612E">
        <w:t xml:space="preserve"> eller som tredjepart.</w:t>
      </w:r>
    </w:p>
    <w:p w:rsidR="00254E04" w:rsidRPr="00DA612E" w:rsidRDefault="00254E04" w:rsidP="00DA612E">
      <w:r w:rsidRPr="00DA612E">
        <w:t>Ko</w:t>
      </w:r>
      <w:r w:rsidR="00FE7091">
        <w:t>mmunikation: Konflikters sprog –</w:t>
      </w:r>
      <w:r w:rsidRPr="00DA612E">
        <w:t xml:space="preserve"> verbalt og nonverbalt.</w:t>
      </w:r>
    </w:p>
    <w:p w:rsidR="00254E04" w:rsidRPr="00DA612E" w:rsidRDefault="00254E04" w:rsidP="00DA612E">
      <w:r w:rsidRPr="00DA612E">
        <w:t>Aktiv lytning og værdsættende dialog.</w:t>
      </w:r>
    </w:p>
    <w:p w:rsidR="00254E04" w:rsidRPr="00DA612E" w:rsidRDefault="00254E04" w:rsidP="00DA612E">
      <w:r w:rsidRPr="00DA612E">
        <w:t xml:space="preserve">Konfliktløsningsmetoder </w:t>
      </w:r>
      <w:r w:rsidR="00FE7091">
        <w:t>–</w:t>
      </w:r>
      <w:r w:rsidRPr="00DA612E">
        <w:t xml:space="preserve"> herunder mægling / mediation mellem få parter, i grupper, mellem grupper og i konflikter</w:t>
      </w:r>
      <w:r>
        <w:t>,</w:t>
      </w:r>
      <w:r w:rsidRPr="00DA612E">
        <w:t xml:space="preserve"> man selv er en del af.</w:t>
      </w:r>
    </w:p>
    <w:p w:rsidR="00254E04" w:rsidRPr="00DA612E" w:rsidRDefault="00254E04" w:rsidP="00DA612E">
      <w:r w:rsidRPr="00DA612E">
        <w:t>Genoprettende processer, såvel melle</w:t>
      </w:r>
      <w:r w:rsidR="00FE7091">
        <w:t>m få som mellem mange mennesker.</w:t>
      </w:r>
    </w:p>
    <w:p w:rsidR="00254E04" w:rsidRPr="00DA612E" w:rsidRDefault="00254E04" w:rsidP="00DA612E">
      <w:r w:rsidRPr="00DA612E">
        <w:t>Etiske forholdemåder og dilemmaer i forskellige metoder til konfliktløsning.</w:t>
      </w:r>
    </w:p>
    <w:p w:rsidR="00254E04" w:rsidRPr="00DA612E" w:rsidRDefault="00254E04" w:rsidP="00DA612E"/>
    <w:p w:rsidR="00254E04" w:rsidRPr="00DA612E" w:rsidRDefault="00254E04" w:rsidP="009106A3">
      <w:pPr>
        <w:pStyle w:val="Overskrift2"/>
      </w:pPr>
      <w:bookmarkStart w:id="36" w:name="_Toc289953181"/>
      <w:bookmarkStart w:id="37" w:name="_Toc395173501"/>
      <w:r w:rsidRPr="00DA612E">
        <w:t xml:space="preserve">Modul </w:t>
      </w:r>
      <w:proofErr w:type="spellStart"/>
      <w:r w:rsidRPr="00DA612E">
        <w:t>Vf</w:t>
      </w:r>
      <w:proofErr w:type="spellEnd"/>
      <w:r w:rsidRPr="00DA612E">
        <w:t xml:space="preserve"> 6: Konflikthåndtering</w:t>
      </w:r>
      <w:bookmarkEnd w:id="36"/>
      <w:bookmarkEnd w:id="37"/>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Det er målet, at den studerende med afsæt i praksiserfaringer og med henblik på professionelle opgaver kan arbejde kontaktskabende med egne og andres konflikter og anvende processer og metoder til håndtering og opløsning af konflikter.</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51"/>
        </w:numPr>
      </w:pPr>
      <w:r w:rsidRPr="00DA612E">
        <w:t>Forstår konflikters grundlæggende konfliktfaglige antagelser og begreber; herunder magt,</w:t>
      </w:r>
    </w:p>
    <w:p w:rsidR="00254E04" w:rsidRPr="00DA612E" w:rsidRDefault="00254E04" w:rsidP="00921D18">
      <w:pPr>
        <w:ind w:left="720"/>
      </w:pPr>
      <w:r w:rsidRPr="00DA612E">
        <w:t xml:space="preserve">anerkendelse, </w:t>
      </w:r>
      <w:proofErr w:type="spellStart"/>
      <w:r w:rsidRPr="00DA612E">
        <w:t>ikke-vold</w:t>
      </w:r>
      <w:proofErr w:type="spellEnd"/>
      <w:r w:rsidRPr="00DA612E">
        <w:t>, be</w:t>
      </w:r>
      <w:r w:rsidR="00FB46B2">
        <w:t>hov, forskellighed og asymmetri</w:t>
      </w:r>
    </w:p>
    <w:p w:rsidR="00254E04" w:rsidRPr="00DA612E" w:rsidRDefault="00254E04" w:rsidP="000D4D2D">
      <w:pPr>
        <w:numPr>
          <w:ilvl w:val="0"/>
          <w:numId w:val="151"/>
        </w:numPr>
      </w:pPr>
      <w:r w:rsidRPr="00DA612E">
        <w:t>Har indsigt i basal konfliktløsning, afklarende samtaler og mægling</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52"/>
        </w:numPr>
      </w:pPr>
      <w:r w:rsidRPr="00DA612E">
        <w:t>Kan vurdere og begrunde og anvende forskellige metoder til konfli</w:t>
      </w:r>
      <w:r>
        <w:t xml:space="preserve">kthåndtering, herunder mægling, </w:t>
      </w:r>
      <w:r w:rsidRPr="00DA612E">
        <w:t>afklare</w:t>
      </w:r>
      <w:r w:rsidR="00FB46B2">
        <w:t>nde samtaler og gruppeprocesser</w:t>
      </w:r>
    </w:p>
    <w:p w:rsidR="00254E04" w:rsidRPr="00DA612E" w:rsidRDefault="00254E04" w:rsidP="000D4D2D">
      <w:pPr>
        <w:numPr>
          <w:ilvl w:val="0"/>
          <w:numId w:val="152"/>
        </w:numPr>
      </w:pPr>
      <w:r w:rsidRPr="00DA612E">
        <w:t>Kan sætte forskellige metoder i relation til grundlæggende værdier og magtforhold i konflikter</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53"/>
        </w:numPr>
      </w:pPr>
      <w:r w:rsidRPr="00DA612E">
        <w:t xml:space="preserve">Kan agere som vejledende og støttende tredje </w:t>
      </w:r>
      <w:r>
        <w:t xml:space="preserve">part med henblik på at håndtere </w:t>
      </w:r>
      <w:r w:rsidRPr="00DA612E">
        <w:t>konflikter i professionelle sammenhænge og i større eller mindre grupper</w:t>
      </w:r>
    </w:p>
    <w:p w:rsidR="00254E04" w:rsidRPr="00DA612E" w:rsidRDefault="00254E04" w:rsidP="000D4D2D">
      <w:pPr>
        <w:numPr>
          <w:ilvl w:val="0"/>
          <w:numId w:val="153"/>
        </w:numPr>
      </w:pPr>
      <w:r w:rsidRPr="00DA612E">
        <w:t>Kan indgå i samarbejde om konflikthåndterende projekter på arbejdspladser</w:t>
      </w:r>
    </w:p>
    <w:p w:rsidR="00254E04" w:rsidRPr="00DA612E" w:rsidRDefault="00254E04" w:rsidP="000D4D2D">
      <w:pPr>
        <w:numPr>
          <w:ilvl w:val="0"/>
          <w:numId w:val="153"/>
        </w:numPr>
      </w:pPr>
      <w:r w:rsidRPr="00DA612E">
        <w:t>Kan indgå i et samarbejde på trods af forskellige</w:t>
      </w:r>
      <w:r w:rsidR="00FB46B2">
        <w:t xml:space="preserve"> værdier, normer og traditioner</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Konfliktforståelse og konflikthåndtering - værdier, men</w:t>
      </w:r>
      <w:r w:rsidR="00FB46B2">
        <w:t>neskesyn og samfundsopfattelse.</w:t>
      </w:r>
    </w:p>
    <w:p w:rsidR="00254E04" w:rsidRPr="00DA612E" w:rsidRDefault="00254E04" w:rsidP="00DA612E">
      <w:r w:rsidRPr="00DA612E">
        <w:t>Konfliktmønstre, konflik</w:t>
      </w:r>
      <w:r w:rsidR="00FB46B2">
        <w:t>tkultur og psykisk arbejdsmiljø.</w:t>
      </w:r>
    </w:p>
    <w:p w:rsidR="00254E04" w:rsidRPr="00DA612E" w:rsidRDefault="00254E04" w:rsidP="00DA612E">
      <w:r w:rsidRPr="00DA612E">
        <w:t>Konflik</w:t>
      </w:r>
      <w:r w:rsidR="00FB46B2">
        <w:t>tanalyse – metoder og redskaber.</w:t>
      </w:r>
    </w:p>
    <w:p w:rsidR="00254E04" w:rsidRPr="00DA612E" w:rsidRDefault="00254E04" w:rsidP="00DA612E">
      <w:r w:rsidRPr="00DA612E">
        <w:t>Social k</w:t>
      </w:r>
      <w:r w:rsidR="00FB46B2">
        <w:t>ompetence og konflikthåndtering.</w:t>
      </w:r>
    </w:p>
    <w:p w:rsidR="00254E04" w:rsidRPr="00DA612E" w:rsidRDefault="00254E04" w:rsidP="00DA612E">
      <w:r w:rsidRPr="00DA612E">
        <w:t>Kommunikation, der fremmer konflikte</w:t>
      </w:r>
      <w:r w:rsidR="00FB46B2">
        <w:t>rs udviklingsaspekt.</w:t>
      </w:r>
    </w:p>
    <w:p w:rsidR="00254E04" w:rsidRPr="00DA612E" w:rsidRDefault="00254E04" w:rsidP="00DA612E">
      <w:r w:rsidRPr="00DA612E">
        <w:t>Metoder til samarbejde, der understøtter</w:t>
      </w:r>
      <w:r w:rsidR="00FB46B2">
        <w:t xml:space="preserve"> konstruktiv konflikthåndtering.</w:t>
      </w:r>
    </w:p>
    <w:p w:rsidR="00254E04" w:rsidRPr="00DA612E" w:rsidRDefault="00254E04" w:rsidP="00DA612E">
      <w:r w:rsidRPr="00DA612E">
        <w:t>Udvikling af konfliktkulturen i professionssammenhæng på individ-, gruppe- og</w:t>
      </w:r>
      <w:r w:rsidR="00FB46B2">
        <w:t xml:space="preserve"> organisationsplan.</w:t>
      </w:r>
    </w:p>
    <w:p w:rsidR="00254E04" w:rsidRPr="00DA612E" w:rsidRDefault="00254E04" w:rsidP="00DA612E">
      <w:r w:rsidRPr="00DA612E">
        <w:t>Grupp</w:t>
      </w:r>
      <w:r w:rsidR="00FB46B2">
        <w:t>eprocesser i konfliktperspektiv.</w:t>
      </w:r>
    </w:p>
    <w:p w:rsidR="00254E04" w:rsidRPr="00DA612E" w:rsidRDefault="00254E04" w:rsidP="00DA612E">
      <w:r w:rsidRPr="00DA612E">
        <w:t>Etiske aspekter i arbejdet med konflikthåndtering.</w:t>
      </w:r>
    </w:p>
    <w:p w:rsidR="00254E04" w:rsidRPr="00DA612E" w:rsidRDefault="00254E04" w:rsidP="00DA612E"/>
    <w:p w:rsidR="00254E04" w:rsidRPr="00DA612E" w:rsidRDefault="00254E04" w:rsidP="00766551">
      <w:pPr>
        <w:pStyle w:val="Overskrift2"/>
      </w:pPr>
      <w:bookmarkStart w:id="38" w:name="_Toc289953182"/>
      <w:bookmarkStart w:id="39" w:name="_Toc395173502"/>
      <w:r w:rsidRPr="00DA612E">
        <w:t xml:space="preserve">Modul </w:t>
      </w:r>
      <w:proofErr w:type="spellStart"/>
      <w:r w:rsidRPr="00DA612E">
        <w:t>Vf</w:t>
      </w:r>
      <w:proofErr w:type="spellEnd"/>
      <w:r w:rsidRPr="00DA612E">
        <w:t xml:space="preserve"> 7: Fagdidaktik og klasseledelse</w:t>
      </w:r>
      <w:bookmarkEnd w:id="38"/>
      <w:bookmarkEnd w:id="39"/>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lastRenderedPageBreak/>
        <w:t>Det er m</w:t>
      </w:r>
      <w:r>
        <w:t xml:space="preserve">ålet, at den studerende gennem </w:t>
      </w:r>
      <w:r w:rsidRPr="00DA612E">
        <w:t>integration af praksiserfaring og teoretisk indsigt i klasseledelse, får kompetencer, både alment og i et fagdidaktisk perspektiv, til at arbejde med klasseledelse.</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54"/>
        </w:numPr>
      </w:pPr>
      <w:r w:rsidRPr="00DA612E">
        <w:t>Har viden om de faktorer, der ud fra forskellige perspektiver konstituerer undervisningen:</w:t>
      </w:r>
    </w:p>
    <w:p w:rsidR="00254E04" w:rsidRPr="00DA612E" w:rsidRDefault="00254E04" w:rsidP="000D4D2D">
      <w:pPr>
        <w:numPr>
          <w:ilvl w:val="0"/>
          <w:numId w:val="155"/>
        </w:numPr>
      </w:pPr>
      <w:r w:rsidRPr="00DA612E">
        <w:t>Roller og positioneringer</w:t>
      </w:r>
    </w:p>
    <w:p w:rsidR="00254E04" w:rsidRPr="00DA612E" w:rsidRDefault="00254E04" w:rsidP="000D4D2D">
      <w:pPr>
        <w:numPr>
          <w:ilvl w:val="0"/>
          <w:numId w:val="155"/>
        </w:numPr>
      </w:pPr>
      <w:r w:rsidRPr="00DA612E">
        <w:t>Skriftlige og mundtlige kommunikationsformer</w:t>
      </w:r>
    </w:p>
    <w:p w:rsidR="00254E04" w:rsidRPr="00DA612E" w:rsidRDefault="00254E04" w:rsidP="000D4D2D">
      <w:pPr>
        <w:numPr>
          <w:ilvl w:val="0"/>
          <w:numId w:val="155"/>
        </w:numPr>
      </w:pPr>
      <w:r w:rsidRPr="00DA612E">
        <w:t>Fysiske rammer og læremidler</w:t>
      </w:r>
    </w:p>
    <w:p w:rsidR="00254E04" w:rsidRPr="00DA612E" w:rsidRDefault="00254E04" w:rsidP="000D4D2D">
      <w:pPr>
        <w:numPr>
          <w:ilvl w:val="0"/>
          <w:numId w:val="155"/>
        </w:numPr>
      </w:pPr>
      <w:r w:rsidRPr="00DA612E">
        <w:t>Organisationsformer inden for og omkring klassen</w:t>
      </w:r>
    </w:p>
    <w:p w:rsidR="00254E04" w:rsidRDefault="00254E04" w:rsidP="00921D18"/>
    <w:p w:rsidR="00254E04" w:rsidRDefault="00254E04" w:rsidP="000D4D2D">
      <w:pPr>
        <w:numPr>
          <w:ilvl w:val="0"/>
          <w:numId w:val="154"/>
        </w:numPr>
      </w:pPr>
      <w:r w:rsidRPr="00DA612E">
        <w:t>Har kendskab til forskellige principper for klasse</w:t>
      </w:r>
      <w:r>
        <w:t xml:space="preserve">ledelse og erfaringer med deres </w:t>
      </w:r>
    </w:p>
    <w:p w:rsidR="00254E04" w:rsidRPr="00DA612E" w:rsidRDefault="00254E04" w:rsidP="00921D18">
      <w:pPr>
        <w:ind w:left="720"/>
      </w:pPr>
      <w:r w:rsidRPr="00DA612E">
        <w:t>implementering</w:t>
      </w:r>
    </w:p>
    <w:p w:rsidR="00254E04" w:rsidRDefault="00254E04" w:rsidP="000D4D2D">
      <w:pPr>
        <w:numPr>
          <w:ilvl w:val="0"/>
          <w:numId w:val="154"/>
        </w:numPr>
      </w:pPr>
      <w:r w:rsidRPr="00DA612E">
        <w:t xml:space="preserve">Har indsigt i samspillet mellem roller, positioneringer, kommunikationsformer, fysiske rammer, </w:t>
      </w:r>
    </w:p>
    <w:p w:rsidR="00254E04" w:rsidRPr="00DA612E" w:rsidRDefault="00254E04" w:rsidP="00921D18">
      <w:pPr>
        <w:ind w:left="720"/>
      </w:pPr>
      <w:r w:rsidRPr="00DA612E">
        <w:t>læremidler og organisationsfor</w:t>
      </w:r>
      <w:r w:rsidR="00FB46B2">
        <w:t>mer inden for og omkring klassen</w:t>
      </w:r>
    </w:p>
    <w:p w:rsidR="00254E04" w:rsidRPr="00DA612E" w:rsidRDefault="00254E04" w:rsidP="00DA612E"/>
    <w:p w:rsidR="00254E04" w:rsidRPr="007D387E" w:rsidRDefault="00254E04" w:rsidP="00DA612E">
      <w:pPr>
        <w:rPr>
          <w:b/>
        </w:rPr>
      </w:pPr>
      <w:r w:rsidRPr="007D387E">
        <w:rPr>
          <w:b/>
        </w:rPr>
        <w:t>Færdigheder</w:t>
      </w:r>
    </w:p>
    <w:p w:rsidR="00254E04" w:rsidRPr="00DA612E" w:rsidRDefault="00254E04" w:rsidP="000D4D2D">
      <w:pPr>
        <w:numPr>
          <w:ilvl w:val="0"/>
          <w:numId w:val="156"/>
        </w:numPr>
      </w:pPr>
      <w:r w:rsidRPr="00DA612E">
        <w:t xml:space="preserve">Mestrer undervisningstilrettelæggelse, der tager hensyn til forskellige </w:t>
      </w:r>
      <w:r>
        <w:t xml:space="preserve">principper for klasseledelse og </w:t>
      </w:r>
      <w:r w:rsidRPr="00DA612E">
        <w:t>viden om faktorer, der konstituerer undervisningen</w:t>
      </w:r>
    </w:p>
    <w:p w:rsidR="00254E04" w:rsidRPr="00DA612E" w:rsidRDefault="00254E04" w:rsidP="000D4D2D">
      <w:pPr>
        <w:numPr>
          <w:ilvl w:val="0"/>
          <w:numId w:val="156"/>
        </w:numPr>
      </w:pPr>
      <w:r w:rsidRPr="00DA612E">
        <w:t>Kan etablere og begrunde anvendelse af kommunikationsformer i klasserummet, som understøtter opstillede undervisningsmål</w:t>
      </w:r>
    </w:p>
    <w:p w:rsidR="00254E04" w:rsidRDefault="00254E04" w:rsidP="000D4D2D">
      <w:pPr>
        <w:numPr>
          <w:ilvl w:val="0"/>
          <w:numId w:val="156"/>
        </w:numPr>
      </w:pPr>
      <w:r w:rsidRPr="00DA612E">
        <w:t xml:space="preserve">Kan anvende analytiske og kritiske tilgange til forskning i fagdidaktik og klasseledelse samt </w:t>
      </w:r>
    </w:p>
    <w:p w:rsidR="00254E04" w:rsidRDefault="00254E04" w:rsidP="00921D18">
      <w:pPr>
        <w:ind w:left="720"/>
      </w:pPr>
      <w:r w:rsidRPr="00DA612E">
        <w:t>professionsviden herom</w:t>
      </w:r>
    </w:p>
    <w:p w:rsidR="00254E04" w:rsidRPr="00DA612E" w:rsidRDefault="00254E04" w:rsidP="007D387E">
      <w:pPr>
        <w:ind w:left="1304" w:hanging="1304"/>
      </w:pPr>
    </w:p>
    <w:p w:rsidR="00254E04" w:rsidRPr="007D387E" w:rsidRDefault="00254E04" w:rsidP="00DA612E">
      <w:pPr>
        <w:rPr>
          <w:b/>
        </w:rPr>
      </w:pPr>
      <w:r w:rsidRPr="007D387E">
        <w:rPr>
          <w:b/>
        </w:rPr>
        <w:t>Kompetencer</w:t>
      </w:r>
    </w:p>
    <w:p w:rsidR="00254E04" w:rsidRDefault="00254E04" w:rsidP="000D4D2D">
      <w:pPr>
        <w:numPr>
          <w:ilvl w:val="0"/>
          <w:numId w:val="157"/>
        </w:numPr>
      </w:pPr>
      <w:r w:rsidRPr="00DA612E">
        <w:t xml:space="preserve">Kan afprøve og vurdere konkret praksis i relation til klasseledelse og indgå i hensigtsmæssige </w:t>
      </w:r>
    </w:p>
    <w:p w:rsidR="00254E04" w:rsidRPr="00DA612E" w:rsidRDefault="00254E04" w:rsidP="00921D18">
      <w:pPr>
        <w:ind w:left="720"/>
      </w:pPr>
      <w:r w:rsidRPr="00DA612E">
        <w:t>kommunikationsformer på et fagdidaktisk grundlag</w:t>
      </w:r>
    </w:p>
    <w:p w:rsidR="00254E04" w:rsidRPr="00DA612E" w:rsidRDefault="00254E04" w:rsidP="000D4D2D">
      <w:pPr>
        <w:numPr>
          <w:ilvl w:val="0"/>
          <w:numId w:val="157"/>
        </w:numPr>
      </w:pPr>
      <w:r w:rsidRPr="00DA612E">
        <w:t>Kan udvikle en pædagogisk praksis præget af klar strukturering, indholdsmæssig klarhed og tydelig klasseledelse</w:t>
      </w:r>
    </w:p>
    <w:p w:rsidR="00254E04" w:rsidRPr="00DA612E" w:rsidRDefault="00254E04" w:rsidP="000D4D2D">
      <w:pPr>
        <w:numPr>
          <w:ilvl w:val="0"/>
          <w:numId w:val="157"/>
        </w:numPr>
      </w:pPr>
      <w:r>
        <w:t>K</w:t>
      </w:r>
      <w:r w:rsidRPr="00DA612E">
        <w:t>an indgå i samarbejde og sparring med kolleger om fagdidaktik og klasseledelse</w:t>
      </w:r>
    </w:p>
    <w:p w:rsidR="00254E04" w:rsidRPr="00DA612E" w:rsidRDefault="00254E04" w:rsidP="000D4D2D">
      <w:pPr>
        <w:numPr>
          <w:ilvl w:val="0"/>
          <w:numId w:val="157"/>
        </w:numPr>
      </w:pPr>
      <w:r>
        <w:t>K</w:t>
      </w:r>
      <w:r w:rsidRPr="00DA612E">
        <w:t>an håndtere og indgå i kvalificerede diskussioner om uddannelse, undervisning og læring i praksis på et be</w:t>
      </w:r>
      <w:r w:rsidR="001B2294">
        <w:t>grundet og reflekteret grundlag</w:t>
      </w:r>
    </w:p>
    <w:p w:rsidR="00254E04" w:rsidRPr="00DA612E" w:rsidRDefault="00254E04" w:rsidP="00DA612E"/>
    <w:p w:rsidR="00254E04" w:rsidRPr="007D387E" w:rsidRDefault="00254E04" w:rsidP="00DA612E">
      <w:pPr>
        <w:rPr>
          <w:b/>
        </w:rPr>
      </w:pPr>
      <w:r w:rsidRPr="007D387E">
        <w:rPr>
          <w:b/>
        </w:rPr>
        <w:t>Indhold</w:t>
      </w:r>
    </w:p>
    <w:p w:rsidR="00254E04" w:rsidRPr="00DA612E" w:rsidRDefault="00254E04" w:rsidP="00DA612E">
      <w:r w:rsidRPr="00DA612E">
        <w:t>Klasserummet forstået som rummet for undervisning</w:t>
      </w:r>
      <w:r>
        <w:t>,</w:t>
      </w:r>
      <w:r w:rsidRPr="00DA612E">
        <w:t xml:space="preserve"> både set fra en social og relationel såvel som en kulturel og kommunikativ synsvinkel.</w:t>
      </w:r>
    </w:p>
    <w:p w:rsidR="00254E04" w:rsidRPr="00DA612E" w:rsidRDefault="00254E04" w:rsidP="00DA612E">
      <w:r w:rsidRPr="00DA612E">
        <w:t>Skriftlige og mundtlige kommunikationsformer i klasserummet, deres potentialer og begrænsninger i forhold til opfyldelse af undervisningsmål.</w:t>
      </w:r>
    </w:p>
    <w:p w:rsidR="00254E04" w:rsidRPr="00DA612E" w:rsidRDefault="00254E04" w:rsidP="00DA612E">
      <w:r w:rsidRPr="00DA612E">
        <w:t>Et fagdidaktikbegreb</w:t>
      </w:r>
      <w:r>
        <w:t>,</w:t>
      </w:r>
      <w:r w:rsidRPr="00DA612E">
        <w:t xml:space="preserve"> der vægter samspillet mellem kommunikationsformer, roller (lærer- og elevroller) og positioneringer i klasserummet.</w:t>
      </w:r>
    </w:p>
    <w:p w:rsidR="00254E04" w:rsidRPr="00DA612E" w:rsidRDefault="00254E04" w:rsidP="00DA612E">
      <w:r w:rsidRPr="00DA612E">
        <w:t>Principper for klasseledelse, både alment og i et fagdidaktisk perspektiv.</w:t>
      </w:r>
    </w:p>
    <w:p w:rsidR="00254E04" w:rsidRPr="00DA612E" w:rsidRDefault="00254E04" w:rsidP="00DA612E">
      <w:r w:rsidRPr="00DA612E">
        <w:t>Struktur og tydelighed i klasserummet.</w:t>
      </w:r>
    </w:p>
    <w:p w:rsidR="00254E04" w:rsidRPr="00DA612E" w:rsidRDefault="00254E04" w:rsidP="00DA612E">
      <w:r w:rsidRPr="00DA612E">
        <w:t>Brug af klasserummets fysiske rammer.</w:t>
      </w:r>
    </w:p>
    <w:p w:rsidR="00254E04" w:rsidRPr="00DA612E" w:rsidRDefault="00254E04" w:rsidP="00DA612E"/>
    <w:p w:rsidR="00254E04" w:rsidRPr="00DA612E" w:rsidRDefault="00254E04" w:rsidP="007D387E">
      <w:pPr>
        <w:pStyle w:val="Overskrift2"/>
      </w:pPr>
      <w:bookmarkStart w:id="40" w:name="_Toc289953183"/>
      <w:bookmarkStart w:id="41" w:name="_Toc395173503"/>
      <w:r w:rsidRPr="00DA612E">
        <w:lastRenderedPageBreak/>
        <w:t xml:space="preserve">Modul </w:t>
      </w:r>
      <w:proofErr w:type="spellStart"/>
      <w:r w:rsidRPr="00DA612E">
        <w:t>Vf</w:t>
      </w:r>
      <w:proofErr w:type="spellEnd"/>
      <w:r w:rsidRPr="00DA612E">
        <w:t xml:space="preserve"> 8: Kommunikation</w:t>
      </w:r>
      <w:bookmarkEnd w:id="40"/>
      <w:bookmarkEnd w:id="41"/>
    </w:p>
    <w:p w:rsidR="00EA1222" w:rsidRPr="00DA612E" w:rsidRDefault="00EA1222" w:rsidP="00EA1222">
      <w:r w:rsidRPr="00DA612E">
        <w:t>10 ECTS-point</w:t>
      </w:r>
      <w:r>
        <w:t>, intern prøve</w:t>
      </w:r>
    </w:p>
    <w:p w:rsidR="00254E04" w:rsidRPr="00DA612E" w:rsidRDefault="00254E04" w:rsidP="00DA612E"/>
    <w:p w:rsidR="00254E04" w:rsidRPr="00921D18" w:rsidRDefault="00254E04" w:rsidP="00DA612E">
      <w:pPr>
        <w:rPr>
          <w:b/>
        </w:rPr>
      </w:pPr>
      <w:r w:rsidRPr="00921D18">
        <w:rPr>
          <w:b/>
        </w:rPr>
        <w:t>Mål for læringsudbytte</w:t>
      </w:r>
    </w:p>
    <w:p w:rsidR="00254E04" w:rsidRPr="00DA612E" w:rsidRDefault="00254E04" w:rsidP="00DA612E">
      <w:r w:rsidRPr="00DA612E">
        <w:t>Mange professionsansatte oplever, at der stilles store krav til kommunikationen i samspillet med borgere og brugere, samarbejdspartnere og kolleger, samt studerende, elever og børn i deres daglige praksis.</w:t>
      </w:r>
    </w:p>
    <w:p w:rsidR="00254E04" w:rsidRPr="00DA612E" w:rsidRDefault="00254E04" w:rsidP="00DA612E">
      <w:r w:rsidRPr="00DA612E">
        <w:t>Modulet henvender sig til studerende</w:t>
      </w:r>
      <w:r>
        <w:t>,</w:t>
      </w:r>
      <w:r w:rsidRPr="00DA612E">
        <w:t xml:space="preserve"> der ønsker at reflektere over kommunikative problemstillinger i praksis samt at reflektere over og forbedre egne kommunikative strategier og handlemuligheder.</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921D18" w:rsidRDefault="00254E04" w:rsidP="00DA612E">
      <w:pPr>
        <w:rPr>
          <w:b/>
        </w:rPr>
      </w:pPr>
      <w:r w:rsidRPr="00921D18">
        <w:rPr>
          <w:b/>
        </w:rPr>
        <w:t>Viden</w:t>
      </w:r>
    </w:p>
    <w:p w:rsidR="00254E04" w:rsidRPr="00DA612E" w:rsidRDefault="00254E04" w:rsidP="000D4D2D">
      <w:pPr>
        <w:numPr>
          <w:ilvl w:val="0"/>
          <w:numId w:val="158"/>
        </w:numPr>
      </w:pPr>
      <w:r w:rsidRPr="00DA612E">
        <w:t>Har viden om kommunikationsteorier og metoder</w:t>
      </w:r>
    </w:p>
    <w:p w:rsidR="00254E04" w:rsidRPr="00DA612E" w:rsidRDefault="00254E04" w:rsidP="000D4D2D">
      <w:pPr>
        <w:numPr>
          <w:ilvl w:val="0"/>
          <w:numId w:val="158"/>
        </w:numPr>
      </w:pPr>
      <w:r w:rsidRPr="00DA612E">
        <w:t xml:space="preserve">Har indsigt i og forståelse af forskellige kommunikative strategier og handlemuligheder </w:t>
      </w:r>
    </w:p>
    <w:p w:rsidR="00254E04" w:rsidRDefault="00254E04" w:rsidP="000D4D2D">
      <w:pPr>
        <w:numPr>
          <w:ilvl w:val="0"/>
          <w:numId w:val="158"/>
        </w:numPr>
      </w:pPr>
      <w:r w:rsidRPr="00DA612E">
        <w:t>Kan reflektere over kontekstens og relationens betydning f</w:t>
      </w:r>
      <w:r w:rsidR="001B2294">
        <w:t>or kommunikation</w:t>
      </w:r>
    </w:p>
    <w:p w:rsidR="00254E04" w:rsidRPr="00DA612E" w:rsidRDefault="00254E04" w:rsidP="00DA612E"/>
    <w:p w:rsidR="00254E04" w:rsidRPr="00921D18" w:rsidRDefault="00254E04" w:rsidP="00DA612E">
      <w:pPr>
        <w:rPr>
          <w:b/>
        </w:rPr>
      </w:pPr>
      <w:r w:rsidRPr="00921D18">
        <w:rPr>
          <w:b/>
        </w:rPr>
        <w:t>Færdigheder</w:t>
      </w:r>
    </w:p>
    <w:p w:rsidR="00254E04" w:rsidRPr="00DA612E" w:rsidRDefault="00254E04" w:rsidP="000D4D2D">
      <w:pPr>
        <w:numPr>
          <w:ilvl w:val="0"/>
          <w:numId w:val="159"/>
        </w:numPr>
      </w:pPr>
      <w:r w:rsidRPr="00DA612E">
        <w:t xml:space="preserve">Kan anvende forskellige kommunikationsredskaber, herunder eksempelvis dialog, aktiv lytning og kropssprog  </w:t>
      </w:r>
    </w:p>
    <w:p w:rsidR="00254E04" w:rsidRPr="00DA612E" w:rsidRDefault="00254E04" w:rsidP="000D4D2D">
      <w:pPr>
        <w:numPr>
          <w:ilvl w:val="0"/>
          <w:numId w:val="159"/>
        </w:numPr>
      </w:pPr>
      <w:r w:rsidRPr="00DA612E">
        <w:t>Kan anvende teori og metode i relation til kommunikative problemstillinger i egen praksis</w:t>
      </w:r>
    </w:p>
    <w:p w:rsidR="00254E04" w:rsidRPr="00DA612E" w:rsidRDefault="00254E04" w:rsidP="000D4D2D">
      <w:pPr>
        <w:numPr>
          <w:ilvl w:val="0"/>
          <w:numId w:val="159"/>
        </w:numPr>
      </w:pPr>
      <w:r w:rsidRPr="00DA612E">
        <w:t>Kan begrunde og udvælge relevante kommunikative strategier og handlemuligheder i egen praksis i r</w:t>
      </w:r>
      <w:r w:rsidR="001B2294">
        <w:t>elation til udvalgte målgrupper</w:t>
      </w:r>
    </w:p>
    <w:p w:rsidR="00254E04" w:rsidRPr="00DA612E" w:rsidRDefault="00254E04" w:rsidP="000D4D2D">
      <w:pPr>
        <w:numPr>
          <w:ilvl w:val="0"/>
          <w:numId w:val="159"/>
        </w:numPr>
      </w:pPr>
      <w:r w:rsidRPr="00DA612E">
        <w:t>Kan vurdere kontekstens og relationers betydning for kommunikationen</w:t>
      </w:r>
    </w:p>
    <w:p w:rsidR="00254E04" w:rsidRPr="00DA612E" w:rsidRDefault="00254E04" w:rsidP="00DA612E"/>
    <w:p w:rsidR="00254E04" w:rsidRPr="00921D18" w:rsidRDefault="00254E04" w:rsidP="00DA612E">
      <w:pPr>
        <w:rPr>
          <w:b/>
        </w:rPr>
      </w:pPr>
      <w:r w:rsidRPr="00921D18">
        <w:rPr>
          <w:b/>
        </w:rPr>
        <w:t>Kompetencer</w:t>
      </w:r>
    </w:p>
    <w:p w:rsidR="00254E04" w:rsidRPr="00DA612E" w:rsidRDefault="00254E04" w:rsidP="000D4D2D">
      <w:pPr>
        <w:numPr>
          <w:ilvl w:val="0"/>
          <w:numId w:val="160"/>
        </w:numPr>
      </w:pPr>
      <w:r w:rsidRPr="00DA612E">
        <w:t>Kan deltage selvstændigt i udvikling af egen professions kommunikative praksis</w:t>
      </w:r>
    </w:p>
    <w:p w:rsidR="00254E04" w:rsidRPr="00DA612E" w:rsidRDefault="00254E04" w:rsidP="000D4D2D">
      <w:pPr>
        <w:numPr>
          <w:ilvl w:val="0"/>
          <w:numId w:val="160"/>
        </w:numPr>
      </w:pPr>
      <w:r w:rsidRPr="00DA612E">
        <w:t>Kan udvikle kommunikation og samarbejdsrelationer i og uden for eget fagområde</w:t>
      </w:r>
    </w:p>
    <w:p w:rsidR="00254E04" w:rsidRPr="00DA612E" w:rsidRDefault="00254E04" w:rsidP="000D4D2D">
      <w:pPr>
        <w:numPr>
          <w:ilvl w:val="0"/>
          <w:numId w:val="160"/>
        </w:numPr>
      </w:pPr>
      <w:r w:rsidRPr="00DA612E">
        <w:t>Kan forholde sig kritisk reflekterende ti</w:t>
      </w:r>
      <w:r w:rsidR="001B2294">
        <w:t>l egne kommunikative strategier</w:t>
      </w:r>
    </w:p>
    <w:p w:rsidR="00254E04" w:rsidRPr="00DA612E" w:rsidRDefault="00254E04" w:rsidP="00DA612E"/>
    <w:p w:rsidR="00254E04" w:rsidRPr="00921D18" w:rsidRDefault="00254E04" w:rsidP="00DA612E">
      <w:pPr>
        <w:rPr>
          <w:b/>
        </w:rPr>
      </w:pPr>
      <w:r w:rsidRPr="00921D18">
        <w:rPr>
          <w:b/>
        </w:rPr>
        <w:t>Indhold</w:t>
      </w:r>
    </w:p>
    <w:p w:rsidR="00254E04" w:rsidRPr="00DA612E" w:rsidRDefault="00254E04" w:rsidP="00DA612E">
      <w:r w:rsidRPr="00DA612E">
        <w:t xml:space="preserve">Kommunikationsteorier. </w:t>
      </w:r>
    </w:p>
    <w:p w:rsidR="00254E04" w:rsidRPr="00DA612E" w:rsidRDefault="001B2294" w:rsidP="00DA612E">
      <w:r>
        <w:t>Mundtlig</w:t>
      </w:r>
      <w:r w:rsidR="00254E04" w:rsidRPr="00DA612E">
        <w:t xml:space="preserve">, skriftlig og kropslig positionering. </w:t>
      </w:r>
    </w:p>
    <w:p w:rsidR="00254E04" w:rsidRPr="00DA612E" w:rsidRDefault="00254E04" w:rsidP="00DA612E">
      <w:r w:rsidRPr="00DA612E">
        <w:t xml:space="preserve">Kommunikation i samarbejdsrelationer. </w:t>
      </w:r>
    </w:p>
    <w:p w:rsidR="00254E04" w:rsidRPr="00DA612E" w:rsidRDefault="00254E04" w:rsidP="00DA612E">
      <w:r w:rsidRPr="00DA612E">
        <w:t xml:space="preserve">Kommunikationsanalyser. </w:t>
      </w:r>
    </w:p>
    <w:p w:rsidR="00254E04" w:rsidRPr="00DA612E" w:rsidRDefault="00254E04" w:rsidP="00DA612E">
      <w:r w:rsidRPr="00DA612E">
        <w:t xml:space="preserve">Kommunikation som kontekst-, situations- og </w:t>
      </w:r>
      <w:proofErr w:type="spellStart"/>
      <w:r w:rsidRPr="00DA612E">
        <w:t>relationsafhængig</w:t>
      </w:r>
      <w:proofErr w:type="spellEnd"/>
      <w:r w:rsidRPr="00DA612E">
        <w:t xml:space="preserve">. </w:t>
      </w:r>
    </w:p>
    <w:p w:rsidR="00254E04" w:rsidRPr="00DA612E" w:rsidRDefault="00254E04" w:rsidP="00DA612E">
      <w:r w:rsidRPr="00DA612E">
        <w:t xml:space="preserve">Planlægning og evaluering af egen professionelle kommunikation. </w:t>
      </w:r>
    </w:p>
    <w:p w:rsidR="00254E04" w:rsidRPr="00DA612E" w:rsidRDefault="00254E04" w:rsidP="00DA612E">
      <w:r w:rsidRPr="00DA612E">
        <w:t>Kulturelle aspekters betydning for kommunikation.</w:t>
      </w:r>
    </w:p>
    <w:p w:rsidR="00254E04" w:rsidRPr="00DA612E" w:rsidRDefault="00254E04" w:rsidP="00DA612E"/>
    <w:p w:rsidR="00254E04" w:rsidRPr="00DA612E" w:rsidRDefault="00254E04" w:rsidP="00485AF4">
      <w:pPr>
        <w:pStyle w:val="Overskrift2"/>
      </w:pPr>
      <w:bookmarkStart w:id="42" w:name="_Toc289953184"/>
      <w:bookmarkStart w:id="43" w:name="_Toc395173504"/>
      <w:r w:rsidRPr="00DA612E">
        <w:t xml:space="preserve">Modul </w:t>
      </w:r>
      <w:proofErr w:type="spellStart"/>
      <w:r w:rsidRPr="00DA612E">
        <w:t>Vf</w:t>
      </w:r>
      <w:proofErr w:type="spellEnd"/>
      <w:r w:rsidRPr="00DA612E">
        <w:t xml:space="preserve"> 9: Forældresamarbejde i dagtilbud og skole</w:t>
      </w:r>
      <w:bookmarkEnd w:id="42"/>
      <w:bookmarkEnd w:id="43"/>
    </w:p>
    <w:p w:rsidR="00254E04" w:rsidRPr="00DA612E" w:rsidRDefault="00254E04" w:rsidP="00DA612E">
      <w:r w:rsidRPr="00DA612E">
        <w:t xml:space="preserve">5 </w:t>
      </w:r>
      <w:r w:rsidR="00EA1222" w:rsidRPr="00EA1222">
        <w:t>ECTS-point, intern prøve</w:t>
      </w:r>
    </w:p>
    <w:p w:rsidR="00254E04" w:rsidRPr="00DA612E" w:rsidRDefault="00254E04" w:rsidP="00DA612E"/>
    <w:p w:rsidR="00254E04" w:rsidRPr="00485AF4" w:rsidRDefault="00254E04" w:rsidP="00DA612E">
      <w:pPr>
        <w:rPr>
          <w:b/>
        </w:rPr>
      </w:pPr>
      <w:r w:rsidRPr="00485AF4">
        <w:rPr>
          <w:b/>
        </w:rPr>
        <w:t>Mål for læringsudbytte</w:t>
      </w:r>
    </w:p>
    <w:p w:rsidR="00254E04" w:rsidRPr="00DA612E" w:rsidRDefault="00254E04" w:rsidP="00DA612E">
      <w:r w:rsidRPr="00DA612E">
        <w:t xml:space="preserve">Institutioner i globaliserede samfund er karakteriseret ved mangfoldighed, diversitet, rettigheder, respekt, dialog og deltagelse, heri indgår forældresamarbejdet som en aktiv del af børnenes og elevernes udvikling og læringsproces. Viden om, samt kompetencer og færdigheder til at udvikle og inddrage </w:t>
      </w:r>
      <w:r w:rsidRPr="00DA612E">
        <w:lastRenderedPageBreak/>
        <w:t>forældrene i samarbejde indgår som en integreret del af den pædagogiske praksis. Den pædagogiske praksis med børn og forældre fordrer viden om og udvikling af muligheder for samarbejde i alle institutionstyper.</w:t>
      </w:r>
    </w:p>
    <w:p w:rsidR="00254E04" w:rsidRPr="00DA612E" w:rsidRDefault="00254E04" w:rsidP="00DA612E">
      <w:r w:rsidRPr="00DA612E">
        <w:t>Modulet henvender sig til studerende, der ønsker at udvikle kompetencer til at indgå i og varetage samarbejde med forældrene i dagtilbud og skole. Målgruppen er specielt lærere i alle skoleformer og pædagoger i alle former for dagtilbud.</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1"/>
        </w:numPr>
      </w:pPr>
      <w:r w:rsidRPr="00DA612E">
        <w:t xml:space="preserve">Har indsigt i samarbejdets betydning for </w:t>
      </w:r>
      <w:r w:rsidR="001B2294">
        <w:t>elevernes udvikling og læring</w:t>
      </w:r>
    </w:p>
    <w:p w:rsidR="00254E04" w:rsidRPr="00DA612E" w:rsidRDefault="00254E04" w:rsidP="000D4D2D">
      <w:pPr>
        <w:numPr>
          <w:ilvl w:val="0"/>
          <w:numId w:val="161"/>
        </w:numPr>
      </w:pPr>
      <w:r w:rsidRPr="00DA612E">
        <w:t>Har indsigt i interkulturel pædagogik, kommunikation og samarbejdsteorier</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2"/>
        </w:numPr>
      </w:pPr>
      <w:r w:rsidRPr="00DA612E">
        <w:t>Kan tilrettelægge, organisere og indgå i forpligtende forældresamarbejde</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2"/>
        </w:numPr>
      </w:pPr>
      <w:r w:rsidRPr="00DA612E">
        <w:t xml:space="preserve">Kan indgå i udviklingsarbejde om professionalisering af forældresamarbejde </w:t>
      </w:r>
    </w:p>
    <w:p w:rsidR="00254E04" w:rsidRPr="00DA612E" w:rsidRDefault="00254E04" w:rsidP="000D4D2D">
      <w:pPr>
        <w:numPr>
          <w:ilvl w:val="0"/>
          <w:numId w:val="162"/>
        </w:numPr>
      </w:pPr>
      <w:r w:rsidRPr="00DA612E">
        <w:t xml:space="preserve">Kan lede samarbejdsprocesser med forældre med forskellig social og kulturel baggrund, livsmønster og </w:t>
      </w:r>
      <w:r w:rsidR="001B2294">
        <w:t>ønsker</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Samarbejdskultur, samarbejdets historie og samarbejdets samfundsmæssige betydning</w:t>
      </w:r>
      <w:r w:rsidR="001B2294">
        <w:t>.</w:t>
      </w:r>
    </w:p>
    <w:p w:rsidR="00254E04" w:rsidRPr="00DA612E" w:rsidRDefault="00254E04" w:rsidP="00DA612E">
      <w:r w:rsidRPr="00DA612E">
        <w:t>Forældresamarbejde i globaliserede samfund og betydningen for samarbejdets præmisser</w:t>
      </w:r>
      <w:r w:rsidR="001B2294">
        <w:t>.</w:t>
      </w:r>
    </w:p>
    <w:p w:rsidR="00254E04" w:rsidRPr="00DA612E" w:rsidRDefault="00254E04" w:rsidP="00DA612E">
      <w:r w:rsidRPr="00DA612E">
        <w:t>Forældresamarbejde og stat</w:t>
      </w:r>
      <w:r w:rsidR="001B2294">
        <w:t>.</w:t>
      </w:r>
    </w:p>
    <w:p w:rsidR="00254E04" w:rsidRPr="00DA612E" w:rsidRDefault="00254E04" w:rsidP="00DA612E">
      <w:r w:rsidRPr="00DA612E">
        <w:t>Kommunikationsteori og samarbejdsprocesser</w:t>
      </w:r>
      <w:r w:rsidR="001B2294">
        <w:t>.</w:t>
      </w:r>
    </w:p>
    <w:p w:rsidR="00254E04" w:rsidRPr="00DA612E" w:rsidRDefault="00254E04" w:rsidP="00DA612E">
      <w:r w:rsidRPr="00DA612E">
        <w:t>Målgruppeviden – kompleksiteten i livsformer og forældreroller i det senmoderne samfund</w:t>
      </w:r>
      <w:r w:rsidR="001B2294">
        <w:t>.</w:t>
      </w:r>
    </w:p>
    <w:p w:rsidR="00254E04" w:rsidRPr="00DA612E" w:rsidRDefault="00254E04" w:rsidP="00DA612E">
      <w:r w:rsidRPr="00DA612E">
        <w:t>Interkulturel pædagogik og didaktik i relation til forældresamarbejde</w:t>
      </w:r>
      <w:r w:rsidR="001B2294">
        <w:t>.</w:t>
      </w:r>
    </w:p>
    <w:p w:rsidR="00254E04" w:rsidRPr="00DA612E" w:rsidRDefault="00254E04" w:rsidP="00DA612E">
      <w:r w:rsidRPr="00DA612E">
        <w:t>Interkulturel kommunikation.</w:t>
      </w:r>
    </w:p>
    <w:p w:rsidR="00254E04" w:rsidRPr="00DA612E" w:rsidRDefault="00254E04" w:rsidP="00DA612E"/>
    <w:p w:rsidR="00254E04" w:rsidRPr="00DA612E" w:rsidRDefault="00254E04" w:rsidP="00485AF4">
      <w:pPr>
        <w:pStyle w:val="Overskrift2"/>
      </w:pPr>
      <w:bookmarkStart w:id="44" w:name="_Toc289953185"/>
      <w:bookmarkStart w:id="45" w:name="_Toc395173505"/>
      <w:r>
        <w:t xml:space="preserve">Modul </w:t>
      </w:r>
      <w:proofErr w:type="spellStart"/>
      <w:r>
        <w:t>Vf</w:t>
      </w:r>
      <w:proofErr w:type="spellEnd"/>
      <w:r>
        <w:t xml:space="preserve"> 10: </w:t>
      </w:r>
      <w:r w:rsidRPr="00DA612E">
        <w:t>Internationalisering – komparativ pædagogik</w:t>
      </w:r>
      <w:bookmarkEnd w:id="44"/>
      <w:bookmarkEnd w:id="45"/>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 xml:space="preserve">Målet er, at den studerende kan udvikle kompetencer om uddannelsesforhold i andre lande og om national og overnational samfundsudvikling og uddannelsespolitik samt om komparativ pædagogik og antropologi med henblik på at kunne iværksætte læringsaktiviteter, der fremmer elevers udvikling af interkulturelle kompetencer. </w:t>
      </w:r>
    </w:p>
    <w:p w:rsidR="00254E04" w:rsidRPr="00DA612E" w:rsidRDefault="00254E04" w:rsidP="00DA612E">
      <w:r w:rsidRPr="00DA612E">
        <w:t>Det videnskabelige grundlag er pædagogisk sociologi og pædagogisk antropologi. Den studerende arbejder med sammenhænge mellem generel samfundsudvikling og uddannelsespolitik og iagttager og gennemfører analyser af pædagogisk praksis og skoleforhold i et andet land med henblik på at sammenligne med eget praksisfelt.</w:t>
      </w:r>
    </w:p>
    <w:p w:rsidR="00254E04" w:rsidRPr="00DA612E" w:rsidRDefault="00254E04" w:rsidP="00DA612E"/>
    <w:p w:rsidR="00254E04" w:rsidRPr="00DA612E" w:rsidRDefault="00254E04" w:rsidP="00DA612E">
      <w:r w:rsidRPr="00DA612E">
        <w:t>Modulet henvender sig studerende, der ønsker at udbygge egne kompetencer til at inddrage internationale og interkulturelle erfaringer i sin egen undervisning og pædagogiske praksis. Målgruppen er lærere og ledere fra alle skoleformer og pædagoger og ledere i alle institutionstyper.</w:t>
      </w:r>
    </w:p>
    <w:p w:rsidR="00254E04" w:rsidRPr="00DA612E" w:rsidRDefault="00254E04" w:rsidP="00DA612E"/>
    <w:p w:rsidR="00254E04" w:rsidRPr="00DA612E" w:rsidRDefault="00254E04" w:rsidP="00DA612E">
      <w:r w:rsidRPr="00DA612E">
        <w:lastRenderedPageBreak/>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3"/>
        </w:numPr>
      </w:pPr>
      <w:r w:rsidRPr="00DA612E">
        <w:t>Har indsigt i globaliseringsteorier, generel samfundsudvikling og uddannelsespolitiske prioriteringer</w:t>
      </w:r>
    </w:p>
    <w:p w:rsidR="00254E04" w:rsidRPr="00DA612E" w:rsidRDefault="00254E04" w:rsidP="000D4D2D">
      <w:pPr>
        <w:numPr>
          <w:ilvl w:val="0"/>
          <w:numId w:val="163"/>
        </w:numPr>
      </w:pPr>
      <w:r w:rsidRPr="00DA612E">
        <w:t xml:space="preserve">Har indsigt i udfoldelsen af eget praksisfelt i et andet land </w:t>
      </w:r>
    </w:p>
    <w:p w:rsidR="00254E04" w:rsidRPr="00DA612E" w:rsidRDefault="00254E04" w:rsidP="000D4D2D">
      <w:pPr>
        <w:numPr>
          <w:ilvl w:val="0"/>
          <w:numId w:val="163"/>
        </w:numPr>
      </w:pPr>
      <w:r w:rsidRPr="00DA612E">
        <w:t>Har kendskab til antropologisk teori og metode</w:t>
      </w:r>
    </w:p>
    <w:p w:rsidR="00254E04" w:rsidRPr="00DA612E" w:rsidRDefault="00254E04" w:rsidP="000D4D2D">
      <w:pPr>
        <w:numPr>
          <w:ilvl w:val="0"/>
          <w:numId w:val="163"/>
        </w:numPr>
      </w:pPr>
      <w:r w:rsidRPr="00DA612E">
        <w:t>Kan forstå og reflektere over sammenhænge mellem generel samfundsudvikling, uddannelsespolitiske prioriteringer og konkret undervisning/pædagogik</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4"/>
        </w:numPr>
      </w:pPr>
      <w:r w:rsidRPr="00DA612E">
        <w:t>Kan iagttage og beskrive eget praksisfelt</w:t>
      </w:r>
      <w:r>
        <w:t>,</w:t>
      </w:r>
      <w:r w:rsidRPr="00DA612E">
        <w:t xml:space="preserve"> som det praktiseres i et andet land</w:t>
      </w:r>
    </w:p>
    <w:p w:rsidR="00254E04" w:rsidRDefault="00254E04" w:rsidP="000D4D2D">
      <w:pPr>
        <w:numPr>
          <w:ilvl w:val="0"/>
          <w:numId w:val="164"/>
        </w:numPr>
      </w:pPr>
      <w:r w:rsidRPr="00DA612E">
        <w:t xml:space="preserve">Kan analysere og foretage sammenligninger mellem dansk og udenlandsk praksis inden for eget </w:t>
      </w:r>
    </w:p>
    <w:p w:rsidR="00254E04" w:rsidRPr="00DA612E" w:rsidRDefault="00254E04" w:rsidP="00921D18">
      <w:pPr>
        <w:ind w:left="720"/>
      </w:pPr>
      <w:r w:rsidRPr="00DA612E">
        <w:t>praksisfelt</w:t>
      </w:r>
    </w:p>
    <w:p w:rsidR="00254E04" w:rsidRPr="00DA612E" w:rsidRDefault="00254E04" w:rsidP="000D4D2D">
      <w:pPr>
        <w:numPr>
          <w:ilvl w:val="0"/>
          <w:numId w:val="164"/>
        </w:numPr>
      </w:pPr>
      <w:r w:rsidRPr="00DA612E">
        <w:t>Kan begrunde valg af interkulturelle læringsaktiviteter</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4"/>
        </w:numPr>
      </w:pPr>
      <w:r w:rsidRPr="00DA612E">
        <w:t>Kan indgå i internationale og interkulturelle samarbejdsprojekter inden for eget praksisfelt</w:t>
      </w:r>
    </w:p>
    <w:p w:rsidR="00254E04" w:rsidRPr="00DA612E" w:rsidRDefault="00254E04" w:rsidP="000D4D2D">
      <w:pPr>
        <w:numPr>
          <w:ilvl w:val="0"/>
          <w:numId w:val="164"/>
        </w:numPr>
      </w:pPr>
      <w:r w:rsidRPr="00DA612E">
        <w:t>Kan tilrettelægge og gennemføre interkulturelle læringsaktiviteter inden for eget praksisfelt</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Globaliseringsteorier og generel samfundsudvikling</w:t>
      </w:r>
      <w:r w:rsidR="001B2294">
        <w:t>.</w:t>
      </w:r>
    </w:p>
    <w:p w:rsidR="00254E04" w:rsidRPr="00DA612E" w:rsidRDefault="00254E04" w:rsidP="00DA612E">
      <w:r w:rsidRPr="00DA612E">
        <w:t>Introduktion til uddannelsespolitik og skolesyn i Danmark, Norden, EU og OECD</w:t>
      </w:r>
      <w:r w:rsidR="001B2294">
        <w:t>.</w:t>
      </w:r>
    </w:p>
    <w:p w:rsidR="00254E04" w:rsidRPr="00DA612E" w:rsidRDefault="00254E04" w:rsidP="00DA612E">
      <w:r w:rsidRPr="00DA612E">
        <w:t>Motiver til internationalisering, herunder fremgang, fornyelse og tryghed</w:t>
      </w:r>
      <w:r w:rsidR="001B2294">
        <w:t>.</w:t>
      </w:r>
    </w:p>
    <w:p w:rsidR="00254E04" w:rsidRPr="00DA612E" w:rsidRDefault="00254E04" w:rsidP="00DA612E">
      <w:r w:rsidRPr="00DA612E">
        <w:t>Prioriteringer, midler og effekt af internationalisering og interkulturel læring</w:t>
      </w:r>
      <w:r w:rsidR="001B2294">
        <w:t>.</w:t>
      </w:r>
    </w:p>
    <w:p w:rsidR="00254E04" w:rsidRPr="00DA612E" w:rsidRDefault="00254E04" w:rsidP="00DA612E">
      <w:r w:rsidRPr="00DA612E">
        <w:t>Introduktion til antropologisk teori og metode, herunder organisationskulturanalyse, værdigrundlag</w:t>
      </w:r>
      <w:r w:rsidR="001B2294">
        <w:t>.</w:t>
      </w:r>
    </w:p>
    <w:p w:rsidR="00254E04" w:rsidRPr="00DA612E" w:rsidRDefault="00254E04" w:rsidP="00DA612E">
      <w:r w:rsidRPr="00DA612E">
        <w:t>Studietur i udlandet.</w:t>
      </w:r>
    </w:p>
    <w:p w:rsidR="00254E04" w:rsidRPr="00DA612E" w:rsidRDefault="00254E04" w:rsidP="00DA612E"/>
    <w:p w:rsidR="00254E04" w:rsidRPr="00DA612E" w:rsidRDefault="00254E04" w:rsidP="00DA612E"/>
    <w:p w:rsidR="00254E04" w:rsidRPr="00DA612E" w:rsidRDefault="00254E04" w:rsidP="00485AF4">
      <w:pPr>
        <w:pStyle w:val="Overskrift2"/>
      </w:pPr>
      <w:bookmarkStart w:id="46" w:name="_Toc289953186"/>
      <w:bookmarkStart w:id="47" w:name="_Toc395173506"/>
      <w:r w:rsidRPr="00DA612E">
        <w:t xml:space="preserve">Modul </w:t>
      </w:r>
      <w:proofErr w:type="spellStart"/>
      <w:r w:rsidRPr="00DA612E">
        <w:t>Vf</w:t>
      </w:r>
      <w:proofErr w:type="spellEnd"/>
      <w:r w:rsidRPr="00DA612E">
        <w:t xml:space="preserve"> 11: Internationalisering i skolen</w:t>
      </w:r>
      <w:bookmarkEnd w:id="46"/>
      <w:bookmarkEnd w:id="47"/>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 xml:space="preserve">Målet er, at den studerende kan udvikle kompetencer i arbejdet med internationale skoleprogrammer, </w:t>
      </w:r>
      <w:proofErr w:type="spellStart"/>
      <w:r w:rsidRPr="00DA612E">
        <w:t>partnerfinding</w:t>
      </w:r>
      <w:proofErr w:type="spellEnd"/>
      <w:r w:rsidRPr="00DA612E">
        <w:t xml:space="preserve"> og formidling af erfaringer med internationalisering af egen skole og internationale skolesamarbejdsprojekter. Den studerende har indsigt i relevante teorier om den udviklende organisation.</w:t>
      </w:r>
    </w:p>
    <w:p w:rsidR="00254E04" w:rsidRPr="00DA612E" w:rsidRDefault="00254E04" w:rsidP="00DA612E">
      <w:r w:rsidRPr="00DA612E">
        <w:t>Det videnskabelige grundlag er pædagogisk institutions- og organisationsteori. Den studerende arbejder med kulturer og processer set i internationale og interkulturelle perspektiverer med hovedvægt inden for eget praksisfelt samt organisationsudvikling.</w:t>
      </w:r>
    </w:p>
    <w:p w:rsidR="00254E04" w:rsidRPr="00DA612E" w:rsidRDefault="00254E04" w:rsidP="00DA612E"/>
    <w:p w:rsidR="00254E04" w:rsidRPr="00DA612E" w:rsidRDefault="00254E04" w:rsidP="00DA612E">
      <w:r w:rsidRPr="00DA612E">
        <w:t xml:space="preserve">Modulet henvender sig </w:t>
      </w:r>
      <w:r>
        <w:t xml:space="preserve">til </w:t>
      </w:r>
      <w:r w:rsidRPr="00DA612E">
        <w:t>studerende, der ønsker at udbygge egne kompetencer til at inddrage internationale og interkulturelle erfaringer i sin egen organisation og pædagogiske praksis. Målgruppen er lærere, internationale koordinatorer og ledere fra alle skoleformer og pædagoger og ledere i alle institutionstyper.</w:t>
      </w:r>
    </w:p>
    <w:p w:rsidR="00254E04" w:rsidRPr="00DA612E" w:rsidRDefault="00254E04" w:rsidP="00DA612E"/>
    <w:p w:rsidR="00254E04" w:rsidRPr="00DA612E" w:rsidRDefault="00254E04" w:rsidP="00DA612E">
      <w:r w:rsidRPr="00DA612E">
        <w:lastRenderedPageBreak/>
        <w:t>Det er målet, at den studerende gennem integrering af praksiserfaring og udviklingsorientering opnår viden, færdigheder og kompetencer således:</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5"/>
        </w:numPr>
      </w:pPr>
      <w:r w:rsidRPr="00DA612E">
        <w:t>Har indsigt i teorier om udvikling af interkulturelle kompetencer</w:t>
      </w:r>
    </w:p>
    <w:p w:rsidR="00254E04" w:rsidRPr="00DA612E" w:rsidRDefault="00254E04" w:rsidP="000D4D2D">
      <w:pPr>
        <w:numPr>
          <w:ilvl w:val="0"/>
          <w:numId w:val="165"/>
        </w:numPr>
      </w:pPr>
      <w:r w:rsidRPr="00DA612E">
        <w:t>Kan forstå og reflektere over rammer og muligheder i internationale skoleprogrammer</w:t>
      </w:r>
    </w:p>
    <w:p w:rsidR="00254E04" w:rsidRPr="00DA612E" w:rsidRDefault="00254E04" w:rsidP="000D4D2D">
      <w:pPr>
        <w:numPr>
          <w:ilvl w:val="0"/>
          <w:numId w:val="165"/>
        </w:numPr>
      </w:pPr>
      <w:r w:rsidRPr="00DA612E">
        <w:t xml:space="preserve">Har indsigt i relevante organisationsteorier om styring og udvikling School </w:t>
      </w:r>
      <w:proofErr w:type="spellStart"/>
      <w:r w:rsidRPr="00DA612E">
        <w:t>Capacity</w:t>
      </w:r>
      <w:proofErr w:type="spellEnd"/>
      <w:r w:rsidRPr="00DA612E">
        <w:t xml:space="preserve"> Building</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6"/>
        </w:numPr>
      </w:pPr>
      <w:r w:rsidRPr="00DA612E">
        <w:t>Kan udvikle og organisere læseplansarbejde med internationale og interkulturelle perspektiver</w:t>
      </w:r>
    </w:p>
    <w:p w:rsidR="00254E04" w:rsidRPr="00DA612E" w:rsidRDefault="00254E04" w:rsidP="000D4D2D">
      <w:pPr>
        <w:numPr>
          <w:ilvl w:val="0"/>
          <w:numId w:val="166"/>
        </w:numPr>
      </w:pPr>
      <w:r w:rsidRPr="00DA612E">
        <w:t xml:space="preserve">Kan gennemføre </w:t>
      </w:r>
      <w:r w:rsidR="00D3428D" w:rsidRPr="00DA612E">
        <w:t>Partnerfinding</w:t>
      </w:r>
    </w:p>
    <w:p w:rsidR="00254E04" w:rsidRPr="00DA612E" w:rsidRDefault="00254E04" w:rsidP="000D4D2D">
      <w:pPr>
        <w:numPr>
          <w:ilvl w:val="0"/>
          <w:numId w:val="166"/>
        </w:numPr>
      </w:pPr>
      <w:r w:rsidRPr="00DA612E">
        <w:t>Kan formidle og videndele om erfaringer med international og interkulturelt baseret skoleudvikling</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7"/>
        </w:numPr>
      </w:pPr>
      <w:r w:rsidRPr="00DA612E">
        <w:t>Kan virke som interkulturel forandringsagent i egen organisation</w:t>
      </w:r>
    </w:p>
    <w:p w:rsidR="00254E04" w:rsidRPr="00DA612E" w:rsidRDefault="00254E04" w:rsidP="000D4D2D">
      <w:pPr>
        <w:numPr>
          <w:ilvl w:val="0"/>
          <w:numId w:val="167"/>
        </w:numPr>
      </w:pPr>
      <w:r w:rsidRPr="00DA612E">
        <w:t>Kan virke som vejleder og innovator i skolen</w:t>
      </w:r>
      <w:r>
        <w:t>s</w:t>
      </w:r>
      <w:r w:rsidRPr="00DA612E">
        <w:t xml:space="preserve"> internationale udvalg</w:t>
      </w:r>
    </w:p>
    <w:p w:rsidR="00254E04" w:rsidRPr="00DA612E" w:rsidRDefault="00254E04" w:rsidP="00DA612E"/>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Strategisk og organisatorisk skoleudvikling</w:t>
      </w:r>
      <w:r w:rsidR="001B2294">
        <w:t>.</w:t>
      </w:r>
      <w:r w:rsidRPr="00DA612E">
        <w:t xml:space="preserve"> </w:t>
      </w:r>
    </w:p>
    <w:p w:rsidR="00254E04" w:rsidRPr="00DA612E" w:rsidRDefault="00254E04" w:rsidP="00DA612E">
      <w:r w:rsidRPr="00DA612E">
        <w:t>Erfaringer fra internationaliserede skoler</w:t>
      </w:r>
      <w:r w:rsidR="001B2294">
        <w:t>.</w:t>
      </w:r>
    </w:p>
    <w:p w:rsidR="00254E04" w:rsidRPr="00DA612E" w:rsidRDefault="00254E04" w:rsidP="00DA612E">
      <w:r w:rsidRPr="00DA612E">
        <w:t>Forandringsagentens rolle</w:t>
      </w:r>
      <w:r w:rsidR="001B2294">
        <w:t>.</w:t>
      </w:r>
    </w:p>
    <w:p w:rsidR="00254E04" w:rsidRPr="00DA612E" w:rsidRDefault="00254E04" w:rsidP="00DA612E">
      <w:r w:rsidRPr="00DA612E">
        <w:t>Partnerfinding</w:t>
      </w:r>
      <w:r w:rsidR="001B2294">
        <w:t>.</w:t>
      </w:r>
    </w:p>
    <w:p w:rsidR="00254E04" w:rsidRPr="00DA612E" w:rsidRDefault="00254E04" w:rsidP="00DA612E">
      <w:r w:rsidRPr="00DA612E">
        <w:t>Interkulturel kompetence</w:t>
      </w:r>
      <w:r w:rsidR="001B2294">
        <w:t>.</w:t>
      </w:r>
    </w:p>
    <w:p w:rsidR="00254E04" w:rsidRPr="00DA612E" w:rsidRDefault="00254E04" w:rsidP="00DA612E">
      <w:r w:rsidRPr="00DA612E">
        <w:t>Rammer og muligheder i internationale skoleprogrammer</w:t>
      </w:r>
      <w:r w:rsidR="001B2294">
        <w:t>.</w:t>
      </w:r>
    </w:p>
    <w:p w:rsidR="00254E04" w:rsidRDefault="00254E04" w:rsidP="00DA612E">
      <w:r w:rsidRPr="00DA612E">
        <w:t xml:space="preserve">Formidlingsstrategier og videndeling, herunder brugen af </w:t>
      </w:r>
      <w:r w:rsidR="001B2294">
        <w:t>it</w:t>
      </w:r>
      <w:r w:rsidRPr="00DA612E">
        <w:t>.</w:t>
      </w:r>
    </w:p>
    <w:p w:rsidR="00FB5046" w:rsidRDefault="00FB5046" w:rsidP="00DA612E"/>
    <w:p w:rsidR="00FB5046" w:rsidRDefault="00FB5046" w:rsidP="00DA612E"/>
    <w:p w:rsidR="0078392C" w:rsidRPr="00DA612E" w:rsidRDefault="00905C0E" w:rsidP="00905C0E">
      <w:pPr>
        <w:pStyle w:val="Overskrift2"/>
      </w:pPr>
      <w:r>
        <w:t xml:space="preserve"> </w:t>
      </w:r>
      <w:bookmarkStart w:id="48" w:name="_Toc395173507"/>
      <w:r w:rsidR="0078392C">
        <w:t xml:space="preserve">Modul </w:t>
      </w:r>
      <w:proofErr w:type="spellStart"/>
      <w:r w:rsidR="0078392C">
        <w:t>Vf</w:t>
      </w:r>
      <w:proofErr w:type="spellEnd"/>
      <w:r w:rsidR="0078392C">
        <w:t xml:space="preserve"> 12: Evidensbaseret praksis</w:t>
      </w:r>
      <w:bookmarkEnd w:id="48"/>
    </w:p>
    <w:p w:rsidR="0078392C" w:rsidRPr="00DA612E" w:rsidRDefault="0078392C" w:rsidP="0078392C">
      <w:r w:rsidRPr="00DA612E">
        <w:t>10 ECTS-point</w:t>
      </w:r>
      <w:r>
        <w:t>, intern prøve</w:t>
      </w:r>
    </w:p>
    <w:p w:rsidR="0078392C" w:rsidRDefault="0078392C" w:rsidP="00DA612E"/>
    <w:p w:rsidR="00FB5046" w:rsidRPr="00FB5046" w:rsidRDefault="00FB5046" w:rsidP="00DA612E">
      <w:pPr>
        <w:rPr>
          <w:b/>
        </w:rPr>
      </w:pPr>
      <w:r>
        <w:rPr>
          <w:b/>
        </w:rPr>
        <w:t>Mål for læringsudbytte</w:t>
      </w:r>
    </w:p>
    <w:p w:rsidR="00FB5046" w:rsidRPr="00FB5046" w:rsidRDefault="00FB5046" w:rsidP="00FB5046">
      <w:r w:rsidRPr="00FB5046">
        <w:t>Målet er at give den studerende indsigt i og værktøjer til at arbejde i en evidensbaseret praksis.</w:t>
      </w:r>
    </w:p>
    <w:p w:rsidR="00FB5046" w:rsidRPr="00FB5046" w:rsidRDefault="00FB5046" w:rsidP="00FB5046">
      <w:r w:rsidRPr="00FB5046">
        <w:t xml:space="preserve">Evidensbaseret praksis defineres som brug af forskningsbaseret viden, når der træffes beslutninger om børn og unges trivsel, læring og udvikling. </w:t>
      </w:r>
    </w:p>
    <w:p w:rsidR="00FB5046" w:rsidRPr="00FB5046" w:rsidRDefault="00FB5046" w:rsidP="00FB5046">
      <w:r w:rsidRPr="00FB5046">
        <w:t xml:space="preserve">Modulet henvender sig til studerende, der ønsker viden om evidensbaseret praksis, samt kompetencer i forhold til at anvende og udvikle evidens på en reflekteret baggrund. </w:t>
      </w:r>
    </w:p>
    <w:p w:rsidR="00FB5046" w:rsidRPr="00FB5046" w:rsidRDefault="00FB5046" w:rsidP="00FB5046"/>
    <w:p w:rsidR="00FB5046" w:rsidRPr="00FB5046" w:rsidRDefault="00FB5046" w:rsidP="00FB5046">
      <w:r w:rsidRPr="00FB5046">
        <w:t xml:space="preserve">Det er målet, at den studerende gennem integration af praksiserfaring og udviklingsorientering opnår viden, færdigheder og kompetencer således: </w:t>
      </w:r>
    </w:p>
    <w:p w:rsidR="00FB5046" w:rsidRPr="00FB5046" w:rsidRDefault="00FB5046" w:rsidP="00FB5046">
      <w:pPr>
        <w:rPr>
          <w:u w:val="single"/>
        </w:rPr>
      </w:pPr>
    </w:p>
    <w:p w:rsidR="00FB5046" w:rsidRPr="00FB5046" w:rsidRDefault="00FB5046" w:rsidP="00FB5046">
      <w:pPr>
        <w:rPr>
          <w:b/>
        </w:rPr>
      </w:pPr>
      <w:r w:rsidRPr="00FB5046">
        <w:rPr>
          <w:b/>
        </w:rPr>
        <w:t xml:space="preserve">Viden </w:t>
      </w:r>
    </w:p>
    <w:p w:rsidR="00FB5046" w:rsidRPr="00FB5046" w:rsidRDefault="00FB5046" w:rsidP="000D4D2D">
      <w:pPr>
        <w:numPr>
          <w:ilvl w:val="0"/>
          <w:numId w:val="237"/>
        </w:numPr>
      </w:pPr>
      <w:r w:rsidRPr="00FB5046">
        <w:t>Har viden om og indsigt i teorier om evidensbaseret praksis og metode</w:t>
      </w:r>
    </w:p>
    <w:p w:rsidR="00FB5046" w:rsidRPr="00FB5046" w:rsidRDefault="00FB5046" w:rsidP="000D4D2D">
      <w:pPr>
        <w:numPr>
          <w:ilvl w:val="0"/>
          <w:numId w:val="237"/>
        </w:numPr>
      </w:pPr>
      <w:r w:rsidRPr="00FB5046">
        <w:t>Har teoretisk og professionsrettet viden om og indsigt i evidensbaseret praksis og dens samspil med metodeansvar og det professionelle skøn</w:t>
      </w:r>
    </w:p>
    <w:p w:rsidR="00FB5046" w:rsidRPr="00FB5046" w:rsidRDefault="00FB5046" w:rsidP="00FB5046">
      <w:pPr>
        <w:rPr>
          <w:u w:val="single"/>
        </w:rPr>
      </w:pPr>
    </w:p>
    <w:p w:rsidR="00FB5046" w:rsidRPr="00FB5046" w:rsidRDefault="00FB5046" w:rsidP="00FB5046">
      <w:pPr>
        <w:rPr>
          <w:b/>
        </w:rPr>
      </w:pPr>
      <w:r w:rsidRPr="00FB5046">
        <w:rPr>
          <w:b/>
        </w:rPr>
        <w:lastRenderedPageBreak/>
        <w:t>Færdigheder</w:t>
      </w:r>
    </w:p>
    <w:p w:rsidR="00FB5046" w:rsidRPr="00FB5046" w:rsidRDefault="00FB5046" w:rsidP="000D4D2D">
      <w:pPr>
        <w:numPr>
          <w:ilvl w:val="0"/>
          <w:numId w:val="239"/>
        </w:numPr>
      </w:pPr>
      <w:r>
        <w:t>K</w:t>
      </w:r>
      <w:r w:rsidRPr="00FB5046">
        <w:t>an anvende forskellige analysegreb til forståelse af evidensbaseret praksis set i lyset af aktuel ko</w:t>
      </w:r>
      <w:r w:rsidR="001B2294">
        <w:t>ntekst, ressourcer og målgruppe</w:t>
      </w:r>
    </w:p>
    <w:p w:rsidR="00FB5046" w:rsidRPr="00FB5046" w:rsidRDefault="00FB5046" w:rsidP="000D4D2D">
      <w:pPr>
        <w:numPr>
          <w:ilvl w:val="0"/>
          <w:numId w:val="239"/>
        </w:numPr>
      </w:pPr>
      <w:r w:rsidRPr="00FB5046">
        <w:t>Kan i samarbejde med kolleger, ledelse og andre fagprofessionelle bidrage til implementering af evidensbasere</w:t>
      </w:r>
      <w:r w:rsidR="001B2294">
        <w:t>t praksis</w:t>
      </w:r>
    </w:p>
    <w:p w:rsidR="00FB5046" w:rsidRPr="00FB5046" w:rsidRDefault="00FB5046" w:rsidP="00FB5046">
      <w:pPr>
        <w:rPr>
          <w:u w:val="single"/>
        </w:rPr>
      </w:pPr>
    </w:p>
    <w:p w:rsidR="00FB5046" w:rsidRPr="00FB5046" w:rsidRDefault="00FB5046" w:rsidP="00FB5046">
      <w:pPr>
        <w:rPr>
          <w:b/>
        </w:rPr>
      </w:pPr>
      <w:r w:rsidRPr="00FB5046">
        <w:rPr>
          <w:b/>
        </w:rPr>
        <w:t>Kompetencer</w:t>
      </w:r>
    </w:p>
    <w:p w:rsidR="00FB5046" w:rsidRPr="00FB5046" w:rsidRDefault="00FB5046" w:rsidP="000D4D2D">
      <w:pPr>
        <w:numPr>
          <w:ilvl w:val="0"/>
          <w:numId w:val="238"/>
        </w:numPr>
      </w:pPr>
      <w:r>
        <w:t>K</w:t>
      </w:r>
      <w:r w:rsidRPr="00FB5046">
        <w:t>an begrunde og reflektere over de indsatser, der iværksættes i praksis med afsæt i den vid</w:t>
      </w:r>
      <w:r w:rsidR="001B2294">
        <w:t>en og forskning inden</w:t>
      </w:r>
      <w:r w:rsidR="00B95035">
        <w:t xml:space="preserve"> </w:t>
      </w:r>
      <w:r w:rsidR="001B2294">
        <w:t>for feltet</w:t>
      </w:r>
    </w:p>
    <w:p w:rsidR="00FB5046" w:rsidRPr="00FB5046" w:rsidRDefault="00FB5046" w:rsidP="000D4D2D">
      <w:pPr>
        <w:numPr>
          <w:ilvl w:val="0"/>
          <w:numId w:val="238"/>
        </w:numPr>
      </w:pPr>
      <w:r>
        <w:t>K</w:t>
      </w:r>
      <w:r w:rsidRPr="00FB5046">
        <w:t>an forholde sig nuance</w:t>
      </w:r>
      <w:r w:rsidR="001B2294">
        <w:t>r</w:t>
      </w:r>
      <w:r w:rsidRPr="00FB5046">
        <w:t>et, systematisk og</w:t>
      </w:r>
      <w:r w:rsidR="001B2294">
        <w:t xml:space="preserve"> målorienteret til egen praksis</w:t>
      </w:r>
    </w:p>
    <w:p w:rsidR="00FB5046" w:rsidRPr="00FB5046" w:rsidRDefault="00FB5046" w:rsidP="00FB5046">
      <w:pPr>
        <w:rPr>
          <w:u w:val="single"/>
        </w:rPr>
      </w:pPr>
    </w:p>
    <w:p w:rsidR="00FB5046" w:rsidRPr="00FB5046" w:rsidRDefault="00FB5046" w:rsidP="00FB5046">
      <w:pPr>
        <w:rPr>
          <w:b/>
        </w:rPr>
      </w:pPr>
      <w:r w:rsidRPr="00FB5046">
        <w:rPr>
          <w:b/>
        </w:rPr>
        <w:t>Indhold</w:t>
      </w:r>
    </w:p>
    <w:p w:rsidR="00FB5046" w:rsidRPr="00FB5046" w:rsidRDefault="00FB5046" w:rsidP="00FB5046">
      <w:r w:rsidRPr="00FB5046">
        <w:t>Evidensbegrebet i den pædagogiske praksis og forskning.</w:t>
      </w:r>
    </w:p>
    <w:p w:rsidR="00FB5046" w:rsidRPr="00FB5046" w:rsidRDefault="00FB5046" w:rsidP="00FB5046">
      <w:r w:rsidRPr="00FB5046">
        <w:t>Styringsmekanismer som metode, kvalitetsmåling, resultatorientering, tids-, effektivitets- og målorienterede indsatser.</w:t>
      </w:r>
    </w:p>
    <w:p w:rsidR="00FB5046" w:rsidRPr="00FB5046" w:rsidRDefault="00FB5046" w:rsidP="00FB5046">
      <w:r w:rsidRPr="00FB5046">
        <w:t>Samspil mellem metoder/ programmer, relations arbejde, normativitet og den institutionelle og praktisk-pædagogiske kontekst.</w:t>
      </w:r>
    </w:p>
    <w:p w:rsidR="00FB5046" w:rsidRPr="00FB5046" w:rsidRDefault="00FB5046" w:rsidP="00FB5046">
      <w:r w:rsidRPr="00FB5046">
        <w:t>Teori om virkning af de forskellige metoder/ programmer i forskellige pædagogiske og psykologiske sammenhænge.</w:t>
      </w:r>
    </w:p>
    <w:p w:rsidR="00FB5046" w:rsidRDefault="00FB5046" w:rsidP="00FB5046">
      <w:r w:rsidRPr="00FB5046">
        <w:t>Indsigt i organisationspsykologiske perspektiver på implementeringsprocesser.</w:t>
      </w:r>
    </w:p>
    <w:p w:rsidR="00FB5046" w:rsidRPr="00FB5046" w:rsidRDefault="00FB5046" w:rsidP="00FB5046">
      <w:r w:rsidRPr="00FB5046">
        <w:t>Aktuelle evidensbaserede metoder.</w:t>
      </w:r>
    </w:p>
    <w:p w:rsidR="00FB5046" w:rsidRDefault="00FB5046" w:rsidP="00DA612E"/>
    <w:p w:rsidR="00254E04" w:rsidRPr="00DA612E" w:rsidRDefault="00254E04" w:rsidP="00485AF4">
      <w:pPr>
        <w:pStyle w:val="Overskrift1"/>
      </w:pPr>
      <w:bookmarkStart w:id="49" w:name="_Toc289953187"/>
      <w:bookmarkStart w:id="50" w:name="_Toc395173508"/>
      <w:r>
        <w:t xml:space="preserve">Bilag 2 b </w:t>
      </w:r>
      <w:r w:rsidRPr="00DA612E">
        <w:t>Fælles valgfrie moduler om praktikvejledning inden for uddannelsens faglige område</w:t>
      </w:r>
      <w:r>
        <w:t xml:space="preserve"> (</w:t>
      </w:r>
      <w:proofErr w:type="spellStart"/>
      <w:r>
        <w:t>Vfp</w:t>
      </w:r>
      <w:proofErr w:type="spellEnd"/>
      <w:r>
        <w:t>)</w:t>
      </w:r>
      <w:bookmarkEnd w:id="49"/>
      <w:bookmarkEnd w:id="50"/>
    </w:p>
    <w:p w:rsidR="00254E04" w:rsidRPr="00DA612E" w:rsidRDefault="00254E04" w:rsidP="00DA612E"/>
    <w:p w:rsidR="00254E04" w:rsidRPr="00DA612E" w:rsidRDefault="00254E04" w:rsidP="00485AF4">
      <w:pPr>
        <w:pStyle w:val="Overskrift2"/>
      </w:pPr>
      <w:bookmarkStart w:id="51" w:name="_Toc289953188"/>
      <w:bookmarkStart w:id="52" w:name="_Toc395173509"/>
      <w:r>
        <w:t>Modul Vf</w:t>
      </w:r>
      <w:r w:rsidRPr="00DA612E">
        <w:t>p1: Praktikvejleder til pædagoguddannelsen</w:t>
      </w:r>
      <w:bookmarkEnd w:id="51"/>
      <w:bookmarkEnd w:id="52"/>
    </w:p>
    <w:p w:rsidR="00254E04" w:rsidRPr="00DA612E" w:rsidRDefault="00254E04" w:rsidP="00BA5ABC">
      <w:r w:rsidRPr="00DA612E">
        <w:t>10 ECTS-point</w:t>
      </w:r>
      <w:r w:rsidR="00F309CA">
        <w:t>, ekstern prøve</w:t>
      </w:r>
    </w:p>
    <w:p w:rsidR="00254E04" w:rsidRPr="00DA612E" w:rsidRDefault="00254E04" w:rsidP="005D295F"/>
    <w:p w:rsidR="00254E04" w:rsidRPr="0083153F" w:rsidRDefault="00254E04" w:rsidP="005D295F">
      <w:pPr>
        <w:autoSpaceDE w:val="0"/>
        <w:autoSpaceDN w:val="0"/>
        <w:adjustRightInd w:val="0"/>
        <w:rPr>
          <w:rFonts w:cs="Arial"/>
          <w:szCs w:val="20"/>
        </w:rPr>
      </w:pPr>
      <w:r w:rsidRPr="0083153F">
        <w:rPr>
          <w:rFonts w:cs="Arial"/>
          <w:szCs w:val="20"/>
        </w:rPr>
        <w:t xml:space="preserve">Modulet svarer til den tidligere praktikvejlederuddannelse til pædagoguddannelsen.  </w:t>
      </w:r>
    </w:p>
    <w:p w:rsidR="00254E04" w:rsidRPr="0083153F" w:rsidRDefault="00254E04" w:rsidP="005D295F">
      <w:pPr>
        <w:autoSpaceDE w:val="0"/>
        <w:autoSpaceDN w:val="0"/>
        <w:adjustRightInd w:val="0"/>
        <w:rPr>
          <w:rFonts w:cs="Arial"/>
          <w:szCs w:val="20"/>
        </w:rPr>
      </w:pPr>
    </w:p>
    <w:p w:rsidR="00254E04" w:rsidRDefault="00254E04" w:rsidP="005D295F">
      <w:pPr>
        <w:rPr>
          <w:rFonts w:cs="Arial"/>
          <w:szCs w:val="20"/>
        </w:rPr>
      </w:pPr>
      <w:r w:rsidRPr="00202BB0">
        <w:rPr>
          <w:rFonts w:cs="Arial"/>
          <w:b/>
          <w:szCs w:val="20"/>
        </w:rPr>
        <w:t>Mål for læringsudbytte</w:t>
      </w:r>
      <w:r w:rsidRPr="0083153F">
        <w:rPr>
          <w:rFonts w:cs="Arial"/>
          <w:szCs w:val="20"/>
        </w:rPr>
        <w:t xml:space="preserve"> </w:t>
      </w:r>
    </w:p>
    <w:p w:rsidR="00254E04" w:rsidRPr="0083153F" w:rsidRDefault="00254E04" w:rsidP="005D295F">
      <w:pPr>
        <w:autoSpaceDE w:val="0"/>
        <w:autoSpaceDN w:val="0"/>
        <w:adjustRightInd w:val="0"/>
        <w:rPr>
          <w:rFonts w:cs="Arial"/>
          <w:szCs w:val="20"/>
        </w:rPr>
      </w:pPr>
      <w:r w:rsidRPr="0083153F">
        <w:rPr>
          <w:rFonts w:cs="Arial"/>
          <w:szCs w:val="20"/>
        </w:rPr>
        <w:t>Målet er, at den studerende udvikler kompetencer, der gør det muligt at varetage praktikvejlederfunktionen på pædagoguddannelsen, som rummer fire studieområder:</w:t>
      </w:r>
    </w:p>
    <w:p w:rsidR="00254E04" w:rsidRPr="0083153F" w:rsidRDefault="00254E04" w:rsidP="000D4D2D">
      <w:pPr>
        <w:numPr>
          <w:ilvl w:val="0"/>
          <w:numId w:val="189"/>
        </w:numPr>
        <w:rPr>
          <w:rFonts w:cs="Arial"/>
          <w:szCs w:val="20"/>
        </w:rPr>
      </w:pPr>
      <w:r w:rsidRPr="0083153F">
        <w:rPr>
          <w:rFonts w:cs="Arial"/>
          <w:szCs w:val="20"/>
        </w:rPr>
        <w:t>Tilrettelæggelse af praktik som uddannelseselement i pædagoguddannelsen herunder pædagogiske og didaktiske forhold</w:t>
      </w:r>
    </w:p>
    <w:p w:rsidR="00254E04" w:rsidRPr="0083153F" w:rsidRDefault="00254E04" w:rsidP="000D4D2D">
      <w:pPr>
        <w:numPr>
          <w:ilvl w:val="0"/>
          <w:numId w:val="189"/>
        </w:numPr>
        <w:rPr>
          <w:rFonts w:cs="Arial"/>
          <w:szCs w:val="20"/>
        </w:rPr>
      </w:pPr>
      <w:r w:rsidRPr="0083153F">
        <w:rPr>
          <w:rFonts w:cs="Arial"/>
          <w:szCs w:val="20"/>
        </w:rPr>
        <w:t>Pædagogisk arbejde som profession</w:t>
      </w:r>
    </w:p>
    <w:p w:rsidR="00254E04" w:rsidRPr="0083153F" w:rsidRDefault="00254E04" w:rsidP="000D4D2D">
      <w:pPr>
        <w:numPr>
          <w:ilvl w:val="0"/>
          <w:numId w:val="189"/>
        </w:numPr>
        <w:rPr>
          <w:rFonts w:cs="Arial"/>
          <w:szCs w:val="20"/>
        </w:rPr>
      </w:pPr>
      <w:r w:rsidRPr="0083153F">
        <w:rPr>
          <w:rFonts w:cs="Arial"/>
          <w:szCs w:val="20"/>
        </w:rPr>
        <w:t>Iagttagelse og vurdering af læreprocesser</w:t>
      </w:r>
    </w:p>
    <w:p w:rsidR="00254E04" w:rsidRPr="0083153F" w:rsidRDefault="00254E04" w:rsidP="000D4D2D">
      <w:pPr>
        <w:numPr>
          <w:ilvl w:val="0"/>
          <w:numId w:val="189"/>
        </w:numPr>
        <w:rPr>
          <w:rFonts w:cs="Arial"/>
          <w:szCs w:val="20"/>
        </w:rPr>
      </w:pPr>
      <w:r w:rsidRPr="0083153F">
        <w:rPr>
          <w:rFonts w:cs="Arial"/>
          <w:szCs w:val="20"/>
        </w:rPr>
        <w:t>Vejledning og bedømmelse, herunder den studerendes eventuelle egen praksis som praktikvejleder</w:t>
      </w:r>
    </w:p>
    <w:p w:rsidR="00254E04" w:rsidRDefault="00254E04" w:rsidP="005D295F">
      <w:pPr>
        <w:rPr>
          <w:rFonts w:cs="Arial"/>
          <w:szCs w:val="20"/>
        </w:rPr>
      </w:pPr>
    </w:p>
    <w:p w:rsidR="00254E04" w:rsidRPr="0083153F" w:rsidRDefault="00254E04" w:rsidP="005D295F">
      <w:pPr>
        <w:rPr>
          <w:rFonts w:cs="Arial"/>
          <w:b/>
          <w:szCs w:val="20"/>
        </w:rPr>
      </w:pPr>
      <w:r w:rsidRPr="0083153F">
        <w:rPr>
          <w:rFonts w:cs="Arial"/>
          <w:szCs w:val="20"/>
        </w:rPr>
        <w:t>Det er målet, at den studerende gennem integration af praksiserfaring og udviklingsorientering</w:t>
      </w:r>
      <w:r w:rsidRPr="0083153F">
        <w:rPr>
          <w:rFonts w:cs="Arial"/>
          <w:szCs w:val="20"/>
        </w:rPr>
        <w:br/>
      </w:r>
    </w:p>
    <w:p w:rsidR="00254E04" w:rsidRPr="00260B50" w:rsidRDefault="00254E04" w:rsidP="005D295F">
      <w:pPr>
        <w:rPr>
          <w:rFonts w:cs="Arial"/>
          <w:b/>
          <w:szCs w:val="20"/>
        </w:rPr>
      </w:pPr>
      <w:r w:rsidRPr="00260B50">
        <w:rPr>
          <w:rFonts w:cs="Arial"/>
          <w:b/>
          <w:szCs w:val="20"/>
        </w:rPr>
        <w:t>Viden</w:t>
      </w:r>
    </w:p>
    <w:p w:rsidR="00254E04" w:rsidRPr="0083153F" w:rsidRDefault="00254E04" w:rsidP="000D4D2D">
      <w:pPr>
        <w:numPr>
          <w:ilvl w:val="0"/>
          <w:numId w:val="190"/>
        </w:numPr>
        <w:rPr>
          <w:rFonts w:cs="Arial"/>
          <w:szCs w:val="20"/>
        </w:rPr>
      </w:pPr>
      <w:r w:rsidRPr="0083153F">
        <w:rPr>
          <w:rFonts w:cs="Arial"/>
          <w:szCs w:val="20"/>
        </w:rPr>
        <w:t>Har viden om professionspraktik, voksendidaktik, kompetenceudvikling og vejledningspositioner</w:t>
      </w:r>
    </w:p>
    <w:p w:rsidR="00254E04" w:rsidRPr="0083153F" w:rsidRDefault="00254E04" w:rsidP="000D4D2D">
      <w:pPr>
        <w:numPr>
          <w:ilvl w:val="0"/>
          <w:numId w:val="190"/>
        </w:numPr>
        <w:rPr>
          <w:rFonts w:cs="Arial"/>
          <w:szCs w:val="20"/>
        </w:rPr>
      </w:pPr>
      <w:r w:rsidRPr="0083153F">
        <w:rPr>
          <w:rFonts w:cs="Arial"/>
          <w:szCs w:val="20"/>
        </w:rPr>
        <w:lastRenderedPageBreak/>
        <w:t>Har indsigt i institutionen som praktiksted og læringsrum i den studerendes praktikuddannelse</w:t>
      </w:r>
    </w:p>
    <w:p w:rsidR="00254E04" w:rsidRPr="0083153F" w:rsidRDefault="00254E04" w:rsidP="000D4D2D">
      <w:pPr>
        <w:numPr>
          <w:ilvl w:val="0"/>
          <w:numId w:val="190"/>
        </w:numPr>
        <w:rPr>
          <w:rFonts w:cs="Arial"/>
          <w:szCs w:val="20"/>
        </w:rPr>
      </w:pPr>
      <w:r w:rsidRPr="0083153F">
        <w:rPr>
          <w:rFonts w:cs="Arial"/>
          <w:szCs w:val="20"/>
        </w:rPr>
        <w:t>Har forståelse for progressionen i praktikken og sammenhængen mellem den studerendes læring og mulighed for deltagelse, systematiske erfaringsopsamling og refleksion vedrørende samspillet mellem pæd</w:t>
      </w:r>
      <w:r w:rsidR="001B2294">
        <w:rPr>
          <w:rFonts w:cs="Arial"/>
          <w:szCs w:val="20"/>
        </w:rPr>
        <w:t>agog, institution og profession</w:t>
      </w:r>
    </w:p>
    <w:p w:rsidR="00254E04" w:rsidRPr="0083153F" w:rsidRDefault="00254E04" w:rsidP="005D295F">
      <w:pPr>
        <w:pStyle w:val="Listeafsnit1"/>
        <w:tabs>
          <w:tab w:val="left" w:pos="709"/>
        </w:tabs>
        <w:autoSpaceDE w:val="0"/>
        <w:autoSpaceDN w:val="0"/>
        <w:adjustRightInd w:val="0"/>
        <w:rPr>
          <w:rFonts w:cs="Arial"/>
          <w:szCs w:val="20"/>
        </w:rPr>
      </w:pPr>
    </w:p>
    <w:p w:rsidR="00254E04" w:rsidRPr="00260B50" w:rsidRDefault="00254E04" w:rsidP="005D295F">
      <w:pPr>
        <w:rPr>
          <w:rFonts w:cs="Arial"/>
          <w:b/>
          <w:szCs w:val="20"/>
        </w:rPr>
      </w:pPr>
      <w:r w:rsidRPr="00260B50">
        <w:rPr>
          <w:rFonts w:cs="Arial"/>
          <w:b/>
          <w:szCs w:val="20"/>
        </w:rPr>
        <w:t>Færdigheder</w:t>
      </w:r>
    </w:p>
    <w:p w:rsidR="00254E04" w:rsidRPr="0083153F" w:rsidRDefault="00254E04" w:rsidP="000D4D2D">
      <w:pPr>
        <w:numPr>
          <w:ilvl w:val="0"/>
          <w:numId w:val="191"/>
        </w:numPr>
        <w:rPr>
          <w:rFonts w:cs="Arial"/>
          <w:szCs w:val="20"/>
        </w:rPr>
      </w:pPr>
      <w:r w:rsidRPr="0083153F">
        <w:rPr>
          <w:rFonts w:cs="Arial"/>
          <w:szCs w:val="20"/>
        </w:rPr>
        <w:t>Kan anvende praktikstedsbeskrivelsen og praktikuddannelsesplaner til at organisere praktikvejledningen</w:t>
      </w:r>
    </w:p>
    <w:p w:rsidR="00254E04" w:rsidRPr="0083153F" w:rsidRDefault="00254E04" w:rsidP="000D4D2D">
      <w:pPr>
        <w:numPr>
          <w:ilvl w:val="0"/>
          <w:numId w:val="191"/>
        </w:numPr>
        <w:rPr>
          <w:rFonts w:cs="Arial"/>
          <w:szCs w:val="20"/>
        </w:rPr>
      </w:pPr>
      <w:r w:rsidRPr="0083153F">
        <w:rPr>
          <w:rFonts w:cs="Arial"/>
          <w:szCs w:val="20"/>
        </w:rPr>
        <w:t>Kan vejlede den studerende i udarbejdelsen af læringsmål for praktikperioden</w:t>
      </w:r>
    </w:p>
    <w:p w:rsidR="00254E04" w:rsidRPr="0083153F" w:rsidRDefault="00254E04" w:rsidP="000D4D2D">
      <w:pPr>
        <w:numPr>
          <w:ilvl w:val="0"/>
          <w:numId w:val="191"/>
        </w:numPr>
        <w:rPr>
          <w:rFonts w:cs="Arial"/>
          <w:szCs w:val="20"/>
        </w:rPr>
      </w:pPr>
      <w:r w:rsidRPr="0083153F">
        <w:rPr>
          <w:rFonts w:cs="Arial"/>
          <w:szCs w:val="20"/>
        </w:rPr>
        <w:t>Kan o</w:t>
      </w:r>
      <w:r w:rsidR="00B266BA">
        <w:rPr>
          <w:rFonts w:cs="Arial"/>
          <w:szCs w:val="20"/>
        </w:rPr>
        <w:t>rganisere hvordan praktikstedet</w:t>
      </w:r>
      <w:r w:rsidRPr="0083153F">
        <w:rPr>
          <w:rFonts w:cs="Arial"/>
          <w:szCs w:val="20"/>
        </w:rPr>
        <w:t xml:space="preserve"> kan </w:t>
      </w:r>
      <w:r w:rsidR="00B266BA">
        <w:rPr>
          <w:rFonts w:cs="Arial"/>
          <w:szCs w:val="20"/>
        </w:rPr>
        <w:t xml:space="preserve">deltage </w:t>
      </w:r>
      <w:r w:rsidRPr="0083153F">
        <w:rPr>
          <w:rFonts w:cs="Arial"/>
          <w:szCs w:val="20"/>
        </w:rPr>
        <w:t xml:space="preserve">i vedligeholdelsen af den studerendes praktikdokument </w:t>
      </w:r>
    </w:p>
    <w:p w:rsidR="00254E04" w:rsidRPr="0083153F" w:rsidRDefault="00254E04" w:rsidP="000D4D2D">
      <w:pPr>
        <w:numPr>
          <w:ilvl w:val="0"/>
          <w:numId w:val="191"/>
        </w:numPr>
        <w:rPr>
          <w:rFonts w:cs="Arial"/>
          <w:szCs w:val="20"/>
        </w:rPr>
      </w:pPr>
      <w:r w:rsidRPr="0083153F">
        <w:rPr>
          <w:rFonts w:cs="Arial"/>
          <w:szCs w:val="20"/>
        </w:rPr>
        <w:t>Kan</w:t>
      </w:r>
      <w:r w:rsidR="00B266BA">
        <w:rPr>
          <w:rFonts w:cs="Arial"/>
          <w:szCs w:val="20"/>
        </w:rPr>
        <w:t xml:space="preserve"> vurdere hvordan den studerende</w:t>
      </w:r>
      <w:r w:rsidRPr="0083153F">
        <w:rPr>
          <w:rFonts w:cs="Arial"/>
          <w:szCs w:val="20"/>
        </w:rPr>
        <w:t xml:space="preserve"> opfylder periodens læringsmål</w:t>
      </w:r>
    </w:p>
    <w:p w:rsidR="00254E04" w:rsidRPr="0083153F" w:rsidRDefault="00254E04" w:rsidP="000D4D2D">
      <w:pPr>
        <w:numPr>
          <w:ilvl w:val="0"/>
          <w:numId w:val="191"/>
        </w:numPr>
        <w:rPr>
          <w:rFonts w:cs="Arial"/>
          <w:szCs w:val="20"/>
        </w:rPr>
      </w:pPr>
      <w:r w:rsidRPr="0083153F">
        <w:rPr>
          <w:rFonts w:cs="Arial"/>
          <w:szCs w:val="20"/>
        </w:rPr>
        <w:t>Kan bruge periodens læringsmål som grundlag for udtalelsen og den afsluttende praktikvurdering</w:t>
      </w:r>
    </w:p>
    <w:p w:rsidR="00254E04" w:rsidRDefault="00254E04" w:rsidP="000D4D2D">
      <w:pPr>
        <w:numPr>
          <w:ilvl w:val="0"/>
          <w:numId w:val="191"/>
        </w:numPr>
        <w:rPr>
          <w:rFonts w:cs="Arial"/>
          <w:szCs w:val="20"/>
        </w:rPr>
      </w:pPr>
      <w:r w:rsidRPr="0083153F">
        <w:rPr>
          <w:rFonts w:cs="Arial"/>
          <w:szCs w:val="20"/>
        </w:rPr>
        <w:t>Kan anvende forskellige vejledningsmetoder i praktikvejledningen</w:t>
      </w:r>
    </w:p>
    <w:p w:rsidR="00254E04" w:rsidRPr="00A935DB" w:rsidRDefault="00254E04" w:rsidP="00A935DB">
      <w:pPr>
        <w:ind w:left="720"/>
        <w:rPr>
          <w:rFonts w:cs="Arial"/>
          <w:szCs w:val="20"/>
        </w:rPr>
      </w:pPr>
    </w:p>
    <w:p w:rsidR="00254E04" w:rsidRPr="00260B50" w:rsidRDefault="00254E04" w:rsidP="005D295F">
      <w:pPr>
        <w:rPr>
          <w:rFonts w:cs="Arial"/>
          <w:b/>
          <w:szCs w:val="20"/>
        </w:rPr>
      </w:pPr>
      <w:r w:rsidRPr="00260B50">
        <w:rPr>
          <w:rFonts w:cs="Arial"/>
          <w:b/>
          <w:szCs w:val="20"/>
        </w:rPr>
        <w:t>Kompetencer</w:t>
      </w:r>
    </w:p>
    <w:p w:rsidR="00254E04" w:rsidRPr="0083153F" w:rsidRDefault="00254E04" w:rsidP="000D4D2D">
      <w:pPr>
        <w:numPr>
          <w:ilvl w:val="0"/>
          <w:numId w:val="192"/>
        </w:numPr>
        <w:rPr>
          <w:rFonts w:cs="Arial"/>
          <w:szCs w:val="20"/>
        </w:rPr>
      </w:pPr>
      <w:r w:rsidRPr="0083153F">
        <w:rPr>
          <w:rFonts w:cs="Arial"/>
          <w:szCs w:val="20"/>
        </w:rPr>
        <w:t>Kan påtage sig ansvar for tilrettelæggelsen af praktikvejledningen i samarbejde med ledelsen</w:t>
      </w:r>
    </w:p>
    <w:p w:rsidR="00254E04" w:rsidRPr="0083153F" w:rsidRDefault="00254E04" w:rsidP="000D4D2D">
      <w:pPr>
        <w:numPr>
          <w:ilvl w:val="0"/>
          <w:numId w:val="192"/>
        </w:numPr>
        <w:rPr>
          <w:rFonts w:cs="Arial"/>
          <w:szCs w:val="20"/>
        </w:rPr>
      </w:pPr>
      <w:r w:rsidRPr="0083153F">
        <w:rPr>
          <w:rFonts w:cs="Arial"/>
          <w:szCs w:val="20"/>
        </w:rPr>
        <w:t>Kan håndtere dilemmaer i varetagelsen af praktikvejlederopgaver</w:t>
      </w:r>
    </w:p>
    <w:p w:rsidR="00254E04" w:rsidRPr="0083153F" w:rsidRDefault="00254E04" w:rsidP="000D4D2D">
      <w:pPr>
        <w:numPr>
          <w:ilvl w:val="0"/>
          <w:numId w:val="192"/>
        </w:numPr>
        <w:rPr>
          <w:rFonts w:cs="Arial"/>
          <w:szCs w:val="20"/>
        </w:rPr>
      </w:pPr>
      <w:r w:rsidRPr="0083153F">
        <w:rPr>
          <w:rFonts w:cs="Arial"/>
          <w:szCs w:val="20"/>
        </w:rPr>
        <w:t>Kan indgå i samarbejde med den studerende om udarbejdelsen</w:t>
      </w:r>
      <w:r w:rsidR="001B2294">
        <w:rPr>
          <w:rFonts w:cs="Arial"/>
          <w:szCs w:val="20"/>
        </w:rPr>
        <w:t xml:space="preserve"> af praktikperiodens læringsmål</w:t>
      </w:r>
      <w:r w:rsidRPr="0083153F">
        <w:rPr>
          <w:rFonts w:cs="Arial"/>
          <w:szCs w:val="20"/>
        </w:rPr>
        <w:t xml:space="preserve"> </w:t>
      </w:r>
    </w:p>
    <w:p w:rsidR="00254E04" w:rsidRPr="0083153F" w:rsidRDefault="00254E04" w:rsidP="000D4D2D">
      <w:pPr>
        <w:numPr>
          <w:ilvl w:val="0"/>
          <w:numId w:val="192"/>
        </w:numPr>
        <w:rPr>
          <w:rFonts w:cs="Arial"/>
          <w:szCs w:val="20"/>
        </w:rPr>
      </w:pPr>
      <w:r w:rsidRPr="0083153F">
        <w:rPr>
          <w:rFonts w:cs="Arial"/>
          <w:szCs w:val="20"/>
        </w:rPr>
        <w:t>Kan indgå i samarbejde ledelse og øvrige medarbejdere om at udvikle praktikstedsbeskrivelsen og uddannelsesplaner</w:t>
      </w:r>
    </w:p>
    <w:p w:rsidR="00254E04" w:rsidRPr="0083153F" w:rsidRDefault="00254E04" w:rsidP="000D4D2D">
      <w:pPr>
        <w:numPr>
          <w:ilvl w:val="0"/>
          <w:numId w:val="192"/>
        </w:numPr>
        <w:rPr>
          <w:rFonts w:cs="Arial"/>
          <w:szCs w:val="20"/>
        </w:rPr>
      </w:pPr>
      <w:r w:rsidRPr="0083153F">
        <w:rPr>
          <w:rFonts w:cs="Arial"/>
          <w:szCs w:val="20"/>
        </w:rPr>
        <w:t>Kan påtage sig ansvar for vurderingen af den studerendes læringsudbytte</w:t>
      </w:r>
    </w:p>
    <w:p w:rsidR="00254E04" w:rsidRPr="0083153F" w:rsidRDefault="00254E04" w:rsidP="005D295F">
      <w:pPr>
        <w:pStyle w:val="Listeafsnit1"/>
        <w:autoSpaceDE w:val="0"/>
        <w:autoSpaceDN w:val="0"/>
        <w:adjustRightInd w:val="0"/>
        <w:rPr>
          <w:rFonts w:cs="Arial"/>
          <w:szCs w:val="20"/>
        </w:rPr>
      </w:pPr>
    </w:p>
    <w:p w:rsidR="00254E04" w:rsidRPr="0083153F" w:rsidRDefault="00254E04" w:rsidP="005D295F">
      <w:pPr>
        <w:rPr>
          <w:rFonts w:cs="Arial"/>
          <w:b/>
          <w:szCs w:val="20"/>
        </w:rPr>
      </w:pPr>
      <w:bookmarkStart w:id="53" w:name="_Toc228160143"/>
      <w:r w:rsidRPr="0083153F">
        <w:rPr>
          <w:rFonts w:cs="Arial"/>
          <w:b/>
          <w:szCs w:val="20"/>
        </w:rPr>
        <w:t>Studieområder</w:t>
      </w:r>
      <w:bookmarkEnd w:id="53"/>
      <w:r w:rsidRPr="0083153F">
        <w:rPr>
          <w:rFonts w:cs="Arial"/>
          <w:b/>
          <w:szCs w:val="20"/>
        </w:rPr>
        <w:t>nes indhold</w:t>
      </w:r>
    </w:p>
    <w:p w:rsidR="00254E04" w:rsidRPr="0083153F" w:rsidRDefault="00254E04" w:rsidP="005D295F">
      <w:pPr>
        <w:autoSpaceDE w:val="0"/>
        <w:autoSpaceDN w:val="0"/>
        <w:adjustRightInd w:val="0"/>
        <w:rPr>
          <w:rFonts w:cs="Arial"/>
          <w:szCs w:val="20"/>
        </w:rPr>
      </w:pPr>
      <w:r w:rsidRPr="0083153F">
        <w:rPr>
          <w:rFonts w:cs="Arial"/>
          <w:szCs w:val="20"/>
        </w:rPr>
        <w:t>Praktik og undervisningen på uddannelsesstedet udgør ifølge uddannelsesbekendtgørelsen til professionsbachelor til pædagog, to gensidigt sup</w:t>
      </w:r>
      <w:r w:rsidR="00B266BA">
        <w:rPr>
          <w:rFonts w:cs="Arial"/>
          <w:szCs w:val="20"/>
        </w:rPr>
        <w:t>plerende læringsrum, hvor viden</w:t>
      </w:r>
      <w:r w:rsidRPr="0083153F">
        <w:rPr>
          <w:rFonts w:cs="Arial"/>
          <w:szCs w:val="20"/>
        </w:rPr>
        <w:t>former i samspil kan kvalificere den stude</w:t>
      </w:r>
      <w:r w:rsidR="00181592">
        <w:rPr>
          <w:rFonts w:cs="Arial"/>
          <w:szCs w:val="20"/>
        </w:rPr>
        <w:t>rendes læring og videnskabelse.</w:t>
      </w:r>
    </w:p>
    <w:p w:rsidR="00254E04" w:rsidRPr="0083153F" w:rsidRDefault="00254E04" w:rsidP="005D295F">
      <w:pPr>
        <w:autoSpaceDE w:val="0"/>
        <w:autoSpaceDN w:val="0"/>
        <w:adjustRightInd w:val="0"/>
        <w:rPr>
          <w:rFonts w:cs="Arial"/>
          <w:szCs w:val="20"/>
        </w:rPr>
      </w:pPr>
      <w:r w:rsidRPr="0083153F">
        <w:rPr>
          <w:rFonts w:cs="Arial"/>
          <w:szCs w:val="20"/>
        </w:rPr>
        <w:t>På den baggrund tilrettelægges studieområderne i praktikvejledermodulet med a</w:t>
      </w:r>
      <w:r w:rsidR="00B266BA">
        <w:rPr>
          <w:rFonts w:cs="Arial"/>
          <w:szCs w:val="20"/>
        </w:rPr>
        <w:t>fsæt i begreber om viden, viden</w:t>
      </w:r>
      <w:r w:rsidRPr="0083153F">
        <w:rPr>
          <w:rFonts w:cs="Arial"/>
          <w:szCs w:val="20"/>
        </w:rPr>
        <w:t>former og læring. I sin tilrettelæggelse bringer praktikvejlede</w:t>
      </w:r>
      <w:r w:rsidR="00B266BA">
        <w:rPr>
          <w:rFonts w:cs="Arial"/>
          <w:szCs w:val="20"/>
        </w:rPr>
        <w:t>rmodulet selv forskellige viden</w:t>
      </w:r>
      <w:r w:rsidRPr="0083153F">
        <w:rPr>
          <w:rFonts w:cs="Arial"/>
          <w:szCs w:val="20"/>
        </w:rPr>
        <w:t>former i spil, med henblik på at understøtte praktikvejlederen</w:t>
      </w:r>
      <w:r w:rsidR="001B2294">
        <w:rPr>
          <w:rFonts w:cs="Arial"/>
          <w:szCs w:val="20"/>
        </w:rPr>
        <w:t>s egen læring og videnskabelse – m</w:t>
      </w:r>
      <w:r w:rsidRPr="0083153F">
        <w:rPr>
          <w:rFonts w:cs="Arial"/>
          <w:szCs w:val="20"/>
        </w:rPr>
        <w:t>ed skærpet fokus på egen rolle som voksen studerende.</w:t>
      </w:r>
    </w:p>
    <w:p w:rsidR="00254E04" w:rsidRPr="0083153F" w:rsidRDefault="00254E04" w:rsidP="005D295F">
      <w:pPr>
        <w:autoSpaceDE w:val="0"/>
        <w:autoSpaceDN w:val="0"/>
        <w:adjustRightInd w:val="0"/>
        <w:rPr>
          <w:rFonts w:cs="Arial"/>
          <w:szCs w:val="20"/>
        </w:rPr>
      </w:pPr>
    </w:p>
    <w:p w:rsidR="00254E04" w:rsidRPr="0083153F" w:rsidRDefault="00254E04" w:rsidP="005D295F">
      <w:pPr>
        <w:autoSpaceDE w:val="0"/>
        <w:autoSpaceDN w:val="0"/>
        <w:adjustRightInd w:val="0"/>
        <w:rPr>
          <w:rFonts w:cs="Arial"/>
          <w:b/>
          <w:bCs/>
          <w:szCs w:val="20"/>
        </w:rPr>
      </w:pPr>
      <w:r w:rsidRPr="0083153F">
        <w:rPr>
          <w:rFonts w:cs="Arial"/>
          <w:b/>
          <w:bCs/>
          <w:szCs w:val="20"/>
        </w:rPr>
        <w:t xml:space="preserve">Professionspraktik, praktikstedets uddannelsesopgaver og </w:t>
      </w:r>
      <w:r w:rsidR="005F18B8">
        <w:rPr>
          <w:rFonts w:cs="Arial"/>
          <w:b/>
          <w:bCs/>
          <w:szCs w:val="20"/>
        </w:rPr>
        <w:t>pædagogisk kompetenceudvikling</w:t>
      </w:r>
    </w:p>
    <w:p w:rsidR="00254E04" w:rsidRPr="0083153F" w:rsidRDefault="00254E04" w:rsidP="000D4D2D">
      <w:pPr>
        <w:numPr>
          <w:ilvl w:val="0"/>
          <w:numId w:val="193"/>
        </w:numPr>
        <w:rPr>
          <w:rFonts w:cs="Arial"/>
          <w:szCs w:val="20"/>
        </w:rPr>
      </w:pPr>
      <w:r w:rsidRPr="0083153F">
        <w:rPr>
          <w:rFonts w:cs="Arial"/>
          <w:szCs w:val="20"/>
        </w:rPr>
        <w:t>Professionsuddannelse, professionsbegrebet og professionalitet</w:t>
      </w:r>
    </w:p>
    <w:p w:rsidR="00254E04" w:rsidRPr="0083153F" w:rsidRDefault="00B266BA" w:rsidP="000D4D2D">
      <w:pPr>
        <w:numPr>
          <w:ilvl w:val="0"/>
          <w:numId w:val="193"/>
        </w:numPr>
        <w:rPr>
          <w:rFonts w:cs="Arial"/>
          <w:szCs w:val="20"/>
        </w:rPr>
      </w:pPr>
      <w:r>
        <w:rPr>
          <w:rFonts w:cs="Arial"/>
          <w:szCs w:val="20"/>
        </w:rPr>
        <w:t>Viden</w:t>
      </w:r>
      <w:r w:rsidRPr="0083153F">
        <w:rPr>
          <w:rFonts w:cs="Arial"/>
          <w:szCs w:val="20"/>
        </w:rPr>
        <w:t>begrebet</w:t>
      </w:r>
      <w:r>
        <w:rPr>
          <w:rFonts w:cs="Arial"/>
          <w:szCs w:val="20"/>
        </w:rPr>
        <w:t>, viden</w:t>
      </w:r>
      <w:r w:rsidR="00254E04" w:rsidRPr="0083153F">
        <w:rPr>
          <w:rFonts w:cs="Arial"/>
          <w:szCs w:val="20"/>
        </w:rPr>
        <w:t>former i samspil og læring</w:t>
      </w:r>
    </w:p>
    <w:p w:rsidR="00254E04" w:rsidRPr="0083153F" w:rsidRDefault="00254E04" w:rsidP="000D4D2D">
      <w:pPr>
        <w:numPr>
          <w:ilvl w:val="0"/>
          <w:numId w:val="193"/>
        </w:numPr>
        <w:rPr>
          <w:rFonts w:cs="Arial"/>
          <w:szCs w:val="20"/>
        </w:rPr>
      </w:pPr>
      <w:r w:rsidRPr="0083153F">
        <w:rPr>
          <w:rFonts w:cs="Arial"/>
          <w:szCs w:val="20"/>
        </w:rPr>
        <w:t xml:space="preserve">Voksendidaktik og kompetenceudvikling </w:t>
      </w:r>
    </w:p>
    <w:p w:rsidR="00254E04" w:rsidRPr="0083153F" w:rsidRDefault="00254E04" w:rsidP="000D4D2D">
      <w:pPr>
        <w:numPr>
          <w:ilvl w:val="0"/>
          <w:numId w:val="193"/>
        </w:numPr>
        <w:rPr>
          <w:rFonts w:cs="Arial"/>
          <w:szCs w:val="20"/>
        </w:rPr>
      </w:pPr>
      <w:r w:rsidRPr="0083153F">
        <w:rPr>
          <w:rFonts w:cs="Arial"/>
          <w:szCs w:val="20"/>
        </w:rPr>
        <w:t>Den pædagogiske institutions uddannelsesopgave</w:t>
      </w:r>
    </w:p>
    <w:p w:rsidR="00254E04" w:rsidRPr="0083153F" w:rsidRDefault="00254E04" w:rsidP="000D4D2D">
      <w:pPr>
        <w:numPr>
          <w:ilvl w:val="0"/>
          <w:numId w:val="193"/>
        </w:numPr>
        <w:rPr>
          <w:rFonts w:cs="Arial"/>
          <w:szCs w:val="20"/>
        </w:rPr>
      </w:pPr>
      <w:r w:rsidRPr="0083153F">
        <w:rPr>
          <w:rFonts w:cs="Arial"/>
          <w:szCs w:val="20"/>
        </w:rPr>
        <w:t>Institutionen som praktiksted og læringsrum</w:t>
      </w:r>
    </w:p>
    <w:p w:rsidR="00254E04" w:rsidRPr="0083153F" w:rsidRDefault="00254E04" w:rsidP="000D4D2D">
      <w:pPr>
        <w:numPr>
          <w:ilvl w:val="0"/>
          <w:numId w:val="193"/>
        </w:numPr>
        <w:rPr>
          <w:rFonts w:cs="Arial"/>
          <w:szCs w:val="20"/>
        </w:rPr>
      </w:pPr>
      <w:r w:rsidRPr="0083153F">
        <w:rPr>
          <w:rFonts w:cs="Arial"/>
          <w:szCs w:val="20"/>
        </w:rPr>
        <w:t>Kommunikationsteori set i en vejledningskontekst</w:t>
      </w:r>
    </w:p>
    <w:p w:rsidR="00254E04" w:rsidRPr="0083153F" w:rsidRDefault="00254E04" w:rsidP="000D4D2D">
      <w:pPr>
        <w:numPr>
          <w:ilvl w:val="0"/>
          <w:numId w:val="193"/>
        </w:numPr>
        <w:rPr>
          <w:rFonts w:cs="Arial"/>
          <w:szCs w:val="20"/>
        </w:rPr>
      </w:pPr>
      <w:r w:rsidRPr="0083153F">
        <w:rPr>
          <w:rFonts w:cs="Arial"/>
          <w:szCs w:val="20"/>
        </w:rPr>
        <w:t>Undersøgelse af egen praksis – herunder udvikling af hele institutionens ansvar for og involvering i den st</w:t>
      </w:r>
      <w:r w:rsidR="005F18B8">
        <w:rPr>
          <w:rFonts w:cs="Arial"/>
          <w:szCs w:val="20"/>
        </w:rPr>
        <w:t>uderendes praktik</w:t>
      </w:r>
    </w:p>
    <w:p w:rsidR="00254E04" w:rsidRPr="0083153F" w:rsidRDefault="00254E04" w:rsidP="005D295F">
      <w:pPr>
        <w:pStyle w:val="Listeafsnit1"/>
        <w:autoSpaceDE w:val="0"/>
        <w:autoSpaceDN w:val="0"/>
        <w:adjustRightInd w:val="0"/>
        <w:rPr>
          <w:rFonts w:cs="Arial"/>
          <w:szCs w:val="20"/>
        </w:rPr>
      </w:pPr>
    </w:p>
    <w:p w:rsidR="00254E04" w:rsidRPr="0083153F" w:rsidRDefault="00254E04" w:rsidP="005D295F">
      <w:pPr>
        <w:autoSpaceDE w:val="0"/>
        <w:autoSpaceDN w:val="0"/>
        <w:adjustRightInd w:val="0"/>
        <w:rPr>
          <w:rFonts w:cs="Arial"/>
          <w:b/>
          <w:bCs/>
          <w:szCs w:val="20"/>
        </w:rPr>
      </w:pPr>
      <w:r w:rsidRPr="0083153F">
        <w:rPr>
          <w:rFonts w:cs="Arial"/>
          <w:b/>
          <w:bCs/>
          <w:szCs w:val="20"/>
        </w:rPr>
        <w:t>Den studerendes læreprocesser og praktikvejledningens</w:t>
      </w:r>
      <w:r w:rsidR="005F18B8">
        <w:rPr>
          <w:rFonts w:cs="Arial"/>
          <w:b/>
          <w:bCs/>
          <w:szCs w:val="20"/>
        </w:rPr>
        <w:t xml:space="preserve"> opgaver og muligheder</w:t>
      </w:r>
    </w:p>
    <w:p w:rsidR="00254E04" w:rsidRPr="0083153F" w:rsidRDefault="00254E04" w:rsidP="000D4D2D">
      <w:pPr>
        <w:numPr>
          <w:ilvl w:val="0"/>
          <w:numId w:val="194"/>
        </w:numPr>
        <w:rPr>
          <w:rFonts w:cs="Arial"/>
          <w:szCs w:val="20"/>
        </w:rPr>
      </w:pPr>
      <w:r w:rsidRPr="0083153F">
        <w:rPr>
          <w:rFonts w:cs="Arial"/>
          <w:szCs w:val="20"/>
        </w:rPr>
        <w:t xml:space="preserve">Praktikvejledning mellem intentioner og </w:t>
      </w:r>
      <w:r w:rsidR="005F18B8">
        <w:rPr>
          <w:rFonts w:cs="Arial"/>
          <w:szCs w:val="20"/>
        </w:rPr>
        <w:t>rammer, dilemmaer, magt og etik</w:t>
      </w:r>
    </w:p>
    <w:p w:rsidR="00254E04" w:rsidRPr="0083153F" w:rsidRDefault="00254E04" w:rsidP="000D4D2D">
      <w:pPr>
        <w:numPr>
          <w:ilvl w:val="0"/>
          <w:numId w:val="194"/>
        </w:numPr>
        <w:rPr>
          <w:rFonts w:cs="Arial"/>
          <w:szCs w:val="20"/>
        </w:rPr>
      </w:pPr>
      <w:r w:rsidRPr="0083153F">
        <w:rPr>
          <w:rFonts w:cs="Arial"/>
          <w:szCs w:val="20"/>
        </w:rPr>
        <w:t>Perspektiver på vejledningsbegrebet og vejledningsstrategier</w:t>
      </w:r>
    </w:p>
    <w:p w:rsidR="00254E04" w:rsidRPr="0083153F" w:rsidRDefault="00254E04" w:rsidP="000D4D2D">
      <w:pPr>
        <w:numPr>
          <w:ilvl w:val="0"/>
          <w:numId w:val="194"/>
        </w:numPr>
        <w:rPr>
          <w:rFonts w:cs="Arial"/>
          <w:szCs w:val="20"/>
        </w:rPr>
      </w:pPr>
      <w:r w:rsidRPr="0083153F">
        <w:rPr>
          <w:rFonts w:cs="Arial"/>
          <w:szCs w:val="20"/>
        </w:rPr>
        <w:lastRenderedPageBreak/>
        <w:t>Hverdagens praksis og udviklingsperspektiver på tilrettelæggelsen af praktikmodulet – og vejledningen</w:t>
      </w:r>
    </w:p>
    <w:p w:rsidR="00254E04" w:rsidRPr="0083153F" w:rsidRDefault="00254E04" w:rsidP="000D4D2D">
      <w:pPr>
        <w:numPr>
          <w:ilvl w:val="0"/>
          <w:numId w:val="194"/>
        </w:numPr>
        <w:rPr>
          <w:rFonts w:cs="Arial"/>
          <w:szCs w:val="20"/>
        </w:rPr>
      </w:pPr>
      <w:r w:rsidRPr="0083153F">
        <w:rPr>
          <w:rFonts w:cs="Arial"/>
          <w:szCs w:val="20"/>
        </w:rPr>
        <w:t>Progression i praktikken, den studerendes læring, institutionens læringsrum og den studerendes muligheder for deltagelse, systematisk erfaringsopsamling og refleksion med henblik på samspillet mellem pæd</w:t>
      </w:r>
      <w:r w:rsidR="005F18B8">
        <w:rPr>
          <w:rFonts w:cs="Arial"/>
          <w:szCs w:val="20"/>
        </w:rPr>
        <w:t>agog, institution og profession</w:t>
      </w:r>
    </w:p>
    <w:p w:rsidR="00210BE1" w:rsidRDefault="00254E04" w:rsidP="00210BE1">
      <w:pPr>
        <w:numPr>
          <w:ilvl w:val="0"/>
          <w:numId w:val="194"/>
        </w:numPr>
        <w:rPr>
          <w:rFonts w:cs="Arial"/>
          <w:szCs w:val="20"/>
        </w:rPr>
      </w:pPr>
      <w:r w:rsidRPr="0083153F">
        <w:rPr>
          <w:rFonts w:cs="Arial"/>
          <w:szCs w:val="20"/>
        </w:rPr>
        <w:t>Praktikvejlederens samarbejde med den studerende om udarbejdelse af praktikperiodens læringsmål, indgåelse i vedligeholdelse af praktikdokument og vurdering af opfyldelse af periodens læringsmål</w:t>
      </w:r>
    </w:p>
    <w:p w:rsidR="005F18B8" w:rsidRPr="005F18B8" w:rsidRDefault="00254E04" w:rsidP="00210BE1">
      <w:pPr>
        <w:numPr>
          <w:ilvl w:val="0"/>
          <w:numId w:val="194"/>
        </w:numPr>
        <w:rPr>
          <w:rFonts w:cs="Arial"/>
          <w:szCs w:val="20"/>
        </w:rPr>
      </w:pPr>
      <w:r w:rsidRPr="0083153F">
        <w:t>Praktikvejlederens viden i spil og den skriftlige dokume</w:t>
      </w:r>
      <w:r w:rsidR="005F18B8">
        <w:t>ntation på kompetenceudvikling</w:t>
      </w:r>
    </w:p>
    <w:p w:rsidR="00254E04" w:rsidRPr="00210BE1" w:rsidRDefault="00254E04" w:rsidP="00210BE1">
      <w:pPr>
        <w:numPr>
          <w:ilvl w:val="0"/>
          <w:numId w:val="194"/>
        </w:numPr>
        <w:rPr>
          <w:rFonts w:cs="Arial"/>
          <w:szCs w:val="20"/>
        </w:rPr>
      </w:pPr>
      <w:r w:rsidRPr="0083153F">
        <w:t xml:space="preserve">Arbejdet med den afsluttende </w:t>
      </w:r>
      <w:r w:rsidR="00B446E1">
        <w:t>opgave</w:t>
      </w:r>
      <w:r w:rsidR="005F18B8">
        <w:t xml:space="preserve"> på praktikvejledermodulet</w:t>
      </w:r>
    </w:p>
    <w:p w:rsidR="00254E04" w:rsidRPr="00DA612E" w:rsidRDefault="00254E04" w:rsidP="00DA612E"/>
    <w:p w:rsidR="00254E04" w:rsidRPr="00DA612E" w:rsidRDefault="00254E04" w:rsidP="00485AF4">
      <w:pPr>
        <w:pStyle w:val="Overskrift2"/>
      </w:pPr>
      <w:bookmarkStart w:id="54" w:name="_Toc289953189"/>
      <w:bookmarkStart w:id="55" w:name="_Toc395173510"/>
      <w:r>
        <w:t>Modul Vf</w:t>
      </w:r>
      <w:r w:rsidR="00547128">
        <w:t>p2: Praktikvejleder</w:t>
      </w:r>
      <w:r w:rsidRPr="00DA612E">
        <w:t xml:space="preserve"> til læreruddannelsen</w:t>
      </w:r>
      <w:bookmarkEnd w:id="54"/>
      <w:bookmarkEnd w:id="55"/>
    </w:p>
    <w:p w:rsidR="00254E04" w:rsidRDefault="00254E04" w:rsidP="005D295F">
      <w:r w:rsidRPr="00DA612E">
        <w:t>10 ECTS-point</w:t>
      </w:r>
      <w:r w:rsidR="00F309CA">
        <w:t>, ekstern prøve</w:t>
      </w:r>
    </w:p>
    <w:p w:rsidR="00254E04" w:rsidRDefault="00254E04" w:rsidP="005D295F"/>
    <w:p w:rsidR="00254E04" w:rsidRPr="005D295F" w:rsidRDefault="00254E04" w:rsidP="005D295F">
      <w:pPr>
        <w:rPr>
          <w:rFonts w:cs="Arial"/>
          <w:szCs w:val="20"/>
        </w:rPr>
      </w:pPr>
      <w:r w:rsidRPr="0083153F">
        <w:rPr>
          <w:rFonts w:cs="Arial"/>
          <w:szCs w:val="20"/>
        </w:rPr>
        <w:t xml:space="preserve">Modulet svarer til den tidligere praktiklæreruddannelse for læreruddannelsen. </w:t>
      </w:r>
    </w:p>
    <w:p w:rsidR="00254E04" w:rsidRPr="0083153F" w:rsidRDefault="00254E04" w:rsidP="005D295F">
      <w:pPr>
        <w:autoSpaceDE w:val="0"/>
        <w:autoSpaceDN w:val="0"/>
        <w:adjustRightInd w:val="0"/>
        <w:rPr>
          <w:rFonts w:cs="Arial"/>
          <w:szCs w:val="20"/>
        </w:rPr>
      </w:pPr>
    </w:p>
    <w:p w:rsidR="00254E04" w:rsidRDefault="00254E04" w:rsidP="005D295F">
      <w:pPr>
        <w:rPr>
          <w:rFonts w:cs="Arial"/>
          <w:szCs w:val="20"/>
        </w:rPr>
      </w:pPr>
      <w:r w:rsidRPr="00202BB0">
        <w:rPr>
          <w:rFonts w:cs="Arial"/>
          <w:b/>
          <w:szCs w:val="20"/>
        </w:rPr>
        <w:t>Mål for læringsudbytte</w:t>
      </w:r>
      <w:r w:rsidRPr="0083153F">
        <w:rPr>
          <w:rFonts w:cs="Arial"/>
          <w:szCs w:val="20"/>
        </w:rPr>
        <w:t xml:space="preserve"> </w:t>
      </w:r>
    </w:p>
    <w:p w:rsidR="00254E04" w:rsidRPr="0083153F" w:rsidRDefault="00254E04" w:rsidP="005D295F">
      <w:pPr>
        <w:widowControl w:val="0"/>
        <w:tabs>
          <w:tab w:val="left" w:pos="-1077"/>
          <w:tab w:val="left" w:pos="-697"/>
          <w:tab w:val="left" w:pos="11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76" w:lineRule="auto"/>
        <w:ind w:right="57"/>
        <w:rPr>
          <w:rFonts w:cs="Arial"/>
          <w:b/>
          <w:szCs w:val="20"/>
        </w:rPr>
      </w:pPr>
      <w:r w:rsidRPr="0083153F">
        <w:rPr>
          <w:rFonts w:cs="Arial"/>
          <w:szCs w:val="20"/>
        </w:rPr>
        <w:t>Det er målet at udvikle praktiklærerens kompetence som underviser, vejleder og bedømmer i faget praktik i læreruddannelsen samt den studerendes faglige og personlige forudsætninger for at varetage opgaven som underviser i faget praktik i læreruddannelsen i overensstemmelse med fagets mål og CKF.</w:t>
      </w:r>
      <w:r w:rsidRPr="00D25F7C">
        <w:rPr>
          <w:rFonts w:cs="Arial"/>
          <w:szCs w:val="20"/>
        </w:rPr>
        <w:t xml:space="preserve"> </w:t>
      </w:r>
      <w:r w:rsidRPr="0083153F">
        <w:rPr>
          <w:rFonts w:cs="Arial"/>
          <w:szCs w:val="20"/>
        </w:rPr>
        <w:t>Den studerende skal have faglige og personlige kompetencer til at udvikle vejlederprofessionalitet</w:t>
      </w:r>
      <w:r>
        <w:rPr>
          <w:rFonts w:cs="Arial"/>
          <w:szCs w:val="20"/>
        </w:rPr>
        <w:t>.</w:t>
      </w:r>
    </w:p>
    <w:p w:rsidR="00254E04" w:rsidRPr="0083153F" w:rsidRDefault="00254E04" w:rsidP="005D295F">
      <w:pPr>
        <w:widowControl w:val="0"/>
        <w:tabs>
          <w:tab w:val="left" w:pos="-1077"/>
          <w:tab w:val="left" w:pos="-697"/>
          <w:tab w:val="left" w:pos="11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83153F">
        <w:rPr>
          <w:rFonts w:cs="Arial"/>
          <w:szCs w:val="20"/>
        </w:rPr>
        <w:t>Følgende studieområder indgå</w:t>
      </w:r>
      <w:r w:rsidR="00210BE1">
        <w:rPr>
          <w:rFonts w:cs="Arial"/>
          <w:szCs w:val="20"/>
        </w:rPr>
        <w:t>r</w:t>
      </w:r>
      <w:r w:rsidRPr="0083153F">
        <w:rPr>
          <w:rFonts w:cs="Arial"/>
          <w:szCs w:val="20"/>
        </w:rPr>
        <w:t xml:space="preserve"> i modulet:</w:t>
      </w:r>
    </w:p>
    <w:p w:rsidR="00254E04" w:rsidRPr="0083153F" w:rsidRDefault="00254E04" w:rsidP="000D4D2D">
      <w:pPr>
        <w:numPr>
          <w:ilvl w:val="0"/>
          <w:numId w:val="196"/>
        </w:numPr>
        <w:rPr>
          <w:rFonts w:cs="Arial"/>
          <w:szCs w:val="20"/>
        </w:rPr>
      </w:pPr>
      <w:r w:rsidRPr="0083153F">
        <w:rPr>
          <w:rFonts w:cs="Arial"/>
          <w:szCs w:val="20"/>
        </w:rPr>
        <w:t>Læreruddannelsesdidaktik og lærerprofessionalitet</w:t>
      </w:r>
    </w:p>
    <w:p w:rsidR="00254E04" w:rsidRPr="0083153F" w:rsidRDefault="00254E04" w:rsidP="000D4D2D">
      <w:pPr>
        <w:numPr>
          <w:ilvl w:val="0"/>
          <w:numId w:val="196"/>
        </w:numPr>
        <w:rPr>
          <w:rFonts w:cs="Arial"/>
          <w:szCs w:val="20"/>
        </w:rPr>
      </w:pPr>
      <w:r w:rsidRPr="0083153F">
        <w:rPr>
          <w:rFonts w:cs="Arial"/>
          <w:szCs w:val="20"/>
        </w:rPr>
        <w:t>Almene og fagdidaktiske problemstillinger i relation til praktik</w:t>
      </w:r>
    </w:p>
    <w:p w:rsidR="00254E04" w:rsidRPr="0083153F" w:rsidRDefault="00254E04" w:rsidP="000D4D2D">
      <w:pPr>
        <w:numPr>
          <w:ilvl w:val="0"/>
          <w:numId w:val="196"/>
        </w:numPr>
        <w:rPr>
          <w:rFonts w:cs="Arial"/>
          <w:szCs w:val="20"/>
        </w:rPr>
      </w:pPr>
      <w:r w:rsidRPr="0083153F">
        <w:rPr>
          <w:rFonts w:cs="Arial"/>
          <w:szCs w:val="20"/>
        </w:rPr>
        <w:t>Iagttagelse, beskrivelse, analyse og vurdering af undervisnings- og læreprocesser</w:t>
      </w:r>
    </w:p>
    <w:p w:rsidR="00254E04" w:rsidRPr="0083153F" w:rsidRDefault="00254E04" w:rsidP="000D4D2D">
      <w:pPr>
        <w:numPr>
          <w:ilvl w:val="0"/>
          <w:numId w:val="196"/>
        </w:numPr>
        <w:rPr>
          <w:rFonts w:cs="Arial"/>
          <w:szCs w:val="20"/>
        </w:rPr>
      </w:pPr>
      <w:r w:rsidRPr="0083153F">
        <w:rPr>
          <w:rFonts w:cs="Arial"/>
          <w:szCs w:val="20"/>
        </w:rPr>
        <w:t>Praktikgruppen som et team. Kommunikations-, lære- og samspilsprocesser</w:t>
      </w:r>
    </w:p>
    <w:p w:rsidR="00254E04" w:rsidRPr="0083153F" w:rsidRDefault="00254E04" w:rsidP="000D4D2D">
      <w:pPr>
        <w:numPr>
          <w:ilvl w:val="0"/>
          <w:numId w:val="196"/>
        </w:numPr>
        <w:rPr>
          <w:rFonts w:cs="Arial"/>
          <w:szCs w:val="20"/>
        </w:rPr>
      </w:pPr>
      <w:r w:rsidRPr="0083153F">
        <w:rPr>
          <w:rFonts w:cs="Arial"/>
          <w:szCs w:val="20"/>
        </w:rPr>
        <w:t>Vejledningens indhold og form. Teori, metode og etik</w:t>
      </w:r>
    </w:p>
    <w:p w:rsidR="00254E04" w:rsidRPr="0083153F" w:rsidRDefault="00254E04" w:rsidP="000D4D2D">
      <w:pPr>
        <w:numPr>
          <w:ilvl w:val="0"/>
          <w:numId w:val="196"/>
        </w:numPr>
        <w:rPr>
          <w:rFonts w:cs="Arial"/>
          <w:szCs w:val="20"/>
        </w:rPr>
      </w:pPr>
      <w:r w:rsidRPr="0083153F">
        <w:rPr>
          <w:rFonts w:cs="Arial"/>
          <w:szCs w:val="20"/>
        </w:rPr>
        <w:t>Bedømmelse og bedømmelseskriterier</w:t>
      </w:r>
    </w:p>
    <w:p w:rsidR="00254E04" w:rsidRDefault="00254E04" w:rsidP="005D295F">
      <w:pPr>
        <w:rPr>
          <w:rFonts w:cs="Arial"/>
          <w:szCs w:val="20"/>
        </w:rPr>
      </w:pPr>
    </w:p>
    <w:p w:rsidR="00254E04" w:rsidRDefault="00254E04" w:rsidP="005D295F">
      <w:pPr>
        <w:rPr>
          <w:rFonts w:cs="Arial"/>
          <w:szCs w:val="20"/>
        </w:rPr>
      </w:pPr>
      <w:r w:rsidRPr="0083153F">
        <w:rPr>
          <w:rFonts w:cs="Arial"/>
          <w:szCs w:val="20"/>
        </w:rPr>
        <w:t>Det er målet, at den studerende gennem integration af praksiserfaring og udviklingsorientering</w:t>
      </w:r>
    </w:p>
    <w:p w:rsidR="00254E04" w:rsidRPr="0083153F" w:rsidRDefault="00254E04" w:rsidP="005D295F">
      <w:pPr>
        <w:rPr>
          <w:rFonts w:cs="Arial"/>
          <w:b/>
          <w:szCs w:val="20"/>
        </w:rPr>
      </w:pPr>
    </w:p>
    <w:p w:rsidR="00254E04" w:rsidRPr="00260B50" w:rsidRDefault="00260B50" w:rsidP="005D295F">
      <w:pPr>
        <w:rPr>
          <w:rFonts w:cs="Arial"/>
          <w:b/>
          <w:szCs w:val="20"/>
        </w:rPr>
      </w:pPr>
      <w:r w:rsidRPr="00260B50">
        <w:rPr>
          <w:rFonts w:cs="Arial"/>
          <w:b/>
          <w:szCs w:val="20"/>
        </w:rPr>
        <w:t>Viden</w:t>
      </w:r>
    </w:p>
    <w:p w:rsidR="00254E04" w:rsidRPr="0083153F" w:rsidRDefault="00254E04" w:rsidP="000D4D2D">
      <w:pPr>
        <w:numPr>
          <w:ilvl w:val="0"/>
          <w:numId w:val="197"/>
        </w:numPr>
        <w:rPr>
          <w:rFonts w:cs="Arial"/>
          <w:szCs w:val="20"/>
        </w:rPr>
      </w:pPr>
      <w:r w:rsidRPr="0083153F">
        <w:rPr>
          <w:rFonts w:cs="Arial"/>
          <w:szCs w:val="20"/>
        </w:rPr>
        <w:t>Har indsigt i skolens praksis</w:t>
      </w:r>
    </w:p>
    <w:p w:rsidR="00254E04" w:rsidRPr="0083153F" w:rsidRDefault="00254E04" w:rsidP="000D4D2D">
      <w:pPr>
        <w:numPr>
          <w:ilvl w:val="0"/>
          <w:numId w:val="197"/>
        </w:numPr>
        <w:rPr>
          <w:rFonts w:cs="Arial"/>
          <w:szCs w:val="20"/>
        </w:rPr>
      </w:pPr>
      <w:r w:rsidRPr="0083153F">
        <w:rPr>
          <w:rFonts w:cs="Arial"/>
          <w:szCs w:val="20"/>
        </w:rPr>
        <w:t xml:space="preserve">Får viden om didaktisk teori </w:t>
      </w:r>
    </w:p>
    <w:p w:rsidR="00254E04" w:rsidRPr="00184924" w:rsidRDefault="00254E04" w:rsidP="000D4D2D">
      <w:pPr>
        <w:numPr>
          <w:ilvl w:val="0"/>
          <w:numId w:val="197"/>
        </w:numPr>
        <w:rPr>
          <w:rFonts w:cs="Arial"/>
          <w:szCs w:val="20"/>
        </w:rPr>
      </w:pPr>
      <w:r w:rsidRPr="00184924">
        <w:rPr>
          <w:rFonts w:cs="Arial"/>
          <w:szCs w:val="20"/>
        </w:rPr>
        <w:t>Kan reflektere over sammenhænge mellem pædagogisk, didaktisk teori og praksis i relation til vejledning af lærers</w:t>
      </w:r>
      <w:r>
        <w:rPr>
          <w:rFonts w:cs="Arial"/>
          <w:szCs w:val="20"/>
        </w:rPr>
        <w:t>tuderende</w:t>
      </w:r>
    </w:p>
    <w:p w:rsidR="00254E04" w:rsidRDefault="00254E04" w:rsidP="005D295F">
      <w:pPr>
        <w:rPr>
          <w:rFonts w:cs="Arial"/>
          <w:b/>
          <w:szCs w:val="20"/>
        </w:rPr>
      </w:pPr>
    </w:p>
    <w:p w:rsidR="00254E04" w:rsidRPr="00260B50" w:rsidRDefault="00260B50" w:rsidP="005D295F">
      <w:pPr>
        <w:rPr>
          <w:rFonts w:cs="Arial"/>
          <w:b/>
          <w:szCs w:val="20"/>
        </w:rPr>
      </w:pPr>
      <w:r>
        <w:rPr>
          <w:rFonts w:cs="Arial"/>
          <w:b/>
          <w:szCs w:val="20"/>
        </w:rPr>
        <w:t>Færdigheder</w:t>
      </w:r>
    </w:p>
    <w:p w:rsidR="00254E04" w:rsidRPr="0083153F" w:rsidRDefault="00254E04" w:rsidP="000D4D2D">
      <w:pPr>
        <w:numPr>
          <w:ilvl w:val="0"/>
          <w:numId w:val="198"/>
        </w:numPr>
        <w:rPr>
          <w:rFonts w:cs="Arial"/>
          <w:szCs w:val="20"/>
        </w:rPr>
      </w:pPr>
      <w:r w:rsidRPr="0083153F">
        <w:rPr>
          <w:rFonts w:cs="Arial"/>
          <w:szCs w:val="20"/>
        </w:rPr>
        <w:t>Kan iagttage og beskrive pædagogisk virksomhed ved anvendelse af en bred variation af metoder</w:t>
      </w:r>
    </w:p>
    <w:p w:rsidR="00254E04" w:rsidRPr="0083153F" w:rsidRDefault="00254E04" w:rsidP="000D4D2D">
      <w:pPr>
        <w:numPr>
          <w:ilvl w:val="0"/>
          <w:numId w:val="198"/>
        </w:numPr>
        <w:rPr>
          <w:rFonts w:cs="Arial"/>
          <w:szCs w:val="20"/>
        </w:rPr>
      </w:pPr>
      <w:r w:rsidRPr="0083153F">
        <w:rPr>
          <w:rFonts w:cs="Arial"/>
          <w:szCs w:val="20"/>
        </w:rPr>
        <w:t xml:space="preserve">Kan begrunde egen og andres undervisningspraksis </w:t>
      </w:r>
    </w:p>
    <w:p w:rsidR="00254E04" w:rsidRPr="0083153F" w:rsidRDefault="00254E04" w:rsidP="000D4D2D">
      <w:pPr>
        <w:numPr>
          <w:ilvl w:val="0"/>
          <w:numId w:val="198"/>
        </w:numPr>
        <w:rPr>
          <w:rFonts w:cs="Arial"/>
          <w:szCs w:val="20"/>
        </w:rPr>
      </w:pPr>
      <w:r w:rsidRPr="0083153F">
        <w:rPr>
          <w:rFonts w:cs="Arial"/>
          <w:szCs w:val="20"/>
        </w:rPr>
        <w:t>Kan analysere, vurdere og evaluere egen og andres undervisningspraksis i lyset af didaktisk teori</w:t>
      </w:r>
    </w:p>
    <w:p w:rsidR="00254E04" w:rsidRPr="0083153F" w:rsidRDefault="00254E04" w:rsidP="005D295F">
      <w:pPr>
        <w:ind w:left="720"/>
        <w:rPr>
          <w:rFonts w:cs="Arial"/>
          <w:szCs w:val="20"/>
        </w:rPr>
      </w:pPr>
    </w:p>
    <w:p w:rsidR="00254E04" w:rsidRPr="00260B50" w:rsidRDefault="00260B50" w:rsidP="005D295F">
      <w:pPr>
        <w:rPr>
          <w:rFonts w:cs="Arial"/>
          <w:b/>
          <w:szCs w:val="20"/>
        </w:rPr>
      </w:pPr>
      <w:r w:rsidRPr="00260B50">
        <w:rPr>
          <w:rFonts w:cs="Arial"/>
          <w:b/>
          <w:szCs w:val="20"/>
        </w:rPr>
        <w:t>Kompetencer</w:t>
      </w:r>
    </w:p>
    <w:p w:rsidR="00254E04" w:rsidRPr="0083153F" w:rsidRDefault="00254E04" w:rsidP="000D4D2D">
      <w:pPr>
        <w:numPr>
          <w:ilvl w:val="0"/>
          <w:numId w:val="195"/>
        </w:numPr>
        <w:rPr>
          <w:rFonts w:cs="Arial"/>
          <w:szCs w:val="20"/>
        </w:rPr>
      </w:pPr>
      <w:r w:rsidRPr="0083153F">
        <w:rPr>
          <w:rFonts w:cs="Arial"/>
          <w:szCs w:val="20"/>
        </w:rPr>
        <w:lastRenderedPageBreak/>
        <w:t>Kan demonstrere egen praktisk færdighed og teoretisk indsigt i vejledning og bedømmelse af lærerstuderende i praktik</w:t>
      </w:r>
    </w:p>
    <w:p w:rsidR="00254E04" w:rsidRPr="0083153F" w:rsidRDefault="00254E04" w:rsidP="000D4D2D">
      <w:pPr>
        <w:numPr>
          <w:ilvl w:val="0"/>
          <w:numId w:val="195"/>
        </w:numPr>
        <w:rPr>
          <w:rFonts w:cs="Arial"/>
          <w:szCs w:val="20"/>
        </w:rPr>
      </w:pPr>
      <w:r w:rsidRPr="0083153F">
        <w:rPr>
          <w:rFonts w:cs="Arial"/>
          <w:szCs w:val="20"/>
        </w:rPr>
        <w:t>Kan håndtere en afklarende kommunikation med lærerstuderende om almene pædagogiske vilkår, pædagogisk teori og konkret pædagogisk praksis</w:t>
      </w:r>
    </w:p>
    <w:p w:rsidR="00B266BA" w:rsidRDefault="00254E04" w:rsidP="000D4D2D">
      <w:pPr>
        <w:numPr>
          <w:ilvl w:val="0"/>
          <w:numId w:val="195"/>
        </w:numPr>
        <w:rPr>
          <w:rFonts w:cs="Arial"/>
          <w:szCs w:val="20"/>
        </w:rPr>
      </w:pPr>
      <w:r w:rsidRPr="0083153F">
        <w:rPr>
          <w:rFonts w:cs="Arial"/>
          <w:szCs w:val="20"/>
        </w:rPr>
        <w:t>Kan omsætte sin vejlederkompetence i handling i forhold til den lærerstuderende</w:t>
      </w:r>
    </w:p>
    <w:p w:rsidR="00254E04" w:rsidRPr="0083153F" w:rsidRDefault="00254E04" w:rsidP="000D4D2D">
      <w:pPr>
        <w:numPr>
          <w:ilvl w:val="0"/>
          <w:numId w:val="195"/>
        </w:numPr>
        <w:rPr>
          <w:rFonts w:cs="Arial"/>
          <w:szCs w:val="20"/>
        </w:rPr>
      </w:pPr>
      <w:r w:rsidRPr="0083153F">
        <w:rPr>
          <w:rFonts w:cs="Arial"/>
          <w:szCs w:val="20"/>
        </w:rPr>
        <w:t>Kan videreudvikle egen vejleder</w:t>
      </w:r>
      <w:r w:rsidR="005F18B8">
        <w:rPr>
          <w:rFonts w:cs="Arial"/>
          <w:szCs w:val="20"/>
        </w:rPr>
        <w:t>kompetence i praktikfaget</w:t>
      </w:r>
    </w:p>
    <w:p w:rsidR="00254E04" w:rsidRPr="0083153F" w:rsidRDefault="00254E04"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254E04" w:rsidRPr="003802F4" w:rsidRDefault="00254E04"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r w:rsidRPr="003802F4">
        <w:rPr>
          <w:rFonts w:cs="Arial"/>
          <w:b/>
          <w:szCs w:val="20"/>
        </w:rPr>
        <w:t>I</w:t>
      </w:r>
      <w:r>
        <w:rPr>
          <w:rFonts w:cs="Arial"/>
          <w:b/>
          <w:szCs w:val="20"/>
        </w:rPr>
        <w:t>ndhold i studieområderne</w:t>
      </w:r>
    </w:p>
    <w:p w:rsidR="00254E04" w:rsidRDefault="00254E04" w:rsidP="005D295F">
      <w:pPr>
        <w:spacing w:after="200"/>
        <w:rPr>
          <w:rFonts w:cs="Arial"/>
          <w:szCs w:val="20"/>
        </w:rPr>
      </w:pPr>
      <w:r w:rsidRPr="0083153F">
        <w:rPr>
          <w:rFonts w:cs="Arial"/>
          <w:szCs w:val="20"/>
        </w:rPr>
        <w:t>Viden om formålet med praktik som fag og som uddannelseselement i læreruddannelsen, herunder pædagogisk og didaktisk teori og lærerarbejde som profession. Der tages udgangspunkt i den studerendes egen lærerprofession.</w:t>
      </w:r>
    </w:p>
    <w:p w:rsidR="00254E04" w:rsidRDefault="00254E04" w:rsidP="005D295F">
      <w:pPr>
        <w:spacing w:after="200"/>
        <w:rPr>
          <w:rFonts w:cs="Arial"/>
          <w:szCs w:val="20"/>
        </w:rPr>
      </w:pPr>
      <w:r w:rsidRPr="0083153F">
        <w:rPr>
          <w:rFonts w:cs="Arial"/>
          <w:szCs w:val="20"/>
        </w:rPr>
        <w:t xml:space="preserve">Praktikvejledning </w:t>
      </w:r>
      <w:r w:rsidRPr="0087575C">
        <w:rPr>
          <w:rFonts w:cs="Arial"/>
          <w:szCs w:val="20"/>
        </w:rPr>
        <w:t>af lærerstuderende i praktik med udgangspunkt dels i observationer og dataindsa</w:t>
      </w:r>
      <w:r w:rsidR="00260B50">
        <w:rPr>
          <w:rFonts w:cs="Arial"/>
          <w:szCs w:val="20"/>
        </w:rPr>
        <w:t xml:space="preserve">mling, dels i didaktisk teori. </w:t>
      </w:r>
      <w:r w:rsidRPr="0087575C">
        <w:rPr>
          <w:rFonts w:cs="Arial"/>
          <w:szCs w:val="20"/>
        </w:rPr>
        <w:t>Vejledningen skal udfordre og støtte de studerendes overvejelser over ege</w:t>
      </w:r>
      <w:r w:rsidR="00260B50">
        <w:rPr>
          <w:rFonts w:cs="Arial"/>
          <w:szCs w:val="20"/>
        </w:rPr>
        <w:t>n praksis og praksisforståelse.</w:t>
      </w:r>
    </w:p>
    <w:p w:rsidR="00210BE1" w:rsidRPr="0083153F" w:rsidRDefault="00210BE1" w:rsidP="005D295F">
      <w:pPr>
        <w:spacing w:after="200"/>
        <w:rPr>
          <w:rFonts w:cs="Arial"/>
          <w:szCs w:val="20"/>
        </w:rPr>
      </w:pPr>
      <w:r>
        <w:rPr>
          <w:rFonts w:cs="Arial"/>
          <w:szCs w:val="20"/>
        </w:rPr>
        <w:t>E</w:t>
      </w:r>
      <w:r w:rsidRPr="00210BE1">
        <w:rPr>
          <w:rFonts w:cs="Arial"/>
          <w:szCs w:val="20"/>
        </w:rPr>
        <w:t>mpirisk forankret analyse af praktik og praktikvejledning.</w:t>
      </w:r>
    </w:p>
    <w:p w:rsidR="00254E04" w:rsidRDefault="00D246C8"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D246C8">
        <w:rPr>
          <w:rFonts w:cs="Arial"/>
          <w:szCs w:val="20"/>
        </w:rPr>
        <w:t>Med et voksenpædagogisk perspektiv og på et videnskabeligt gru</w:t>
      </w:r>
      <w:r w:rsidR="00210BE1">
        <w:rPr>
          <w:rFonts w:cs="Arial"/>
          <w:szCs w:val="20"/>
        </w:rPr>
        <w:t>ndlag arbejdes der på modulet</w:t>
      </w:r>
      <w:r w:rsidRPr="00D246C8">
        <w:rPr>
          <w:rFonts w:cs="Arial"/>
          <w:szCs w:val="20"/>
        </w:rPr>
        <w:t xml:space="preserve"> med vejledningsfaglige, læringsteoretiske samt almen- og fagdidaktiske temaer og problemstillinger. I valget af konkrete indholdselementer lægges der afgørende vægt på tilknytningen til praktik og til skolens praksis.</w:t>
      </w:r>
      <w:r>
        <w:rPr>
          <w:rFonts w:cs="Arial"/>
          <w:szCs w:val="20"/>
        </w:rPr>
        <w:t xml:space="preserve"> </w:t>
      </w:r>
    </w:p>
    <w:p w:rsidR="00D246C8" w:rsidRPr="0083153F" w:rsidRDefault="00D246C8"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254E04" w:rsidRPr="00B11041" w:rsidRDefault="00254E04" w:rsidP="0054505B">
      <w:pPr>
        <w:pStyle w:val="Overskrift1"/>
      </w:pPr>
      <w:bookmarkStart w:id="56" w:name="_Toc395173511"/>
      <w:r>
        <w:t xml:space="preserve">Bilag 3 </w:t>
      </w:r>
      <w:r w:rsidRPr="0054505B">
        <w:t>Uddannelsesretninger</w:t>
      </w:r>
      <w:r w:rsidRPr="00B11041">
        <w:t xml:space="preserve"> og retningsspecifikke moduler</w:t>
      </w:r>
      <w:r>
        <w:t xml:space="preserve"> (</w:t>
      </w:r>
      <w:proofErr w:type="spellStart"/>
      <w:r>
        <w:t>Rs</w:t>
      </w:r>
      <w:proofErr w:type="spellEnd"/>
      <w:r>
        <w:t>)</w:t>
      </w:r>
      <w:bookmarkEnd w:id="56"/>
    </w:p>
    <w:p w:rsidR="00254E04" w:rsidRDefault="00254E04" w:rsidP="00B11041">
      <w:pPr>
        <w:rPr>
          <w:rFonts w:cs="Arial"/>
        </w:rPr>
      </w:pPr>
    </w:p>
    <w:p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1D21C1">
      <w:pPr>
        <w:pStyle w:val="Overskrift2"/>
        <w:numPr>
          <w:ilvl w:val="0"/>
          <w:numId w:val="0"/>
        </w:numPr>
        <w:ind w:left="576" w:hanging="576"/>
      </w:pPr>
      <w:bookmarkStart w:id="57" w:name="_Toc395173512"/>
      <w:r w:rsidRPr="00C86C84">
        <w:t xml:space="preserve">INDHOLDSOMRÅDE: </w:t>
      </w:r>
      <w:r w:rsidR="0017422F">
        <w:t>FAGLIG VEJLEDNING</w:t>
      </w:r>
      <w:bookmarkEnd w:id="57"/>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Pr="0017422F" w:rsidRDefault="0017422F" w:rsidP="0017422F">
      <w:pPr>
        <w:rPr>
          <w:rFonts w:cs="Arial"/>
        </w:rPr>
      </w:pPr>
      <w:r w:rsidRPr="0017422F">
        <w:rPr>
          <w:rFonts w:cs="Arial"/>
        </w:rPr>
        <w:t>19.6 Børns sprog</w:t>
      </w:r>
    </w:p>
    <w:p w:rsidR="009B5799" w:rsidRPr="00C86C84" w:rsidRDefault="009B5799" w:rsidP="00C86C84">
      <w:pPr>
        <w:rPr>
          <w:rFonts w:cs="Arial"/>
        </w:rPr>
      </w:pPr>
    </w:p>
    <w:p w:rsidR="00254E04" w:rsidRDefault="00254E04" w:rsidP="00B84E66">
      <w:pPr>
        <w:rPr>
          <w:rFonts w:cs="Arial"/>
          <w:b/>
          <w:bCs/>
        </w:rPr>
      </w:pPr>
    </w:p>
    <w:p w:rsidR="00D3428D" w:rsidRDefault="00D3428D" w:rsidP="00B84E66">
      <w:pPr>
        <w:rPr>
          <w:rFonts w:cs="Arial"/>
          <w:b/>
          <w:bCs/>
        </w:rPr>
      </w:pPr>
    </w:p>
    <w:p w:rsidR="00254E04" w:rsidRPr="00B84E66" w:rsidRDefault="00254E04" w:rsidP="00B84E66">
      <w:pPr>
        <w:rPr>
          <w:rFonts w:cs="Arial"/>
        </w:rPr>
      </w:pPr>
      <w:r w:rsidRPr="00B84E66">
        <w:rPr>
          <w:rFonts w:cs="Arial"/>
          <w:b/>
          <w:bCs/>
        </w:rPr>
        <w:lastRenderedPageBreak/>
        <w:t>Pædagogisk diplomuddannelse</w:t>
      </w:r>
    </w:p>
    <w:p w:rsidR="00905C0E" w:rsidRPr="00992D1F" w:rsidRDefault="00905C0E" w:rsidP="00905C0E">
      <w:pPr>
        <w:pStyle w:val="Overskrift2"/>
      </w:pPr>
      <w:bookmarkStart w:id="58" w:name="_Toc395173513"/>
      <w:r w:rsidRPr="00992D1F">
        <w:t>DANSK</w:t>
      </w:r>
      <w:r>
        <w:t>VEJLEDER</w:t>
      </w:r>
      <w:bookmarkEnd w:id="58"/>
    </w:p>
    <w:p w:rsidR="00905C0E" w:rsidRPr="00992D1F" w:rsidRDefault="00905C0E" w:rsidP="00905C0E">
      <w:pPr>
        <w:jc w:val="both"/>
        <w:rPr>
          <w:rFonts w:cs="Arial"/>
        </w:rPr>
      </w:pPr>
    </w:p>
    <w:p w:rsidR="00905C0E" w:rsidRPr="00E4722C" w:rsidRDefault="00905C0E" w:rsidP="00905C0E">
      <w:pPr>
        <w:rPr>
          <w:b/>
        </w:rPr>
      </w:pPr>
      <w:r w:rsidRPr="00E4722C">
        <w:rPr>
          <w:b/>
        </w:rPr>
        <w:t>Mål for læringsudbytte</w:t>
      </w:r>
    </w:p>
    <w:p w:rsidR="00905C0E" w:rsidRPr="002270DD" w:rsidRDefault="00905C0E" w:rsidP="00905C0E">
      <w:pPr>
        <w:pStyle w:val="Default"/>
        <w:rPr>
          <w:rFonts w:ascii="Garamond" w:hAnsi="Garamond"/>
          <w:color w:val="auto"/>
        </w:rPr>
      </w:pPr>
      <w:r w:rsidRPr="002270DD">
        <w:rPr>
          <w:rFonts w:ascii="Garamond" w:hAnsi="Garamond"/>
          <w:color w:val="auto"/>
        </w:rPr>
        <w:t xml:space="preserve">Danskvejlederuddannelsen skal kvalificere dansklæreren til at varetage igangsættende, udviklende, vejledende og koordinerende funktioner i forbindelse med skolens undervisning i dansk.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color w:val="auto"/>
        </w:rPr>
      </w:pPr>
      <w:r w:rsidRPr="002270DD">
        <w:rPr>
          <w:rFonts w:ascii="Garamond" w:hAnsi="Garamond"/>
          <w:color w:val="auto"/>
        </w:rPr>
        <w:t>Det er målet, at den studerende gennem integration af praksiserfaring, faglig indsigt og udviklingsorientering opnår viden, færd</w:t>
      </w:r>
      <w:r w:rsidR="005F18B8">
        <w:rPr>
          <w:rFonts w:ascii="Garamond" w:hAnsi="Garamond"/>
          <w:color w:val="auto"/>
        </w:rPr>
        <w:t>igheder og kompetencer således</w:t>
      </w:r>
      <w:r w:rsidRPr="002270DD">
        <w:rPr>
          <w:rFonts w:ascii="Garamond" w:hAnsi="Garamond"/>
          <w:color w:val="auto"/>
        </w:rPr>
        <w:t>:</w:t>
      </w:r>
    </w:p>
    <w:p w:rsidR="00905C0E" w:rsidRPr="002270DD" w:rsidRDefault="00905C0E" w:rsidP="00905C0E">
      <w:pPr>
        <w:pStyle w:val="Default"/>
        <w:rPr>
          <w:rFonts w:ascii="Garamond" w:hAnsi="Garamond"/>
          <w:b/>
          <w:color w:val="auto"/>
        </w:rPr>
      </w:pPr>
    </w:p>
    <w:p w:rsidR="00905C0E" w:rsidRPr="00E4722C" w:rsidRDefault="00905C0E" w:rsidP="00905C0E">
      <w:pPr>
        <w:rPr>
          <w:b/>
        </w:rPr>
      </w:pPr>
      <w:r w:rsidRPr="00E4722C">
        <w:rPr>
          <w:b/>
        </w:rPr>
        <w:t>Viden</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reflekteret viden om professionsrelaterede didaktiske problemstillinger i danskfaget</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indsigt i udviklingsprojekter og aktuel forskning inden for danskundervisningen</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 xml:space="preserve">har indsigt i teorier og metoder vedrørende kollegiale læreprocesser og vejledning af kolleger </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indsigt i danskvejlederfunktionens indhold, metoder, etik og særlige udfordringer</w:t>
      </w:r>
    </w:p>
    <w:p w:rsidR="00905C0E" w:rsidRPr="002270DD" w:rsidRDefault="00905C0E" w:rsidP="00905C0E">
      <w:pPr>
        <w:pStyle w:val="Default"/>
        <w:rPr>
          <w:rFonts w:ascii="Garamond" w:hAnsi="Garamond"/>
          <w:color w:val="auto"/>
        </w:rPr>
      </w:pPr>
    </w:p>
    <w:p w:rsidR="00905C0E" w:rsidRPr="00E4722C" w:rsidRDefault="00905C0E" w:rsidP="00905C0E">
      <w:pPr>
        <w:rPr>
          <w:b/>
        </w:rPr>
      </w:pPr>
      <w:r w:rsidRPr="00E4722C">
        <w:rPr>
          <w:b/>
        </w:rPr>
        <w:t>Færdigheder</w:t>
      </w:r>
    </w:p>
    <w:p w:rsidR="00905C0E" w:rsidRPr="002270DD" w:rsidRDefault="00905C0E" w:rsidP="000D4D2D">
      <w:pPr>
        <w:pStyle w:val="Default"/>
        <w:numPr>
          <w:ilvl w:val="0"/>
          <w:numId w:val="221"/>
        </w:numPr>
        <w:rPr>
          <w:rFonts w:ascii="Garamond" w:hAnsi="Garamond"/>
          <w:color w:val="auto"/>
        </w:rPr>
      </w:pPr>
      <w:r w:rsidRPr="002270DD">
        <w:rPr>
          <w:rFonts w:ascii="Garamond" w:hAnsi="Garamond"/>
          <w:color w:val="auto"/>
        </w:rPr>
        <w:t>kan vælge og anvende teorier og metoder til analyse og vurdering af forskelligartede tekster i danskundervisningen</w:t>
      </w:r>
    </w:p>
    <w:p w:rsidR="00905C0E" w:rsidRPr="002270DD" w:rsidRDefault="00905C0E" w:rsidP="000D4D2D">
      <w:pPr>
        <w:pStyle w:val="Default"/>
        <w:numPr>
          <w:ilvl w:val="0"/>
          <w:numId w:val="221"/>
        </w:numPr>
        <w:rPr>
          <w:rFonts w:ascii="Garamond" w:hAnsi="Garamond"/>
          <w:color w:val="auto"/>
        </w:rPr>
      </w:pPr>
      <w:r w:rsidRPr="002270DD">
        <w:rPr>
          <w:rFonts w:ascii="Garamond" w:hAnsi="Garamond"/>
          <w:color w:val="auto"/>
        </w:rPr>
        <w:t xml:space="preserve">kan vejlede om danskfaglige læreprocesser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b/>
          <w:color w:val="auto"/>
        </w:rPr>
      </w:pPr>
      <w:r w:rsidRPr="002270DD">
        <w:rPr>
          <w:rFonts w:ascii="Garamond" w:hAnsi="Garamond"/>
          <w:b/>
          <w:color w:val="auto"/>
        </w:rPr>
        <w:t xml:space="preserve">Kompetencer </w:t>
      </w:r>
    </w:p>
    <w:p w:rsidR="00905C0E" w:rsidRPr="002270DD" w:rsidRDefault="00905C0E" w:rsidP="000D4D2D">
      <w:pPr>
        <w:pStyle w:val="Default"/>
        <w:numPr>
          <w:ilvl w:val="0"/>
          <w:numId w:val="222"/>
        </w:numPr>
        <w:rPr>
          <w:rFonts w:ascii="Garamond" w:hAnsi="Garamond"/>
          <w:color w:val="auto"/>
        </w:rPr>
      </w:pPr>
      <w:r>
        <w:rPr>
          <w:rFonts w:ascii="Garamond" w:hAnsi="Garamond"/>
          <w:color w:val="auto"/>
        </w:rPr>
        <w:t>k</w:t>
      </w:r>
      <w:r w:rsidRPr="002270DD">
        <w:rPr>
          <w:rFonts w:ascii="Garamond" w:hAnsi="Garamond"/>
          <w:color w:val="auto"/>
        </w:rPr>
        <w:t>an formidle viden om danskfagets indhold og didaktik til kolleger, ledelse og forældre, fremme kollegiale læreprocesser og forestå praksisudvikling inden for dansk</w:t>
      </w:r>
    </w:p>
    <w:p w:rsidR="00905C0E" w:rsidRPr="002270DD" w:rsidRDefault="00905C0E" w:rsidP="000D4D2D">
      <w:pPr>
        <w:pStyle w:val="Default"/>
        <w:numPr>
          <w:ilvl w:val="0"/>
          <w:numId w:val="222"/>
        </w:numPr>
        <w:rPr>
          <w:rFonts w:ascii="Garamond" w:hAnsi="Garamond"/>
          <w:color w:val="auto"/>
        </w:rPr>
      </w:pPr>
      <w:r w:rsidRPr="002270DD">
        <w:rPr>
          <w:rFonts w:ascii="Garamond" w:hAnsi="Garamond"/>
          <w:color w:val="auto"/>
        </w:rPr>
        <w:t>kan vælge og anvende metoder samt kombinere faglig viden med didaktisk viden til identifikation af, refleksion over og vurdering</w:t>
      </w:r>
      <w:r w:rsidR="005F18B8">
        <w:rPr>
          <w:rFonts w:ascii="Garamond" w:hAnsi="Garamond"/>
          <w:color w:val="auto"/>
        </w:rPr>
        <w:t xml:space="preserve"> af problemstillinger i praksis</w:t>
      </w:r>
    </w:p>
    <w:p w:rsidR="00905C0E" w:rsidRPr="00E93EDB" w:rsidRDefault="00905C0E" w:rsidP="00905C0E">
      <w:pPr>
        <w:rPr>
          <w:rFonts w:cs="Calibri"/>
        </w:rPr>
      </w:pPr>
    </w:p>
    <w:p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F18B8">
        <w:rPr>
          <w:rFonts w:cs="Calibri"/>
          <w:i/>
        </w:rPr>
        <w:t>Faglig vejledning i skolen</w:t>
      </w:r>
      <w:r w:rsidRPr="00E93EDB">
        <w:rPr>
          <w:rFonts w:cs="Calibri"/>
        </w:rPr>
        <w:t xml:space="preserve">, </w:t>
      </w:r>
      <w:r w:rsidRPr="005F18B8">
        <w:rPr>
          <w:rFonts w:cs="Calibri"/>
          <w:i/>
        </w:rPr>
        <w:t>Dansk sprog og sprogdidaktik</w:t>
      </w:r>
      <w:r w:rsidRPr="00E93EDB">
        <w:rPr>
          <w:rFonts w:cs="Calibri"/>
        </w:rPr>
        <w:t xml:space="preserve"> samt</w:t>
      </w:r>
      <w:r>
        <w:rPr>
          <w:rFonts w:cs="Calibri"/>
        </w:rPr>
        <w:t xml:space="preserve"> 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 xml:space="preserve">Modul 2: </w:t>
      </w:r>
      <w:proofErr w:type="gramStart"/>
      <w:r w:rsidRPr="002270DD">
        <w:t>Dansk</w:t>
      </w:r>
      <w:proofErr w:type="gramEnd"/>
      <w:r w:rsidRPr="002270DD">
        <w:t xml:space="preserve">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905C0E" w:rsidRDefault="00905C0E" w:rsidP="00905C0E"/>
    <w:p w:rsidR="004C7413" w:rsidRPr="002270DD" w:rsidRDefault="004C7413" w:rsidP="00905C0E"/>
    <w:p w:rsidR="00905C0E" w:rsidRPr="002270DD" w:rsidRDefault="00905C0E" w:rsidP="0006492D">
      <w:pPr>
        <w:pStyle w:val="Overskrift3"/>
        <w:numPr>
          <w:ilvl w:val="0"/>
          <w:numId w:val="0"/>
        </w:numPr>
        <w:ind w:left="720"/>
      </w:pPr>
      <w:bookmarkStart w:id="59" w:name="_Toc395173514"/>
      <w:r w:rsidRPr="00992D1F">
        <w:t xml:space="preserve">Modul </w:t>
      </w:r>
      <w:r>
        <w:t>Rs 19.1.1</w:t>
      </w:r>
      <w:r w:rsidRPr="00992D1F">
        <w:t>:</w:t>
      </w:r>
      <w:r w:rsidRPr="002270DD">
        <w:t xml:space="preserve"> Faglig </w:t>
      </w:r>
      <w:r w:rsidRPr="00E93EDB">
        <w:t>vejledning</w:t>
      </w:r>
      <w:r w:rsidRPr="002270DD">
        <w:t xml:space="preserve"> i skolen</w:t>
      </w:r>
      <w:bookmarkEnd w:id="59"/>
    </w:p>
    <w:p w:rsidR="00905C0E" w:rsidRDefault="00905C0E" w:rsidP="00A20459">
      <w:pPr>
        <w:ind w:firstLine="720"/>
      </w:pPr>
      <w:r>
        <w:t xml:space="preserve">10 ECTS-point, </w:t>
      </w:r>
      <w:r w:rsidRPr="002270DD">
        <w:t xml:space="preserve">ekstern </w:t>
      </w:r>
      <w:r>
        <w:t>prøve</w:t>
      </w:r>
    </w:p>
    <w:p w:rsidR="00905C0E" w:rsidRPr="002270DD" w:rsidRDefault="00905C0E" w:rsidP="00905C0E">
      <w:pPr>
        <w:ind w:firstLine="480"/>
      </w:pPr>
    </w:p>
    <w:p w:rsidR="00905C0E" w:rsidRPr="002270DD" w:rsidRDefault="00905C0E" w:rsidP="00905C0E">
      <w:pPr>
        <w:autoSpaceDE w:val="0"/>
        <w:autoSpaceDN w:val="0"/>
        <w:adjustRightInd w:val="0"/>
      </w:pPr>
      <w:r w:rsidRPr="002270DD">
        <w:t>Modulet retter sig mod lærere som varetager funktioner som ressourcepersoner, koordinatorer og faglige vejledere i skolen.</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Mål for læringsudbytte</w:t>
      </w:r>
    </w:p>
    <w:p w:rsidR="00905C0E" w:rsidRPr="002270DD" w:rsidRDefault="00905C0E" w:rsidP="00905C0E">
      <w:pPr>
        <w:autoSpaceDE w:val="0"/>
        <w:autoSpaceDN w:val="0"/>
        <w:adjustRightInd w:val="0"/>
      </w:pPr>
      <w:r w:rsidRPr="002270DD">
        <w:t>Den studerende skal kunne forestå koordinering, procesledelse og samarbejde i en kollegial kontekst med henblik på læring, udvikling og evaluering.</w:t>
      </w:r>
    </w:p>
    <w:p w:rsidR="00905C0E" w:rsidRPr="002270DD" w:rsidRDefault="00905C0E" w:rsidP="00905C0E">
      <w:pPr>
        <w:autoSpaceDE w:val="0"/>
        <w:autoSpaceDN w:val="0"/>
        <w:adjustRightInd w:val="0"/>
      </w:pPr>
      <w:r w:rsidRPr="002270DD">
        <w:lastRenderedPageBreak/>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pPr>
      <w:r w:rsidRPr="002270DD">
        <w:t>Det er målet, at den studerende gennem integration af praksiserfarin</w:t>
      </w:r>
      <w:r>
        <w:t>g og udviklingsorientering har</w:t>
      </w:r>
      <w:r w:rsidRPr="002270DD">
        <w: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Viden</w:t>
      </w:r>
    </w:p>
    <w:p w:rsidR="00905C0E" w:rsidRPr="002270DD" w:rsidRDefault="00905C0E" w:rsidP="000D4D2D">
      <w:pPr>
        <w:numPr>
          <w:ilvl w:val="0"/>
          <w:numId w:val="228"/>
        </w:numPr>
        <w:autoSpaceDE w:val="0"/>
        <w:autoSpaceDN w:val="0"/>
        <w:adjustRightInd w:val="0"/>
        <w:contextualSpacing/>
      </w:pPr>
      <w:r w:rsidRPr="002270DD">
        <w:t xml:space="preserve">om praksislæringsteori - herunder institutionskulturens betydning for læreprocesser  </w:t>
      </w:r>
    </w:p>
    <w:p w:rsidR="00905C0E" w:rsidRPr="002270DD" w:rsidRDefault="00905C0E" w:rsidP="000D4D2D">
      <w:pPr>
        <w:numPr>
          <w:ilvl w:val="0"/>
          <w:numId w:val="228"/>
        </w:numPr>
        <w:autoSpaceDE w:val="0"/>
        <w:autoSpaceDN w:val="0"/>
        <w:adjustRightInd w:val="0"/>
        <w:contextualSpacing/>
        <w:rPr>
          <w:b/>
          <w:i/>
        </w:rPr>
      </w:pPr>
      <w:r w:rsidRPr="002270DD">
        <w:t xml:space="preserve">om procesledelse, vejledningsteori og metoder </w:t>
      </w:r>
    </w:p>
    <w:p w:rsidR="00905C0E" w:rsidRPr="002270DD" w:rsidRDefault="00905C0E" w:rsidP="000D4D2D">
      <w:pPr>
        <w:numPr>
          <w:ilvl w:val="0"/>
          <w:numId w:val="228"/>
        </w:numPr>
        <w:autoSpaceDE w:val="0"/>
        <w:autoSpaceDN w:val="0"/>
        <w:adjustRightInd w:val="0"/>
        <w:contextualSpacing/>
        <w:rPr>
          <w:b/>
          <w:i/>
        </w:rPr>
      </w:pPr>
      <w:r w:rsidRPr="002270DD">
        <w:t>om didaktiske kategorier og herunder evalueringsmetoder</w:t>
      </w:r>
    </w:p>
    <w:p w:rsidR="00905C0E" w:rsidRPr="002270DD" w:rsidRDefault="00905C0E" w:rsidP="00905C0E">
      <w:pPr>
        <w:autoSpaceDE w:val="0"/>
        <w:autoSpaceDN w:val="0"/>
        <w:adjustRightInd w:val="0"/>
        <w:rPr>
          <w:b/>
        </w:rPr>
      </w:pPr>
    </w:p>
    <w:p w:rsidR="00905C0E" w:rsidRPr="002270DD" w:rsidRDefault="00905C0E" w:rsidP="00905C0E">
      <w:pPr>
        <w:autoSpaceDE w:val="0"/>
        <w:autoSpaceDN w:val="0"/>
        <w:adjustRightInd w:val="0"/>
        <w:rPr>
          <w:b/>
        </w:rPr>
      </w:pPr>
      <w:r w:rsidRPr="002270DD">
        <w:rPr>
          <w:b/>
        </w:rPr>
        <w:t>Færdigheder</w:t>
      </w:r>
    </w:p>
    <w:p w:rsidR="00905C0E" w:rsidRPr="002270DD" w:rsidRDefault="00905C0E" w:rsidP="000D4D2D">
      <w:pPr>
        <w:numPr>
          <w:ilvl w:val="0"/>
          <w:numId w:val="227"/>
        </w:numPr>
        <w:autoSpaceDE w:val="0"/>
        <w:autoSpaceDN w:val="0"/>
        <w:adjustRightInd w:val="0"/>
        <w:rPr>
          <w:b/>
        </w:rPr>
      </w:pPr>
      <w:r w:rsidRPr="002270DD">
        <w:t>kan begrunde, rammesætte, lede og evaluere kollegiale udviklingsprocesser</w:t>
      </w:r>
    </w:p>
    <w:p w:rsidR="00905C0E" w:rsidRPr="002270DD" w:rsidRDefault="00905C0E" w:rsidP="000D4D2D">
      <w:pPr>
        <w:numPr>
          <w:ilvl w:val="0"/>
          <w:numId w:val="227"/>
        </w:numPr>
        <w:autoSpaceDE w:val="0"/>
        <w:autoSpaceDN w:val="0"/>
        <w:adjustRightInd w:val="0"/>
      </w:pPr>
      <w:r w:rsidRPr="002270DD">
        <w:t>har færdigheder i brug af forskellige vejledningsmetoder og procesværktøjer</w:t>
      </w:r>
    </w:p>
    <w:p w:rsidR="00905C0E" w:rsidRPr="002270DD" w:rsidRDefault="00905C0E" w:rsidP="000D4D2D">
      <w:pPr>
        <w:numPr>
          <w:ilvl w:val="0"/>
          <w:numId w:val="227"/>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Kompetencer</w:t>
      </w:r>
    </w:p>
    <w:p w:rsidR="00905C0E" w:rsidRPr="002270DD" w:rsidRDefault="00905C0E" w:rsidP="000D4D2D">
      <w:pPr>
        <w:numPr>
          <w:ilvl w:val="0"/>
          <w:numId w:val="226"/>
        </w:numPr>
        <w:autoSpaceDE w:val="0"/>
        <w:autoSpaceDN w:val="0"/>
        <w:adjustRightInd w:val="0"/>
      </w:pPr>
      <w:r w:rsidRPr="002270DD">
        <w:t xml:space="preserve">kan målsætte, designe og evaluere procesforløb </w:t>
      </w:r>
    </w:p>
    <w:p w:rsidR="00905C0E" w:rsidRPr="002270DD" w:rsidRDefault="00905C0E" w:rsidP="000D4D2D">
      <w:pPr>
        <w:numPr>
          <w:ilvl w:val="0"/>
          <w:numId w:val="226"/>
        </w:numPr>
        <w:autoSpaceDE w:val="0"/>
        <w:autoSpaceDN w:val="0"/>
        <w:adjustRightInd w:val="0"/>
      </w:pPr>
      <w:r w:rsidRPr="002270DD">
        <w:t xml:space="preserve">kan benytte forskellige tilgange og positioner i forhold til at lede og facilitere læreprocesser </w:t>
      </w:r>
    </w:p>
    <w:p w:rsidR="00905C0E" w:rsidRPr="002270DD" w:rsidRDefault="00905C0E" w:rsidP="000D4D2D">
      <w:pPr>
        <w:numPr>
          <w:ilvl w:val="0"/>
          <w:numId w:val="226"/>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905C0E" w:rsidRPr="002270DD" w:rsidRDefault="00905C0E" w:rsidP="000D4D2D">
      <w:pPr>
        <w:numPr>
          <w:ilvl w:val="0"/>
          <w:numId w:val="226"/>
        </w:numPr>
        <w:autoSpaceDE w:val="0"/>
        <w:autoSpaceDN w:val="0"/>
        <w:adjustRightInd w:val="0"/>
      </w:pPr>
      <w:r w:rsidRPr="002270DD">
        <w:t xml:space="preserve">kan reflektere </w:t>
      </w:r>
      <w:r>
        <w:t xml:space="preserve">over </w:t>
      </w:r>
      <w:r w:rsidRPr="002270DD">
        <w:t>og håndtere valg og etiske dilemmaer i samarbejdet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Indhold</w:t>
      </w:r>
    </w:p>
    <w:p w:rsidR="00905C0E" w:rsidRPr="002270DD" w:rsidRDefault="00905C0E" w:rsidP="00905C0E">
      <w:pPr>
        <w:autoSpaceDE w:val="0"/>
        <w:autoSpaceDN w:val="0"/>
        <w:adjustRightInd w:val="0"/>
      </w:pPr>
      <w:r w:rsidRPr="002270DD">
        <w:t>Teori om praksisl</w:t>
      </w:r>
      <w:r>
        <w:t>æring og institution</w:t>
      </w:r>
      <w:r w:rsidRPr="002270DD">
        <w:t>skultur</w:t>
      </w:r>
      <w:r w:rsidR="005F18B8">
        <w:t>.</w:t>
      </w:r>
    </w:p>
    <w:p w:rsidR="00905C0E" w:rsidRPr="002270DD" w:rsidRDefault="00905C0E" w:rsidP="00905C0E">
      <w:pPr>
        <w:autoSpaceDE w:val="0"/>
        <w:autoSpaceDN w:val="0"/>
        <w:adjustRightInd w:val="0"/>
      </w:pPr>
      <w:r w:rsidRPr="002270DD">
        <w:t>Procesledelse – positioner, tilgange og design af processer og heri teori og metode om k</w:t>
      </w:r>
      <w:r>
        <w:t>ommunikative tilgange</w:t>
      </w:r>
      <w:r w:rsidR="005F18B8">
        <w:t>.</w:t>
      </w:r>
    </w:p>
    <w:p w:rsidR="00905C0E" w:rsidRPr="002270DD" w:rsidRDefault="00905C0E" w:rsidP="00905C0E">
      <w:pPr>
        <w:autoSpaceDE w:val="0"/>
        <w:autoSpaceDN w:val="0"/>
        <w:adjustRightInd w:val="0"/>
      </w:pPr>
      <w:r w:rsidRPr="002270DD">
        <w:t xml:space="preserve">Vejledningsteori og </w:t>
      </w:r>
      <w:proofErr w:type="gramStart"/>
      <w:r w:rsidR="005F18B8">
        <w:t>–</w:t>
      </w:r>
      <w:r w:rsidRPr="002270DD">
        <w:t>metode</w:t>
      </w:r>
      <w:proofErr w:type="gramEnd"/>
      <w:r w:rsidR="005F18B8">
        <w:t>.</w:t>
      </w:r>
    </w:p>
    <w:p w:rsidR="00905C0E" w:rsidRDefault="00905C0E" w:rsidP="00905C0E">
      <w:r>
        <w:t>Evalueringsteori</w:t>
      </w:r>
      <w:r w:rsidRPr="002270DD">
        <w:t xml:space="preserve"> og </w:t>
      </w:r>
      <w:r>
        <w:t>-metode.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60" w:name="_Toc395173515"/>
      <w:r w:rsidRPr="00992D1F">
        <w:t xml:space="preserve">Modul </w:t>
      </w:r>
      <w:r>
        <w:t xml:space="preserve">Rs 19.1.2: </w:t>
      </w:r>
      <w:r w:rsidRPr="002270DD">
        <w:t xml:space="preserve">Dansk </w:t>
      </w:r>
      <w:r w:rsidRPr="00E93EDB">
        <w:t>sprog</w:t>
      </w:r>
      <w:r w:rsidRPr="002270DD">
        <w:t xml:space="preserve"> og sprogdidaktik</w:t>
      </w:r>
      <w:bookmarkEnd w:id="60"/>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3"/>
        </w:numPr>
        <w:rPr>
          <w:rFonts w:ascii="Garamond" w:hAnsi="Garamond"/>
        </w:rPr>
      </w:pPr>
      <w:r w:rsidRPr="002270DD">
        <w:rPr>
          <w:rFonts w:ascii="Garamond" w:hAnsi="Garamond"/>
        </w:rPr>
        <w:t>har viden om sproget som system og sproget i brug</w:t>
      </w:r>
    </w:p>
    <w:p w:rsidR="00905C0E" w:rsidRPr="002270DD" w:rsidRDefault="00905C0E" w:rsidP="000D4D2D">
      <w:pPr>
        <w:pStyle w:val="Listeafsnit"/>
        <w:numPr>
          <w:ilvl w:val="0"/>
          <w:numId w:val="223"/>
        </w:numPr>
        <w:rPr>
          <w:rFonts w:ascii="Garamond" w:hAnsi="Garamond"/>
        </w:rPr>
      </w:pPr>
      <w:r w:rsidRPr="002270DD">
        <w:rPr>
          <w:rFonts w:ascii="Garamond" w:hAnsi="Garamond"/>
        </w:rPr>
        <w:t>har indsigt i forskellige teorier om tilegnelse af sproglige kompetencer og om sprogets betydning for børns udvikling og læring</w:t>
      </w:r>
    </w:p>
    <w:p w:rsidR="00905C0E" w:rsidRPr="002270DD" w:rsidRDefault="00905C0E" w:rsidP="000D4D2D">
      <w:pPr>
        <w:pStyle w:val="Listeafsnit"/>
        <w:numPr>
          <w:ilvl w:val="0"/>
          <w:numId w:val="223"/>
        </w:numPr>
        <w:rPr>
          <w:rFonts w:ascii="Garamond" w:hAnsi="Garamond"/>
        </w:rPr>
      </w:pPr>
      <w:r w:rsidRPr="002270DD">
        <w:rPr>
          <w:rFonts w:ascii="Garamond" w:hAnsi="Garamond"/>
        </w:rPr>
        <w:t>kan foretage en systematisk sproglig analyse og vurdering af moderne skrift- og talesprog med relevans for undervisning i skolen</w:t>
      </w:r>
    </w:p>
    <w:p w:rsidR="00905C0E" w:rsidRPr="002270DD" w:rsidRDefault="00905C0E" w:rsidP="000D4D2D">
      <w:pPr>
        <w:pStyle w:val="Listeafsnit"/>
        <w:numPr>
          <w:ilvl w:val="0"/>
          <w:numId w:val="223"/>
        </w:numPr>
        <w:rPr>
          <w:rFonts w:ascii="Garamond" w:hAnsi="Garamond"/>
        </w:rPr>
      </w:pPr>
      <w:r w:rsidRPr="002270DD">
        <w:rPr>
          <w:rFonts w:ascii="Garamond" w:hAnsi="Garamond"/>
        </w:rPr>
        <w:t xml:space="preserve">kan vurdere og begrunde didaktiske valg og sprogpædagogiske metoder i undervisningen i dansk sprog og sprogbrug i skolen </w:t>
      </w:r>
    </w:p>
    <w:p w:rsidR="00905C0E" w:rsidRPr="002270DD" w:rsidRDefault="00905C0E" w:rsidP="000D4D2D">
      <w:pPr>
        <w:pStyle w:val="Listeafsnit"/>
        <w:numPr>
          <w:ilvl w:val="0"/>
          <w:numId w:val="223"/>
        </w:numPr>
        <w:rPr>
          <w:rFonts w:ascii="Garamond" w:hAnsi="Garamond"/>
        </w:rPr>
      </w:pPr>
      <w:r w:rsidRPr="002270DD">
        <w:rPr>
          <w:rFonts w:ascii="Garamond" w:hAnsi="Garamond"/>
        </w:rPr>
        <w:t>kan udvikle egen praksis inden for modulets område og indgå i dialog med kolleger om udvikling af undervisningen i sprog</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lastRenderedPageBreak/>
        <w:t>Sprogbeskrivelse spændende fra hele tekster til sprogets mindste dele ved brug af pragmatik, tekstlingvistik, semantik, syntaks, ordklasselære, morfologi og fonologi.</w:t>
      </w:r>
    </w:p>
    <w:p w:rsidR="00905C0E" w:rsidRPr="002270DD" w:rsidRDefault="00905C0E" w:rsidP="00905C0E">
      <w:r w:rsidRPr="002270DD">
        <w:t>Sprogets funktioner og betydningspotentiale.</w:t>
      </w:r>
    </w:p>
    <w:p w:rsidR="00905C0E" w:rsidRPr="002270DD" w:rsidRDefault="00905C0E" w:rsidP="00905C0E">
      <w:r w:rsidRPr="002270DD">
        <w:t>Sprogpædagogiske problemstillinger, metoder og læremidler, herunder særlige forhold, som knytter sig til dansk som andetsprog.</w:t>
      </w:r>
    </w:p>
    <w:p w:rsidR="00905C0E" w:rsidRPr="002270DD" w:rsidRDefault="00905C0E" w:rsidP="00905C0E">
      <w:r w:rsidRPr="002270DD">
        <w:t>Analyse og vurdering af elevproducerede tekster – mundtlige og skriftlige – herunder lærerens opgave som sproglig vejleder.</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61" w:name="_Toc395173516"/>
      <w:r w:rsidRPr="00992D1F">
        <w:t xml:space="preserve">Modul </w:t>
      </w:r>
      <w:r>
        <w:t>Rs 19.1.3</w:t>
      </w:r>
      <w:r w:rsidRPr="002270DD">
        <w:t xml:space="preserve">: Litteratur og </w:t>
      </w:r>
      <w:r w:rsidRPr="00E93EDB">
        <w:t>litteraturdidaktik</w:t>
      </w:r>
      <w:bookmarkEnd w:id="61"/>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viden om litteratur og litteraturens egenart som æstetisk artefakt</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viden om litteraturens historiske foranderlighed og kontekstforankring</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indsigt i forskellige litteraturteoretiske, -didaktiske og -metodiske tilgange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 xml:space="preserve">har færdighed i analyse og fortolkning af litteratur ud fra bevidst valgte litteraturteoretiske og </w:t>
      </w:r>
    </w:p>
    <w:p w:rsidR="00905C0E" w:rsidRPr="002270DD" w:rsidRDefault="00905C0E" w:rsidP="00905C0E">
      <w:pPr>
        <w:pStyle w:val="Listeafsnit"/>
        <w:rPr>
          <w:rFonts w:ascii="Garamond" w:hAnsi="Garamond"/>
        </w:rPr>
      </w:pPr>
      <w:r w:rsidRPr="002270DD">
        <w:rPr>
          <w:rFonts w:ascii="Garamond" w:hAnsi="Garamond"/>
        </w:rPr>
        <w:t>-metodiske tilgange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kan udvælge, anvende og begrunde valg af litteratur ud fra forskellige didaktiske kriterier</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kan udvikle egen praksis inden for modulets område og indgå i dialog med kollegaer om udvikling af litteraturundervisningen</w:t>
      </w:r>
    </w:p>
    <w:p w:rsidR="00905C0E" w:rsidRPr="002270DD" w:rsidRDefault="00905C0E" w:rsidP="00905C0E">
      <w:pPr>
        <w:pStyle w:val="Listeafsnit"/>
        <w:rPr>
          <w:rFonts w:ascii="Garamond" w:hAnsi="Garamond"/>
        </w:rPr>
      </w:pPr>
      <w:r w:rsidRPr="002270DD">
        <w:rPr>
          <w:rFonts w:ascii="Garamond" w:hAnsi="Garamond"/>
        </w:rPr>
        <w:t xml:space="preserve"> </w:t>
      </w:r>
    </w:p>
    <w:p w:rsidR="00905C0E" w:rsidRPr="00E93EDB" w:rsidRDefault="00905C0E" w:rsidP="00905C0E">
      <w:pPr>
        <w:rPr>
          <w:b/>
        </w:rPr>
      </w:pPr>
      <w:r w:rsidRPr="00E93EDB">
        <w:rPr>
          <w:b/>
        </w:rPr>
        <w:t>Indhold</w:t>
      </w:r>
    </w:p>
    <w:p w:rsidR="00905C0E" w:rsidRPr="002270DD" w:rsidRDefault="00905C0E" w:rsidP="00905C0E">
      <w:r w:rsidRPr="002270DD">
        <w:t xml:space="preserve">Litterær analyse og fortolkning af nyere og ældre litteratur ud fra centrale elementer som genre, komposition, fortæller, virkemidler og stil. </w:t>
      </w:r>
    </w:p>
    <w:p w:rsidR="00905C0E" w:rsidRPr="002270DD" w:rsidRDefault="00905C0E" w:rsidP="00905C0E">
      <w:r w:rsidRPr="002270DD">
        <w:t>Forskellige genrer, perioder og forfattere i dansk og anden nordisk litteratur.</w:t>
      </w:r>
    </w:p>
    <w:p w:rsidR="00905C0E" w:rsidRPr="002270DD" w:rsidRDefault="00905C0E" w:rsidP="00905C0E">
      <w:r w:rsidRPr="002270DD">
        <w:t>Forskellige litteraturvidenskabelige og -didaktiske metoder og forskningsresultater.</w:t>
      </w:r>
    </w:p>
    <w:p w:rsidR="00905C0E" w:rsidRPr="002270DD" w:rsidRDefault="00905C0E" w:rsidP="00905C0E">
      <w:r w:rsidRPr="002270DD">
        <w:t xml:space="preserve">Formulering og diskussion af fagdidaktiske problemstillinger i relation til litteraturens egenart og legitimering, der lægger op til en undersøgende og udviklende litteraturundervisning. </w:t>
      </w:r>
    </w:p>
    <w:p w:rsidR="00905C0E" w:rsidRDefault="00905C0E" w:rsidP="0006492D">
      <w:pPr>
        <w:pStyle w:val="Overskrift3"/>
        <w:numPr>
          <w:ilvl w:val="0"/>
          <w:numId w:val="0"/>
        </w:numPr>
        <w:ind w:left="720"/>
        <w:rPr>
          <w:rFonts w:ascii="Garamond" w:hAnsi="Garamond"/>
          <w:szCs w:val="24"/>
        </w:rPr>
      </w:pPr>
    </w:p>
    <w:p w:rsidR="00905C0E" w:rsidRPr="00E4722C" w:rsidRDefault="00905C0E" w:rsidP="00905C0E"/>
    <w:p w:rsidR="00905C0E" w:rsidRPr="002270DD" w:rsidRDefault="00905C0E" w:rsidP="0006492D">
      <w:pPr>
        <w:pStyle w:val="Overskrift3"/>
        <w:numPr>
          <w:ilvl w:val="0"/>
          <w:numId w:val="0"/>
        </w:numPr>
        <w:ind w:left="720"/>
      </w:pPr>
      <w:bookmarkStart w:id="62" w:name="_Toc395173517"/>
      <w:r w:rsidRPr="00992D1F">
        <w:t xml:space="preserve">Modul </w:t>
      </w:r>
      <w:r>
        <w:t xml:space="preserve">Rs 19.1.4: </w:t>
      </w:r>
      <w:r w:rsidRPr="002270DD">
        <w:t xml:space="preserve">Børne- og </w:t>
      </w:r>
      <w:r w:rsidRPr="00E93EDB">
        <w:t>ungdomslitteratur</w:t>
      </w:r>
      <w:bookmarkEnd w:id="62"/>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har viden om børne- og ungdomslitteraturens litteratur- og kulturhistorie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har færdighed i analyse og fortolkning af børne- og ungdomslitteratur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reflektere over børnelitteraturens æstetik, forskellige barndomssyn og dannelsesforestillinger i børnelitteratur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udvælge, anvende og begrunde valg af børne- og ungdomslitteratur ud fra forskellige vurderingskriterier og formål fra værklæsning i litteraturundervisningen til børns selvstændige læsning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udvikle egen praksis inden for modulets område og indgå i dialog med kollegaer om udvikling af undervisning i og formidling af børne- og ungdomslitteratur </w:t>
      </w:r>
    </w:p>
    <w:p w:rsidR="00905C0E" w:rsidRPr="002270DD" w:rsidRDefault="00905C0E" w:rsidP="00905C0E"/>
    <w:p w:rsidR="00905C0E" w:rsidRPr="002270DD" w:rsidRDefault="00905C0E" w:rsidP="00905C0E">
      <w:r w:rsidRPr="002270DD">
        <w:rPr>
          <w:b/>
        </w:rPr>
        <w:lastRenderedPageBreak/>
        <w:t>Indhold</w:t>
      </w:r>
    </w:p>
    <w:p w:rsidR="00905C0E" w:rsidRPr="002270DD" w:rsidRDefault="00905C0E" w:rsidP="00905C0E">
      <w:r w:rsidRPr="002270DD">
        <w:t xml:space="preserve">Forskellige børnelitterære tendenser, repræsentative forfatterskaber og genrer, herunder billedbogen som medie. </w:t>
      </w:r>
    </w:p>
    <w:p w:rsidR="00905C0E" w:rsidRPr="002270DD" w:rsidRDefault="00905C0E" w:rsidP="00905C0E">
      <w:r w:rsidRPr="002270DD">
        <w:t>Børnelitteraturens egenart og relationen mellem børnelitteratur og pædagogik.</w:t>
      </w:r>
    </w:p>
    <w:p w:rsidR="00905C0E" w:rsidRPr="002270DD" w:rsidRDefault="00905C0E" w:rsidP="00905C0E">
      <w:r w:rsidRPr="002270DD">
        <w:t xml:space="preserve">Et eksemplarisk udvalg af børne- og ungdomsbøger, der analyseres og perspektiveres litterært, æstetisk, kulturelt og pædagogisk. </w:t>
      </w:r>
    </w:p>
    <w:p w:rsidR="00905C0E" w:rsidRPr="002270DD" w:rsidRDefault="00905C0E" w:rsidP="00905C0E">
      <w:r w:rsidRPr="002270DD">
        <w:t xml:space="preserve">Forskningsresultater i relation til det børnelitterære felt og litteraturpædagogik, herunder læsevaner, læselyst, dannelse og formidlingsformer. </w:t>
      </w:r>
    </w:p>
    <w:p w:rsidR="00254E04" w:rsidRPr="00B84E66" w:rsidRDefault="00254E04" w:rsidP="00B84E66">
      <w:pPr>
        <w:rPr>
          <w:rFonts w:cs="Arial"/>
        </w:rPr>
      </w:pPr>
    </w:p>
    <w:p w:rsidR="00254E04" w:rsidRPr="00B84E66" w:rsidRDefault="00254E04"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905C0E" w:rsidP="00905C0E">
      <w:pPr>
        <w:pStyle w:val="Overskrift2"/>
      </w:pPr>
      <w:bookmarkStart w:id="63" w:name="_Toc395173518"/>
      <w:r w:rsidRPr="00992D1F">
        <w:t>ENGELSKVEJLEDER</w:t>
      </w:r>
      <w:bookmarkEnd w:id="63"/>
    </w:p>
    <w:p w:rsidR="00905C0E" w:rsidRPr="00992D1F" w:rsidRDefault="00905C0E" w:rsidP="00905C0E">
      <w:pPr>
        <w:jc w:val="both"/>
        <w:rPr>
          <w:rFonts w:cs="Arial"/>
        </w:rPr>
      </w:pPr>
    </w:p>
    <w:p w:rsidR="00905C0E" w:rsidRPr="00992D1F" w:rsidRDefault="00905C0E" w:rsidP="00905C0E">
      <w:pPr>
        <w:rPr>
          <w:rFonts w:cs="Arial"/>
          <w:b/>
        </w:rPr>
      </w:pPr>
      <w:r w:rsidRPr="00992D1F">
        <w:rPr>
          <w:rFonts w:cs="Arial"/>
          <w:b/>
        </w:rPr>
        <w:t>Mål for læringsudbytte</w:t>
      </w:r>
    </w:p>
    <w:p w:rsidR="00905C0E" w:rsidRPr="00992D1F" w:rsidRDefault="00905C0E" w:rsidP="00905C0E">
      <w:pPr>
        <w:autoSpaceDE w:val="0"/>
        <w:autoSpaceDN w:val="0"/>
        <w:adjustRightInd w:val="0"/>
        <w:rPr>
          <w:rFonts w:cs="Arial"/>
        </w:rPr>
      </w:pPr>
      <w:r w:rsidRPr="00992D1F">
        <w:rPr>
          <w:rFonts w:cs="Arial"/>
          <w:bCs/>
        </w:rPr>
        <w:t>Engelskvejlederuddannelsen skal</w:t>
      </w:r>
      <w:r w:rsidRPr="00992D1F">
        <w:rPr>
          <w:rFonts w:cs="Arial"/>
        </w:rPr>
        <w:t xml:space="preserve"> kvalificere engelsklærere til at varetage udviklende, rådgivende, koordinerende og styrende funktioner i forbindelse med skolens undervisning i engelsk.</w:t>
      </w:r>
    </w:p>
    <w:p w:rsidR="00905C0E" w:rsidRDefault="00905C0E" w:rsidP="00905C0E">
      <w:pPr>
        <w:autoSpaceDE w:val="0"/>
        <w:autoSpaceDN w:val="0"/>
        <w:adjustRightInd w:val="0"/>
        <w:rPr>
          <w:rFonts w:cs="Arial"/>
        </w:rPr>
      </w:pPr>
      <w:r w:rsidRPr="00992D1F">
        <w:rPr>
          <w:rFonts w:cs="Arial"/>
        </w:rPr>
        <w:t>Den studerende skal kunne planlægge, gennemføre og evaluere pædagogisk undervisning og aktiviteter inden for engelskundervisningen med henblik</w:t>
      </w:r>
      <w:r>
        <w:rPr>
          <w:rFonts w:cs="Arial"/>
        </w:rPr>
        <w:t xml:space="preserve"> på at kunne vejlede kolleger og ledelse</w:t>
      </w:r>
      <w:r w:rsidRPr="00992D1F">
        <w:rPr>
          <w:rFonts w:cs="Arial"/>
        </w:rPr>
        <w:t>.</w:t>
      </w:r>
    </w:p>
    <w:p w:rsidR="00905C0E" w:rsidRPr="00992D1F" w:rsidRDefault="00905C0E" w:rsidP="00905C0E">
      <w:pPr>
        <w:autoSpaceDE w:val="0"/>
        <w:autoSpaceDN w:val="0"/>
        <w:adjustRightInd w:val="0"/>
        <w:rPr>
          <w:rFonts w:cs="Arial"/>
        </w:rPr>
      </w:pPr>
      <w:r w:rsidRPr="00C50DC7">
        <w:rPr>
          <w:rFonts w:cs="Arial"/>
        </w:rPr>
        <w:t>For at</w:t>
      </w:r>
      <w:r>
        <w:rPr>
          <w:rFonts w:cs="Arial"/>
        </w:rPr>
        <w:t xml:space="preserve"> opnå uddannelsesretningen Engelsk</w:t>
      </w:r>
      <w:r w:rsidRPr="00C50DC7">
        <w:rPr>
          <w:rFonts w:cs="Arial"/>
        </w:rPr>
        <w:t xml:space="preserve">vejleder skal </w:t>
      </w:r>
      <w:r>
        <w:rPr>
          <w:rFonts w:cs="Arial"/>
        </w:rPr>
        <w:t xml:space="preserve">alle </w:t>
      </w:r>
      <w:r w:rsidRPr="00C50DC7">
        <w:rPr>
          <w:rFonts w:cs="Arial"/>
        </w:rPr>
        <w:t>uddannelsen</w:t>
      </w:r>
      <w:r>
        <w:rPr>
          <w:rFonts w:cs="Arial"/>
        </w:rPr>
        <w:t>s moduler indgå.</w:t>
      </w:r>
      <w:r w:rsidRPr="00C50DC7">
        <w:rPr>
          <w:rFonts w:cs="Arial"/>
        </w:rPr>
        <w:t xml:space="preserve"> </w:t>
      </w:r>
    </w:p>
    <w:p w:rsidR="00905C0E" w:rsidRPr="00992D1F" w:rsidRDefault="00905C0E" w:rsidP="00905C0E">
      <w:pPr>
        <w:autoSpaceDE w:val="0"/>
        <w:autoSpaceDN w:val="0"/>
        <w:adjustRightInd w:val="0"/>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autoSpaceDE w:val="0"/>
        <w:autoSpaceDN w:val="0"/>
        <w:adjustRightInd w:val="0"/>
        <w:rPr>
          <w:rFonts w:cs="Arial"/>
          <w:b/>
          <w:bCs/>
        </w:rPr>
      </w:pPr>
    </w:p>
    <w:p w:rsidR="00905C0E" w:rsidRPr="0020067F" w:rsidRDefault="00905C0E" w:rsidP="00905C0E">
      <w:pPr>
        <w:autoSpaceDE w:val="0"/>
        <w:autoSpaceDN w:val="0"/>
        <w:adjustRightInd w:val="0"/>
        <w:rPr>
          <w:rFonts w:cs="Arial"/>
          <w:b/>
          <w:bCs/>
        </w:rPr>
      </w:pPr>
      <w:r w:rsidRPr="0020067F">
        <w:rPr>
          <w:rFonts w:cs="Arial"/>
          <w:b/>
          <w:bCs/>
        </w:rPr>
        <w:t>Viden</w:t>
      </w:r>
    </w:p>
    <w:p w:rsidR="00905C0E" w:rsidRPr="00992D1F" w:rsidRDefault="00905C0E" w:rsidP="000D4D2D">
      <w:pPr>
        <w:numPr>
          <w:ilvl w:val="0"/>
          <w:numId w:val="89"/>
        </w:numPr>
        <w:autoSpaceDE w:val="0"/>
        <w:autoSpaceDN w:val="0"/>
        <w:adjustRightInd w:val="0"/>
        <w:rPr>
          <w:rFonts w:cs="Arial"/>
        </w:rPr>
      </w:pPr>
      <w:r w:rsidRPr="00992D1F">
        <w:rPr>
          <w:rFonts w:cs="Arial"/>
        </w:rPr>
        <w:t>Har viden om og refleksion over professionsrelaterede didaktiske problemstillinger i engelsk</w:t>
      </w:r>
    </w:p>
    <w:p w:rsidR="00905C0E" w:rsidRPr="00992D1F" w:rsidRDefault="00905C0E" w:rsidP="000D4D2D">
      <w:pPr>
        <w:numPr>
          <w:ilvl w:val="0"/>
          <w:numId w:val="89"/>
        </w:numPr>
        <w:autoSpaceDE w:val="0"/>
        <w:autoSpaceDN w:val="0"/>
        <w:adjustRightInd w:val="0"/>
        <w:rPr>
          <w:rFonts w:cs="Arial"/>
        </w:rPr>
      </w:pPr>
      <w:r w:rsidRPr="00992D1F">
        <w:rPr>
          <w:rFonts w:cs="Arial"/>
        </w:rPr>
        <w:t>Kan kombinere faglig viden med didaktisk viden og perspektivere egne praksiserfaringer</w:t>
      </w:r>
    </w:p>
    <w:p w:rsidR="00905C0E" w:rsidRPr="00992D1F" w:rsidRDefault="00905C0E" w:rsidP="00905C0E">
      <w:pPr>
        <w:autoSpaceDE w:val="0"/>
        <w:autoSpaceDN w:val="0"/>
        <w:adjustRightInd w:val="0"/>
        <w:ind w:left="360"/>
        <w:rPr>
          <w:rFonts w:cs="Arial"/>
        </w:rPr>
      </w:pPr>
    </w:p>
    <w:p w:rsidR="00905C0E" w:rsidRPr="0020067F" w:rsidRDefault="00905C0E" w:rsidP="00905C0E">
      <w:pPr>
        <w:autoSpaceDE w:val="0"/>
        <w:autoSpaceDN w:val="0"/>
        <w:adjustRightInd w:val="0"/>
        <w:rPr>
          <w:rFonts w:cs="Arial"/>
          <w:b/>
          <w:bCs/>
        </w:rPr>
      </w:pPr>
      <w:r w:rsidRPr="0020067F">
        <w:rPr>
          <w:rFonts w:cs="Arial"/>
          <w:b/>
          <w:bCs/>
        </w:rPr>
        <w:t xml:space="preserve">Færdigheder </w:t>
      </w:r>
    </w:p>
    <w:p w:rsidR="00905C0E" w:rsidRPr="00992D1F" w:rsidRDefault="00905C0E" w:rsidP="000D4D2D">
      <w:pPr>
        <w:numPr>
          <w:ilvl w:val="0"/>
          <w:numId w:val="90"/>
        </w:numPr>
        <w:autoSpaceDE w:val="0"/>
        <w:autoSpaceDN w:val="0"/>
        <w:adjustRightInd w:val="0"/>
        <w:rPr>
          <w:rFonts w:cs="Arial"/>
        </w:rPr>
      </w:pPr>
      <w:r w:rsidRPr="00992D1F">
        <w:rPr>
          <w:rFonts w:cs="Arial"/>
        </w:rPr>
        <w:t>Kan vejlede kolleger og ledelse vedrørende engelskundervisningens indhold, metoder og materialevalg</w:t>
      </w:r>
    </w:p>
    <w:p w:rsidR="00905C0E" w:rsidRPr="00992D1F" w:rsidRDefault="00905C0E" w:rsidP="000D4D2D">
      <w:pPr>
        <w:numPr>
          <w:ilvl w:val="0"/>
          <w:numId w:val="90"/>
        </w:numPr>
        <w:autoSpaceDE w:val="0"/>
        <w:autoSpaceDN w:val="0"/>
        <w:adjustRightInd w:val="0"/>
        <w:rPr>
          <w:rFonts w:cs="Arial"/>
        </w:rPr>
      </w:pPr>
      <w:r w:rsidRPr="00992D1F">
        <w:rPr>
          <w:rFonts w:cs="Arial"/>
        </w:rPr>
        <w:t>Følger med i relevant fagdidaktisk forskning og forsøgsarbejde</w:t>
      </w:r>
    </w:p>
    <w:p w:rsidR="00905C0E" w:rsidRPr="00992D1F" w:rsidRDefault="00905C0E" w:rsidP="000D4D2D">
      <w:pPr>
        <w:numPr>
          <w:ilvl w:val="0"/>
          <w:numId w:val="90"/>
        </w:numPr>
        <w:autoSpaceDE w:val="0"/>
        <w:autoSpaceDN w:val="0"/>
        <w:adjustRightInd w:val="0"/>
        <w:rPr>
          <w:rFonts w:cs="Arial"/>
        </w:rPr>
      </w:pPr>
      <w:r w:rsidRPr="00992D1F">
        <w:rPr>
          <w:rFonts w:cs="Arial"/>
        </w:rPr>
        <w:t xml:space="preserve">Kan beskrive, formulere og formidle relevante problemstillinger og handlemuligheder inden for engelskundervisning og formidling </w:t>
      </w:r>
    </w:p>
    <w:p w:rsidR="00905C0E" w:rsidRPr="00992D1F" w:rsidRDefault="00905C0E" w:rsidP="000D4D2D">
      <w:pPr>
        <w:numPr>
          <w:ilvl w:val="0"/>
          <w:numId w:val="90"/>
        </w:numPr>
        <w:autoSpaceDE w:val="0"/>
        <w:autoSpaceDN w:val="0"/>
        <w:adjustRightInd w:val="0"/>
        <w:rPr>
          <w:rFonts w:cs="Arial"/>
        </w:rPr>
      </w:pPr>
      <w:r w:rsidRPr="00992D1F">
        <w:rPr>
          <w:rFonts w:cs="Arial"/>
        </w:rPr>
        <w:t>Kan anvende metoder til at identificere engelskfagdidaktiske problemstillinger</w:t>
      </w:r>
    </w:p>
    <w:p w:rsidR="00905C0E" w:rsidRPr="00992D1F" w:rsidRDefault="00905C0E" w:rsidP="000D4D2D">
      <w:pPr>
        <w:numPr>
          <w:ilvl w:val="0"/>
          <w:numId w:val="90"/>
        </w:numPr>
        <w:autoSpaceDE w:val="0"/>
        <w:autoSpaceDN w:val="0"/>
        <w:adjustRightInd w:val="0"/>
        <w:rPr>
          <w:rFonts w:cs="Arial"/>
        </w:rPr>
      </w:pPr>
      <w:r w:rsidRPr="00992D1F">
        <w:rPr>
          <w:rFonts w:cs="Arial"/>
        </w:rPr>
        <w:t xml:space="preserve">Kan anvende metoder til at analysere, dokumentere, vurdere og evaluere praksis </w:t>
      </w:r>
    </w:p>
    <w:p w:rsidR="00905C0E" w:rsidRPr="00992D1F" w:rsidRDefault="00905C0E" w:rsidP="000D4D2D">
      <w:pPr>
        <w:numPr>
          <w:ilvl w:val="0"/>
          <w:numId w:val="90"/>
        </w:numPr>
        <w:autoSpaceDE w:val="0"/>
        <w:autoSpaceDN w:val="0"/>
        <w:adjustRightInd w:val="0"/>
        <w:rPr>
          <w:rFonts w:cs="Arial"/>
        </w:rPr>
      </w:pPr>
      <w:r w:rsidRPr="00992D1F">
        <w:rPr>
          <w:rFonts w:cs="Arial"/>
        </w:rPr>
        <w:t>Kan perspektivere og udvikle praksis på baggrund af forsknings- og udviklingsarbejde</w:t>
      </w:r>
    </w:p>
    <w:p w:rsidR="00905C0E" w:rsidRPr="00992D1F" w:rsidRDefault="00905C0E" w:rsidP="00905C0E">
      <w:pPr>
        <w:autoSpaceDE w:val="0"/>
        <w:autoSpaceDN w:val="0"/>
        <w:adjustRightInd w:val="0"/>
        <w:rPr>
          <w:rFonts w:cs="Arial"/>
          <w:bCs/>
        </w:rPr>
      </w:pPr>
    </w:p>
    <w:p w:rsidR="00905C0E" w:rsidRPr="0020067F" w:rsidRDefault="00905C0E" w:rsidP="00905C0E">
      <w:pPr>
        <w:autoSpaceDE w:val="0"/>
        <w:autoSpaceDN w:val="0"/>
        <w:adjustRightInd w:val="0"/>
        <w:rPr>
          <w:rFonts w:cs="Arial"/>
          <w:b/>
          <w:bCs/>
        </w:rPr>
      </w:pPr>
      <w:r w:rsidRPr="0020067F">
        <w:rPr>
          <w:rFonts w:cs="Arial"/>
          <w:b/>
          <w:bCs/>
        </w:rPr>
        <w:t>Kompetencer</w:t>
      </w:r>
    </w:p>
    <w:p w:rsidR="00905C0E" w:rsidRPr="00992D1F" w:rsidRDefault="00905C0E" w:rsidP="000D4D2D">
      <w:pPr>
        <w:numPr>
          <w:ilvl w:val="0"/>
          <w:numId w:val="97"/>
        </w:numPr>
        <w:autoSpaceDE w:val="0"/>
        <w:autoSpaceDN w:val="0"/>
        <w:adjustRightInd w:val="0"/>
        <w:rPr>
          <w:rFonts w:cs="Arial"/>
        </w:rPr>
      </w:pPr>
      <w:r w:rsidRPr="00992D1F">
        <w:rPr>
          <w:rFonts w:cs="Arial"/>
        </w:rPr>
        <w:t>Kan udvikle og vedligeholde en evalueringskultur for engelskfaget på skolen</w:t>
      </w:r>
    </w:p>
    <w:p w:rsidR="00905C0E" w:rsidRPr="00992D1F" w:rsidRDefault="00905C0E" w:rsidP="000D4D2D">
      <w:pPr>
        <w:numPr>
          <w:ilvl w:val="0"/>
          <w:numId w:val="97"/>
        </w:numPr>
        <w:autoSpaceDE w:val="0"/>
        <w:autoSpaceDN w:val="0"/>
        <w:adjustRightInd w:val="0"/>
        <w:rPr>
          <w:rFonts w:cs="Arial"/>
        </w:rPr>
      </w:pPr>
      <w:r w:rsidRPr="00992D1F">
        <w:rPr>
          <w:rFonts w:cs="Arial"/>
        </w:rPr>
        <w:t>Kan igangsætte og stimulere den faglige debat, samt igangsætte udviklingsarbejder</w:t>
      </w:r>
    </w:p>
    <w:p w:rsidR="00905C0E" w:rsidRPr="00992D1F" w:rsidRDefault="00905C0E" w:rsidP="00905C0E">
      <w:pPr>
        <w:autoSpaceDE w:val="0"/>
        <w:autoSpaceDN w:val="0"/>
        <w:adjustRightInd w:val="0"/>
        <w:ind w:left="720"/>
        <w:rPr>
          <w:rFonts w:cs="Arial"/>
        </w:rPr>
      </w:pPr>
      <w:r w:rsidRPr="00992D1F">
        <w:rPr>
          <w:rFonts w:cs="Arial"/>
        </w:rPr>
        <w:t>med henblik på at forbedre skolens engelskundervisning</w:t>
      </w:r>
    </w:p>
    <w:p w:rsidR="00905C0E" w:rsidRPr="00992D1F" w:rsidRDefault="00905C0E" w:rsidP="000D4D2D">
      <w:pPr>
        <w:numPr>
          <w:ilvl w:val="0"/>
          <w:numId w:val="97"/>
        </w:numPr>
        <w:autoSpaceDE w:val="0"/>
        <w:autoSpaceDN w:val="0"/>
        <w:adjustRightInd w:val="0"/>
        <w:rPr>
          <w:rFonts w:cs="Arial"/>
        </w:rPr>
      </w:pPr>
      <w:r w:rsidRPr="00992D1F">
        <w:rPr>
          <w:rFonts w:cs="Arial"/>
        </w:rPr>
        <w:t>Kan udøve og integrere engelskvejledning i skolens daglige virke og undervisning</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b/>
          <w:bCs/>
        </w:rPr>
      </w:pPr>
      <w:r w:rsidRPr="00992D1F">
        <w:rPr>
          <w:rFonts w:cs="Arial"/>
          <w:b/>
          <w:bCs/>
        </w:rPr>
        <w:t xml:space="preserve">Moduler </w:t>
      </w:r>
    </w:p>
    <w:p w:rsidR="00905C0E" w:rsidRDefault="00905C0E" w:rsidP="00905C0E">
      <w:pPr>
        <w:autoSpaceDE w:val="0"/>
        <w:autoSpaceDN w:val="0"/>
        <w:adjustRightInd w:val="0"/>
        <w:rPr>
          <w:rFonts w:cs="Arial"/>
        </w:rPr>
      </w:pPr>
      <w:r>
        <w:rPr>
          <w:rFonts w:cs="Arial"/>
        </w:rPr>
        <w:t>Modul 1: Faglig vejledning i skolen</w:t>
      </w:r>
    </w:p>
    <w:p w:rsidR="00905C0E" w:rsidRPr="00992D1F" w:rsidRDefault="00905C0E" w:rsidP="00905C0E">
      <w:pPr>
        <w:autoSpaceDE w:val="0"/>
        <w:autoSpaceDN w:val="0"/>
        <w:adjustRightInd w:val="0"/>
        <w:rPr>
          <w:rFonts w:cs="Arial"/>
        </w:rPr>
      </w:pPr>
      <w:r>
        <w:rPr>
          <w:rFonts w:cs="Arial"/>
        </w:rPr>
        <w:t>Modul 2</w:t>
      </w:r>
      <w:r w:rsidRPr="00992D1F">
        <w:rPr>
          <w:rFonts w:cs="Arial"/>
        </w:rPr>
        <w:t xml:space="preserve">: Sprogtilegnelse </w:t>
      </w:r>
      <w:r w:rsidRPr="00DB0EA1">
        <w:rPr>
          <w:rFonts w:cs="Arial"/>
        </w:rPr>
        <w:t>og sprogundervisning</w:t>
      </w:r>
    </w:p>
    <w:p w:rsidR="00905C0E" w:rsidRPr="00992D1F" w:rsidRDefault="00905C0E" w:rsidP="00905C0E">
      <w:pPr>
        <w:autoSpaceDE w:val="0"/>
        <w:autoSpaceDN w:val="0"/>
        <w:adjustRightInd w:val="0"/>
        <w:rPr>
          <w:rFonts w:cs="Arial"/>
        </w:rPr>
      </w:pPr>
      <w:r>
        <w:rPr>
          <w:rFonts w:cs="Arial"/>
        </w:rPr>
        <w:t>Modul 3: Engelsk som kulturteknik</w:t>
      </w:r>
    </w:p>
    <w:p w:rsidR="00905C0E" w:rsidRDefault="00905C0E" w:rsidP="00905C0E">
      <w:pPr>
        <w:autoSpaceDE w:val="0"/>
        <w:autoSpaceDN w:val="0"/>
        <w:adjustRightInd w:val="0"/>
        <w:rPr>
          <w:rFonts w:cs="Arial"/>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64" w:name="_Toc395173519"/>
      <w:r w:rsidRPr="00F66B87">
        <w:t xml:space="preserve">Modul </w:t>
      </w:r>
      <w:r>
        <w:t>Rs 19.2</w:t>
      </w:r>
      <w:r w:rsidRPr="00F66B87">
        <w:t>.1: Faglig vejledning i skolen</w:t>
      </w:r>
      <w:bookmarkEnd w:id="64"/>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praksiserfaring og udviklingsorienterin</w:t>
      </w:r>
      <w:r>
        <w:t>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0D4D2D">
      <w:pPr>
        <w:numPr>
          <w:ilvl w:val="0"/>
          <w:numId w:val="228"/>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0D4D2D">
      <w:pPr>
        <w:numPr>
          <w:ilvl w:val="0"/>
          <w:numId w:val="228"/>
        </w:numPr>
        <w:autoSpaceDE w:val="0"/>
        <w:autoSpaceDN w:val="0"/>
        <w:adjustRightInd w:val="0"/>
        <w:contextualSpacing/>
        <w:rPr>
          <w:b/>
          <w:i/>
        </w:rPr>
      </w:pPr>
      <w:r w:rsidRPr="00F66B87">
        <w:t xml:space="preserve">om procesledelse, vejledningsteori og metoder </w:t>
      </w:r>
    </w:p>
    <w:p w:rsidR="00905C0E" w:rsidRPr="00F66B87" w:rsidRDefault="00905C0E" w:rsidP="000D4D2D">
      <w:pPr>
        <w:numPr>
          <w:ilvl w:val="0"/>
          <w:numId w:val="228"/>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0D4D2D">
      <w:pPr>
        <w:numPr>
          <w:ilvl w:val="0"/>
          <w:numId w:val="227"/>
        </w:numPr>
        <w:autoSpaceDE w:val="0"/>
        <w:autoSpaceDN w:val="0"/>
        <w:adjustRightInd w:val="0"/>
        <w:rPr>
          <w:b/>
        </w:rPr>
      </w:pPr>
      <w:r w:rsidRPr="00F66B87">
        <w:t>kan begrunde, rammesætte, lede og evaluere kollegiale udviklingsprocesser</w:t>
      </w:r>
    </w:p>
    <w:p w:rsidR="00905C0E" w:rsidRPr="00F66B87" w:rsidRDefault="00905C0E" w:rsidP="000D4D2D">
      <w:pPr>
        <w:numPr>
          <w:ilvl w:val="0"/>
          <w:numId w:val="227"/>
        </w:numPr>
        <w:autoSpaceDE w:val="0"/>
        <w:autoSpaceDN w:val="0"/>
        <w:adjustRightInd w:val="0"/>
      </w:pPr>
      <w:r w:rsidRPr="00F66B87">
        <w:t>har færdigheder i brug af forskellige vejledningsmetoder og procesværktøjer</w:t>
      </w:r>
    </w:p>
    <w:p w:rsidR="00905C0E" w:rsidRPr="00F66B87" w:rsidRDefault="00905C0E" w:rsidP="000D4D2D">
      <w:pPr>
        <w:numPr>
          <w:ilvl w:val="0"/>
          <w:numId w:val="227"/>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0D4D2D">
      <w:pPr>
        <w:numPr>
          <w:ilvl w:val="0"/>
          <w:numId w:val="226"/>
        </w:numPr>
        <w:autoSpaceDE w:val="0"/>
        <w:autoSpaceDN w:val="0"/>
        <w:adjustRightInd w:val="0"/>
      </w:pPr>
      <w:r w:rsidRPr="00F66B87">
        <w:t xml:space="preserve">kan målsætte, designe og evaluere procesforløb </w:t>
      </w:r>
    </w:p>
    <w:p w:rsidR="00905C0E" w:rsidRPr="00F66B87" w:rsidRDefault="00905C0E" w:rsidP="000D4D2D">
      <w:pPr>
        <w:numPr>
          <w:ilvl w:val="0"/>
          <w:numId w:val="226"/>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0D4D2D">
      <w:pPr>
        <w:numPr>
          <w:ilvl w:val="0"/>
          <w:numId w:val="226"/>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0D4D2D">
      <w:pPr>
        <w:numPr>
          <w:ilvl w:val="0"/>
          <w:numId w:val="226"/>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 xml:space="preserve">Vejledningsteori og </w:t>
      </w:r>
      <w:r>
        <w:t>-</w:t>
      </w:r>
      <w:r w:rsidRPr="00F66B87">
        <w:t>metode</w:t>
      </w:r>
      <w:r>
        <w:t>.</w:t>
      </w:r>
    </w:p>
    <w:p w:rsidR="00905C0E" w:rsidRPr="00F66B87" w:rsidRDefault="00905C0E" w:rsidP="00905C0E">
      <w:r w:rsidRPr="00F66B87">
        <w:t>Evalueringsteori og -metode.</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65" w:name="_Toc395173520"/>
      <w:r w:rsidRPr="00992D1F">
        <w:t xml:space="preserve">Modul </w:t>
      </w:r>
      <w:r>
        <w:t>Rs 19.2.2</w:t>
      </w:r>
      <w:r w:rsidRPr="00992D1F">
        <w:t xml:space="preserve">: </w:t>
      </w:r>
      <w:r w:rsidRPr="00266743">
        <w:t>Sprogtilegnelse og sprogundervisning</w:t>
      </w:r>
      <w:bookmarkEnd w:id="65"/>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905C0E" w:rsidRPr="0082410F" w:rsidRDefault="00905C0E" w:rsidP="00905C0E">
      <w:pPr>
        <w:rPr>
          <w:rFonts w:cs="Calibri"/>
          <w:b/>
          <w:bCs/>
          <w:lang w:eastAsia="en-US"/>
        </w:rPr>
      </w:pPr>
      <w:r w:rsidRPr="0082410F">
        <w:rPr>
          <w:rFonts w:cs="Calibri"/>
          <w:b/>
          <w:bCs/>
          <w:lang w:eastAsia="en-US"/>
        </w:rPr>
        <w:t xml:space="preserve">Læringsmål  </w:t>
      </w:r>
    </w:p>
    <w:p w:rsidR="00905C0E" w:rsidRPr="0082410F" w:rsidRDefault="00905C0E" w:rsidP="00905C0E">
      <w:pPr>
        <w:rPr>
          <w:rFonts w:cs="Calibri"/>
          <w:bCs/>
          <w:lang w:eastAsia="en-US"/>
        </w:rPr>
      </w:pPr>
      <w:r w:rsidRPr="0082410F">
        <w:rPr>
          <w:rFonts w:cs="Calibri"/>
          <w:bCs/>
          <w:lang w:eastAsia="en-US"/>
        </w:rPr>
        <w:t xml:space="preserve">Den studerende </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har indsigt i teorier om og forskning i sprogtil</w:t>
      </w:r>
      <w:r w:rsidR="005F18B8">
        <w:rPr>
          <w:rFonts w:cs="Calibri"/>
          <w:bCs/>
          <w:lang w:eastAsia="en-US"/>
        </w:rPr>
        <w:t>egnelse</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lastRenderedPageBreak/>
        <w:t xml:space="preserve">har viden om sammenhængen mellem generel videnskabsteori, sprogsyn, sproglæringssyn og skiftende </w:t>
      </w:r>
      <w:r w:rsidR="005F18B8">
        <w:rPr>
          <w:rFonts w:cs="Calibri"/>
          <w:lang w:eastAsia="en-US"/>
        </w:rPr>
        <w:t>sprogundervisningsparadigmer</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kan analysere, begrunde og udvikle læringsbetingelser og læringssitu</w:t>
      </w:r>
      <w:r w:rsidR="005F18B8">
        <w:rPr>
          <w:rFonts w:cs="Calibri"/>
          <w:bCs/>
          <w:lang w:eastAsia="en-US"/>
        </w:rPr>
        <w:t>ationer i engelskundervisningen</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 xml:space="preserve">kan anvende elementer </w:t>
      </w:r>
      <w:r w:rsidRPr="0082410F">
        <w:rPr>
          <w:rFonts w:cs="Calibri"/>
          <w:lang w:eastAsia="en-US"/>
        </w:rPr>
        <w:t>fra den forskningsbaserede udvikling inden for fremmedsprogs</w:t>
      </w:r>
      <w:r>
        <w:rPr>
          <w:rFonts w:cs="Calibri"/>
          <w:lang w:eastAsia="en-US"/>
        </w:rPr>
        <w:t>-</w:t>
      </w:r>
      <w:r w:rsidRPr="0082410F">
        <w:rPr>
          <w:rFonts w:cs="Calibri"/>
          <w:lang w:eastAsia="en-US"/>
        </w:rPr>
        <w:t>tilegnelsesteori</w:t>
      </w:r>
      <w:r w:rsidRPr="0082410F">
        <w:rPr>
          <w:rFonts w:cs="Calibri"/>
          <w:bCs/>
          <w:lang w:eastAsia="en-US"/>
        </w:rPr>
        <w:t xml:space="preserve"> til systematisk refleksion og dokumentation i arbejdet med elevcentreret målsætning og evaluering i en t</w:t>
      </w:r>
      <w:r w:rsidR="005F18B8">
        <w:rPr>
          <w:rFonts w:cs="Calibri"/>
          <w:bCs/>
          <w:lang w:eastAsia="en-US"/>
        </w:rPr>
        <w:t>idssvarende engelskundervisning</w:t>
      </w:r>
    </w:p>
    <w:p w:rsidR="00905C0E" w:rsidRPr="0082410F" w:rsidRDefault="00905C0E" w:rsidP="000D4D2D">
      <w:pPr>
        <w:numPr>
          <w:ilvl w:val="0"/>
          <w:numId w:val="235"/>
        </w:numPr>
        <w:spacing w:after="200"/>
        <w:contextualSpacing/>
        <w:rPr>
          <w:rFonts w:cs="Calibri"/>
          <w:lang w:eastAsia="en-US"/>
        </w:rPr>
      </w:pPr>
      <w:r w:rsidRPr="0082410F">
        <w:rPr>
          <w:rFonts w:cs="Calibri"/>
          <w:lang w:eastAsia="en-US"/>
        </w:rPr>
        <w:t xml:space="preserve">kan analysere og vurdere forskellige </w:t>
      </w:r>
      <w:r w:rsidR="005F18B8">
        <w:rPr>
          <w:rFonts w:cs="Calibri"/>
          <w:lang w:eastAsia="en-US"/>
        </w:rPr>
        <w:t>former for læremidler</w:t>
      </w:r>
    </w:p>
    <w:p w:rsidR="00905C0E" w:rsidRPr="0082410F" w:rsidRDefault="00905C0E" w:rsidP="000D4D2D">
      <w:pPr>
        <w:numPr>
          <w:ilvl w:val="0"/>
          <w:numId w:val="235"/>
        </w:numPr>
        <w:spacing w:after="200"/>
        <w:contextualSpacing/>
        <w:rPr>
          <w:rFonts w:cs="Calibri"/>
          <w:lang w:eastAsia="en-US"/>
        </w:rPr>
      </w:pPr>
      <w:r w:rsidRPr="0082410F">
        <w:rPr>
          <w:rFonts w:cs="Calibri"/>
          <w:lang w:eastAsia="en-US"/>
        </w:rPr>
        <w:t xml:space="preserve">kan analysere og vurdere læseplaner og uddannelsesplanlægning </w:t>
      </w:r>
      <w:r w:rsidR="005F18B8">
        <w:rPr>
          <w:rFonts w:cs="Calibri"/>
          <w:lang w:eastAsia="en-US"/>
        </w:rPr>
        <w:t>i et samfundsmæssigt perspektiv</w:t>
      </w:r>
    </w:p>
    <w:p w:rsidR="00905C0E" w:rsidRPr="0082410F" w:rsidRDefault="00905C0E" w:rsidP="00905C0E">
      <w:pPr>
        <w:spacing w:after="200"/>
        <w:ind w:left="720"/>
        <w:contextualSpacing/>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bCs/>
          <w:lang w:eastAsia="en-US"/>
        </w:rPr>
      </w:pPr>
      <w:r w:rsidRPr="0082410F">
        <w:rPr>
          <w:rFonts w:cs="Calibri"/>
          <w:bCs/>
          <w:lang w:eastAsia="en-US"/>
        </w:rPr>
        <w:t xml:space="preserve">Sprogvidenskabelig, forskningsbaseret teori om sprogtilegnelse, sprog- og læringssyn samt fremmedsprogsdidaktiske metoder. </w:t>
      </w:r>
    </w:p>
    <w:p w:rsidR="00905C0E" w:rsidRPr="0082410F" w:rsidRDefault="00905C0E" w:rsidP="00905C0E">
      <w:pPr>
        <w:rPr>
          <w:rFonts w:eastAsia="Calibri" w:cs="Calibri"/>
          <w:lang w:eastAsia="en-US"/>
        </w:rPr>
      </w:pPr>
      <w:r w:rsidRPr="0082410F">
        <w:rPr>
          <w:rFonts w:eastAsia="Calibri" w:cs="Calibri"/>
          <w:lang w:eastAsia="en-US"/>
        </w:rPr>
        <w:t>Sprogvidenskabelig, forskningsbaseret teori om målfokuseret evaluering og evalueringsmetoder.</w:t>
      </w:r>
    </w:p>
    <w:p w:rsidR="00905C0E" w:rsidRPr="0082410F" w:rsidRDefault="00905C0E" w:rsidP="00905C0E">
      <w:pPr>
        <w:rPr>
          <w:rFonts w:eastAsia="Calibri" w:cs="Calibri"/>
          <w:lang w:eastAsia="en-US"/>
        </w:rPr>
      </w:pPr>
      <w:r w:rsidRPr="0082410F">
        <w:rPr>
          <w:rFonts w:eastAsia="Calibri" w:cs="Calibri"/>
          <w:lang w:eastAsia="en-US"/>
        </w:rPr>
        <w:t>Analyse, vurdering og udvikling af formidlingssituationer samt relevant teori om sprogtilegnelsesprocessen.</w:t>
      </w:r>
    </w:p>
    <w:p w:rsidR="00905C0E" w:rsidRPr="0082410F" w:rsidRDefault="00905C0E" w:rsidP="00905C0E">
      <w:pPr>
        <w:rPr>
          <w:rFonts w:cs="Calibri"/>
          <w:lang w:eastAsia="en-US"/>
        </w:rPr>
      </w:pPr>
      <w:r w:rsidRPr="0082410F">
        <w:rPr>
          <w:rFonts w:cs="Calibri"/>
          <w:lang w:eastAsia="en-US"/>
        </w:rPr>
        <w:t>Lærer- og elevroller i en tidssvarende engelskundervisning.</w:t>
      </w:r>
    </w:p>
    <w:p w:rsidR="00905C0E" w:rsidRPr="0082410F" w:rsidRDefault="00905C0E" w:rsidP="00905C0E">
      <w:pPr>
        <w:rPr>
          <w:rFonts w:cs="Calibri"/>
          <w:lang w:eastAsia="en-US"/>
        </w:rPr>
      </w:pPr>
      <w:r w:rsidRPr="0082410F">
        <w:rPr>
          <w:rFonts w:cs="Calibri"/>
          <w:lang w:eastAsia="en-US"/>
        </w:rPr>
        <w:t>Elevcentreret, differentieret tilrettelæggelse og evaluering af sproglæring.</w:t>
      </w:r>
    </w:p>
    <w:p w:rsidR="00905C0E" w:rsidRPr="0082410F" w:rsidRDefault="00905C0E" w:rsidP="00905C0E">
      <w:pPr>
        <w:rPr>
          <w:rFonts w:cs="Calibri"/>
          <w:lang w:eastAsia="en-US"/>
        </w:rPr>
      </w:pPr>
      <w:r w:rsidRPr="0082410F">
        <w:rPr>
          <w:rFonts w:cs="Calibri"/>
          <w:lang w:eastAsia="en-US"/>
        </w:rPr>
        <w:t>Vurdering af læremidler og metode i engelskundervisn</w:t>
      </w:r>
      <w:r w:rsidR="005F18B8">
        <w:rPr>
          <w:rFonts w:cs="Calibri"/>
          <w:lang w:eastAsia="en-US"/>
        </w:rPr>
        <w:t>ingen, herunder anvendelse af it</w:t>
      </w:r>
      <w:r w:rsidRPr="0082410F">
        <w:rPr>
          <w:rFonts w:cs="Calibri"/>
          <w:lang w:eastAsia="en-US"/>
        </w:rPr>
        <w:t xml:space="preserve"> og medier.</w:t>
      </w:r>
    </w:p>
    <w:p w:rsidR="00905C0E" w:rsidRPr="0082410F" w:rsidRDefault="00905C0E" w:rsidP="00905C0E">
      <w:pPr>
        <w:rPr>
          <w:rFonts w:cs="Calibri"/>
          <w:lang w:eastAsia="en-US"/>
        </w:rPr>
      </w:pPr>
      <w:r w:rsidRPr="0082410F">
        <w:rPr>
          <w:rFonts w:cs="Calibri"/>
          <w:lang w:eastAsia="en-US"/>
        </w:rPr>
        <w:t>Udviklingsarbejde og klasserumsforskning i relation til aspekter af folkeskolens engelskundervisning.</w:t>
      </w:r>
    </w:p>
    <w:p w:rsidR="00905C0E" w:rsidRPr="00992D1F" w:rsidRDefault="00905C0E" w:rsidP="00905C0E">
      <w:pPr>
        <w:rPr>
          <w:rFonts w:cs="Arial"/>
        </w:rPr>
      </w:pPr>
      <w:r w:rsidRPr="00992D1F">
        <w:rPr>
          <w:rFonts w:cs="Arial"/>
        </w:rPr>
        <w:t>Lærings- og kommunikationsstrategier i relation til centrale færdigheder og specifikt i relation til udvalgte</w:t>
      </w:r>
      <w:r w:rsidR="005F18B8">
        <w:rPr>
          <w:rFonts w:cs="Arial"/>
        </w:rPr>
        <w:t xml:space="preserve"> formidlingsmæssige sider fx</w:t>
      </w:r>
      <w:r w:rsidRPr="00992D1F">
        <w:rPr>
          <w:rFonts w:cs="Arial"/>
        </w:rPr>
        <w:t xml:space="preserve"> ordtilegnelsesstrategier, læsestrategier, lyttestrategier.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6" w:name="_Toc395173521"/>
      <w:r w:rsidRPr="00992D1F">
        <w:t xml:space="preserve">Modul </w:t>
      </w:r>
      <w:r>
        <w:t>Rs 19.2.3</w:t>
      </w:r>
      <w:r w:rsidRPr="00992D1F">
        <w:t xml:space="preserve">: </w:t>
      </w:r>
      <w:r w:rsidRPr="00266743">
        <w:t>Engelsk som kulturteknik</w:t>
      </w:r>
      <w:bookmarkEnd w:id="66"/>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905C0E" w:rsidRPr="0082410F" w:rsidRDefault="00905C0E" w:rsidP="00905C0E">
      <w:pPr>
        <w:rPr>
          <w:rFonts w:cs="Calibri"/>
          <w:b/>
          <w:lang w:eastAsia="en-US"/>
        </w:rPr>
      </w:pPr>
      <w:r w:rsidRPr="0082410F">
        <w:rPr>
          <w:rFonts w:cs="Calibri"/>
          <w:b/>
          <w:lang w:eastAsia="en-US"/>
        </w:rPr>
        <w:t xml:space="preserve">Læringsmål </w:t>
      </w:r>
    </w:p>
    <w:p w:rsidR="00905C0E" w:rsidRPr="0082410F" w:rsidRDefault="00905C0E" w:rsidP="00905C0E">
      <w:pPr>
        <w:rPr>
          <w:rFonts w:cs="Calibri"/>
          <w:lang w:eastAsia="en-US"/>
        </w:rPr>
      </w:pPr>
      <w:r w:rsidRPr="0082410F">
        <w:rPr>
          <w:rFonts w:cs="Calibri"/>
          <w:lang w:eastAsia="en-US"/>
        </w:rPr>
        <w:t>Den studerende</w:t>
      </w:r>
    </w:p>
    <w:p w:rsidR="00905C0E" w:rsidRPr="0082410F" w:rsidRDefault="00905C0E" w:rsidP="000D4D2D">
      <w:pPr>
        <w:numPr>
          <w:ilvl w:val="0"/>
          <w:numId w:val="236"/>
        </w:numPr>
        <w:rPr>
          <w:rFonts w:cs="Calibri"/>
          <w:lang w:eastAsia="en-US"/>
        </w:rPr>
      </w:pPr>
      <w:r w:rsidRPr="0082410F">
        <w:rPr>
          <w:rFonts w:cs="Calibri"/>
          <w:lang w:eastAsia="en-US"/>
        </w:rPr>
        <w:t xml:space="preserve">har viden om det engelske sprogs varierede former og funktioner som fremmedsprog, internationalt sprog, </w:t>
      </w:r>
      <w:proofErr w:type="spellStart"/>
      <w:r w:rsidRPr="0082410F">
        <w:rPr>
          <w:rFonts w:cs="Calibri"/>
          <w:lang w:eastAsia="en-US"/>
        </w:rPr>
        <w:t>lingua</w:t>
      </w:r>
      <w:proofErr w:type="spellEnd"/>
      <w:r w:rsidRPr="0082410F">
        <w:rPr>
          <w:rFonts w:cs="Calibri"/>
          <w:lang w:eastAsia="en-US"/>
        </w:rPr>
        <w:t xml:space="preserve"> </w:t>
      </w:r>
      <w:proofErr w:type="spellStart"/>
      <w:r w:rsidRPr="0082410F">
        <w:rPr>
          <w:rFonts w:cs="Calibri"/>
          <w:lang w:eastAsia="en-US"/>
        </w:rPr>
        <w:t>franca</w:t>
      </w:r>
      <w:proofErr w:type="spellEnd"/>
      <w:r w:rsidRPr="0082410F">
        <w:rPr>
          <w:rFonts w:cs="Calibri"/>
          <w:lang w:eastAsia="en-US"/>
        </w:rPr>
        <w:t xml:space="preserve"> samt første- eller andetsprog i en globaliseret, demokratisk kontekst</w:t>
      </w:r>
    </w:p>
    <w:p w:rsidR="00905C0E" w:rsidRPr="0082410F" w:rsidRDefault="00905C0E" w:rsidP="000D4D2D">
      <w:pPr>
        <w:numPr>
          <w:ilvl w:val="0"/>
          <w:numId w:val="236"/>
        </w:numPr>
        <w:rPr>
          <w:rFonts w:cs="Calibri"/>
          <w:lang w:eastAsia="en-US"/>
        </w:rPr>
      </w:pPr>
      <w:r w:rsidRPr="0082410F">
        <w:rPr>
          <w:rFonts w:cs="Calibri"/>
          <w:lang w:eastAsia="en-US"/>
        </w:rPr>
        <w:t>har indsigt i sprog, sprogbrug og sproglig opmærksomhed og kan udtrykke sig nuanceret med valg af passende register og syntaks i forhold til genre og kontekst</w:t>
      </w:r>
    </w:p>
    <w:p w:rsidR="00905C0E" w:rsidRPr="0082410F" w:rsidRDefault="00905C0E" w:rsidP="000D4D2D">
      <w:pPr>
        <w:numPr>
          <w:ilvl w:val="0"/>
          <w:numId w:val="236"/>
        </w:numPr>
        <w:rPr>
          <w:rFonts w:cs="Calibri"/>
          <w:lang w:eastAsia="en-US"/>
        </w:rPr>
      </w:pPr>
      <w:r w:rsidRPr="0082410F">
        <w:rPr>
          <w:rFonts w:cs="Calibri"/>
          <w:lang w:eastAsia="en-US"/>
        </w:rPr>
        <w:t xml:space="preserve">kan monitorere, analysere og vurdere </w:t>
      </w:r>
      <w:proofErr w:type="spellStart"/>
      <w:r w:rsidRPr="0082410F">
        <w:rPr>
          <w:rFonts w:cs="Calibri"/>
          <w:lang w:eastAsia="en-US"/>
        </w:rPr>
        <w:t>intersprog</w:t>
      </w:r>
      <w:proofErr w:type="spellEnd"/>
      <w:r w:rsidRPr="0082410F">
        <w:rPr>
          <w:rFonts w:cs="Calibri"/>
          <w:lang w:eastAsia="en-US"/>
        </w:rPr>
        <w:t xml:space="preserve"> samt opstille relevante differentierede mål for progression under anvendelse af viden om sprogtilegnelsesstrategier</w:t>
      </w:r>
    </w:p>
    <w:p w:rsidR="00905C0E" w:rsidRPr="0082410F" w:rsidRDefault="00905C0E" w:rsidP="000D4D2D">
      <w:pPr>
        <w:numPr>
          <w:ilvl w:val="0"/>
          <w:numId w:val="236"/>
        </w:numPr>
        <w:rPr>
          <w:rFonts w:cs="Calibri"/>
          <w:lang w:eastAsia="en-US"/>
        </w:rPr>
      </w:pPr>
      <w:r w:rsidRPr="0082410F">
        <w:rPr>
          <w:rFonts w:cs="Calibri"/>
          <w:lang w:eastAsia="en-US"/>
        </w:rPr>
        <w:t xml:space="preserve">kan beskrive, analysere og planlægge tekstarbejde under hensyntagen til litteraturens kultur-og samfundsmæssige aspekter </w:t>
      </w:r>
    </w:p>
    <w:p w:rsidR="00905C0E" w:rsidRPr="0082410F" w:rsidRDefault="00905C0E" w:rsidP="000D4D2D">
      <w:pPr>
        <w:numPr>
          <w:ilvl w:val="0"/>
          <w:numId w:val="236"/>
        </w:numPr>
        <w:rPr>
          <w:rFonts w:cs="Calibri"/>
          <w:lang w:eastAsia="en-US"/>
        </w:rPr>
      </w:pPr>
      <w:r w:rsidRPr="0082410F">
        <w:rPr>
          <w:rFonts w:cs="Calibri"/>
          <w:lang w:eastAsia="en-US"/>
        </w:rPr>
        <w:t>har kompetence til at etablere internationalt samarbejde samt til at analysere og diskutere global kommunikation på målsproget</w:t>
      </w:r>
    </w:p>
    <w:p w:rsidR="00905C0E" w:rsidRPr="0082410F" w:rsidRDefault="00905C0E" w:rsidP="00905C0E">
      <w:pPr>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lang w:eastAsia="en-US"/>
        </w:rPr>
      </w:pPr>
      <w:r w:rsidRPr="0082410F">
        <w:rPr>
          <w:rFonts w:cs="Calibri"/>
          <w:lang w:eastAsia="en-US"/>
        </w:rPr>
        <w:t xml:space="preserve">Varianter af engelsk anvendt som førstesprog, andetsprog, fremmedsprog, internationalt sprog og </w:t>
      </w:r>
      <w:proofErr w:type="spellStart"/>
      <w:r w:rsidRPr="0082410F">
        <w:rPr>
          <w:rFonts w:cs="Calibri"/>
          <w:lang w:eastAsia="en-US"/>
        </w:rPr>
        <w:t>lingua</w:t>
      </w:r>
      <w:proofErr w:type="spellEnd"/>
      <w:r w:rsidRPr="0082410F">
        <w:rPr>
          <w:rFonts w:cs="Calibri"/>
          <w:lang w:eastAsia="en-US"/>
        </w:rPr>
        <w:t xml:space="preserve"> </w:t>
      </w:r>
      <w:proofErr w:type="spellStart"/>
      <w:r w:rsidRPr="0082410F">
        <w:rPr>
          <w:rFonts w:cs="Calibri"/>
          <w:lang w:eastAsia="en-US"/>
        </w:rPr>
        <w:t>franca</w:t>
      </w:r>
      <w:proofErr w:type="spellEnd"/>
      <w:r w:rsidRPr="0082410F">
        <w:rPr>
          <w:rFonts w:cs="Calibri"/>
          <w:lang w:eastAsia="en-US"/>
        </w:rPr>
        <w:t>.</w:t>
      </w:r>
    </w:p>
    <w:p w:rsidR="00905C0E" w:rsidRPr="0082410F" w:rsidRDefault="00905C0E" w:rsidP="00905C0E">
      <w:pPr>
        <w:rPr>
          <w:rFonts w:cs="Calibri"/>
          <w:lang w:eastAsia="en-US"/>
        </w:rPr>
      </w:pPr>
      <w:r w:rsidRPr="0082410F">
        <w:rPr>
          <w:rFonts w:cs="Calibri"/>
          <w:lang w:eastAsia="en-US"/>
        </w:rPr>
        <w:t xml:space="preserve">Beskrivelse, analyse og vurdering af elevers </w:t>
      </w:r>
      <w:proofErr w:type="spellStart"/>
      <w:r w:rsidRPr="0082410F">
        <w:rPr>
          <w:rFonts w:cs="Calibri"/>
          <w:lang w:eastAsia="en-US"/>
        </w:rPr>
        <w:t>intersprog</w:t>
      </w:r>
      <w:proofErr w:type="spellEnd"/>
      <w:r w:rsidRPr="0082410F">
        <w:rPr>
          <w:rFonts w:cs="Calibri"/>
          <w:lang w:eastAsia="en-US"/>
        </w:rPr>
        <w:t>.</w:t>
      </w:r>
      <w:r w:rsidRPr="0082410F">
        <w:rPr>
          <w:rFonts w:cs="Calibri"/>
          <w:lang w:eastAsia="en-US"/>
        </w:rPr>
        <w:br/>
        <w:t>Naturlig progression i sprogtilegnelsen og anvendelse af tilegnelses- og kommunikationsstrategier.</w:t>
      </w:r>
      <w:r w:rsidRPr="0082410F">
        <w:rPr>
          <w:rFonts w:cs="Calibri"/>
          <w:lang w:eastAsia="en-US"/>
        </w:rPr>
        <w:br/>
        <w:t xml:space="preserve">Beskrivelse, analyse, planlægning og udvikling af litteraturpædagogisk arbejde, herunder litteraturens </w:t>
      </w:r>
      <w:r w:rsidRPr="0082410F">
        <w:rPr>
          <w:rFonts w:cs="Calibri"/>
          <w:lang w:eastAsia="en-US"/>
        </w:rPr>
        <w:lastRenderedPageBreak/>
        <w:t>dannelsesmæssige relevans for arbejdet med kultur- og samfundsforståelse.</w:t>
      </w:r>
      <w:r w:rsidRPr="0082410F">
        <w:rPr>
          <w:rFonts w:cs="Calibri"/>
          <w:lang w:eastAsia="en-US"/>
        </w:rPr>
        <w:br/>
        <w:t>Betydningen af internationalt samarbejde og kulturelle møder for interkulturel forståelse samt de hertil knyttede etiske perspektiver</w:t>
      </w:r>
      <w:r w:rsidRPr="0082410F">
        <w:rPr>
          <w:rFonts w:cs="Calibri"/>
          <w:bCs/>
          <w:lang w:eastAsia="en-US"/>
        </w:rPr>
        <w:t xml:space="preserve"> </w:t>
      </w:r>
      <w:r w:rsidRPr="0082410F">
        <w:rPr>
          <w:rFonts w:cs="Calibri"/>
          <w:lang w:eastAsia="en-US"/>
        </w:rPr>
        <w:t xml:space="preserve">i relation til undervisning. </w:t>
      </w:r>
    </w:p>
    <w:p w:rsidR="00905C0E" w:rsidRPr="0082410F" w:rsidRDefault="00905C0E" w:rsidP="00905C0E">
      <w:pPr>
        <w:rPr>
          <w:rFonts w:cs="Calibri"/>
          <w:lang w:eastAsia="en-US"/>
        </w:rPr>
      </w:pPr>
      <w:r w:rsidRPr="0082410F">
        <w:rPr>
          <w:rFonts w:cs="Calibri"/>
          <w:lang w:eastAsia="en-US"/>
        </w:rPr>
        <w:t>Evaluering af interkulturel kommunikativ kompetence, herunder anvendelse af ”The Common European Frame of Reference for Languages”.</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905C0E" w:rsidP="00905C0E">
      <w:pPr>
        <w:pStyle w:val="Overskrift2"/>
      </w:pPr>
      <w:bookmarkStart w:id="67" w:name="_Toc395173522"/>
      <w:r w:rsidRPr="00992D1F">
        <w:t>LÆSEVEJLEDNING I GRUNDSKOLEN</w:t>
      </w:r>
      <w:bookmarkEnd w:id="67"/>
    </w:p>
    <w:p w:rsidR="00905C0E" w:rsidRPr="00992D1F" w:rsidRDefault="00905C0E" w:rsidP="00905C0E">
      <w:pPr>
        <w:rPr>
          <w:rFonts w:cs="Arial"/>
        </w:rPr>
      </w:pPr>
    </w:p>
    <w:p w:rsidR="00905C0E" w:rsidRPr="00992D1F" w:rsidRDefault="00905C0E" w:rsidP="00905C0E">
      <w:pPr>
        <w:rPr>
          <w:rFonts w:cs="Arial"/>
          <w:b/>
        </w:rPr>
      </w:pPr>
      <w:r w:rsidRPr="00992D1F">
        <w:rPr>
          <w:rFonts w:cs="Arial"/>
          <w:b/>
        </w:rPr>
        <w:t>Mål for læringsudbytte</w:t>
      </w:r>
    </w:p>
    <w:p w:rsidR="00905C0E" w:rsidRDefault="00905C0E" w:rsidP="00905C0E">
      <w:pPr>
        <w:rPr>
          <w:rFonts w:cs="Arial"/>
        </w:rPr>
      </w:pPr>
      <w:r w:rsidRPr="00992D1F">
        <w:rPr>
          <w:rFonts w:cs="Arial"/>
        </w:rPr>
        <w:t xml:space="preserve">Den studerende skal have kompetencer i læsevejledning, herunder facilitering af kollegiale læreprocesser, og formidling af viden om skriftsprogsudvikling til kolleger, ledelse og forældre. </w:t>
      </w:r>
    </w:p>
    <w:p w:rsidR="00905C0E" w:rsidRPr="00992D1F" w:rsidRDefault="00905C0E" w:rsidP="00905C0E">
      <w:pPr>
        <w:rPr>
          <w:rFonts w:cs="Arial"/>
        </w:rPr>
      </w:pPr>
      <w:r w:rsidRPr="00CE3FF2">
        <w:rPr>
          <w:rFonts w:cs="Arial"/>
        </w:rPr>
        <w:t>For at o</w:t>
      </w:r>
      <w:r>
        <w:rPr>
          <w:rFonts w:cs="Arial"/>
        </w:rPr>
        <w:t>pnå uddannelsesretningen Læsevejledning i grundskolen</w:t>
      </w:r>
      <w:r w:rsidRPr="00CE3FF2">
        <w:rPr>
          <w:rFonts w:cs="Arial"/>
        </w:rPr>
        <w:t xml:space="preserve"> skal alle uddannelsens moduler indgå. </w:t>
      </w:r>
      <w:r w:rsidRPr="00992D1F">
        <w:rPr>
          <w:rFonts w:cs="Arial"/>
        </w:rPr>
        <w:t xml:space="preserve"> </w:t>
      </w:r>
    </w:p>
    <w:p w:rsidR="00905C0E" w:rsidRPr="00992D1F" w:rsidRDefault="00905C0E" w:rsidP="00905C0E">
      <w:pPr>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rPr>
          <w:rFonts w:cs="Arial"/>
          <w:b/>
        </w:rPr>
      </w:pPr>
    </w:p>
    <w:p w:rsidR="00905C0E" w:rsidRPr="00D45D67" w:rsidRDefault="00905C0E" w:rsidP="00905C0E">
      <w:pPr>
        <w:rPr>
          <w:rFonts w:cs="Arial"/>
          <w:b/>
        </w:rPr>
      </w:pPr>
      <w:r w:rsidRPr="00D45D67">
        <w:rPr>
          <w:rFonts w:cs="Arial"/>
          <w:b/>
        </w:rPr>
        <w:t>Viden</w:t>
      </w:r>
    </w:p>
    <w:p w:rsidR="00905C0E" w:rsidRPr="00992D1F" w:rsidRDefault="00905C0E" w:rsidP="000D4D2D">
      <w:pPr>
        <w:numPr>
          <w:ilvl w:val="0"/>
          <w:numId w:val="93"/>
        </w:numPr>
        <w:spacing w:after="200"/>
        <w:contextualSpacing/>
        <w:rPr>
          <w:rFonts w:cs="Arial"/>
        </w:rPr>
      </w:pPr>
      <w:r w:rsidRPr="00992D1F">
        <w:rPr>
          <w:rFonts w:cs="Arial"/>
        </w:rPr>
        <w:t>Har indsigt i og forstår teorier og metoder inden for skriftsprogsudvikling, skriftsprogsvanskeligheder, skriftsprogsundervisning i hele skoleforløbet</w:t>
      </w:r>
    </w:p>
    <w:p w:rsidR="00905C0E" w:rsidRPr="00992D1F" w:rsidRDefault="00905C0E" w:rsidP="000D4D2D">
      <w:pPr>
        <w:numPr>
          <w:ilvl w:val="0"/>
          <w:numId w:val="93"/>
        </w:numPr>
        <w:spacing w:after="200"/>
        <w:contextualSpacing/>
        <w:rPr>
          <w:rFonts w:cs="Arial"/>
        </w:rPr>
      </w:pPr>
      <w:r w:rsidRPr="00992D1F">
        <w:rPr>
          <w:rFonts w:cs="Arial"/>
        </w:rPr>
        <w:t>Har indsigt i og forstår teorier og metoder vedrørende kollegiale læreprocesser og vejledning af kolleger</w:t>
      </w:r>
    </w:p>
    <w:p w:rsidR="00905C0E" w:rsidRPr="00992D1F" w:rsidRDefault="00905C0E" w:rsidP="000D4D2D">
      <w:pPr>
        <w:numPr>
          <w:ilvl w:val="0"/>
          <w:numId w:val="93"/>
        </w:numPr>
        <w:spacing w:after="200"/>
        <w:contextualSpacing/>
        <w:rPr>
          <w:rFonts w:cs="Arial"/>
        </w:rPr>
      </w:pPr>
      <w:r w:rsidRPr="00992D1F">
        <w:rPr>
          <w:rFonts w:cs="Arial"/>
        </w:rPr>
        <w:t>Har indsigt i udviklingsarbejder og aktuel forskning inden for skriftsprogstilegnelse, -udvikling og -undervisning</w:t>
      </w:r>
    </w:p>
    <w:p w:rsidR="00905C0E" w:rsidRDefault="00905C0E" w:rsidP="000D4D2D">
      <w:pPr>
        <w:numPr>
          <w:ilvl w:val="0"/>
          <w:numId w:val="93"/>
        </w:numPr>
        <w:spacing w:after="200"/>
        <w:contextualSpacing/>
        <w:rPr>
          <w:rFonts w:cs="Arial"/>
        </w:rPr>
      </w:pPr>
      <w:r w:rsidRPr="00992D1F">
        <w:rPr>
          <w:rFonts w:cs="Arial"/>
        </w:rPr>
        <w:t>Har indsigt i læsevejlederfunktionens indhold, metoder, etik og særlige udfordringer</w:t>
      </w:r>
    </w:p>
    <w:p w:rsidR="00905C0E" w:rsidRPr="00992D1F" w:rsidRDefault="00905C0E" w:rsidP="00905C0E">
      <w:pPr>
        <w:spacing w:after="200"/>
        <w:ind w:left="720"/>
        <w:contextualSpacing/>
        <w:rPr>
          <w:rFonts w:cs="Arial"/>
        </w:rPr>
      </w:pPr>
    </w:p>
    <w:p w:rsidR="00905C0E" w:rsidRPr="00D45D67" w:rsidRDefault="00905C0E" w:rsidP="00905C0E">
      <w:pPr>
        <w:rPr>
          <w:rFonts w:cs="Arial"/>
          <w:b/>
        </w:rPr>
      </w:pPr>
      <w:r w:rsidRPr="00D45D67">
        <w:rPr>
          <w:rFonts w:cs="Arial"/>
          <w:b/>
        </w:rPr>
        <w:t>Færdigheder</w:t>
      </w:r>
    </w:p>
    <w:p w:rsidR="00905C0E" w:rsidRDefault="00905C0E" w:rsidP="000D4D2D">
      <w:pPr>
        <w:numPr>
          <w:ilvl w:val="0"/>
          <w:numId w:val="94"/>
        </w:numPr>
        <w:spacing w:after="200"/>
        <w:contextualSpacing/>
        <w:rPr>
          <w:rFonts w:cs="Arial"/>
        </w:rPr>
      </w:pPr>
      <w:r w:rsidRPr="00992D1F">
        <w:rPr>
          <w:rFonts w:cs="Arial"/>
        </w:rPr>
        <w:t>Kan anvende teorier og metoder til analyse og vurdering af problemstillinger inden for skriftsprogsundervisning, skriftsprogsudvikling og skriftsprogsvanskeligheder</w:t>
      </w:r>
    </w:p>
    <w:p w:rsidR="00905C0E" w:rsidRPr="00992D1F" w:rsidRDefault="00905C0E" w:rsidP="00905C0E">
      <w:pPr>
        <w:spacing w:after="200"/>
        <w:ind w:left="720"/>
        <w:contextualSpacing/>
        <w:rPr>
          <w:rFonts w:cs="Arial"/>
        </w:rPr>
      </w:pPr>
    </w:p>
    <w:p w:rsidR="00905C0E" w:rsidRPr="00D45D67" w:rsidRDefault="00905C0E" w:rsidP="00905C0E">
      <w:pPr>
        <w:rPr>
          <w:rFonts w:cs="Arial"/>
          <w:b/>
        </w:rPr>
      </w:pPr>
      <w:r w:rsidRPr="00D45D67">
        <w:rPr>
          <w:rFonts w:cs="Arial"/>
          <w:b/>
        </w:rPr>
        <w:t>Kompetencer</w:t>
      </w:r>
    </w:p>
    <w:p w:rsidR="00905C0E" w:rsidRDefault="00905C0E" w:rsidP="000D4D2D">
      <w:pPr>
        <w:numPr>
          <w:ilvl w:val="0"/>
          <w:numId w:val="94"/>
        </w:numPr>
        <w:spacing w:after="200"/>
        <w:contextualSpacing/>
        <w:rPr>
          <w:rFonts w:cs="Arial"/>
        </w:rPr>
      </w:pPr>
      <w:r w:rsidRPr="00992D1F">
        <w:rPr>
          <w:rFonts w:cs="Arial"/>
        </w:rPr>
        <w:t>Kan vejlede kolleger og skoleledelse vedrørende skriftsprogsundervisning og at forestå den løbende udvikling af skolens handleplaner og tiltag for skriftsprog</w:t>
      </w:r>
      <w:r w:rsidR="005A6D36">
        <w:rPr>
          <w:rFonts w:cs="Arial"/>
        </w:rPr>
        <w:t>sudvikling i dansk og andre fag</w:t>
      </w:r>
    </w:p>
    <w:p w:rsidR="00905C0E" w:rsidRPr="00992D1F" w:rsidRDefault="00905C0E" w:rsidP="00905C0E">
      <w:pPr>
        <w:spacing w:after="200"/>
        <w:ind w:left="720"/>
        <w:contextualSpacing/>
        <w:rPr>
          <w:rFonts w:cs="Arial"/>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8" w:name="_Toc395173523"/>
      <w:r w:rsidRPr="00992D1F">
        <w:t xml:space="preserve">Modul </w:t>
      </w:r>
      <w:r>
        <w:t>Rs 19.3.</w:t>
      </w:r>
      <w:r w:rsidRPr="00992D1F">
        <w:t>1: Skriftsprogstilegnelse og skriftsprogsundervisning 0.-3. klasse</w:t>
      </w:r>
      <w:bookmarkEnd w:id="68"/>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0D4D2D">
      <w:pPr>
        <w:numPr>
          <w:ilvl w:val="0"/>
          <w:numId w:val="95"/>
        </w:numPr>
        <w:spacing w:after="200" w:line="276" w:lineRule="auto"/>
        <w:contextualSpacing/>
        <w:rPr>
          <w:rFonts w:cs="Arial"/>
        </w:rPr>
      </w:pPr>
      <w:r w:rsidRPr="00992D1F">
        <w:rPr>
          <w:rFonts w:cs="Arial"/>
        </w:rPr>
        <w:lastRenderedPageBreak/>
        <w:t xml:space="preserve">har indsigt i teori og metode inden for læseproces, skriftsprogstilegnelse og skriftsprogsundervisning  </w:t>
      </w:r>
    </w:p>
    <w:p w:rsidR="00905C0E" w:rsidRPr="00992D1F" w:rsidRDefault="00905C0E" w:rsidP="000D4D2D">
      <w:pPr>
        <w:numPr>
          <w:ilvl w:val="0"/>
          <w:numId w:val="95"/>
        </w:numPr>
        <w:tabs>
          <w:tab w:val="num" w:pos="720"/>
        </w:tabs>
        <w:autoSpaceDE w:val="0"/>
        <w:autoSpaceDN w:val="0"/>
        <w:adjustRightInd w:val="0"/>
        <w:spacing w:after="200" w:line="161" w:lineRule="atLeast"/>
        <w:contextualSpacing/>
        <w:rPr>
          <w:rFonts w:cs="Arial"/>
        </w:rPr>
      </w:pPr>
      <w:r w:rsidRPr="00992D1F">
        <w:rPr>
          <w:rFonts w:cs="Arial"/>
        </w:rPr>
        <w:t xml:space="preserve">har indsigt i teorier om forudsætninger for læsning og kan anvende denne indsigt i kommunikation om elevens skriftsprogsudvikling </w:t>
      </w:r>
    </w:p>
    <w:p w:rsidR="00905C0E" w:rsidRPr="00992D1F" w:rsidRDefault="00905C0E" w:rsidP="000D4D2D">
      <w:pPr>
        <w:numPr>
          <w:ilvl w:val="0"/>
          <w:numId w:val="95"/>
        </w:numPr>
        <w:tabs>
          <w:tab w:val="num" w:pos="720"/>
        </w:tabs>
        <w:autoSpaceDE w:val="0"/>
        <w:autoSpaceDN w:val="0"/>
        <w:adjustRightInd w:val="0"/>
        <w:spacing w:after="200" w:line="161" w:lineRule="atLeast"/>
        <w:contextualSpacing/>
        <w:rPr>
          <w:rFonts w:cs="Arial"/>
        </w:rPr>
      </w:pPr>
      <w:r w:rsidRPr="00992D1F">
        <w:rPr>
          <w:rFonts w:cs="Arial"/>
        </w:rPr>
        <w:t xml:space="preserve">kan formidle og kommunikere viden om læsning og skrivning til pædagoger, lærere, forældre og ledelse   </w:t>
      </w:r>
    </w:p>
    <w:p w:rsidR="00905C0E" w:rsidRPr="00455600" w:rsidRDefault="00905C0E" w:rsidP="000D4D2D">
      <w:pPr>
        <w:numPr>
          <w:ilvl w:val="0"/>
          <w:numId w:val="95"/>
        </w:numPr>
        <w:spacing w:after="200" w:line="276" w:lineRule="auto"/>
        <w:contextualSpacing/>
        <w:rPr>
          <w:rFonts w:cs="Arial"/>
          <w:color w:val="000000"/>
        </w:rPr>
      </w:pPr>
      <w:r w:rsidRPr="00992D1F">
        <w:rPr>
          <w:rFonts w:cs="Arial"/>
        </w:rPr>
        <w:t>kan analysere, reflektere over og vurdere problemstillinger inden for skriftsprogstilegnelse og skriftsprogsundervisning i 0.-3. klasse på bagg</w:t>
      </w:r>
      <w:r w:rsidR="005A6D36">
        <w:rPr>
          <w:rFonts w:cs="Arial"/>
        </w:rPr>
        <w:t>rund af indsigt i læseudvikling</w:t>
      </w:r>
    </w:p>
    <w:p w:rsidR="00905C0E" w:rsidRPr="00992D1F" w:rsidRDefault="00905C0E" w:rsidP="00905C0E">
      <w:pPr>
        <w:spacing w:after="200" w:line="276" w:lineRule="auto"/>
        <w:ind w:left="720"/>
        <w:contextualSpacing/>
        <w:rPr>
          <w:rFonts w:cs="Arial"/>
          <w:color w:val="000000"/>
        </w:rPr>
      </w:pPr>
    </w:p>
    <w:p w:rsidR="00905C0E" w:rsidRPr="00992D1F" w:rsidRDefault="00905C0E" w:rsidP="00905C0E">
      <w:pPr>
        <w:autoSpaceDE w:val="0"/>
        <w:autoSpaceDN w:val="0"/>
        <w:adjustRightInd w:val="0"/>
        <w:spacing w:line="161" w:lineRule="atLeast"/>
        <w:rPr>
          <w:rFonts w:cs="Arial"/>
          <w:b/>
          <w:bCs/>
          <w:color w:val="000000"/>
        </w:rPr>
      </w:pPr>
      <w:r w:rsidRPr="00992D1F">
        <w:rPr>
          <w:rFonts w:cs="Arial"/>
          <w:b/>
          <w:bCs/>
          <w:color w:val="000000"/>
        </w:rPr>
        <w:t>Indhold</w:t>
      </w:r>
    </w:p>
    <w:p w:rsidR="00905C0E" w:rsidRPr="00992D1F" w:rsidRDefault="00905C0E" w:rsidP="00905C0E">
      <w:pPr>
        <w:tabs>
          <w:tab w:val="left" w:pos="720"/>
        </w:tabs>
        <w:suppressAutoHyphens/>
        <w:rPr>
          <w:rFonts w:cs="Arial"/>
        </w:rPr>
      </w:pPr>
      <w:r w:rsidRPr="00992D1F">
        <w:rPr>
          <w:rFonts w:cs="Arial"/>
        </w:rPr>
        <w:t>Teori og metode inden for forudsætninger for skriftsprogstilegnelse.</w:t>
      </w:r>
    </w:p>
    <w:p w:rsidR="00905C0E" w:rsidRPr="00992D1F" w:rsidRDefault="00905C0E" w:rsidP="00905C0E">
      <w:pPr>
        <w:suppressAutoHyphens/>
        <w:rPr>
          <w:rFonts w:cs="Arial"/>
        </w:rPr>
      </w:pPr>
      <w:r w:rsidRPr="00992D1F">
        <w:rPr>
          <w:rFonts w:cs="Arial"/>
        </w:rPr>
        <w:t>Teori og metode inden for afkodning.</w:t>
      </w:r>
    </w:p>
    <w:p w:rsidR="00905C0E" w:rsidRPr="00992D1F" w:rsidRDefault="00905C0E" w:rsidP="00905C0E">
      <w:pPr>
        <w:suppressAutoHyphens/>
        <w:rPr>
          <w:rFonts w:cs="Arial"/>
        </w:rPr>
      </w:pPr>
      <w:r w:rsidRPr="00992D1F">
        <w:rPr>
          <w:rFonts w:cs="Arial"/>
        </w:rPr>
        <w:t>Teori og metode inden for læseforståelse og læseforståelsesstrategier i begynderundervisningen i 0.-3.</w:t>
      </w:r>
      <w:r w:rsidR="005A6D36">
        <w:rPr>
          <w:rFonts w:cs="Arial"/>
        </w:rPr>
        <w:t xml:space="preserve"> </w:t>
      </w:r>
      <w:r w:rsidRPr="00992D1F">
        <w:rPr>
          <w:rFonts w:cs="Arial"/>
        </w:rPr>
        <w:t>klasse.</w:t>
      </w:r>
    </w:p>
    <w:p w:rsidR="00905C0E" w:rsidRPr="00992D1F" w:rsidRDefault="00905C0E" w:rsidP="00905C0E">
      <w:pPr>
        <w:suppressAutoHyphens/>
        <w:rPr>
          <w:rFonts w:cs="Arial"/>
        </w:rPr>
      </w:pPr>
      <w:r w:rsidRPr="00992D1F">
        <w:rPr>
          <w:rFonts w:cs="Arial"/>
        </w:rPr>
        <w:t>Teori og metode inden for skriftsprogstilegnelse og skriftsprogsund</w:t>
      </w:r>
      <w:r w:rsidR="005A6D36">
        <w:rPr>
          <w:rFonts w:cs="Arial"/>
        </w:rPr>
        <w:t>ervisning i 0.-</w:t>
      </w:r>
      <w:r w:rsidRPr="00992D1F">
        <w:rPr>
          <w:rFonts w:cs="Arial"/>
        </w:rPr>
        <w:t>3. klasse, herunder undervisningsdifferentiering og evalueringsformer.</w:t>
      </w:r>
    </w:p>
    <w:p w:rsidR="00905C0E" w:rsidRPr="00992D1F" w:rsidRDefault="00905C0E" w:rsidP="00905C0E">
      <w:pPr>
        <w:suppressAutoHyphens/>
        <w:rPr>
          <w:rFonts w:cs="Arial"/>
        </w:rPr>
      </w:pPr>
      <w:r w:rsidRPr="00992D1F">
        <w:rPr>
          <w:rFonts w:cs="Arial"/>
        </w:rPr>
        <w:t>Dansk sproglære, herunder fonetik, syntaks, semantik og morfologi.</w:t>
      </w:r>
    </w:p>
    <w:p w:rsidR="00905C0E" w:rsidRPr="00992D1F" w:rsidRDefault="00905C0E" w:rsidP="00905C0E">
      <w:pPr>
        <w:suppressAutoHyphens/>
        <w:rPr>
          <w:rFonts w:cs="Arial"/>
        </w:rPr>
      </w:pPr>
      <w:r w:rsidRPr="00992D1F">
        <w:rPr>
          <w:rFonts w:cs="Arial"/>
        </w:rPr>
        <w:t>Teori og metode inden for læseproces og læseudvikling.</w:t>
      </w:r>
    </w:p>
    <w:p w:rsidR="00905C0E" w:rsidRPr="00992D1F" w:rsidRDefault="00905C0E" w:rsidP="00905C0E">
      <w:pPr>
        <w:suppressAutoHyphens/>
        <w:rPr>
          <w:rFonts w:cs="Arial"/>
        </w:rPr>
      </w:pPr>
      <w:r w:rsidRPr="00992D1F">
        <w:rPr>
          <w:rFonts w:cs="Arial"/>
        </w:rPr>
        <w:t>Teori og metode inden for kommunikation og formidling.</w:t>
      </w:r>
    </w:p>
    <w:p w:rsidR="00905C0E" w:rsidRPr="00992D1F" w:rsidRDefault="00905C0E" w:rsidP="00905C0E">
      <w:pPr>
        <w:suppressAutoHyphens/>
        <w:rPr>
          <w:rFonts w:cs="Arial"/>
        </w:rPr>
      </w:pPr>
      <w:r w:rsidRPr="00992D1F">
        <w:rPr>
          <w:rFonts w:cs="Arial"/>
        </w:rPr>
        <w:t>Analyse af læremidler til skriftsprogsundervisning i 0.-3. klasse.</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9" w:name="_Toc395173524"/>
      <w:r w:rsidRPr="00992D1F">
        <w:t xml:space="preserve">Modul </w:t>
      </w:r>
      <w:r>
        <w:t>Rs 19.3.</w:t>
      </w:r>
      <w:r w:rsidRPr="00992D1F">
        <w:t>2: Skriftsprogsudvikling og skriftsprogsundervisning 4.-10. klasse</w:t>
      </w:r>
      <w:bookmarkEnd w:id="69"/>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0D4D2D">
      <w:pPr>
        <w:numPr>
          <w:ilvl w:val="0"/>
          <w:numId w:val="95"/>
        </w:numPr>
        <w:spacing w:after="200"/>
        <w:contextualSpacing/>
        <w:rPr>
          <w:rFonts w:cs="Arial"/>
        </w:rPr>
      </w:pPr>
      <w:r w:rsidRPr="00992D1F">
        <w:rPr>
          <w:rFonts w:cs="Arial"/>
        </w:rPr>
        <w:t>har indsigt i teori og metode inden for flydende læsning, læseforståelse, skriftsprogsudvikling og skriftsprogsundervisning i 4.-10. klasse</w:t>
      </w:r>
    </w:p>
    <w:p w:rsidR="00905C0E" w:rsidRPr="00992D1F" w:rsidRDefault="00905C0E" w:rsidP="000D4D2D">
      <w:pPr>
        <w:numPr>
          <w:ilvl w:val="0"/>
          <w:numId w:val="95"/>
        </w:numPr>
        <w:spacing w:after="200"/>
        <w:contextualSpacing/>
        <w:rPr>
          <w:rFonts w:cs="Arial"/>
        </w:rPr>
      </w:pPr>
      <w:r w:rsidRPr="00992D1F">
        <w:rPr>
          <w:rFonts w:cs="Arial"/>
        </w:rPr>
        <w:t>kan udvælge, begrunde og anvende metoder inden for vejledning vedrørende skriftsprog</w:t>
      </w:r>
    </w:p>
    <w:p w:rsidR="00905C0E" w:rsidRPr="00992D1F" w:rsidRDefault="00905C0E" w:rsidP="000D4D2D">
      <w:pPr>
        <w:numPr>
          <w:ilvl w:val="0"/>
          <w:numId w:val="95"/>
        </w:numPr>
        <w:spacing w:after="200"/>
        <w:contextualSpacing/>
        <w:rPr>
          <w:rFonts w:cs="Arial"/>
        </w:rPr>
      </w:pPr>
      <w:r w:rsidRPr="00992D1F">
        <w:rPr>
          <w:rFonts w:cs="Arial"/>
        </w:rPr>
        <w:t>kan analysere, reflektere over og vurdere problemstillinger inden for skriftsprogsundervisning og tilegnelse af flydende læsning samt læseforståelse i dansk og andre fag</w:t>
      </w:r>
    </w:p>
    <w:p w:rsidR="00905C0E" w:rsidRDefault="00905C0E" w:rsidP="000D4D2D">
      <w:pPr>
        <w:numPr>
          <w:ilvl w:val="0"/>
          <w:numId w:val="95"/>
        </w:numPr>
        <w:spacing w:after="200"/>
        <w:contextualSpacing/>
        <w:rPr>
          <w:rFonts w:cs="Arial"/>
        </w:rPr>
      </w:pPr>
      <w:r w:rsidRPr="00992D1F">
        <w:rPr>
          <w:rFonts w:cs="Arial"/>
        </w:rPr>
        <w:t>kan observere, analysere og vurdere skriftsprogsundervisning og vejlede ledels</w:t>
      </w:r>
      <w:r w:rsidR="005A6D36">
        <w:rPr>
          <w:rFonts w:cs="Arial"/>
        </w:rPr>
        <w:t>e og lærere om handlemuligheder</w:t>
      </w:r>
    </w:p>
    <w:p w:rsidR="00905C0E" w:rsidRPr="00992D1F" w:rsidRDefault="00905C0E" w:rsidP="00905C0E">
      <w:pPr>
        <w:spacing w:after="200"/>
        <w:ind w:left="720"/>
        <w:contextualSpacing/>
        <w:rPr>
          <w:rFonts w:cs="Arial"/>
        </w:rPr>
      </w:pPr>
    </w:p>
    <w:p w:rsidR="00905C0E" w:rsidRPr="00992D1F" w:rsidRDefault="00905C0E" w:rsidP="00905C0E">
      <w:pPr>
        <w:spacing w:after="200"/>
        <w:ind w:left="360" w:hanging="360"/>
        <w:contextualSpacing/>
        <w:rPr>
          <w:rFonts w:cs="Arial"/>
          <w:b/>
          <w:lang w:eastAsia="en-US"/>
        </w:rPr>
      </w:pPr>
      <w:r w:rsidRPr="00992D1F">
        <w:rPr>
          <w:rFonts w:cs="Arial"/>
          <w:b/>
          <w:lang w:eastAsia="en-US"/>
        </w:rPr>
        <w:t>Indhold</w:t>
      </w:r>
    </w:p>
    <w:p w:rsidR="00905C0E" w:rsidRPr="00992D1F" w:rsidRDefault="00905C0E" w:rsidP="00905C0E">
      <w:pPr>
        <w:spacing w:after="200"/>
        <w:contextualSpacing/>
        <w:rPr>
          <w:rFonts w:cs="Arial"/>
          <w:lang w:eastAsia="en-US"/>
        </w:rPr>
      </w:pPr>
      <w:r w:rsidRPr="00992D1F">
        <w:rPr>
          <w:rFonts w:cs="Arial"/>
          <w:lang w:eastAsia="en-US"/>
        </w:rPr>
        <w:t>Teori og metode inden for flydende læsning.</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læseforståelse og læseforståelsesstrategier. </w:t>
      </w:r>
    </w:p>
    <w:p w:rsidR="00905C0E" w:rsidRPr="00992D1F" w:rsidRDefault="00905C0E" w:rsidP="00905C0E">
      <w:pPr>
        <w:spacing w:after="200"/>
        <w:contextualSpacing/>
        <w:rPr>
          <w:rFonts w:cs="Arial"/>
          <w:lang w:eastAsia="en-US"/>
        </w:rPr>
      </w:pPr>
      <w:r w:rsidRPr="00992D1F">
        <w:rPr>
          <w:rFonts w:cs="Arial"/>
          <w:lang w:eastAsia="en-US"/>
        </w:rPr>
        <w:t>Teori om skriftsprogsudvikling i 4.-10. klasse.</w:t>
      </w:r>
    </w:p>
    <w:p w:rsidR="00905C0E" w:rsidRPr="00992D1F" w:rsidRDefault="00905C0E" w:rsidP="00905C0E">
      <w:pPr>
        <w:spacing w:after="200"/>
        <w:contextualSpacing/>
        <w:rPr>
          <w:rFonts w:cs="Arial"/>
          <w:lang w:eastAsia="en-US"/>
        </w:rPr>
      </w:pPr>
      <w:r w:rsidRPr="00992D1F">
        <w:rPr>
          <w:rFonts w:cs="Arial"/>
          <w:lang w:eastAsia="en-US"/>
        </w:rPr>
        <w:t>Teori og metode inden for undervisning i skriftsprog i dansk og læseforståelse i andre fag i 4.-10. klasse, herunder undervisningsdifferentiering og evalueringsformer.</w:t>
      </w:r>
    </w:p>
    <w:p w:rsidR="00905C0E" w:rsidRPr="00992D1F" w:rsidRDefault="00905C0E" w:rsidP="00905C0E">
      <w:pPr>
        <w:spacing w:after="200"/>
        <w:contextualSpacing/>
        <w:rPr>
          <w:rFonts w:cs="Arial"/>
          <w:lang w:eastAsia="en-US"/>
        </w:rPr>
      </w:pPr>
      <w:r w:rsidRPr="00992D1F">
        <w:rPr>
          <w:rFonts w:cs="Arial"/>
          <w:lang w:eastAsia="en-US"/>
        </w:rPr>
        <w:t>Teori og metode inden for kollegial vejledning og facilitering af kollegiale læreprocesser.</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observation af undervisning i dansk og andre fag i 4.-10. klasse. </w:t>
      </w:r>
    </w:p>
    <w:p w:rsidR="00905C0E" w:rsidRPr="00992D1F" w:rsidRDefault="00905C0E" w:rsidP="00905C0E">
      <w:pPr>
        <w:spacing w:after="200"/>
        <w:contextualSpacing/>
        <w:rPr>
          <w:rFonts w:cs="Arial"/>
          <w:lang w:eastAsia="en-US"/>
        </w:rPr>
      </w:pPr>
      <w:r w:rsidRPr="00992D1F">
        <w:rPr>
          <w:rFonts w:cs="Arial"/>
          <w:lang w:eastAsia="en-US"/>
        </w:rPr>
        <w:t xml:space="preserve">Analyse og vurdering af forskellige læremidler til skriftsprogsundervisning i 4.-10. klasse. </w:t>
      </w:r>
    </w:p>
    <w:p w:rsidR="00905C0E" w:rsidRPr="00992D1F" w:rsidRDefault="00905C0E" w:rsidP="00905C0E">
      <w:pPr>
        <w:spacing w:before="240" w:after="200"/>
        <w:contextualSpacing/>
        <w:rPr>
          <w:rFonts w:cs="Arial"/>
          <w:lang w:eastAsia="en-US"/>
        </w:rPr>
      </w:pPr>
      <w:r w:rsidRPr="00992D1F">
        <w:rPr>
          <w:rFonts w:cs="Arial"/>
          <w:lang w:eastAsia="en-US"/>
        </w:rPr>
        <w:t>Tekstlingvistik – herunder teksttyper og tekststruktur.</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70" w:name="_Toc395173525"/>
      <w:r w:rsidRPr="00992D1F">
        <w:t xml:space="preserve">Modul </w:t>
      </w:r>
      <w:r>
        <w:t>Rs 19.3.</w:t>
      </w:r>
      <w:r w:rsidRPr="00992D1F">
        <w:t>3: Skriftsprogsvanskeligheder 0.-10. klasse</w:t>
      </w:r>
      <w:bookmarkEnd w:id="70"/>
    </w:p>
    <w:p w:rsidR="00905C0E" w:rsidRPr="00992D1F" w:rsidRDefault="00905C0E" w:rsidP="00A20459">
      <w:pPr>
        <w:ind w:firstLine="720"/>
        <w:rPr>
          <w:rFonts w:cs="Arial"/>
        </w:rPr>
      </w:pPr>
      <w:r w:rsidRPr="00992D1F">
        <w:rPr>
          <w:rFonts w:cs="Arial"/>
        </w:rPr>
        <w:lastRenderedPageBreak/>
        <w:t>10 ECTS-point</w:t>
      </w:r>
      <w:r w:rsidR="0032464E">
        <w:rPr>
          <w:rFonts w:cs="Arial"/>
        </w:rPr>
        <w:t>, eks</w:t>
      </w:r>
      <w:r w:rsidRPr="00C905AD">
        <w:rPr>
          <w:rFonts w:cs="Arial"/>
        </w:rPr>
        <w:t>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 xml:space="preserve">har viden om skriftsprogsvanskeligheders fremtrædelsesformer   </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kan identificere og afdække skriftsprogsvanskeligheder, herunder tidlige tegn</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kan anvende sin viden og sine færdigheder til kollegial vejledning om planlægning og gennemførelse af forebyggende og foregribende undervisning samt om intervention i forhold til skriftsprogsvanskeligheder</w:t>
      </w:r>
      <w:r w:rsidR="005A6D36">
        <w:rPr>
          <w:rFonts w:cs="Arial"/>
          <w:color w:val="000000"/>
        </w:rPr>
        <w:t xml:space="preserve"> i den almindelige undervisning</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Indhold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Karakteristik af skriftsprogsvanskeligheder (herunder dysleksi) og skriftsprogsvanskeligheders fremtrædelsesformer.  </w:t>
      </w:r>
    </w:p>
    <w:p w:rsidR="00905C0E" w:rsidRPr="00992D1F" w:rsidRDefault="00905C0E" w:rsidP="00905C0E">
      <w:pPr>
        <w:autoSpaceDE w:val="0"/>
        <w:autoSpaceDN w:val="0"/>
        <w:adjustRightInd w:val="0"/>
        <w:rPr>
          <w:rFonts w:cs="Arial"/>
          <w:color w:val="000000"/>
        </w:rPr>
      </w:pPr>
      <w:r w:rsidRPr="00992D1F">
        <w:rPr>
          <w:rFonts w:cs="Arial"/>
          <w:color w:val="000000"/>
        </w:rPr>
        <w:t>K</w:t>
      </w:r>
      <w:r w:rsidRPr="00992D1F">
        <w:rPr>
          <w:rFonts w:cs="Arial"/>
        </w:rPr>
        <w:t>ollegial vejledning i forbindelse med evaluering af skriftsprogsvanskeligheder og efterfølgende planlægning og gennemførelse af differentieret undervisning.</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Forudsigelse og forebyggelse af skriftsprogsvanskeligheder i 0. klasse.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Afdækning og evaluering af skriftsprogsvanskeligheder.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Foregribende skriftsprogsundervisning baseret på delkomponenter i ordlæsefærdigheder og sprogforståelse.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Undervisning af elever med skriftsprogsvanskeligheder i den almindelige undervisning, herunder undervisningsdifferentiering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Analyse og vurdering af afdækningsmateriale og læremidler.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It-støtte i den almindelige undervisning – herunder tilpasning til den enkelte elev. </w:t>
      </w:r>
    </w:p>
    <w:p w:rsidR="00254E04" w:rsidRDefault="00254E04" w:rsidP="00B84E66">
      <w:pPr>
        <w:rPr>
          <w:rFonts w:cs="Arial"/>
          <w:b/>
          <w:bCs/>
        </w:rPr>
      </w:pPr>
    </w:p>
    <w:p w:rsidR="00905C0E" w:rsidRPr="00B84E66" w:rsidRDefault="00905C0E"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905C0E" w:rsidP="00905C0E">
      <w:pPr>
        <w:pStyle w:val="Overskrift2"/>
      </w:pPr>
      <w:bookmarkStart w:id="71" w:name="_Toc395173526"/>
      <w:r w:rsidRPr="009926DF">
        <w:t>MATEMATIKVEJLEDER</w:t>
      </w:r>
      <w:bookmarkEnd w:id="71"/>
    </w:p>
    <w:p w:rsidR="00905C0E" w:rsidRPr="0083153F" w:rsidRDefault="00905C0E" w:rsidP="00905C0E">
      <w:pPr>
        <w:jc w:val="both"/>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Matematikvejlederuddannelsen skal</w:t>
      </w:r>
      <w:r w:rsidRPr="0083153F">
        <w:rPr>
          <w:rFonts w:cs="Arial"/>
          <w:szCs w:val="20"/>
        </w:rPr>
        <w:t xml:space="preserve"> kvalificere matematiklærere til at varetage udviklende, rådgivende, koordinerende og styrende funktioner i forbindelse med skolens undervisning i matematik.</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evaluere pædagogisk undervisning og aktiviteter </w:t>
      </w:r>
      <w:r>
        <w:rPr>
          <w:rFonts w:cs="Arial"/>
          <w:szCs w:val="20"/>
        </w:rPr>
        <w:t>inden for</w:t>
      </w:r>
      <w:r w:rsidRPr="0083153F">
        <w:rPr>
          <w:rFonts w:cs="Arial"/>
          <w:szCs w:val="20"/>
        </w:rPr>
        <w:t xml:space="preserve"> matematikundervisningen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Matematik</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Default="00905C0E" w:rsidP="00905C0E">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905C0E" w:rsidRPr="00AB23C8" w:rsidRDefault="00905C0E" w:rsidP="00905C0E">
      <w:pPr>
        <w:autoSpaceDE w:val="0"/>
        <w:autoSpaceDN w:val="0"/>
        <w:adjustRightInd w:val="0"/>
        <w:rPr>
          <w:rFonts w:cs="Arial"/>
          <w:b/>
          <w:bC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Viden</w:t>
      </w:r>
    </w:p>
    <w:p w:rsidR="00905C0E" w:rsidRPr="00C641D6" w:rsidRDefault="00905C0E" w:rsidP="000D4D2D">
      <w:pPr>
        <w:numPr>
          <w:ilvl w:val="0"/>
          <w:numId w:val="89"/>
        </w:numPr>
        <w:autoSpaceDE w:val="0"/>
        <w:autoSpaceDN w:val="0"/>
        <w:adjustRightInd w:val="0"/>
        <w:rPr>
          <w:rFonts w:cs="Arial"/>
        </w:rPr>
      </w:pPr>
      <w:r w:rsidRPr="00C641D6">
        <w:rPr>
          <w:rFonts w:cs="Arial"/>
        </w:rPr>
        <w:t>Har viden om og refleksion over professionsrelaterede didaktiske problemstillinger i matematik</w:t>
      </w:r>
    </w:p>
    <w:p w:rsidR="00905C0E" w:rsidRPr="00C641D6" w:rsidRDefault="00905C0E" w:rsidP="000D4D2D">
      <w:pPr>
        <w:numPr>
          <w:ilvl w:val="0"/>
          <w:numId w:val="89"/>
        </w:numPr>
        <w:autoSpaceDE w:val="0"/>
        <w:autoSpaceDN w:val="0"/>
        <w:adjustRightInd w:val="0"/>
        <w:rPr>
          <w:rFonts w:cs="Arial"/>
        </w:rPr>
      </w:pPr>
      <w:r w:rsidRPr="00C641D6">
        <w:rPr>
          <w:rFonts w:cs="Arial"/>
        </w:rPr>
        <w:t>Kan kombinere faglig viden med didaktisk viden og perspektivere egne praksiserfaringer</w:t>
      </w:r>
    </w:p>
    <w:p w:rsidR="00905C0E" w:rsidRPr="00C641D6" w:rsidRDefault="00905C0E" w:rsidP="00905C0E">
      <w:pPr>
        <w:autoSpaceDE w:val="0"/>
        <w:autoSpaceDN w:val="0"/>
        <w:adjustRightInd w:val="0"/>
        <w:ind w:left="360"/>
        <w:rPr>
          <w:rFonts w:eastAsia="Calibri" w:cs="Arial"/>
          <w:lang w:eastAsia="en-U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 xml:space="preserve">Færdigheder </w:t>
      </w:r>
    </w:p>
    <w:p w:rsidR="00905C0E" w:rsidRPr="00C641D6" w:rsidRDefault="00905C0E" w:rsidP="000D4D2D">
      <w:pPr>
        <w:numPr>
          <w:ilvl w:val="0"/>
          <w:numId w:val="90"/>
        </w:numPr>
        <w:autoSpaceDE w:val="0"/>
        <w:autoSpaceDN w:val="0"/>
        <w:adjustRightInd w:val="0"/>
        <w:rPr>
          <w:rFonts w:eastAsia="Calibri" w:cs="Arial"/>
          <w:lang w:eastAsia="en-US"/>
        </w:rPr>
      </w:pPr>
      <w:r w:rsidRPr="00C641D6">
        <w:rPr>
          <w:rFonts w:eastAsia="Calibri" w:cs="Arial"/>
          <w:lang w:eastAsia="en-US"/>
        </w:rPr>
        <w:t>Kan vejlede kolleger og ledelse vedrørende matematikundervisningens indhold, metoder og materialevalg</w:t>
      </w:r>
    </w:p>
    <w:p w:rsidR="00905C0E" w:rsidRPr="00C641D6" w:rsidRDefault="00905C0E" w:rsidP="000D4D2D">
      <w:pPr>
        <w:numPr>
          <w:ilvl w:val="0"/>
          <w:numId w:val="90"/>
        </w:numPr>
        <w:autoSpaceDE w:val="0"/>
        <w:autoSpaceDN w:val="0"/>
        <w:adjustRightInd w:val="0"/>
        <w:rPr>
          <w:rFonts w:eastAsia="Calibri" w:cs="Arial"/>
          <w:lang w:eastAsia="en-US"/>
        </w:rPr>
      </w:pPr>
      <w:r w:rsidRPr="00C641D6">
        <w:rPr>
          <w:rFonts w:eastAsia="Calibri" w:cs="Arial"/>
          <w:lang w:eastAsia="en-US"/>
        </w:rPr>
        <w:t>Kan udvikle praksis på baggrund af fagdidaktisk forskning og udviklingsarbejde</w:t>
      </w:r>
    </w:p>
    <w:p w:rsidR="00905C0E" w:rsidRPr="00C641D6" w:rsidRDefault="00905C0E" w:rsidP="000D4D2D">
      <w:pPr>
        <w:numPr>
          <w:ilvl w:val="0"/>
          <w:numId w:val="90"/>
        </w:numPr>
        <w:autoSpaceDE w:val="0"/>
        <w:autoSpaceDN w:val="0"/>
        <w:adjustRightInd w:val="0"/>
        <w:rPr>
          <w:rFonts w:cs="Arial"/>
        </w:rPr>
      </w:pPr>
      <w:r w:rsidRPr="00C641D6">
        <w:rPr>
          <w:rFonts w:cs="Arial"/>
        </w:rPr>
        <w:lastRenderedPageBreak/>
        <w:t xml:space="preserve">Kan beskrive, formulere og formidle relevante problemstillinger og handlemuligheder inden for matematikundervisning og formidling </w:t>
      </w:r>
    </w:p>
    <w:p w:rsidR="00905C0E" w:rsidRPr="00C641D6" w:rsidRDefault="00905C0E" w:rsidP="000D4D2D">
      <w:pPr>
        <w:numPr>
          <w:ilvl w:val="0"/>
          <w:numId w:val="90"/>
        </w:numPr>
        <w:autoSpaceDE w:val="0"/>
        <w:autoSpaceDN w:val="0"/>
        <w:adjustRightInd w:val="0"/>
        <w:rPr>
          <w:rFonts w:cs="Arial"/>
        </w:rPr>
      </w:pPr>
      <w:r w:rsidRPr="00C641D6">
        <w:rPr>
          <w:rFonts w:cs="Arial"/>
        </w:rPr>
        <w:t>Kan identificere matematikdidaktiske problemstillinger</w:t>
      </w:r>
    </w:p>
    <w:p w:rsidR="00905C0E" w:rsidRPr="00C641D6" w:rsidRDefault="00905C0E" w:rsidP="000D4D2D">
      <w:pPr>
        <w:numPr>
          <w:ilvl w:val="0"/>
          <w:numId w:val="90"/>
        </w:numPr>
        <w:autoSpaceDE w:val="0"/>
        <w:autoSpaceDN w:val="0"/>
        <w:adjustRightInd w:val="0"/>
        <w:rPr>
          <w:rFonts w:cs="Arial"/>
        </w:rPr>
      </w:pPr>
      <w:r w:rsidRPr="00C641D6">
        <w:rPr>
          <w:rFonts w:cs="Arial"/>
        </w:rPr>
        <w:t>Kan analysere, dokumentere, vurdere og evaluere praksis</w:t>
      </w:r>
    </w:p>
    <w:p w:rsidR="00905C0E" w:rsidRPr="00C641D6" w:rsidRDefault="00905C0E" w:rsidP="00905C0E">
      <w:pPr>
        <w:autoSpaceDE w:val="0"/>
        <w:autoSpaceDN w:val="0"/>
        <w:adjustRightInd w:val="0"/>
        <w:rPr>
          <w:rFonts w:eastAsia="Calibri" w:cs="Arial"/>
          <w:bCs/>
          <w:lang w:eastAsia="en-U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Kompetencer</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udvikle og vedligeholde en evalueringskultur for matematikfaget på skolen</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igangsætte og stimulere den faglige debat, samt igangsætte udviklingsarbejder</w:t>
      </w:r>
    </w:p>
    <w:p w:rsidR="00905C0E" w:rsidRPr="00C641D6" w:rsidRDefault="00905C0E" w:rsidP="00905C0E">
      <w:pPr>
        <w:autoSpaceDE w:val="0"/>
        <w:autoSpaceDN w:val="0"/>
        <w:adjustRightInd w:val="0"/>
        <w:ind w:left="720"/>
        <w:rPr>
          <w:rFonts w:eastAsia="Calibri" w:cs="Arial"/>
          <w:lang w:eastAsia="en-US"/>
        </w:rPr>
      </w:pPr>
      <w:r w:rsidRPr="00C641D6">
        <w:rPr>
          <w:rFonts w:eastAsia="Calibri" w:cs="Arial"/>
          <w:lang w:eastAsia="en-US"/>
        </w:rPr>
        <w:t>med henblik på at forbedre skolens matematikundervisning</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udøve og integrere matematikvejledning i skolen</w:t>
      </w:r>
      <w:r w:rsidR="005A6D36">
        <w:rPr>
          <w:rFonts w:eastAsia="Calibri" w:cs="Arial"/>
          <w:lang w:eastAsia="en-US"/>
        </w:rPr>
        <w:t>s daglige virke og undervisning</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72" w:name="_Toc395173527"/>
      <w:r w:rsidRPr="00F66B87">
        <w:t xml:space="preserve">Modul </w:t>
      </w:r>
      <w:r>
        <w:t>Rs 19.4</w:t>
      </w:r>
      <w:r w:rsidRPr="00F66B87">
        <w:t>.1: Faglig vejledning i skolen</w:t>
      </w:r>
      <w:bookmarkEnd w:id="72"/>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w:t>
      </w:r>
      <w:r>
        <w:t>g og udviklingsorientering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0D4D2D">
      <w:pPr>
        <w:numPr>
          <w:ilvl w:val="0"/>
          <w:numId w:val="228"/>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0D4D2D">
      <w:pPr>
        <w:numPr>
          <w:ilvl w:val="0"/>
          <w:numId w:val="228"/>
        </w:numPr>
        <w:autoSpaceDE w:val="0"/>
        <w:autoSpaceDN w:val="0"/>
        <w:adjustRightInd w:val="0"/>
        <w:contextualSpacing/>
        <w:rPr>
          <w:b/>
          <w:i/>
        </w:rPr>
      </w:pPr>
      <w:r w:rsidRPr="00F66B87">
        <w:t xml:space="preserve">om procesledelse, vejledningsteori og metoder </w:t>
      </w:r>
    </w:p>
    <w:p w:rsidR="00905C0E" w:rsidRPr="00F66B87" w:rsidRDefault="00905C0E" w:rsidP="000D4D2D">
      <w:pPr>
        <w:numPr>
          <w:ilvl w:val="0"/>
          <w:numId w:val="228"/>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0D4D2D">
      <w:pPr>
        <w:numPr>
          <w:ilvl w:val="0"/>
          <w:numId w:val="227"/>
        </w:numPr>
        <w:autoSpaceDE w:val="0"/>
        <w:autoSpaceDN w:val="0"/>
        <w:adjustRightInd w:val="0"/>
        <w:rPr>
          <w:b/>
        </w:rPr>
      </w:pPr>
      <w:r w:rsidRPr="00F66B87">
        <w:t>kan begrunde, rammesætte, lede og evaluere kollegiale udviklingsprocesser</w:t>
      </w:r>
    </w:p>
    <w:p w:rsidR="00905C0E" w:rsidRPr="00F66B87" w:rsidRDefault="00905C0E" w:rsidP="000D4D2D">
      <w:pPr>
        <w:numPr>
          <w:ilvl w:val="0"/>
          <w:numId w:val="227"/>
        </w:numPr>
        <w:autoSpaceDE w:val="0"/>
        <w:autoSpaceDN w:val="0"/>
        <w:adjustRightInd w:val="0"/>
      </w:pPr>
      <w:r w:rsidRPr="00F66B87">
        <w:t>har færdigheder i brug af forskellige vejledningsmetoder og procesværktøjer</w:t>
      </w:r>
    </w:p>
    <w:p w:rsidR="00905C0E" w:rsidRPr="00F66B87" w:rsidRDefault="00905C0E" w:rsidP="000D4D2D">
      <w:pPr>
        <w:numPr>
          <w:ilvl w:val="0"/>
          <w:numId w:val="227"/>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0D4D2D">
      <w:pPr>
        <w:numPr>
          <w:ilvl w:val="0"/>
          <w:numId w:val="226"/>
        </w:numPr>
        <w:autoSpaceDE w:val="0"/>
        <w:autoSpaceDN w:val="0"/>
        <w:adjustRightInd w:val="0"/>
      </w:pPr>
      <w:r w:rsidRPr="00F66B87">
        <w:t xml:space="preserve">kan målsætte, designe og evaluere procesforløb </w:t>
      </w:r>
    </w:p>
    <w:p w:rsidR="00905C0E" w:rsidRPr="00F66B87" w:rsidRDefault="00905C0E" w:rsidP="000D4D2D">
      <w:pPr>
        <w:numPr>
          <w:ilvl w:val="0"/>
          <w:numId w:val="226"/>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0D4D2D">
      <w:pPr>
        <w:numPr>
          <w:ilvl w:val="0"/>
          <w:numId w:val="226"/>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0D4D2D">
      <w:pPr>
        <w:numPr>
          <w:ilvl w:val="0"/>
          <w:numId w:val="226"/>
        </w:numPr>
        <w:autoSpaceDE w:val="0"/>
        <w:autoSpaceDN w:val="0"/>
        <w:adjustRightInd w:val="0"/>
      </w:pPr>
      <w:r w:rsidRPr="00F66B87">
        <w:lastRenderedPageBreak/>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Vejledningsteori og -metode</w:t>
      </w:r>
    </w:p>
    <w:p w:rsidR="00905C0E" w:rsidRPr="00F66B87" w:rsidRDefault="00905C0E" w:rsidP="00905C0E">
      <w:r w:rsidRPr="00F66B87">
        <w:t>Evalueringsteori og -metode.</w:t>
      </w:r>
    </w:p>
    <w:p w:rsidR="00905C0E" w:rsidRPr="00F66B87" w:rsidRDefault="00905C0E" w:rsidP="00905C0E"/>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73" w:name="_Toc395173528"/>
      <w:r w:rsidRPr="0083153F">
        <w:t xml:space="preserve">Modul </w:t>
      </w:r>
      <w:r>
        <w:t>Rs 19.4.2</w:t>
      </w:r>
      <w:r w:rsidRPr="0083153F">
        <w:t xml:space="preserve">: </w:t>
      </w:r>
      <w:r w:rsidRPr="00DB0EA1">
        <w:t>Teknologi og digitale læremidler</w:t>
      </w:r>
      <w:r>
        <w:t xml:space="preserve"> i matematikfaget</w:t>
      </w:r>
      <w:bookmarkEnd w:id="73"/>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vurdere teknologier og digitale læremidlers muligheder og begrænsninger i forhold til indhold og metoder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betjene og anvende teknologier og digitale læremidler, herunder dynamisk</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geometriprogram, CAS og regneark, i en undervisningssammenhæng, samt videreformidling af denne viden til kolleger</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har viden om og kan forholde sig kritisk og konstruktivt til brug af teknologier og digitale læremidler på alle niveauer i folkeskolens matematikundervisning, herunder læremidlets</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muligheder og begrænsninger i forhold til indhold og arbejdsformer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inspirere og vejlede kolleger og ledelse i forbindelse med integration af forskellige teknol</w:t>
      </w:r>
      <w:r w:rsidR="00EA2102">
        <w:rPr>
          <w:rFonts w:cs="Arial"/>
          <w:lang w:eastAsia="en-US"/>
        </w:rPr>
        <w:t>ogier i matematikundervisningen</w:t>
      </w:r>
    </w:p>
    <w:p w:rsidR="00905C0E" w:rsidRPr="00C641D6" w:rsidRDefault="00905C0E" w:rsidP="00905C0E">
      <w:pPr>
        <w:spacing w:after="70" w:line="276" w:lineRule="auto"/>
        <w:ind w:left="360" w:hanging="360"/>
        <w:contextualSpacing/>
        <w:rPr>
          <w:rFonts w:eastAsia="Calibri" w:cs="Arial"/>
          <w:lang w:eastAsia="en-US"/>
        </w:rPr>
      </w:pPr>
    </w:p>
    <w:p w:rsidR="00905C0E" w:rsidRPr="00C641D6" w:rsidRDefault="00905C0E" w:rsidP="00905C0E">
      <w:pPr>
        <w:spacing w:after="70" w:line="276" w:lineRule="auto"/>
        <w:ind w:left="360" w:hanging="360"/>
        <w:contextualSpacing/>
        <w:rPr>
          <w:rFonts w:eastAsia="Calibri" w:cs="Arial"/>
          <w:b/>
          <w:lang w:eastAsia="en-US"/>
        </w:rPr>
      </w:pPr>
      <w:r w:rsidRPr="00C641D6">
        <w:rPr>
          <w:rFonts w:eastAsia="Calibri" w:cs="Arial"/>
          <w:b/>
          <w:lang w:eastAsia="en-US"/>
        </w:rPr>
        <w:t>Indhold</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Analyse, vurdering og anvendelse af et bredt udsnit af relevante teknologier og digitale læremidler til folkeskolens matematikundervisning herunder dynamisk geometriprogram, CAS og regneark.</w:t>
      </w:r>
    </w:p>
    <w:p w:rsidR="00905C0E" w:rsidRPr="00C641D6" w:rsidRDefault="00905C0E" w:rsidP="00905C0E">
      <w:pPr>
        <w:tabs>
          <w:tab w:val="num" w:pos="720"/>
        </w:tabs>
        <w:spacing w:after="200" w:line="276" w:lineRule="auto"/>
        <w:contextualSpacing/>
        <w:rPr>
          <w:rFonts w:eastAsia="Calibri"/>
          <w:b/>
          <w:bCs/>
          <w:lang w:eastAsia="en-US"/>
        </w:rPr>
      </w:pPr>
      <w:r w:rsidRPr="00C641D6">
        <w:rPr>
          <w:rFonts w:eastAsia="Calibri"/>
          <w:lang w:eastAsia="en-US"/>
        </w:rPr>
        <w:t>Didaktiske problemstillinger i forbindelse med brug af teknologier i skolens matematikundervisning</w:t>
      </w:r>
      <w:r>
        <w:rPr>
          <w:rFonts w:eastAsia="Calibri"/>
          <w:lang w:eastAsia="en-US"/>
        </w:rPr>
        <w:t>.</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Formulering af relevante problemstillinger, som lægger op til en undersøgende, eksperimenterende elevaktivitet med brug af teknologi.</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cs="Arial"/>
          <w:lang w:eastAsia="en-US"/>
        </w:rPr>
        <w:t>Den faglige reference udgøres af problemstillinger fra de tre matematiske områder "</w:t>
      </w:r>
      <w:r w:rsidRPr="00C641D6">
        <w:rPr>
          <w:rFonts w:eastAsia="Calibri"/>
          <w:lang w:eastAsia="en-US"/>
        </w:rPr>
        <w:t>Tal og algebra”, ”Geometri” og ”Statistik og sandsynlighed” kombineret med matematik i anvendelse.</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74" w:name="_Toc395173529"/>
      <w:r w:rsidRPr="0083153F">
        <w:t xml:space="preserve">Modul </w:t>
      </w:r>
      <w:r>
        <w:t>Rs 19.4.3</w:t>
      </w:r>
      <w:r w:rsidRPr="0083153F">
        <w:t xml:space="preserve">: </w:t>
      </w:r>
      <w:r w:rsidRPr="00DB0EA1">
        <w:t>Elever med særlige behov i matematikundervisningen</w:t>
      </w:r>
      <w:bookmarkEnd w:id="74"/>
      <w:r>
        <w:t xml:space="preserve"> </w:t>
      </w:r>
    </w:p>
    <w:p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t xml:space="preserve">har viden om og kan kende adfærdsbeskrivelser, definitioner, diagnoser der ligger til grund for en kategorisering af elever som havende særlige behov i matematikundervisningen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t xml:space="preserve">har viden om internationale og nationale forskningsresultater om læring hos og undervisning af elever med særlige behov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lastRenderedPageBreak/>
        <w:t>kan kortlægge en elevs opfattelse, holdning, forudsætninger, potentiale og motivation relateret til elevers særlige behov</w:t>
      </w:r>
    </w:p>
    <w:p w:rsidR="00905C0E" w:rsidRPr="009D252C" w:rsidRDefault="00EA2102" w:rsidP="000D4D2D">
      <w:pPr>
        <w:numPr>
          <w:ilvl w:val="0"/>
          <w:numId w:val="234"/>
        </w:numPr>
        <w:spacing w:after="200"/>
        <w:contextualSpacing/>
        <w:rPr>
          <w:rFonts w:eastAsia="Calibri"/>
          <w:lang w:eastAsia="en-US"/>
        </w:rPr>
      </w:pPr>
      <w:r>
        <w:rPr>
          <w:rFonts w:eastAsia="Calibri"/>
          <w:lang w:eastAsia="en-US"/>
        </w:rPr>
        <w:t xml:space="preserve">kan vejlede om og </w:t>
      </w:r>
      <w:r w:rsidR="00905C0E" w:rsidRPr="009D252C">
        <w:rPr>
          <w:rFonts w:eastAsia="Calibri"/>
          <w:lang w:eastAsia="en-US"/>
        </w:rPr>
        <w:t xml:space="preserve">angive pædagogiske og didaktiske undervisningstiltag til elever med særlige behov i både klasseundervisningen og specialundervisningen </w:t>
      </w:r>
    </w:p>
    <w:p w:rsidR="00905C0E" w:rsidRPr="009D252C" w:rsidRDefault="00905C0E" w:rsidP="000D4D2D">
      <w:pPr>
        <w:numPr>
          <w:ilvl w:val="0"/>
          <w:numId w:val="234"/>
        </w:numPr>
        <w:spacing w:before="240" w:after="200"/>
        <w:contextualSpacing/>
        <w:rPr>
          <w:rFonts w:eastAsia="Calibri"/>
          <w:b/>
          <w:lang w:eastAsia="en-US"/>
        </w:rPr>
      </w:pPr>
      <w:r w:rsidRPr="009D252C">
        <w:rPr>
          <w:rFonts w:eastAsia="Calibri"/>
          <w:lang w:eastAsia="en-US"/>
        </w:rPr>
        <w:t>kan informere og rådgive kolleger, skoleledelse og andre personer der har betydning for udviklingen af undervisningstilbud til elever med særlige behov</w:t>
      </w:r>
    </w:p>
    <w:p w:rsidR="00905C0E" w:rsidRDefault="00905C0E" w:rsidP="00905C0E">
      <w:pPr>
        <w:spacing w:before="240"/>
        <w:rPr>
          <w:rFonts w:eastAsia="Calibri"/>
          <w:b/>
          <w:lang w:eastAsia="en-US"/>
        </w:rPr>
      </w:pPr>
    </w:p>
    <w:p w:rsidR="00905C0E" w:rsidRPr="009D252C" w:rsidRDefault="00905C0E" w:rsidP="00905C0E">
      <w:pPr>
        <w:rPr>
          <w:rFonts w:eastAsia="Calibri"/>
          <w:b/>
          <w:lang w:eastAsia="en-US"/>
        </w:rPr>
      </w:pPr>
      <w:r w:rsidRPr="009D252C">
        <w:rPr>
          <w:rFonts w:eastAsia="Calibri"/>
          <w:b/>
          <w:lang w:eastAsia="en-US"/>
        </w:rPr>
        <w:t>Indhold</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Teorier om elevers vanskeligheder ved læring af matematik.</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Anvendelse af observationer, interview, spørgeskemaer og test til kortlægning af forudsætninger og potentialer hos elever med særlige behov.</w:t>
      </w:r>
    </w:p>
    <w:p w:rsidR="00905C0E" w:rsidRPr="009D252C" w:rsidRDefault="00EA2102" w:rsidP="00905C0E">
      <w:pPr>
        <w:spacing w:after="200" w:line="276" w:lineRule="auto"/>
        <w:contextualSpacing/>
        <w:rPr>
          <w:rFonts w:eastAsia="Calibri"/>
          <w:b/>
          <w:lang w:eastAsia="en-US"/>
        </w:rPr>
      </w:pPr>
      <w:r>
        <w:rPr>
          <w:rFonts w:eastAsia="Calibri"/>
          <w:lang w:eastAsia="en-US"/>
        </w:rPr>
        <w:t>Internationale</w:t>
      </w:r>
      <w:r w:rsidR="00905C0E" w:rsidRPr="009D252C">
        <w:rPr>
          <w:rFonts w:eastAsia="Calibri"/>
          <w:lang w:eastAsia="en-US"/>
        </w:rPr>
        <w:t xml:space="preserve"> og nationale forskningsresultater om læring hos og undervisning af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Tidlig indsats og inklusion.</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 xml:space="preserve">Differentierede undervisningsmetoder og relevante hjælpemidler på baggrund af konkrete behov. </w:t>
      </w:r>
    </w:p>
    <w:p w:rsidR="00905C0E" w:rsidRPr="009D252C" w:rsidRDefault="00EA2102" w:rsidP="00905C0E">
      <w:pPr>
        <w:spacing w:after="200" w:line="276" w:lineRule="auto"/>
        <w:contextualSpacing/>
        <w:rPr>
          <w:rFonts w:eastAsia="Calibri"/>
          <w:b/>
          <w:lang w:eastAsia="en-US"/>
        </w:rPr>
      </w:pPr>
      <w:r>
        <w:rPr>
          <w:rFonts w:eastAsia="Calibri"/>
          <w:lang w:eastAsia="en-US"/>
        </w:rPr>
        <w:t xml:space="preserve">Støttemuligheder i </w:t>
      </w:r>
      <w:r w:rsidR="00905C0E" w:rsidRPr="009D252C">
        <w:rPr>
          <w:rFonts w:eastAsia="Calibri"/>
          <w:lang w:eastAsia="en-US"/>
        </w:rPr>
        <w:t>og uden for skolen til elever med særlige behov.</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905C0E" w:rsidP="00905C0E">
      <w:pPr>
        <w:pStyle w:val="Overskrift2"/>
      </w:pPr>
      <w:bookmarkStart w:id="75" w:name="_Toc395173530"/>
      <w:r w:rsidRPr="009926DF">
        <w:t>NATURFAGSVEJLEDER</w:t>
      </w:r>
      <w:bookmarkEnd w:id="75"/>
    </w:p>
    <w:p w:rsidR="00905C0E" w:rsidRPr="0083153F" w:rsidRDefault="00905C0E" w:rsidP="00905C0E">
      <w:pPr>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Naturfagsvejlederuddannelsen skal</w:t>
      </w:r>
      <w:r w:rsidRPr="0083153F">
        <w:rPr>
          <w:rFonts w:cs="Arial"/>
          <w:szCs w:val="20"/>
        </w:rPr>
        <w:t xml:space="preserve"> kvalificere naturfagslærere til at varetage udviklende, rådgivende, koordinerende og styrende funktioner i forbindelse med skolens undervisning i naturfag.</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w:t>
      </w:r>
      <w:r>
        <w:rPr>
          <w:rFonts w:cs="Arial"/>
          <w:szCs w:val="20"/>
        </w:rPr>
        <w:t>evaluere pædagogisk udvikling</w:t>
      </w:r>
      <w:r w:rsidRPr="0083153F">
        <w:rPr>
          <w:rFonts w:cs="Arial"/>
          <w:szCs w:val="20"/>
        </w:rPr>
        <w:t xml:space="preserve"> og aktiviteter </w:t>
      </w:r>
      <w:r>
        <w:rPr>
          <w:rFonts w:cs="Arial"/>
          <w:szCs w:val="20"/>
        </w:rPr>
        <w:t>inden for</w:t>
      </w:r>
      <w:r w:rsidRPr="0083153F">
        <w:rPr>
          <w:rFonts w:cs="Arial"/>
          <w:szCs w:val="20"/>
        </w:rPr>
        <w:t xml:space="preserve"> naturfaglig undervisning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Naturfags</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Pr="00836276" w:rsidRDefault="00905C0E" w:rsidP="00905C0E">
      <w:pPr>
        <w:rPr>
          <w:rFonts w:cs="Arial"/>
        </w:rPr>
      </w:pPr>
      <w:r w:rsidRPr="00836276">
        <w:rPr>
          <w:rFonts w:cs="Arial"/>
        </w:rPr>
        <w:t xml:space="preserve">Det er målet, at den studerende gennem integration af praksiserfaring og udviklingsorientering </w:t>
      </w:r>
    </w:p>
    <w:p w:rsidR="00905C0E" w:rsidRPr="00836276" w:rsidRDefault="00905C0E" w:rsidP="00905C0E">
      <w:pPr>
        <w:autoSpaceDE w:val="0"/>
        <w:autoSpaceDN w:val="0"/>
        <w:adjustRightInd w:val="0"/>
        <w:ind w:left="360"/>
        <w:rPr>
          <w:rFonts w:cs="Arial"/>
          <w:b/>
          <w:bCs/>
        </w:rPr>
      </w:pPr>
    </w:p>
    <w:p w:rsidR="00905C0E" w:rsidRPr="00836276" w:rsidRDefault="00905C0E" w:rsidP="00905C0E">
      <w:pPr>
        <w:autoSpaceDE w:val="0"/>
        <w:autoSpaceDN w:val="0"/>
        <w:adjustRightInd w:val="0"/>
        <w:rPr>
          <w:rFonts w:cs="Arial"/>
          <w:b/>
          <w:bCs/>
        </w:rPr>
      </w:pPr>
      <w:r w:rsidRPr="00836276">
        <w:rPr>
          <w:rFonts w:cs="Arial"/>
          <w:b/>
          <w:bCs/>
        </w:rPr>
        <w:t>Viden</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Har viden om og refleksion over professionsrelaterede didaktiske problemstillinger i naturfagene</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Kan kombinere faglig viden med didaktisk viden og perspektivere egne praksiserfaringer</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Kan vurdere og reflektere over et naturfagligt curriculum</w:t>
      </w:r>
    </w:p>
    <w:p w:rsidR="00905C0E" w:rsidRPr="00836276" w:rsidRDefault="00905C0E" w:rsidP="00905C0E">
      <w:pPr>
        <w:autoSpaceDE w:val="0"/>
        <w:autoSpaceDN w:val="0"/>
        <w:adjustRightInd w:val="0"/>
        <w:ind w:left="360"/>
        <w:rPr>
          <w:rFonts w:cs="Arial"/>
        </w:rPr>
      </w:pPr>
    </w:p>
    <w:p w:rsidR="00905C0E" w:rsidRPr="00836276" w:rsidRDefault="00905C0E" w:rsidP="00905C0E">
      <w:pPr>
        <w:autoSpaceDE w:val="0"/>
        <w:autoSpaceDN w:val="0"/>
        <w:adjustRightInd w:val="0"/>
        <w:rPr>
          <w:rFonts w:cs="Arial"/>
          <w:b/>
          <w:bCs/>
        </w:rPr>
      </w:pPr>
      <w:r w:rsidRPr="00836276">
        <w:rPr>
          <w:rFonts w:cs="Arial"/>
          <w:b/>
          <w:bCs/>
        </w:rPr>
        <w:t xml:space="preserve">Færdigheder </w:t>
      </w:r>
    </w:p>
    <w:p w:rsidR="00905C0E" w:rsidRPr="00836276" w:rsidRDefault="00905C0E" w:rsidP="000D4D2D">
      <w:pPr>
        <w:numPr>
          <w:ilvl w:val="0"/>
          <w:numId w:val="90"/>
        </w:numPr>
        <w:autoSpaceDE w:val="0"/>
        <w:autoSpaceDN w:val="0"/>
        <w:adjustRightInd w:val="0"/>
        <w:rPr>
          <w:rFonts w:cs="Arial"/>
        </w:rPr>
      </w:pPr>
      <w:r w:rsidRPr="00836276">
        <w:rPr>
          <w:rFonts w:cs="Arial"/>
        </w:rPr>
        <w:t>Kan vejlede kolleger og ledelse vedrørende naturfagsundervisningens indhold, metoder og materialevalg</w:t>
      </w:r>
    </w:p>
    <w:p w:rsidR="00905C0E" w:rsidRPr="00836276" w:rsidRDefault="00905C0E" w:rsidP="000D4D2D">
      <w:pPr>
        <w:numPr>
          <w:ilvl w:val="0"/>
          <w:numId w:val="90"/>
        </w:numPr>
        <w:autoSpaceDE w:val="0"/>
        <w:autoSpaceDN w:val="0"/>
        <w:adjustRightInd w:val="0"/>
        <w:rPr>
          <w:rFonts w:cs="Arial"/>
        </w:rPr>
      </w:pPr>
      <w:r>
        <w:rPr>
          <w:rFonts w:cs="Arial"/>
        </w:rPr>
        <w:t>Integrerer</w:t>
      </w:r>
      <w:r w:rsidRPr="00836276">
        <w:rPr>
          <w:rFonts w:cs="Arial"/>
        </w:rPr>
        <w:t xml:space="preserve"> relevant fagdidaktisk forskning og forsøgsarbejde</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Pr>
          <w:rFonts w:ascii="Garamond" w:hAnsi="Garamond" w:cs="Arial"/>
          <w:sz w:val="24"/>
        </w:rPr>
        <w:t xml:space="preserve">Kan </w:t>
      </w:r>
      <w:r w:rsidRPr="00836276">
        <w:rPr>
          <w:rFonts w:ascii="Garamond" w:hAnsi="Garamond" w:cs="Arial"/>
          <w:sz w:val="24"/>
        </w:rPr>
        <w:t>beskrive, formulere og formidle relevante problemstillinger o</w:t>
      </w:r>
      <w:r>
        <w:rPr>
          <w:rFonts w:ascii="Garamond" w:hAnsi="Garamond" w:cs="Arial"/>
          <w:sz w:val="24"/>
        </w:rPr>
        <w:t xml:space="preserve">g handlemuligheder inden for </w:t>
      </w:r>
      <w:r w:rsidRPr="00836276">
        <w:rPr>
          <w:rFonts w:ascii="Garamond" w:hAnsi="Garamond" w:cs="Arial"/>
          <w:sz w:val="24"/>
        </w:rPr>
        <w:t xml:space="preserve">naturfaglig undervisning og formidling </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Kan anvende metoder til at identificere naturfagsdidaktiske problemstillinger</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 xml:space="preserve">Kan anvende metoder til at analysere, dokumentere, vurdere og evaluere praksis </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Kan perspektivere og udvikle praksis på baggrund af forsknings- og udviklingsarbejde</w:t>
      </w:r>
    </w:p>
    <w:p w:rsidR="00905C0E" w:rsidRPr="00836276" w:rsidRDefault="00905C0E" w:rsidP="00905C0E">
      <w:pPr>
        <w:autoSpaceDE w:val="0"/>
        <w:autoSpaceDN w:val="0"/>
        <w:adjustRightInd w:val="0"/>
        <w:rPr>
          <w:rFonts w:cs="Arial"/>
          <w:bCs/>
        </w:rPr>
      </w:pPr>
    </w:p>
    <w:p w:rsidR="00905C0E" w:rsidRPr="00836276" w:rsidRDefault="00905C0E" w:rsidP="00905C0E">
      <w:pPr>
        <w:autoSpaceDE w:val="0"/>
        <w:autoSpaceDN w:val="0"/>
        <w:adjustRightInd w:val="0"/>
        <w:rPr>
          <w:rFonts w:cs="Arial"/>
          <w:b/>
          <w:bCs/>
        </w:rPr>
      </w:pPr>
      <w:r w:rsidRPr="00836276">
        <w:rPr>
          <w:rFonts w:cs="Arial"/>
          <w:b/>
          <w:bCs/>
        </w:rPr>
        <w:lastRenderedPageBreak/>
        <w:t>Kompetencer</w:t>
      </w:r>
    </w:p>
    <w:p w:rsidR="00905C0E" w:rsidRPr="00836276" w:rsidRDefault="00905C0E" w:rsidP="000D4D2D">
      <w:pPr>
        <w:numPr>
          <w:ilvl w:val="0"/>
          <w:numId w:val="97"/>
        </w:numPr>
        <w:autoSpaceDE w:val="0"/>
        <w:autoSpaceDN w:val="0"/>
        <w:adjustRightInd w:val="0"/>
        <w:rPr>
          <w:rFonts w:cs="Arial"/>
        </w:rPr>
      </w:pPr>
      <w:r w:rsidRPr="00836276">
        <w:rPr>
          <w:rFonts w:cs="Arial"/>
        </w:rPr>
        <w:t>Kan udvikle og vedligeholde en evalueringskultur med afsæt i naturfagsrelevante problemstillinger for udvikling af naturfag i egen skole</w:t>
      </w:r>
    </w:p>
    <w:p w:rsidR="00905C0E" w:rsidRPr="00836276" w:rsidRDefault="00905C0E" w:rsidP="000D4D2D">
      <w:pPr>
        <w:numPr>
          <w:ilvl w:val="0"/>
          <w:numId w:val="97"/>
        </w:numPr>
        <w:autoSpaceDE w:val="0"/>
        <w:autoSpaceDN w:val="0"/>
        <w:adjustRightInd w:val="0"/>
        <w:rPr>
          <w:rFonts w:cs="Arial"/>
        </w:rPr>
      </w:pPr>
      <w:r w:rsidRPr="00836276">
        <w:rPr>
          <w:rFonts w:cs="Arial"/>
        </w:rPr>
        <w:t>Kan igangsætte og stimulere den faglige debat, samt igangsætte udviklingsarbejder med henblik på at forbedre skolens naturfagsundervisning</w:t>
      </w:r>
    </w:p>
    <w:p w:rsidR="00905C0E" w:rsidRPr="00836276" w:rsidRDefault="00905C0E" w:rsidP="000D4D2D">
      <w:pPr>
        <w:numPr>
          <w:ilvl w:val="0"/>
          <w:numId w:val="97"/>
        </w:numPr>
        <w:autoSpaceDE w:val="0"/>
        <w:autoSpaceDN w:val="0"/>
        <w:adjustRightInd w:val="0"/>
        <w:rPr>
          <w:rFonts w:cs="Arial"/>
        </w:rPr>
      </w:pPr>
      <w:r w:rsidRPr="00836276">
        <w:rPr>
          <w:rFonts w:cs="Arial"/>
        </w:rPr>
        <w:t>Kan udøve og integrere naturfagsvejledning i skolens daglige virke og undervisning i tilknytning til den enkelte skole.</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Default="00905C0E" w:rsidP="00905C0E">
      <w:pPr>
        <w:autoSpaceDE w:val="0"/>
        <w:autoSpaceDN w:val="0"/>
        <w:adjustRightInd w:val="0"/>
        <w:rPr>
          <w:rFonts w:cs="Arial"/>
          <w:szCs w:val="20"/>
        </w:rPr>
      </w:pPr>
      <w:r>
        <w:rPr>
          <w:rFonts w:cs="Arial"/>
          <w:szCs w:val="20"/>
        </w:rPr>
        <w:t>Modul 2: Skolens naturfaglige kultur</w:t>
      </w:r>
    </w:p>
    <w:p w:rsidR="00905C0E" w:rsidRPr="0083153F" w:rsidRDefault="00905C0E" w:rsidP="00905C0E">
      <w:pPr>
        <w:autoSpaceDE w:val="0"/>
        <w:autoSpaceDN w:val="0"/>
        <w:adjustRightInd w:val="0"/>
        <w:rPr>
          <w:rFonts w:cs="Arial"/>
          <w:szCs w:val="20"/>
        </w:rPr>
      </w:pPr>
      <w:r>
        <w:rPr>
          <w:rFonts w:cs="Arial"/>
          <w:szCs w:val="20"/>
        </w:rPr>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76" w:name="_Toc395173531"/>
      <w:r w:rsidRPr="00DB0EA1">
        <w:t xml:space="preserve">Modul </w:t>
      </w:r>
      <w:r>
        <w:t>Rs 19.5</w:t>
      </w:r>
      <w:r w:rsidRPr="00DB0EA1">
        <w:t>.1: Faglig vejledning i skolen</w:t>
      </w:r>
      <w:bookmarkEnd w:id="76"/>
    </w:p>
    <w:p w:rsidR="00905C0E" w:rsidRPr="00DB0EA1" w:rsidRDefault="00905C0E" w:rsidP="00905C0E">
      <w:pPr>
        <w:ind w:firstLine="480"/>
      </w:pPr>
      <w:r w:rsidRPr="00DB0EA1">
        <w:t>10 ECTS-point, ekstern prøve</w:t>
      </w:r>
    </w:p>
    <w:p w:rsidR="00905C0E" w:rsidRPr="00DB0EA1" w:rsidRDefault="00905C0E" w:rsidP="00905C0E">
      <w:pPr>
        <w:ind w:firstLine="480"/>
      </w:pPr>
    </w:p>
    <w:p w:rsidR="00905C0E" w:rsidRPr="00DB0EA1" w:rsidRDefault="00905C0E" w:rsidP="00905C0E">
      <w:pPr>
        <w:autoSpaceDE w:val="0"/>
        <w:autoSpaceDN w:val="0"/>
        <w:adjustRightInd w:val="0"/>
      </w:pPr>
      <w:r w:rsidRPr="00DB0EA1">
        <w:t>Modulet retter sig mod lærere som varetager funktioner som ressourcepersoner, koordinatorer og faglige vejledere i skolen.</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Mål for læringsudbytte</w:t>
      </w:r>
    </w:p>
    <w:p w:rsidR="00905C0E" w:rsidRPr="00DB0EA1" w:rsidRDefault="00905C0E" w:rsidP="00905C0E">
      <w:pPr>
        <w:autoSpaceDE w:val="0"/>
        <w:autoSpaceDN w:val="0"/>
        <w:adjustRightInd w:val="0"/>
      </w:pPr>
      <w:r w:rsidRPr="00DB0EA1">
        <w:t>Den studerende skal kunne forestå koordinering, procesledelse og samarbejde i en kollegial kontekst med henblik på læring, udvikling og evaluering.</w:t>
      </w:r>
    </w:p>
    <w:p w:rsidR="00905C0E" w:rsidRPr="00DB0EA1" w:rsidRDefault="00905C0E" w:rsidP="00905C0E">
      <w:pPr>
        <w:autoSpaceDE w:val="0"/>
        <w:autoSpaceDN w:val="0"/>
        <w:adjustRightInd w:val="0"/>
      </w:pPr>
      <w:r w:rsidRPr="00DB0EA1">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pPr>
      <w:r w:rsidRPr="00DB0EA1">
        <w:t>Det er målet, at den studerende gennem integration af praksiserfaring og udviklingso</w:t>
      </w:r>
      <w:r>
        <w:t>rientering har</w:t>
      </w:r>
      <w:r w:rsidRPr="00DB0EA1">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Viden</w:t>
      </w:r>
    </w:p>
    <w:p w:rsidR="00905C0E" w:rsidRPr="00DB0EA1" w:rsidRDefault="00905C0E" w:rsidP="000D4D2D">
      <w:pPr>
        <w:numPr>
          <w:ilvl w:val="0"/>
          <w:numId w:val="228"/>
        </w:numPr>
        <w:autoSpaceDE w:val="0"/>
        <w:autoSpaceDN w:val="0"/>
        <w:adjustRightInd w:val="0"/>
        <w:contextualSpacing/>
      </w:pPr>
      <w:r w:rsidRPr="00DB0EA1">
        <w:t xml:space="preserve">om praksislæringsteori - herunder institutionskulturens betydning for læreprocesser  </w:t>
      </w:r>
    </w:p>
    <w:p w:rsidR="00905C0E" w:rsidRPr="00DB0EA1" w:rsidRDefault="00905C0E" w:rsidP="000D4D2D">
      <w:pPr>
        <w:numPr>
          <w:ilvl w:val="0"/>
          <w:numId w:val="228"/>
        </w:numPr>
        <w:autoSpaceDE w:val="0"/>
        <w:autoSpaceDN w:val="0"/>
        <w:adjustRightInd w:val="0"/>
        <w:contextualSpacing/>
        <w:rPr>
          <w:b/>
          <w:i/>
        </w:rPr>
      </w:pPr>
      <w:r w:rsidRPr="00DB0EA1">
        <w:t xml:space="preserve">om procesledelse, vejledningsteori og metoder </w:t>
      </w:r>
    </w:p>
    <w:p w:rsidR="00905C0E" w:rsidRPr="00DB0EA1" w:rsidRDefault="00905C0E" w:rsidP="000D4D2D">
      <w:pPr>
        <w:numPr>
          <w:ilvl w:val="0"/>
          <w:numId w:val="228"/>
        </w:numPr>
        <w:autoSpaceDE w:val="0"/>
        <w:autoSpaceDN w:val="0"/>
        <w:adjustRightInd w:val="0"/>
        <w:contextualSpacing/>
        <w:rPr>
          <w:b/>
          <w:i/>
        </w:rPr>
      </w:pPr>
      <w:r w:rsidRPr="00DB0EA1">
        <w:t>om didaktiske kategorier og herunder evalueringsmetoder</w:t>
      </w:r>
    </w:p>
    <w:p w:rsidR="00905C0E" w:rsidRPr="00DB0EA1" w:rsidRDefault="00905C0E" w:rsidP="00905C0E">
      <w:pPr>
        <w:autoSpaceDE w:val="0"/>
        <w:autoSpaceDN w:val="0"/>
        <w:adjustRightInd w:val="0"/>
        <w:rPr>
          <w:b/>
        </w:rPr>
      </w:pPr>
    </w:p>
    <w:p w:rsidR="00905C0E" w:rsidRPr="00DB0EA1" w:rsidRDefault="00905C0E" w:rsidP="00905C0E">
      <w:pPr>
        <w:autoSpaceDE w:val="0"/>
        <w:autoSpaceDN w:val="0"/>
        <w:adjustRightInd w:val="0"/>
        <w:rPr>
          <w:b/>
        </w:rPr>
      </w:pPr>
      <w:r w:rsidRPr="00DB0EA1">
        <w:rPr>
          <w:b/>
        </w:rPr>
        <w:t>Færdigheder</w:t>
      </w:r>
    </w:p>
    <w:p w:rsidR="00905C0E" w:rsidRPr="00DB0EA1" w:rsidRDefault="00905C0E" w:rsidP="000D4D2D">
      <w:pPr>
        <w:numPr>
          <w:ilvl w:val="0"/>
          <w:numId w:val="227"/>
        </w:numPr>
        <w:autoSpaceDE w:val="0"/>
        <w:autoSpaceDN w:val="0"/>
        <w:adjustRightInd w:val="0"/>
        <w:rPr>
          <w:b/>
        </w:rPr>
      </w:pPr>
      <w:r w:rsidRPr="00DB0EA1">
        <w:t>kan begrunde, rammesætte, lede og evaluere kollegiale udviklingsprocesser</w:t>
      </w:r>
    </w:p>
    <w:p w:rsidR="00905C0E" w:rsidRPr="00DB0EA1" w:rsidRDefault="00905C0E" w:rsidP="000D4D2D">
      <w:pPr>
        <w:numPr>
          <w:ilvl w:val="0"/>
          <w:numId w:val="227"/>
        </w:numPr>
        <w:autoSpaceDE w:val="0"/>
        <w:autoSpaceDN w:val="0"/>
        <w:adjustRightInd w:val="0"/>
      </w:pPr>
      <w:r w:rsidRPr="00DB0EA1">
        <w:t>har færdigheder i brug af forskellige vejledningsmetoder og procesværktøjer</w:t>
      </w:r>
    </w:p>
    <w:p w:rsidR="00905C0E" w:rsidRPr="00DB0EA1" w:rsidRDefault="00905C0E" w:rsidP="000D4D2D">
      <w:pPr>
        <w:numPr>
          <w:ilvl w:val="0"/>
          <w:numId w:val="227"/>
        </w:numPr>
        <w:autoSpaceDE w:val="0"/>
        <w:autoSpaceDN w:val="0"/>
        <w:adjustRightInd w:val="0"/>
      </w:pPr>
      <w:r w:rsidRPr="00DB0EA1">
        <w:t xml:space="preserve">kan reflektere over iagttagelsespositioner og interaktionsprocesser i samarbejdet </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Kompetencer</w:t>
      </w:r>
    </w:p>
    <w:p w:rsidR="00905C0E" w:rsidRPr="00DB0EA1" w:rsidRDefault="00905C0E" w:rsidP="000D4D2D">
      <w:pPr>
        <w:numPr>
          <w:ilvl w:val="0"/>
          <w:numId w:val="226"/>
        </w:numPr>
        <w:autoSpaceDE w:val="0"/>
        <w:autoSpaceDN w:val="0"/>
        <w:adjustRightInd w:val="0"/>
      </w:pPr>
      <w:r w:rsidRPr="00DB0EA1">
        <w:t xml:space="preserve">kan målsætte, designe og evaluere procesforløb </w:t>
      </w:r>
    </w:p>
    <w:p w:rsidR="00905C0E" w:rsidRPr="00DB0EA1" w:rsidRDefault="00905C0E" w:rsidP="000D4D2D">
      <w:pPr>
        <w:numPr>
          <w:ilvl w:val="0"/>
          <w:numId w:val="226"/>
        </w:numPr>
        <w:autoSpaceDE w:val="0"/>
        <w:autoSpaceDN w:val="0"/>
        <w:adjustRightInd w:val="0"/>
      </w:pPr>
      <w:r w:rsidRPr="00DB0EA1">
        <w:t xml:space="preserve">kan benytte forskellige tilgange og positioner i forhold til at lede og facilitere læreprocesser </w:t>
      </w:r>
    </w:p>
    <w:p w:rsidR="00905C0E" w:rsidRPr="00DB0EA1" w:rsidRDefault="00905C0E" w:rsidP="000D4D2D">
      <w:pPr>
        <w:numPr>
          <w:ilvl w:val="0"/>
          <w:numId w:val="226"/>
        </w:numPr>
        <w:autoSpaceDE w:val="0"/>
        <w:autoSpaceDN w:val="0"/>
        <w:adjustRightInd w:val="0"/>
      </w:pPr>
      <w:r w:rsidRPr="00DB0EA1">
        <w:t>har kommunikative kompetencer i forhold til at etablere og facilitere et anerkendende og udfordrende læringsrum</w:t>
      </w:r>
    </w:p>
    <w:p w:rsidR="00905C0E" w:rsidRPr="00DB0EA1" w:rsidRDefault="00905C0E" w:rsidP="000D4D2D">
      <w:pPr>
        <w:numPr>
          <w:ilvl w:val="0"/>
          <w:numId w:val="226"/>
        </w:numPr>
        <w:autoSpaceDE w:val="0"/>
        <w:autoSpaceDN w:val="0"/>
        <w:adjustRightInd w:val="0"/>
      </w:pPr>
      <w:r w:rsidRPr="00DB0EA1">
        <w:t>kan reflektere over og håndtere valg og etiske dilemmaer i samarbejdet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Indhold</w:t>
      </w:r>
    </w:p>
    <w:p w:rsidR="00905C0E" w:rsidRPr="00DB0EA1" w:rsidRDefault="00905C0E" w:rsidP="00905C0E">
      <w:pPr>
        <w:autoSpaceDE w:val="0"/>
        <w:autoSpaceDN w:val="0"/>
        <w:adjustRightInd w:val="0"/>
      </w:pPr>
      <w:r w:rsidRPr="00DB0EA1">
        <w:t>Teori om praksislæring og institutionskultur</w:t>
      </w:r>
      <w:r>
        <w:t>.</w:t>
      </w:r>
    </w:p>
    <w:p w:rsidR="00905C0E" w:rsidRPr="00DB0EA1" w:rsidRDefault="00905C0E" w:rsidP="00905C0E">
      <w:pPr>
        <w:autoSpaceDE w:val="0"/>
        <w:autoSpaceDN w:val="0"/>
        <w:adjustRightInd w:val="0"/>
      </w:pPr>
      <w:r>
        <w:lastRenderedPageBreak/>
        <w:t xml:space="preserve">Procesledelse; </w:t>
      </w:r>
      <w:r w:rsidRPr="00DB0EA1">
        <w:t>positioner, tilgange og design af processer og heri teori og metode om kommunikative tilgange</w:t>
      </w:r>
      <w:r>
        <w:t>.</w:t>
      </w:r>
    </w:p>
    <w:p w:rsidR="00905C0E" w:rsidRPr="00DB0EA1" w:rsidRDefault="00905C0E" w:rsidP="00905C0E">
      <w:pPr>
        <w:autoSpaceDE w:val="0"/>
        <w:autoSpaceDN w:val="0"/>
        <w:adjustRightInd w:val="0"/>
      </w:pPr>
      <w:r w:rsidRPr="00DB0EA1">
        <w:t xml:space="preserve">Vejledningsteori og </w:t>
      </w:r>
      <w:r>
        <w:t>-</w:t>
      </w:r>
      <w:r w:rsidRPr="00DB0EA1">
        <w:t>metode</w:t>
      </w:r>
      <w:r>
        <w:t>.</w:t>
      </w:r>
    </w:p>
    <w:p w:rsidR="00905C0E" w:rsidRPr="00DB0EA1" w:rsidRDefault="00905C0E" w:rsidP="00905C0E">
      <w:r w:rsidRPr="00DB0EA1">
        <w:t>Evalueringsteori og -metode.</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7" w:name="_Toc395173532"/>
      <w:r w:rsidRPr="0083153F">
        <w:t xml:space="preserve">Modul </w:t>
      </w:r>
      <w:r>
        <w:t>Rs 19.5.2</w:t>
      </w:r>
      <w:r w:rsidRPr="0083153F">
        <w:t xml:space="preserve">: </w:t>
      </w:r>
      <w:r w:rsidRPr="00DB0EA1">
        <w:t>Skolens naturfaglige kultur</w:t>
      </w:r>
      <w:bookmarkEnd w:id="77"/>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kan beskrive, analysere, vurdere og gennemføre udvikling af skolens naturfaglige kultur</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har viden om fagdidaktisk forskning med henblik på at kunne lede udviklingsarbejde i professionssammenhænge inden for naturfagene</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 xml:space="preserve">har indsigt i undervisningsfaglighed/PCK i det naturfaglige lærerkollegium som udgangspunkt for udviklingsarbejde i naturfagene  </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kan anvende relevante teorier og metoder i forbindelse med evaluering af undervisningspraksis i naturfagene</w:t>
      </w:r>
    </w:p>
    <w:p w:rsidR="00905C0E" w:rsidRDefault="00905C0E" w:rsidP="000D4D2D">
      <w:pPr>
        <w:numPr>
          <w:ilvl w:val="0"/>
          <w:numId w:val="232"/>
        </w:numPr>
        <w:spacing w:after="200"/>
        <w:contextualSpacing/>
        <w:rPr>
          <w:rFonts w:eastAsia="Calibri"/>
          <w:lang w:eastAsia="en-US"/>
        </w:rPr>
      </w:pPr>
      <w:r w:rsidRPr="00441B52">
        <w:rPr>
          <w:rFonts w:eastAsia="Calibri"/>
          <w:lang w:eastAsia="en-US"/>
        </w:rPr>
        <w:t>kan vejlede om pædagogiske og didaktiske tiltag i naturfagsundervisningen</w:t>
      </w:r>
    </w:p>
    <w:p w:rsidR="00905C0E" w:rsidRPr="00441B52" w:rsidRDefault="00905C0E" w:rsidP="00905C0E">
      <w:pPr>
        <w:spacing w:after="200" w:line="276" w:lineRule="auto"/>
        <w:ind w:left="720"/>
        <w:contextualSpacing/>
        <w:rPr>
          <w:rFonts w:eastAsia="Calibri"/>
          <w:lang w:eastAsia="en-US"/>
        </w:rPr>
      </w:pPr>
    </w:p>
    <w:p w:rsidR="00905C0E" w:rsidRPr="00441B52" w:rsidRDefault="00905C0E" w:rsidP="00905C0E">
      <w:pPr>
        <w:spacing w:line="276" w:lineRule="auto"/>
        <w:rPr>
          <w:rFonts w:eastAsia="Calibri"/>
          <w:b/>
          <w:bCs/>
          <w:lang w:eastAsia="en-US"/>
        </w:rPr>
      </w:pPr>
      <w:r w:rsidRPr="00441B52">
        <w:rPr>
          <w:rFonts w:eastAsia="Calibri"/>
          <w:b/>
          <w:bCs/>
          <w:lang w:eastAsia="en-US"/>
        </w:rPr>
        <w:t xml:space="preserve">Indhold </w:t>
      </w:r>
    </w:p>
    <w:p w:rsidR="00905C0E" w:rsidRPr="00441B52" w:rsidRDefault="00905C0E" w:rsidP="00905C0E">
      <w:pPr>
        <w:rPr>
          <w:rFonts w:eastAsia="Calibri"/>
          <w:lang w:eastAsia="en-US"/>
        </w:rPr>
      </w:pPr>
      <w:r w:rsidRPr="00441B52">
        <w:rPr>
          <w:rFonts w:eastAsia="Calibri"/>
          <w:lang w:eastAsia="en-US"/>
        </w:rPr>
        <w:t>Skolens naturfaglige kultur.</w:t>
      </w:r>
    </w:p>
    <w:p w:rsidR="00905C0E" w:rsidRPr="00441B52" w:rsidRDefault="00905C0E" w:rsidP="00905C0E">
      <w:pPr>
        <w:rPr>
          <w:rFonts w:eastAsia="Calibri"/>
          <w:lang w:eastAsia="en-US"/>
        </w:rPr>
      </w:pPr>
      <w:r w:rsidRPr="00441B52">
        <w:rPr>
          <w:rFonts w:eastAsia="Calibri"/>
          <w:lang w:eastAsia="en-US"/>
        </w:rPr>
        <w:t>Naturfagsdidaktisk forskning og skoleudvikling.</w:t>
      </w:r>
      <w:r w:rsidRPr="00441B52">
        <w:rPr>
          <w:rFonts w:eastAsia="Calibri"/>
          <w:lang w:eastAsia="en-US"/>
        </w:rPr>
        <w:br/>
        <w:t>Naturfagenes begrundelse i grundskolen.</w:t>
      </w:r>
      <w:r w:rsidRPr="00441B52">
        <w:rPr>
          <w:rFonts w:eastAsia="Calibri"/>
          <w:lang w:eastAsia="en-US"/>
        </w:rPr>
        <w:br/>
        <w:t>Vurdering af læremidler og metode i naturfagsundervis</w:t>
      </w:r>
      <w:r w:rsidR="00EA2102">
        <w:rPr>
          <w:rFonts w:eastAsia="Calibri"/>
          <w:lang w:eastAsia="en-US"/>
        </w:rPr>
        <w:t>ningen, herunder anvendelse af it</w:t>
      </w:r>
      <w:r w:rsidRPr="00441B52">
        <w:rPr>
          <w:rFonts w:eastAsia="Calibri"/>
          <w:lang w:eastAsia="en-US"/>
        </w:rPr>
        <w:t xml:space="preserve"> og medier.</w:t>
      </w:r>
      <w:r w:rsidRPr="00441B52">
        <w:rPr>
          <w:rFonts w:eastAsia="Calibri"/>
          <w:lang w:eastAsia="en-US"/>
        </w:rPr>
        <w:br/>
        <w:t>Evaluering af naturfagsundervisning som grundlag for professionsudvikling.</w:t>
      </w:r>
      <w:r w:rsidRPr="00441B52">
        <w:rPr>
          <w:rFonts w:eastAsia="Calibri"/>
          <w:lang w:eastAsia="en-US"/>
        </w:rPr>
        <w:br/>
        <w:t>Vejledning af kolleger og ledelse om pædagogiske tiltag i naturfagsundervisningen.</w:t>
      </w:r>
    </w:p>
    <w:p w:rsidR="00356D2D" w:rsidRDefault="00356D2D" w:rsidP="00356D2D">
      <w:pPr>
        <w:pStyle w:val="Overskrift3"/>
        <w:numPr>
          <w:ilvl w:val="0"/>
          <w:numId w:val="0"/>
        </w:numPr>
        <w:ind w:left="720" w:hanging="720"/>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r>
        <w:tab/>
      </w:r>
      <w:bookmarkStart w:id="78" w:name="_Toc395173533"/>
      <w:r w:rsidR="00905C0E" w:rsidRPr="0083153F">
        <w:t xml:space="preserve">Modul </w:t>
      </w:r>
      <w:r w:rsidR="00905C0E">
        <w:t>Rs 19.5.3</w:t>
      </w:r>
      <w:r w:rsidR="00905C0E" w:rsidRPr="0083153F">
        <w:t xml:space="preserve">: </w:t>
      </w:r>
      <w:r w:rsidR="00905C0E" w:rsidRPr="00DB0EA1">
        <w:t>Naturfagenes sammenhæng og indhold</w:t>
      </w:r>
      <w:bookmarkEnd w:id="78"/>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t>Den studerende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begrunde sammenhængen i det faglige indhold i naturfagene gennem udvikling af skolens lokale læseplan</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vurdere og perspektivere progression og differentiering i relation til praksis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analysere og vurdere begrundelser for det praktiske og eksperimenterende arbejde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formidle viden om børns og elevers udvikling af tænkning, sprog og begreber på det naturfaglige område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benytte kognitive taksonomier, som baggrund for vurdering af kompleksiteten i undervisning og formidling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analysere og vurdere faglige begreber, modeller, repræsentationer og perspektiver samt overordnede tværfaglige praksissammenhænge i naturfagene</w:t>
      </w:r>
    </w:p>
    <w:p w:rsidR="00905C0E" w:rsidRDefault="00905C0E" w:rsidP="000D4D2D">
      <w:pPr>
        <w:numPr>
          <w:ilvl w:val="0"/>
          <w:numId w:val="233"/>
        </w:numPr>
        <w:spacing w:after="200"/>
        <w:contextualSpacing/>
        <w:rPr>
          <w:rFonts w:eastAsia="Calibri"/>
          <w:lang w:eastAsia="en-US"/>
        </w:rPr>
      </w:pPr>
      <w:r w:rsidRPr="00C4540D">
        <w:rPr>
          <w:rFonts w:eastAsia="Calibri"/>
          <w:lang w:eastAsia="en-US"/>
        </w:rPr>
        <w:t>kan på et fagdidaktisk grundlag inspirere og vejlede kolleger og ledelse i forbindelse med nat</w:t>
      </w:r>
      <w:r w:rsidR="00EA2102">
        <w:rPr>
          <w:rFonts w:eastAsia="Calibri"/>
          <w:lang w:eastAsia="en-US"/>
        </w:rPr>
        <w:t>urfagenes sammenhæng og indhold</w:t>
      </w:r>
    </w:p>
    <w:p w:rsidR="00905C0E" w:rsidRPr="00C4540D" w:rsidRDefault="00905C0E" w:rsidP="00905C0E">
      <w:pPr>
        <w:spacing w:after="200" w:line="276" w:lineRule="auto"/>
        <w:ind w:left="720"/>
        <w:contextualSpacing/>
        <w:rPr>
          <w:rFonts w:eastAsia="Calibri"/>
          <w:lang w:eastAsia="en-US"/>
        </w:rPr>
      </w:pPr>
    </w:p>
    <w:p w:rsidR="00905C0E" w:rsidRPr="00C4540D" w:rsidRDefault="00905C0E" w:rsidP="00905C0E">
      <w:pPr>
        <w:rPr>
          <w:rFonts w:eastAsia="Calibri"/>
          <w:b/>
          <w:bCs/>
          <w:lang w:eastAsia="en-US"/>
        </w:rPr>
      </w:pPr>
      <w:r w:rsidRPr="00C4540D">
        <w:rPr>
          <w:rFonts w:eastAsia="Calibri"/>
          <w:b/>
          <w:bCs/>
          <w:lang w:eastAsia="en-US"/>
        </w:rPr>
        <w:t xml:space="preserve">Indhold </w:t>
      </w:r>
    </w:p>
    <w:p w:rsidR="00905C0E" w:rsidRPr="00C4540D" w:rsidRDefault="00905C0E" w:rsidP="00905C0E">
      <w:pPr>
        <w:rPr>
          <w:rFonts w:eastAsia="Calibri"/>
          <w:lang w:eastAsia="en-US"/>
        </w:rPr>
      </w:pPr>
      <w:r w:rsidRPr="00C4540D">
        <w:rPr>
          <w:rFonts w:eastAsia="Calibri"/>
          <w:lang w:eastAsia="en-US"/>
        </w:rPr>
        <w:t>Sammenhæng, progression og kontinuitet i læseplaner</w:t>
      </w:r>
      <w:r>
        <w:rPr>
          <w:rFonts w:eastAsia="Calibri"/>
          <w:lang w:eastAsia="en-US"/>
        </w:rPr>
        <w:t>.</w:t>
      </w:r>
      <w:r w:rsidRPr="00C4540D">
        <w:rPr>
          <w:rFonts w:eastAsia="Calibri"/>
          <w:lang w:eastAsia="en-US"/>
        </w:rPr>
        <w:br/>
        <w:t>Differentiering og rummelighed i tilgange til naturfagene</w:t>
      </w:r>
      <w:r>
        <w:rPr>
          <w:rFonts w:eastAsia="Calibri"/>
          <w:lang w:eastAsia="en-US"/>
        </w:rPr>
        <w:t>.</w:t>
      </w:r>
      <w:r w:rsidRPr="00C4540D">
        <w:rPr>
          <w:rFonts w:eastAsia="Calibri"/>
          <w:lang w:eastAsia="en-US"/>
        </w:rPr>
        <w:br/>
        <w:t>Naturlig progression i undervisningen i naturfagene i grundskolen</w:t>
      </w:r>
      <w:r>
        <w:rPr>
          <w:rFonts w:eastAsia="Calibri"/>
          <w:lang w:eastAsia="en-US"/>
        </w:rPr>
        <w:t>.</w:t>
      </w:r>
      <w:r w:rsidRPr="00C4540D">
        <w:rPr>
          <w:rFonts w:eastAsia="Calibri"/>
          <w:lang w:eastAsia="en-US"/>
        </w:rPr>
        <w:br/>
        <w:t>Naturfagenes kendetegn, arbejdsmetoder og tankegange</w:t>
      </w:r>
      <w:r>
        <w:rPr>
          <w:rFonts w:eastAsia="Calibri"/>
          <w:lang w:eastAsia="en-US"/>
        </w:rPr>
        <w:t>.</w:t>
      </w:r>
      <w:r w:rsidRPr="00C4540D">
        <w:rPr>
          <w:rFonts w:eastAsia="Calibri"/>
          <w:lang w:eastAsia="en-US"/>
        </w:rPr>
        <w:br/>
        <w:t>Praktisk og eksperimenterende arbejde og formidling i naturfagene</w:t>
      </w:r>
      <w:r>
        <w:rPr>
          <w:rFonts w:eastAsia="Calibri"/>
          <w:lang w:eastAsia="en-US"/>
        </w:rPr>
        <w:t>.</w:t>
      </w:r>
      <w:r w:rsidRPr="00C4540D">
        <w:rPr>
          <w:rFonts w:eastAsia="Calibri"/>
          <w:lang w:eastAsia="en-US"/>
        </w:rPr>
        <w:br/>
        <w:t>Vejledning af kolleger og ledelse i en overordnet strategi for sammenhæng i naturfagene</w:t>
      </w:r>
      <w:r>
        <w:rPr>
          <w:rFonts w:eastAsia="Calibri"/>
          <w:lang w:eastAsia="en-US"/>
        </w:rPr>
        <w:t>.</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905C0E" w:rsidP="00905C0E">
      <w:pPr>
        <w:pStyle w:val="Overskrift2"/>
      </w:pPr>
      <w:bookmarkStart w:id="79" w:name="_Toc395173534"/>
      <w:r w:rsidRPr="00D00353">
        <w:t>BØRNS</w:t>
      </w:r>
      <w:r w:rsidRPr="00810BC3">
        <w:t xml:space="preserve"> SPROG</w:t>
      </w:r>
      <w:bookmarkEnd w:id="79"/>
    </w:p>
    <w:p w:rsidR="00905C0E" w:rsidRPr="00810BC3" w:rsidRDefault="00905C0E" w:rsidP="00905C0E">
      <w:pPr>
        <w:rPr>
          <w:rFonts w:cs="Arial"/>
        </w:rPr>
      </w:pPr>
    </w:p>
    <w:p w:rsidR="00905C0E" w:rsidRPr="00810BC3" w:rsidRDefault="00905C0E" w:rsidP="00905C0E">
      <w:pPr>
        <w:rPr>
          <w:rFonts w:cs="Arial"/>
        </w:rPr>
      </w:pPr>
      <w:r w:rsidRPr="00810BC3">
        <w:rPr>
          <w:rFonts w:cs="Arial"/>
          <w:b/>
        </w:rPr>
        <w:t>Mål for læringsudbytte</w:t>
      </w:r>
    </w:p>
    <w:p w:rsidR="00905C0E" w:rsidRPr="00810BC3" w:rsidRDefault="00905C0E" w:rsidP="00905C0E">
      <w:pPr>
        <w:rPr>
          <w:rFonts w:cs="Arial"/>
        </w:rPr>
      </w:pPr>
      <w:r w:rsidRPr="00810BC3">
        <w:rPr>
          <w:rFonts w:cs="Arial"/>
        </w:rPr>
        <w:t>Den studerende opnår kompetence i at undersøge, analysere, kvalificere og videreudvikle sprogpædagogikken i daginstitutioner eller andre pædagogiske kontekster, hvor man arbejder med børns sprog.</w:t>
      </w:r>
    </w:p>
    <w:p w:rsidR="00905C0E" w:rsidRPr="00810BC3" w:rsidRDefault="00905C0E" w:rsidP="00905C0E">
      <w:pPr>
        <w:rPr>
          <w:rFonts w:cs="Arial"/>
        </w:rPr>
      </w:pPr>
      <w:r w:rsidRPr="00810BC3">
        <w:rPr>
          <w:rFonts w:cs="Arial"/>
        </w:rPr>
        <w:t xml:space="preserve">Den studerende opnår kompetencer til at samarbejde med og vejlede kollegaer, forældre eller andre samarbejdspartnere i forhold til børns sprog.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Det er målet, at den studerende gennem integration af praksiserfaring og udviklingsorientering opnår viden, færdigheder og kompetencer således:</w:t>
      </w:r>
    </w:p>
    <w:p w:rsidR="00905C0E" w:rsidRPr="00810BC3" w:rsidRDefault="00905C0E" w:rsidP="00905C0E">
      <w:pPr>
        <w:rPr>
          <w:rFonts w:cs="Arial"/>
        </w:rPr>
      </w:pPr>
    </w:p>
    <w:p w:rsidR="00905C0E" w:rsidRPr="00810BC3" w:rsidRDefault="00905C0E" w:rsidP="00905C0E">
      <w:r w:rsidRPr="00810BC3">
        <w:rPr>
          <w:b/>
        </w:rPr>
        <w:t>Viden</w:t>
      </w:r>
    </w:p>
    <w:p w:rsidR="00905C0E" w:rsidRPr="00810BC3" w:rsidRDefault="00905C0E" w:rsidP="000D4D2D">
      <w:pPr>
        <w:numPr>
          <w:ilvl w:val="0"/>
          <w:numId w:val="48"/>
        </w:numPr>
        <w:rPr>
          <w:rFonts w:cs="Arial"/>
        </w:rPr>
      </w:pPr>
      <w:r w:rsidRPr="00810BC3">
        <w:rPr>
          <w:rFonts w:cs="Arial"/>
        </w:rPr>
        <w:t>Har indsigt i centrale teorier og forskningsviden vedrørende børns sprogtilegnelse, sproglige og kommunikative udvikling samt sprogpædagogik og vurdering af børns sprogudvikling</w:t>
      </w:r>
    </w:p>
    <w:p w:rsidR="00905C0E" w:rsidRPr="00810BC3" w:rsidRDefault="00905C0E" w:rsidP="000D4D2D">
      <w:pPr>
        <w:numPr>
          <w:ilvl w:val="0"/>
          <w:numId w:val="48"/>
        </w:numPr>
        <w:rPr>
          <w:rFonts w:cs="Arial"/>
        </w:rPr>
      </w:pPr>
      <w:r w:rsidRPr="00810BC3">
        <w:rPr>
          <w:rFonts w:cs="Arial"/>
        </w:rPr>
        <w:t>Har indsigt i metoder til at undersøge, analysere og kvalificere sprogpædagogisk arbejde</w:t>
      </w:r>
    </w:p>
    <w:p w:rsidR="00905C0E" w:rsidRPr="00810BC3" w:rsidRDefault="00905C0E" w:rsidP="000D4D2D">
      <w:pPr>
        <w:numPr>
          <w:ilvl w:val="0"/>
          <w:numId w:val="48"/>
        </w:numPr>
        <w:rPr>
          <w:rFonts w:cs="Arial"/>
        </w:rPr>
      </w:pPr>
      <w:r w:rsidRPr="00810BC3">
        <w:rPr>
          <w:rFonts w:cs="Arial"/>
        </w:rPr>
        <w:t>har viden om teorier om læring og vejledning</w:t>
      </w:r>
    </w:p>
    <w:p w:rsidR="00905C0E" w:rsidRPr="00810BC3" w:rsidRDefault="00905C0E" w:rsidP="00905C0E">
      <w:pPr>
        <w:rPr>
          <w:rFonts w:cs="Arial"/>
        </w:rPr>
      </w:pPr>
    </w:p>
    <w:p w:rsidR="00905C0E" w:rsidRPr="00810BC3" w:rsidRDefault="00905C0E" w:rsidP="00905C0E">
      <w:r w:rsidRPr="00810BC3">
        <w:rPr>
          <w:b/>
        </w:rPr>
        <w:t>Færdigheder</w:t>
      </w:r>
    </w:p>
    <w:p w:rsidR="00905C0E" w:rsidRPr="00810BC3" w:rsidRDefault="00905C0E" w:rsidP="000D4D2D">
      <w:pPr>
        <w:numPr>
          <w:ilvl w:val="0"/>
          <w:numId w:val="47"/>
        </w:numPr>
        <w:rPr>
          <w:rFonts w:cs="Arial"/>
        </w:rPr>
      </w:pPr>
      <w:r w:rsidRPr="00810BC3">
        <w:rPr>
          <w:rFonts w:cs="Arial"/>
        </w:rPr>
        <w:t>har færdigheder i at anvende teorier og metoder til analyse og vurdering af problemstillinger inden for pædagogisk arbejde med børns sprog</w:t>
      </w:r>
    </w:p>
    <w:p w:rsidR="00905C0E" w:rsidRPr="00810BC3" w:rsidRDefault="00905C0E" w:rsidP="00905C0E">
      <w:pPr>
        <w:ind w:left="720"/>
        <w:rPr>
          <w:rFonts w:cs="Arial"/>
        </w:rPr>
      </w:pPr>
      <w:r w:rsidRPr="00810BC3">
        <w:rPr>
          <w:rFonts w:cs="Arial"/>
        </w:rPr>
        <w:tab/>
      </w:r>
    </w:p>
    <w:p w:rsidR="00905C0E" w:rsidRPr="00810BC3" w:rsidRDefault="00905C0E" w:rsidP="00905C0E">
      <w:r w:rsidRPr="00810BC3">
        <w:rPr>
          <w:b/>
        </w:rPr>
        <w:t>Kompetencer</w:t>
      </w:r>
    </w:p>
    <w:p w:rsidR="00905C0E" w:rsidRPr="00810BC3" w:rsidRDefault="00905C0E" w:rsidP="000D4D2D">
      <w:pPr>
        <w:numPr>
          <w:ilvl w:val="0"/>
          <w:numId w:val="46"/>
        </w:numPr>
        <w:rPr>
          <w:rFonts w:cs="Arial"/>
        </w:rPr>
      </w:pPr>
      <w:r w:rsidRPr="00810BC3">
        <w:rPr>
          <w:rFonts w:cs="Arial"/>
        </w:rPr>
        <w:t xml:space="preserve">kan medvirke til konkret udvikling af sprogpædagogikken </w:t>
      </w:r>
    </w:p>
    <w:p w:rsidR="00905C0E" w:rsidRPr="00810BC3" w:rsidRDefault="00905C0E" w:rsidP="000D4D2D">
      <w:pPr>
        <w:numPr>
          <w:ilvl w:val="0"/>
          <w:numId w:val="46"/>
        </w:numPr>
        <w:rPr>
          <w:rFonts w:cs="Arial"/>
        </w:rPr>
      </w:pPr>
      <w:r w:rsidRPr="00810BC3">
        <w:rPr>
          <w:rFonts w:cs="Arial"/>
        </w:rPr>
        <w:t>kan iværksætte relevante, målrettede sprogindsatser/sprogstøttende tiltag i forhold til en udvalgt problemstilling</w:t>
      </w:r>
    </w:p>
    <w:p w:rsidR="00905C0E" w:rsidRPr="00810BC3" w:rsidRDefault="00905C0E" w:rsidP="000D4D2D">
      <w:pPr>
        <w:numPr>
          <w:ilvl w:val="0"/>
          <w:numId w:val="45"/>
        </w:numPr>
        <w:rPr>
          <w:rFonts w:cs="Arial"/>
        </w:rPr>
      </w:pPr>
      <w:r w:rsidRPr="00810BC3">
        <w:rPr>
          <w:rFonts w:cs="Arial"/>
        </w:rPr>
        <w:t>kan formidle og programsætte sprogpædagogiske udviklingsperspektiver i forskellige samarbejdsrelationer</w:t>
      </w:r>
    </w:p>
    <w:p w:rsidR="00905C0E" w:rsidRPr="00810BC3" w:rsidRDefault="00905C0E" w:rsidP="000D4D2D">
      <w:pPr>
        <w:numPr>
          <w:ilvl w:val="0"/>
          <w:numId w:val="46"/>
        </w:numPr>
        <w:rPr>
          <w:rFonts w:cs="Arial"/>
        </w:rPr>
      </w:pPr>
      <w:r w:rsidRPr="00810BC3">
        <w:rPr>
          <w:rFonts w:cs="Arial"/>
        </w:rPr>
        <w:t>kan varetage og reflekter</w:t>
      </w:r>
      <w:r w:rsidR="00A432D2">
        <w:rPr>
          <w:rFonts w:cs="Arial"/>
        </w:rPr>
        <w:t>e over rollen som sprogvejleder</w:t>
      </w:r>
    </w:p>
    <w:p w:rsidR="00905C0E" w:rsidRPr="00810BC3" w:rsidRDefault="00905C0E" w:rsidP="00905C0E">
      <w:pPr>
        <w:rPr>
          <w:rFonts w:cs="Arial"/>
          <w:b/>
        </w:rPr>
      </w:pPr>
    </w:p>
    <w:p w:rsidR="00905C0E" w:rsidRPr="00810BC3" w:rsidRDefault="00905C0E" w:rsidP="00905C0E">
      <w:r w:rsidRPr="00810BC3">
        <w:rPr>
          <w:b/>
        </w:rPr>
        <w:t>Moduler</w:t>
      </w:r>
    </w:p>
    <w:p w:rsidR="00905C0E" w:rsidRPr="00810BC3" w:rsidRDefault="00905C0E" w:rsidP="00905C0E">
      <w:pPr>
        <w:rPr>
          <w:rFonts w:cs="Arial"/>
        </w:rPr>
      </w:pPr>
      <w:r w:rsidRPr="00810BC3">
        <w:rPr>
          <w:rFonts w:cs="Arial"/>
        </w:rPr>
        <w:t>Modul 1: Børns sprogtilegnelse</w:t>
      </w:r>
    </w:p>
    <w:p w:rsidR="00905C0E" w:rsidRPr="00810BC3" w:rsidRDefault="00905C0E" w:rsidP="00905C0E">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905C0E" w:rsidRPr="00810BC3" w:rsidRDefault="00905C0E" w:rsidP="00905C0E">
      <w:pPr>
        <w:rPr>
          <w:rFonts w:cs="Arial"/>
        </w:rPr>
      </w:pPr>
      <w:r w:rsidRPr="00810BC3">
        <w:rPr>
          <w:rFonts w:cs="Arial"/>
        </w:rPr>
        <w:t>Modul 3: Evaluering, samarbejde og vejledning i forhold til børns sprog</w:t>
      </w: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0" w:name="_Toc395173535"/>
      <w:r w:rsidRPr="00810BC3">
        <w:t xml:space="preserve">Modul Rs 19.6.1: Børns </w:t>
      </w:r>
      <w:r w:rsidRPr="00F953B3">
        <w:t>sprogtilegnelse</w:t>
      </w:r>
      <w:bookmarkEnd w:id="80"/>
    </w:p>
    <w:p w:rsidR="00905C0E" w:rsidRDefault="00905C0E" w:rsidP="00A20459">
      <w:pPr>
        <w:ind w:firstLine="720"/>
        <w:rPr>
          <w:rFonts w:cs="Arial"/>
        </w:rPr>
      </w:pPr>
      <w:r w:rsidRPr="00C07AD2">
        <w:rPr>
          <w:rFonts w:cs="Arial"/>
        </w:rPr>
        <w:lastRenderedPageBreak/>
        <w:t>10 ECTS-point, ekstern prøve</w:t>
      </w:r>
    </w:p>
    <w:p w:rsidR="00905C0E" w:rsidRPr="00810BC3" w:rsidRDefault="00905C0E" w:rsidP="00905C0E">
      <w:pPr>
        <w:ind w:firstLine="480"/>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46"/>
        </w:numPr>
        <w:rPr>
          <w:rFonts w:cs="Arial"/>
        </w:rPr>
      </w:pPr>
      <w:r w:rsidRPr="00810BC3">
        <w:rPr>
          <w:rFonts w:cs="Arial"/>
          <w:bCs/>
        </w:rPr>
        <w:t>har viden om centrale teorier om sprogtilegnelse</w:t>
      </w:r>
    </w:p>
    <w:p w:rsidR="00905C0E" w:rsidRPr="00810BC3" w:rsidRDefault="00905C0E" w:rsidP="000D4D2D">
      <w:pPr>
        <w:numPr>
          <w:ilvl w:val="0"/>
          <w:numId w:val="46"/>
        </w:numPr>
        <w:rPr>
          <w:rFonts w:cs="Arial"/>
        </w:rPr>
      </w:pPr>
      <w:r w:rsidRPr="00810BC3">
        <w:rPr>
          <w:rFonts w:cs="Arial"/>
          <w:bCs/>
        </w:rPr>
        <w:t>har viden om sprogets opbygning, elementer og funktioner</w:t>
      </w:r>
    </w:p>
    <w:p w:rsidR="00905C0E" w:rsidRPr="00810BC3" w:rsidRDefault="00905C0E" w:rsidP="000D4D2D">
      <w:pPr>
        <w:numPr>
          <w:ilvl w:val="0"/>
          <w:numId w:val="46"/>
        </w:numPr>
        <w:rPr>
          <w:rFonts w:cs="Arial"/>
          <w:bCs/>
        </w:rPr>
      </w:pPr>
      <w:r w:rsidRPr="00810BC3">
        <w:rPr>
          <w:rFonts w:cs="Arial"/>
          <w:bCs/>
        </w:rPr>
        <w:t>har viden om forudsætninger for tilegnelse af sprog samt om faktorer, der påvirker sprogtilegnelsen</w:t>
      </w:r>
    </w:p>
    <w:p w:rsidR="00905C0E" w:rsidRPr="00810BC3" w:rsidRDefault="00905C0E" w:rsidP="000D4D2D">
      <w:pPr>
        <w:numPr>
          <w:ilvl w:val="0"/>
          <w:numId w:val="46"/>
        </w:numPr>
        <w:rPr>
          <w:rFonts w:cs="Arial"/>
        </w:rPr>
      </w:pPr>
      <w:r w:rsidRPr="00810BC3">
        <w:rPr>
          <w:rFonts w:cs="Arial"/>
          <w:bCs/>
        </w:rPr>
        <w:t>har indsigt i børns sproglige og kommunikative udvikling – herunder typisk og atypisk sprogudvikling</w:t>
      </w:r>
    </w:p>
    <w:p w:rsidR="00905C0E" w:rsidRPr="00810BC3" w:rsidRDefault="00905C0E" w:rsidP="000D4D2D">
      <w:pPr>
        <w:numPr>
          <w:ilvl w:val="0"/>
          <w:numId w:val="46"/>
        </w:numPr>
        <w:rPr>
          <w:rFonts w:cs="Arial"/>
        </w:rPr>
      </w:pPr>
      <w:r w:rsidRPr="00810BC3">
        <w:rPr>
          <w:rFonts w:cs="Arial"/>
          <w:bCs/>
        </w:rPr>
        <w:t>kan anvende teoretisk og forskningsbaseret viden om børns sprog og sprogtilegnelse i forhold til at beskrive og vurdere børns sprog og at kunne identificere og beskrive eventuelle behov for</w:t>
      </w:r>
      <w:r w:rsidR="00A432D2">
        <w:rPr>
          <w:rFonts w:cs="Arial"/>
          <w:bCs/>
        </w:rPr>
        <w:t xml:space="preserve"> indsats eller praksisudvikling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tabs>
          <w:tab w:val="left" w:pos="360"/>
          <w:tab w:val="left" w:pos="1701"/>
        </w:tabs>
        <w:jc w:val="both"/>
        <w:rPr>
          <w:rFonts w:cs="Arial"/>
          <w:b/>
        </w:rPr>
      </w:pPr>
      <w:r w:rsidRPr="00810BC3">
        <w:rPr>
          <w:rFonts w:cs="Arial"/>
        </w:rPr>
        <w:t>Sprogtilegnelse og barnets kommunikative udvikling samt teoriernes videnskabsteoretiske forankring.</w:t>
      </w:r>
    </w:p>
    <w:p w:rsidR="00905C0E" w:rsidRPr="00810BC3" w:rsidRDefault="00905C0E" w:rsidP="00905C0E">
      <w:pPr>
        <w:tabs>
          <w:tab w:val="left" w:pos="360"/>
          <w:tab w:val="left" w:pos="1701"/>
        </w:tabs>
        <w:jc w:val="both"/>
        <w:rPr>
          <w:rFonts w:cs="Arial"/>
          <w:b/>
        </w:rPr>
      </w:pPr>
      <w:r w:rsidRPr="00810BC3">
        <w:rPr>
          <w:rFonts w:cs="Arial"/>
        </w:rPr>
        <w:t xml:space="preserve">Sprogets opbygning, herunder sprogets form, indhold og funktion. </w:t>
      </w:r>
    </w:p>
    <w:p w:rsidR="00905C0E" w:rsidRPr="00810BC3" w:rsidRDefault="00905C0E" w:rsidP="00905C0E">
      <w:pPr>
        <w:tabs>
          <w:tab w:val="left" w:pos="360"/>
          <w:tab w:val="left" w:pos="1701"/>
        </w:tabs>
        <w:jc w:val="both"/>
        <w:rPr>
          <w:rFonts w:cs="Arial"/>
          <w:b/>
        </w:rPr>
      </w:pPr>
      <w:r w:rsidRPr="00810BC3">
        <w:rPr>
          <w:rFonts w:cs="Arial"/>
        </w:rPr>
        <w:t>Væsentlige forudsætninger for sprogtilegnelse, fx sociale, kognitive og biologiske forudsætninger.</w:t>
      </w:r>
    </w:p>
    <w:p w:rsidR="00905C0E" w:rsidRPr="00810BC3" w:rsidRDefault="00905C0E" w:rsidP="00905C0E">
      <w:pPr>
        <w:tabs>
          <w:tab w:val="left" w:pos="360"/>
          <w:tab w:val="left" w:pos="1701"/>
        </w:tabs>
        <w:jc w:val="both"/>
        <w:rPr>
          <w:rFonts w:cs="Arial"/>
          <w:b/>
        </w:rPr>
      </w:pPr>
      <w:r w:rsidRPr="00810BC3">
        <w:rPr>
          <w:rFonts w:cs="Arial"/>
        </w:rPr>
        <w:t>Typisk og atypisk sprogudvikling samt indikatorer for sprogvanskeligheder.</w:t>
      </w:r>
    </w:p>
    <w:p w:rsidR="00905C0E" w:rsidRPr="00810BC3" w:rsidRDefault="00905C0E" w:rsidP="00905C0E">
      <w:pPr>
        <w:tabs>
          <w:tab w:val="left" w:pos="360"/>
          <w:tab w:val="left" w:pos="1701"/>
        </w:tabs>
        <w:jc w:val="both"/>
        <w:rPr>
          <w:rFonts w:cs="Arial"/>
          <w:b/>
        </w:rPr>
      </w:pPr>
      <w:r w:rsidRPr="00810BC3">
        <w:rPr>
          <w:rFonts w:cs="Arial"/>
        </w:rPr>
        <w:t>Danske børns sproglige milepæle.</w:t>
      </w:r>
    </w:p>
    <w:p w:rsidR="00905C0E" w:rsidRPr="00810BC3" w:rsidRDefault="00905C0E" w:rsidP="00905C0E">
      <w:pPr>
        <w:tabs>
          <w:tab w:val="left" w:pos="360"/>
          <w:tab w:val="left" w:pos="1701"/>
        </w:tabs>
        <w:jc w:val="both"/>
        <w:rPr>
          <w:rFonts w:cs="Arial"/>
          <w:b/>
        </w:rPr>
      </w:pPr>
      <w:r w:rsidRPr="00810BC3">
        <w:rPr>
          <w:rFonts w:cs="Arial"/>
        </w:rPr>
        <w:t>Tosprogede børns sprogtilegnelse og særlige forudsætninger for sprogtilegnelse.</w:t>
      </w:r>
    </w:p>
    <w:p w:rsidR="00905C0E" w:rsidRPr="00810BC3" w:rsidRDefault="00905C0E" w:rsidP="00905C0E">
      <w:pPr>
        <w:tabs>
          <w:tab w:val="left" w:pos="360"/>
          <w:tab w:val="left" w:pos="1701"/>
        </w:tabs>
        <w:jc w:val="both"/>
        <w:rPr>
          <w:rFonts w:cs="Arial"/>
          <w:b/>
        </w:rPr>
      </w:pPr>
      <w:r w:rsidRPr="00810BC3">
        <w:rPr>
          <w:rFonts w:cs="Arial"/>
        </w:rPr>
        <w:t>Vurderingskriterier i relevante sprogvurderingsmaterialer og tests.</w:t>
      </w:r>
    </w:p>
    <w:p w:rsidR="00905C0E" w:rsidRPr="00810BC3" w:rsidRDefault="00905C0E" w:rsidP="00905C0E">
      <w:pPr>
        <w:tabs>
          <w:tab w:val="left" w:pos="360"/>
          <w:tab w:val="left" w:pos="1701"/>
        </w:tabs>
        <w:jc w:val="both"/>
        <w:rPr>
          <w:rFonts w:cs="Arial"/>
          <w:b/>
        </w:rPr>
      </w:pPr>
      <w:r w:rsidRPr="00810BC3">
        <w:rPr>
          <w:rFonts w:cs="Arial"/>
        </w:rPr>
        <w:t>Sproglige forudsætninger for læsning.</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1" w:name="_Toc395173536"/>
      <w:r w:rsidRPr="00810BC3">
        <w:t xml:space="preserve">Modul Rs 19.6.2: </w:t>
      </w:r>
      <w:r w:rsidRPr="00F953B3">
        <w:t>Sprogpædagogik</w:t>
      </w:r>
      <w:r w:rsidRPr="00810BC3">
        <w:t xml:space="preserve"> og sprogindsatser</w:t>
      </w:r>
      <w:bookmarkEnd w:id="81"/>
    </w:p>
    <w:p w:rsidR="00905C0E" w:rsidRPr="00810BC3" w:rsidRDefault="00905C0E" w:rsidP="00A20459">
      <w:pPr>
        <w:ind w:firstLine="720"/>
        <w:rPr>
          <w:rFonts w:cs="Arial"/>
        </w:rPr>
      </w:pPr>
      <w:r w:rsidRPr="00810BC3">
        <w:rPr>
          <w:rFonts w:cs="Arial"/>
        </w:rPr>
        <w:t>10 ECTS-point</w:t>
      </w:r>
      <w:r w:rsidR="0032464E">
        <w:rPr>
          <w:rFonts w:cs="Arial"/>
        </w:rPr>
        <w:t>, eks</w:t>
      </w:r>
      <w:r w:rsidRPr="00EA1222">
        <w:rPr>
          <w:rFonts w:cs="Arial"/>
        </w:rPr>
        <w:t>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49"/>
        </w:numPr>
        <w:rPr>
          <w:rFonts w:cs="Arial"/>
          <w:bCs/>
        </w:rPr>
      </w:pPr>
      <w:r w:rsidRPr="00810BC3">
        <w:rPr>
          <w:rFonts w:cs="Arial"/>
          <w:bCs/>
        </w:rPr>
        <w:t>har indsigt i børns læring og udvikling i relation til sp</w:t>
      </w:r>
      <w:r w:rsidR="00A432D2">
        <w:rPr>
          <w:rFonts w:cs="Arial"/>
          <w:bCs/>
        </w:rPr>
        <w:t>rogtilegnelse og sprogpædagogik</w:t>
      </w:r>
    </w:p>
    <w:p w:rsidR="00905C0E" w:rsidRPr="00810BC3" w:rsidRDefault="00905C0E" w:rsidP="000D4D2D">
      <w:pPr>
        <w:numPr>
          <w:ilvl w:val="0"/>
          <w:numId w:val="49"/>
        </w:numPr>
        <w:rPr>
          <w:rFonts w:cs="Arial"/>
          <w:bCs/>
        </w:rPr>
      </w:pPr>
      <w:r w:rsidRPr="00810BC3">
        <w:rPr>
          <w:rFonts w:cs="Arial"/>
          <w:bCs/>
        </w:rPr>
        <w:t>har viden om hvordan forskellige sprogstøttende metoder, aktiviteter og indsatser kan anvendes, differentieres og implementeres</w:t>
      </w:r>
      <w:r w:rsidR="00A432D2">
        <w:rPr>
          <w:rFonts w:cs="Arial"/>
          <w:bCs/>
        </w:rPr>
        <w:t xml:space="preserve"> i det sprogpædagogiske arbejde</w:t>
      </w:r>
    </w:p>
    <w:p w:rsidR="00905C0E" w:rsidRPr="00810BC3" w:rsidRDefault="00905C0E" w:rsidP="000D4D2D">
      <w:pPr>
        <w:numPr>
          <w:ilvl w:val="0"/>
          <w:numId w:val="49"/>
        </w:numPr>
        <w:rPr>
          <w:rFonts w:cs="Arial"/>
          <w:bCs/>
        </w:rPr>
      </w:pPr>
      <w:r w:rsidRPr="00810BC3">
        <w:rPr>
          <w:rFonts w:cs="Arial"/>
          <w:bCs/>
        </w:rPr>
        <w:t>kan begrunde og planlægge relevante, målrettede sprogstøttende tiltag i fo</w:t>
      </w:r>
      <w:r w:rsidR="00A432D2">
        <w:rPr>
          <w:rFonts w:cs="Arial"/>
          <w:bCs/>
        </w:rPr>
        <w:t>rhold til en udvalgt målgruppe</w:t>
      </w:r>
    </w:p>
    <w:p w:rsidR="00905C0E" w:rsidRPr="00810BC3" w:rsidRDefault="00905C0E" w:rsidP="000D4D2D">
      <w:pPr>
        <w:numPr>
          <w:ilvl w:val="0"/>
          <w:numId w:val="49"/>
        </w:numPr>
        <w:rPr>
          <w:rFonts w:cs="Arial"/>
          <w:bCs/>
        </w:rPr>
      </w:pPr>
      <w:r w:rsidRPr="00810BC3">
        <w:rPr>
          <w:rFonts w:cs="Arial"/>
          <w:bCs/>
        </w:rPr>
        <w:t>kan facilitere gode, inkluderende sprogmiljøer og dialogformer, der understøtter og stimulerer børns sprogtilegnelse samt in</w:t>
      </w:r>
      <w:r w:rsidR="00A432D2">
        <w:rPr>
          <w:rFonts w:cs="Arial"/>
          <w:bCs/>
        </w:rPr>
        <w:t>ddrager forældre i sprogstøtten</w:t>
      </w:r>
    </w:p>
    <w:p w:rsidR="00905C0E" w:rsidRPr="00810BC3" w:rsidRDefault="00905C0E" w:rsidP="00905C0E">
      <w:pPr>
        <w:ind w:left="1304"/>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rPr>
          <w:rFonts w:cs="Arial"/>
          <w:bCs/>
        </w:rPr>
      </w:pPr>
      <w:r w:rsidRPr="00810BC3">
        <w:rPr>
          <w:rFonts w:cs="Arial"/>
          <w:bCs/>
        </w:rPr>
        <w:t>Sprogets udvikling i relation til barnets kommunikative, sociale og relationelle udvikling og identitetsudvikling.</w:t>
      </w:r>
    </w:p>
    <w:p w:rsidR="00905C0E" w:rsidRPr="00810BC3" w:rsidRDefault="00905C0E" w:rsidP="00905C0E">
      <w:pPr>
        <w:rPr>
          <w:rFonts w:cs="Arial"/>
          <w:bCs/>
        </w:rPr>
      </w:pPr>
      <w:r w:rsidRPr="00810BC3">
        <w:rPr>
          <w:rFonts w:cs="Arial"/>
          <w:bCs/>
        </w:rPr>
        <w:t>Teorier om børns læring, og udvikling, herunder legens og relationens betydning for læring.</w:t>
      </w:r>
    </w:p>
    <w:p w:rsidR="00905C0E" w:rsidRPr="00810BC3" w:rsidRDefault="00905C0E" w:rsidP="00905C0E">
      <w:pPr>
        <w:rPr>
          <w:rFonts w:cs="Arial"/>
          <w:bCs/>
        </w:rPr>
      </w:pPr>
      <w:r w:rsidRPr="00810BC3">
        <w:rPr>
          <w:rFonts w:cs="Arial"/>
          <w:bCs/>
        </w:rPr>
        <w:t>Didaktiske teorier og modeller.</w:t>
      </w:r>
    </w:p>
    <w:p w:rsidR="00905C0E" w:rsidRPr="00810BC3" w:rsidRDefault="00905C0E" w:rsidP="00905C0E">
      <w:pPr>
        <w:rPr>
          <w:rFonts w:cs="Arial"/>
          <w:bCs/>
        </w:rPr>
      </w:pPr>
      <w:r w:rsidRPr="00810BC3">
        <w:rPr>
          <w:rFonts w:cs="Arial"/>
          <w:bCs/>
        </w:rPr>
        <w:t>Sprogstøttende metoder og aktiviteter, herunder kendskab til sprogstimulering i forhold til særlige sprogprofiler.</w:t>
      </w:r>
    </w:p>
    <w:p w:rsidR="00905C0E" w:rsidRPr="00810BC3" w:rsidRDefault="00905C0E" w:rsidP="00905C0E">
      <w:pPr>
        <w:rPr>
          <w:rFonts w:cs="Arial"/>
          <w:bCs/>
        </w:rPr>
      </w:pPr>
      <w:r w:rsidRPr="00810BC3">
        <w:rPr>
          <w:rFonts w:cs="Arial"/>
          <w:bCs/>
        </w:rPr>
        <w:t>Inklusion og differentiering af sprogindsatsen.</w:t>
      </w:r>
    </w:p>
    <w:p w:rsidR="00905C0E" w:rsidRPr="00810BC3" w:rsidRDefault="00905C0E" w:rsidP="00905C0E">
      <w:pPr>
        <w:rPr>
          <w:rFonts w:cs="Arial"/>
          <w:bCs/>
        </w:rPr>
      </w:pPr>
      <w:r w:rsidRPr="00810BC3">
        <w:rPr>
          <w:rFonts w:cs="Arial"/>
          <w:bCs/>
        </w:rPr>
        <w:lastRenderedPageBreak/>
        <w:t>Sprogpædagogikken integreret i dagligdagen, fx læreplansarbejdet.</w:t>
      </w:r>
    </w:p>
    <w:p w:rsidR="00905C0E" w:rsidRPr="00810BC3" w:rsidRDefault="00905C0E" w:rsidP="00905C0E">
      <w:pPr>
        <w:rPr>
          <w:rFonts w:cs="Arial"/>
          <w:bCs/>
        </w:rPr>
      </w:pPr>
      <w:r w:rsidRPr="00810BC3">
        <w:rPr>
          <w:rFonts w:cs="Arial"/>
          <w:bCs/>
        </w:rPr>
        <w:t>Tidlig skriftsprogtilegnelse og literacy.</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2" w:name="_Toc395173537"/>
      <w:r w:rsidRPr="00810BC3">
        <w:t xml:space="preserve">Modul Rs 19.6.3: Evaluering, samarbejde og </w:t>
      </w:r>
      <w:r w:rsidRPr="00F953B3">
        <w:t>vejledning</w:t>
      </w:r>
      <w:r w:rsidRPr="00810BC3">
        <w:t xml:space="preserve"> i forhold til børns sprog</w:t>
      </w:r>
      <w:bookmarkEnd w:id="82"/>
    </w:p>
    <w:p w:rsidR="00905C0E" w:rsidRPr="00810BC3" w:rsidRDefault="00905C0E" w:rsidP="00A20459">
      <w:pPr>
        <w:ind w:firstLine="720"/>
        <w:rPr>
          <w:rFonts w:cs="Arial"/>
        </w:rPr>
      </w:pPr>
      <w:r w:rsidRPr="00810BC3">
        <w:rPr>
          <w:rFonts w:cs="Arial"/>
        </w:rPr>
        <w:t>10 ECTS-point</w:t>
      </w:r>
      <w:r w:rsidRPr="00EA1222">
        <w:rPr>
          <w:rFonts w:cs="Arial"/>
        </w:rPr>
        <w:t>, intern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kendskab til og kan anvende og begrunde valg af forskellige kvalitative og kvantitative metoder til at beskrive og vurdere børns sprog og pædagogisk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kan reflektere over hvordan forskellige dokumentations- og evalueringsmetoder kan supplere hinanden og udvikle den sprogpædagogiske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indsigt i og forståelse for forskellige metodologiske og videnskabsteoretiske positioner og paradigmer for dokumentation og evaluering, der har betydning for synet på børns sproglige udvikling og pædagogisk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forståelse for voksnes læreprocesser og sprogvejlederens rolle i forhold til at vejlede kollegaer eller forældre om børns sprog</w:t>
      </w:r>
    </w:p>
    <w:p w:rsidR="00905C0E" w:rsidRDefault="00905C0E" w:rsidP="000D4D2D">
      <w:pPr>
        <w:numPr>
          <w:ilvl w:val="0"/>
          <w:numId w:val="50"/>
        </w:numPr>
        <w:spacing w:after="200"/>
        <w:contextualSpacing/>
        <w:rPr>
          <w:rFonts w:cs="Arial"/>
          <w:lang w:eastAsia="en-US"/>
        </w:rPr>
      </w:pPr>
      <w:r w:rsidRPr="00810BC3">
        <w:rPr>
          <w:rFonts w:cs="Arial"/>
          <w:lang w:eastAsia="en-US"/>
        </w:rPr>
        <w:t>kan facilitere gode kollegiale, tværfaglige eller forældrerettede samarbejdsformer og processer og kan begrunde hvordan dokumentation og e</w:t>
      </w:r>
      <w:r w:rsidR="00A432D2">
        <w:rPr>
          <w:rFonts w:cs="Arial"/>
          <w:lang w:eastAsia="en-US"/>
        </w:rPr>
        <w:t>valuering udvælges og inddrages</w:t>
      </w:r>
    </w:p>
    <w:p w:rsidR="00905C0E" w:rsidRPr="00810BC3" w:rsidRDefault="00905C0E" w:rsidP="00905C0E">
      <w:pPr>
        <w:spacing w:after="200"/>
        <w:ind w:left="720"/>
        <w:contextualSpacing/>
        <w:rPr>
          <w:rFonts w:cs="Arial"/>
          <w:lang w:eastAsia="en-US"/>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contextualSpacing/>
        <w:rPr>
          <w:rFonts w:cs="Arial"/>
          <w:bCs/>
          <w:lang w:eastAsia="en-US"/>
        </w:rPr>
      </w:pPr>
      <w:r w:rsidRPr="00810BC3">
        <w:rPr>
          <w:rFonts w:cs="Arial"/>
          <w:bCs/>
          <w:lang w:eastAsia="en-US"/>
        </w:rPr>
        <w:t>Dokumentation og evaluering samt metoder hertil, fx observationer, praksisfortællinger, tests.</w:t>
      </w:r>
    </w:p>
    <w:p w:rsidR="00905C0E" w:rsidRPr="00810BC3" w:rsidRDefault="00905C0E" w:rsidP="00905C0E">
      <w:pPr>
        <w:contextualSpacing/>
        <w:rPr>
          <w:rFonts w:cs="Arial"/>
          <w:bCs/>
          <w:lang w:eastAsia="en-US"/>
        </w:rPr>
      </w:pPr>
      <w:r w:rsidRPr="00810BC3">
        <w:rPr>
          <w:rFonts w:cs="Arial"/>
          <w:bCs/>
          <w:lang w:eastAsia="en-US"/>
        </w:rPr>
        <w:t>Metodiske og videnskabsteoretiske synsvinkler i forhold til dokumentation og evaluering af børns sprog og af pædagogisk praksis.</w:t>
      </w:r>
    </w:p>
    <w:p w:rsidR="00905C0E" w:rsidRPr="00810BC3" w:rsidRDefault="00905C0E" w:rsidP="00905C0E">
      <w:pPr>
        <w:contextualSpacing/>
        <w:rPr>
          <w:rFonts w:cs="Arial"/>
          <w:bCs/>
          <w:lang w:eastAsia="en-US"/>
        </w:rPr>
      </w:pPr>
      <w:r w:rsidRPr="00810BC3">
        <w:rPr>
          <w:rFonts w:cs="Arial"/>
          <w:bCs/>
          <w:lang w:eastAsia="en-US"/>
        </w:rPr>
        <w:t>Kvalitative og kvantitative metoder og metodetriangulering i forhold til beskrivelse, vurdering og evaluering af børns sprog, herunder tosprogede børns sprogudvikling – og af pædagogisk praksis.</w:t>
      </w:r>
    </w:p>
    <w:p w:rsidR="00905C0E" w:rsidRPr="00810BC3" w:rsidRDefault="00905C0E" w:rsidP="00905C0E">
      <w:pPr>
        <w:contextualSpacing/>
        <w:rPr>
          <w:rFonts w:cs="Arial"/>
          <w:bCs/>
          <w:lang w:eastAsia="en-US"/>
        </w:rPr>
      </w:pPr>
      <w:r w:rsidRPr="00810BC3">
        <w:rPr>
          <w:rFonts w:cs="Arial"/>
          <w:bCs/>
          <w:lang w:eastAsia="en-US"/>
        </w:rPr>
        <w:t>Voksenlæring og forandringsprocesser.</w:t>
      </w:r>
    </w:p>
    <w:p w:rsidR="00905C0E" w:rsidRPr="00810BC3" w:rsidRDefault="00905C0E" w:rsidP="00905C0E">
      <w:pPr>
        <w:contextualSpacing/>
        <w:rPr>
          <w:rFonts w:cs="Arial"/>
          <w:bCs/>
          <w:lang w:eastAsia="en-US"/>
        </w:rPr>
      </w:pPr>
      <w:r w:rsidRPr="00810BC3">
        <w:rPr>
          <w:rFonts w:cs="Arial"/>
          <w:bCs/>
          <w:lang w:eastAsia="en-US"/>
        </w:rPr>
        <w:t>Vejledning og kommunikation, herunder etik i vejledning.</w:t>
      </w:r>
    </w:p>
    <w:p w:rsidR="00905C0E" w:rsidRDefault="00905C0E" w:rsidP="00905C0E">
      <w:pPr>
        <w:tabs>
          <w:tab w:val="left" w:pos="360"/>
          <w:tab w:val="left" w:pos="1701"/>
        </w:tabs>
        <w:jc w:val="both"/>
        <w:rPr>
          <w:rFonts w:cs="Arial"/>
        </w:rPr>
      </w:pPr>
      <w:r w:rsidRPr="00810BC3">
        <w:rPr>
          <w:rFonts w:cs="Arial"/>
        </w:rPr>
        <w:t>Samarbejde med og inddragelse af forældre, herunder forældre til børn med tosproget baggrund.</w:t>
      </w:r>
    </w:p>
    <w:p w:rsidR="00254E04" w:rsidRDefault="00254E04" w:rsidP="00B84E66">
      <w:pPr>
        <w:rPr>
          <w:rFonts w:cs="Arial"/>
        </w:rPr>
      </w:pPr>
    </w:p>
    <w:p w:rsidR="004C7413" w:rsidRPr="00B84E66" w:rsidRDefault="004C7413" w:rsidP="00B84E66">
      <w:pPr>
        <w:rPr>
          <w:rFonts w:cs="Arial"/>
        </w:rPr>
      </w:pPr>
    </w:p>
    <w:p w:rsidR="00254E04" w:rsidRPr="00B84E66" w:rsidRDefault="00254E04" w:rsidP="00D00353">
      <w:pPr>
        <w:pStyle w:val="Overskrift2"/>
        <w:numPr>
          <w:ilvl w:val="0"/>
          <w:numId w:val="0"/>
        </w:numPr>
        <w:ind w:left="576" w:hanging="576"/>
      </w:pPr>
      <w:bookmarkStart w:id="83" w:name="_Toc284247990"/>
      <w:bookmarkStart w:id="84" w:name="_Toc395173538"/>
      <w:r>
        <w:t xml:space="preserve">INDHOLDSOMRÅDE: </w:t>
      </w:r>
      <w:bookmarkEnd w:id="83"/>
      <w:r w:rsidR="0017422F" w:rsidRPr="0017422F">
        <w:t>PÆDAGOGIK, PSYKOLOGI OG KOMMUNIKATION</w:t>
      </w:r>
      <w:bookmarkEnd w:id="84"/>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233D8F" w:rsidP="00233D8F">
      <w:pPr>
        <w:rPr>
          <w:rFonts w:cs="Arial"/>
        </w:rPr>
      </w:pPr>
      <w:r w:rsidRPr="00233D8F">
        <w:rPr>
          <w:rFonts w:cs="Arial"/>
        </w:rPr>
        <w:t>19.7 Almen pædagogik</w:t>
      </w:r>
    </w:p>
    <w:p w:rsidR="006A5972" w:rsidRDefault="00233D8F" w:rsidP="00233D8F">
      <w:pPr>
        <w:rPr>
          <w:rFonts w:cs="Arial"/>
        </w:rPr>
      </w:pPr>
      <w:r w:rsidRPr="00233D8F">
        <w:rPr>
          <w:rFonts w:cs="Arial"/>
        </w:rPr>
        <w:t xml:space="preserve">19.8 </w:t>
      </w:r>
      <w:r w:rsidR="006A5972" w:rsidRPr="006A5972">
        <w:rPr>
          <w:rFonts w:cs="Arial"/>
        </w:rPr>
        <w:t>Psykologi</w:t>
      </w:r>
    </w:p>
    <w:p w:rsidR="006A5972" w:rsidRDefault="00233D8F" w:rsidP="00233D8F">
      <w:pPr>
        <w:rPr>
          <w:rFonts w:cs="Arial"/>
        </w:rPr>
      </w:pPr>
      <w:r w:rsidRPr="00233D8F">
        <w:rPr>
          <w:rFonts w:cs="Arial"/>
        </w:rPr>
        <w:t xml:space="preserve">19.9 </w:t>
      </w:r>
      <w:r w:rsidR="006A5972" w:rsidRPr="006A5972">
        <w:rPr>
          <w:rFonts w:cs="Arial"/>
        </w:rPr>
        <w:t>Interkulturel pædagogik</w:t>
      </w:r>
    </w:p>
    <w:p w:rsidR="006A5972" w:rsidRDefault="00233D8F" w:rsidP="00233D8F">
      <w:pPr>
        <w:rPr>
          <w:rFonts w:cs="Arial"/>
        </w:rPr>
      </w:pPr>
      <w:r w:rsidRPr="00233D8F">
        <w:rPr>
          <w:rFonts w:cs="Arial"/>
        </w:rPr>
        <w:t xml:space="preserve">19.10 </w:t>
      </w:r>
      <w:r w:rsidR="006A5972" w:rsidRPr="006A5972">
        <w:rPr>
          <w:rFonts w:cs="Arial"/>
        </w:rPr>
        <w:t>Frie Skolers tradition og pædagogik</w:t>
      </w:r>
    </w:p>
    <w:p w:rsidR="006A5972" w:rsidRDefault="006A5972" w:rsidP="00233D8F">
      <w:pPr>
        <w:rPr>
          <w:rFonts w:cs="Arial"/>
        </w:rPr>
      </w:pPr>
      <w:r>
        <w:rPr>
          <w:rFonts w:cs="Arial"/>
        </w:rPr>
        <w:t>19.</w:t>
      </w:r>
      <w:r w:rsidR="00233D8F" w:rsidRPr="00233D8F">
        <w:rPr>
          <w:rFonts w:cs="Arial"/>
        </w:rPr>
        <w:t xml:space="preserve">11 </w:t>
      </w:r>
      <w:r w:rsidRPr="006A5972">
        <w:rPr>
          <w:rFonts w:cs="Arial"/>
        </w:rPr>
        <w:t>Logopæd</w:t>
      </w:r>
      <w:r>
        <w:rPr>
          <w:rFonts w:cs="Arial"/>
        </w:rPr>
        <w:t>i</w:t>
      </w:r>
    </w:p>
    <w:p w:rsidR="00233D8F" w:rsidRPr="00233D8F" w:rsidRDefault="00233D8F" w:rsidP="00233D8F">
      <w:pPr>
        <w:rPr>
          <w:rFonts w:cs="Arial"/>
        </w:rPr>
      </w:pPr>
      <w:r w:rsidRPr="00233D8F">
        <w:rPr>
          <w:rFonts w:cs="Arial"/>
        </w:rPr>
        <w:t xml:space="preserve">19.12 </w:t>
      </w:r>
      <w:r w:rsidR="0006492D" w:rsidRPr="0006492D">
        <w:rPr>
          <w:rFonts w:cs="Arial"/>
        </w:rPr>
        <w:t>Pædagogisk og socialpædagogisk arbejde</w:t>
      </w:r>
    </w:p>
    <w:p w:rsidR="00233D8F" w:rsidRDefault="00233D8F" w:rsidP="00233D8F">
      <w:pPr>
        <w:rPr>
          <w:rFonts w:cs="Arial"/>
        </w:rPr>
      </w:pPr>
      <w:r w:rsidRPr="00233D8F">
        <w:rPr>
          <w:rFonts w:cs="Arial"/>
        </w:rPr>
        <w:t xml:space="preserve">19.13 </w:t>
      </w:r>
      <w:r w:rsidR="006A5972" w:rsidRPr="006A5972">
        <w:rPr>
          <w:rFonts w:cs="Arial"/>
        </w:rPr>
        <w:t>Medier og kommunikation</w:t>
      </w:r>
    </w:p>
    <w:p w:rsidR="00233D8F" w:rsidRPr="00233D8F" w:rsidRDefault="00233D8F" w:rsidP="00233D8F">
      <w:pPr>
        <w:rPr>
          <w:rFonts w:cs="Arial"/>
        </w:rPr>
      </w:pPr>
      <w:r w:rsidRPr="00233D8F">
        <w:rPr>
          <w:rFonts w:cs="Arial"/>
        </w:rPr>
        <w:t xml:space="preserve">19.14 </w:t>
      </w:r>
      <w:r w:rsidR="006A5972" w:rsidRPr="006A5972">
        <w:rPr>
          <w:rFonts w:cs="Arial"/>
        </w:rPr>
        <w:t>Unge og voksnes læreprocesser</w:t>
      </w:r>
    </w:p>
    <w:p w:rsidR="00254E04" w:rsidRDefault="00233D8F" w:rsidP="00233D8F">
      <w:pPr>
        <w:rPr>
          <w:rFonts w:cs="Arial"/>
        </w:rPr>
      </w:pPr>
      <w:r w:rsidRPr="00233D8F">
        <w:rPr>
          <w:rFonts w:cs="Arial"/>
        </w:rPr>
        <w:t xml:space="preserve">19.15 </w:t>
      </w:r>
      <w:r w:rsidR="0006492D" w:rsidRPr="0006492D">
        <w:rPr>
          <w:rFonts w:cs="Arial"/>
        </w:rPr>
        <w:t>Specialpædagogik</w:t>
      </w:r>
    </w:p>
    <w:p w:rsidR="00233D8F" w:rsidRDefault="00233D8F" w:rsidP="00B84E66">
      <w:pPr>
        <w:rPr>
          <w:rFonts w:cs="Arial"/>
        </w:rPr>
      </w:pPr>
    </w:p>
    <w:p w:rsidR="008C2F32" w:rsidRDefault="008C2F32" w:rsidP="00B84E66">
      <w:pPr>
        <w:rPr>
          <w:rFonts w:cs="Arial"/>
        </w:rPr>
      </w:pPr>
    </w:p>
    <w:p w:rsidR="004C7413" w:rsidRDefault="004C7413"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lastRenderedPageBreak/>
        <w:t>Pædagogisk diplomuddannelse</w:t>
      </w:r>
    </w:p>
    <w:p w:rsidR="00254E04" w:rsidRPr="00B84E66" w:rsidRDefault="00254E04" w:rsidP="00F953B3">
      <w:pPr>
        <w:pStyle w:val="Overskrift2"/>
      </w:pPr>
      <w:bookmarkStart w:id="85" w:name="_Toc119489528"/>
      <w:bookmarkStart w:id="86" w:name="_Toc284247991"/>
      <w:bookmarkStart w:id="87" w:name="_Toc395173539"/>
      <w:r w:rsidRPr="00B84E66">
        <w:t xml:space="preserve">ALMEN </w:t>
      </w:r>
      <w:r w:rsidRPr="00F953B3">
        <w:t>PÆDAGOGIK</w:t>
      </w:r>
      <w:bookmarkEnd w:id="85"/>
      <w:bookmarkEnd w:id="86"/>
      <w:bookmarkEnd w:id="87"/>
    </w:p>
    <w:p w:rsidR="00254E04" w:rsidRPr="00B84E66" w:rsidRDefault="00254E04" w:rsidP="00B84E66">
      <w:pPr>
        <w:rPr>
          <w:rFonts w:cs="Arial"/>
        </w:rPr>
      </w:pPr>
    </w:p>
    <w:p w:rsidR="00254E04" w:rsidRPr="00452ED4" w:rsidRDefault="00254E04" w:rsidP="00452ED4">
      <w:pPr>
        <w:rPr>
          <w:rFonts w:cs="Arial"/>
          <w:b/>
        </w:rPr>
      </w:pPr>
      <w:r w:rsidRPr="00452ED4">
        <w:rPr>
          <w:rFonts w:cs="Arial"/>
          <w:b/>
        </w:rPr>
        <w:t>Mål for læringsudbytte</w:t>
      </w:r>
    </w:p>
    <w:p w:rsidR="00254E04" w:rsidRPr="00DA2079" w:rsidRDefault="00254E04" w:rsidP="00452ED4">
      <w:pPr>
        <w:rPr>
          <w:rFonts w:cs="Arial"/>
        </w:rPr>
      </w:pPr>
      <w:r w:rsidRPr="00452ED4">
        <w:rPr>
          <w:rFonts w:cs="Arial"/>
        </w:rPr>
        <w:t xml:space="preserve">Den studerende skal opnå kompetencer inden for pædagogisk virksomhed i offentlige og private institutioner, hvor uddannelse, undervisning og læring er opgaven og praksis. I tæt samspil med praksis, skal den studerende øge og udvikle sin kompetence til at deltage i og lede uddannelsesplanlægning, </w:t>
      </w:r>
      <w:r w:rsidRPr="00DA2079">
        <w:rPr>
          <w:rFonts w:cs="Arial"/>
        </w:rPr>
        <w:t>undervisning og arbejde med praktisk pædagogisk udvikling, på grundlag af en grundig almen pædagogisk viden og forståelse. Endvidere skal den studerende øge og udvikle sin kompetence til at formidle viden og indsigt i uddannelse, undervisning og læring, samt deltage i fagligt fundere</w:t>
      </w:r>
      <w:r w:rsidR="00A432D2">
        <w:rPr>
          <w:rFonts w:cs="Arial"/>
        </w:rPr>
        <w:t>de</w:t>
      </w:r>
      <w:r w:rsidRPr="00DA2079">
        <w:rPr>
          <w:rFonts w:cs="Arial"/>
        </w:rPr>
        <w:t xml:space="preserve"> drøftelser omkring disse, både i forhold til professionelle som til en større offentlighed.</w:t>
      </w:r>
    </w:p>
    <w:p w:rsidR="00254E04" w:rsidRPr="00DA2079" w:rsidRDefault="00254E04" w:rsidP="00452ED4">
      <w:pPr>
        <w:rPr>
          <w:rFonts w:cs="Arial"/>
        </w:rPr>
      </w:pPr>
    </w:p>
    <w:p w:rsidR="00254E04" w:rsidRPr="00DA2079" w:rsidRDefault="00254E04" w:rsidP="00452ED4">
      <w:pPr>
        <w:rPr>
          <w:rFonts w:cs="Arial"/>
        </w:rPr>
      </w:pPr>
      <w:r w:rsidRPr="00DA2079">
        <w:rPr>
          <w:rFonts w:cs="Arial"/>
        </w:rPr>
        <w:t>Det er målet, at den studerende gennem integration af praksiserfaring og udviklingsorientering opnår viden, færdigheder og kompetencer således:</w:t>
      </w:r>
    </w:p>
    <w:p w:rsidR="00254E04" w:rsidRPr="00810BC3" w:rsidRDefault="00254E04" w:rsidP="00452ED4">
      <w:pPr>
        <w:rPr>
          <w:rFonts w:cs="Arial"/>
        </w:rPr>
      </w:pPr>
    </w:p>
    <w:p w:rsidR="00254E04" w:rsidRPr="00B061E9" w:rsidRDefault="00254E04" w:rsidP="00810BC3">
      <w:pPr>
        <w:rPr>
          <w:rStyle w:val="Fremhv"/>
        </w:rPr>
      </w:pPr>
      <w:r w:rsidRPr="00B061E9">
        <w:rPr>
          <w:rStyle w:val="Fremhv"/>
        </w:rPr>
        <w:t>Viden</w:t>
      </w:r>
    </w:p>
    <w:p w:rsidR="00254E04" w:rsidRPr="00810BC3" w:rsidRDefault="00254E04" w:rsidP="000D4D2D">
      <w:pPr>
        <w:numPr>
          <w:ilvl w:val="0"/>
          <w:numId w:val="40"/>
        </w:numPr>
        <w:rPr>
          <w:rFonts w:cs="Arial"/>
        </w:rPr>
      </w:pPr>
      <w:r w:rsidRPr="00810BC3">
        <w:rPr>
          <w:rFonts w:cs="Arial"/>
        </w:rPr>
        <w:t>Har indsigt i pædagogisk virksomhed i relation til almenpædagogiske overvejelser</w:t>
      </w:r>
    </w:p>
    <w:p w:rsidR="00254E04" w:rsidRPr="00810BC3" w:rsidRDefault="00254E04" w:rsidP="000D4D2D">
      <w:pPr>
        <w:numPr>
          <w:ilvl w:val="0"/>
          <w:numId w:val="40"/>
        </w:numPr>
        <w:rPr>
          <w:rFonts w:cs="Arial"/>
        </w:rPr>
      </w:pPr>
      <w:r w:rsidRPr="00810BC3">
        <w:rPr>
          <w:rFonts w:cs="Arial"/>
        </w:rPr>
        <w:t>Kan reflektere over grundlæggende værdier, fremtidsforventninger og ønskede mål</w:t>
      </w:r>
    </w:p>
    <w:p w:rsidR="00254E04" w:rsidRPr="00810BC3" w:rsidRDefault="00254E04" w:rsidP="00452ED4">
      <w:pPr>
        <w:ind w:left="360"/>
        <w:rPr>
          <w:rFonts w:cs="Arial"/>
        </w:rPr>
      </w:pPr>
    </w:p>
    <w:p w:rsidR="00254E04" w:rsidRPr="00B061E9" w:rsidRDefault="00254E04" w:rsidP="00810BC3">
      <w:pPr>
        <w:rPr>
          <w:rStyle w:val="Fremhv"/>
        </w:rPr>
      </w:pPr>
      <w:r w:rsidRPr="00B061E9">
        <w:rPr>
          <w:rStyle w:val="Fremhv"/>
        </w:rPr>
        <w:t>Færdigheder</w:t>
      </w:r>
    </w:p>
    <w:p w:rsidR="00254E04" w:rsidRPr="00810BC3" w:rsidRDefault="00254E04" w:rsidP="000D4D2D">
      <w:pPr>
        <w:numPr>
          <w:ilvl w:val="0"/>
          <w:numId w:val="40"/>
        </w:numPr>
        <w:rPr>
          <w:rFonts w:cs="Arial"/>
        </w:rPr>
      </w:pPr>
      <w:r w:rsidRPr="00810BC3">
        <w:rPr>
          <w:rFonts w:cs="Arial"/>
        </w:rPr>
        <w:t>Kan udvikle og arbejde med praktisk pædagogisk udvikling inden for fagområdet</w:t>
      </w:r>
    </w:p>
    <w:p w:rsidR="00254E04" w:rsidRPr="00810BC3" w:rsidRDefault="00254E04" w:rsidP="000D4D2D">
      <w:pPr>
        <w:numPr>
          <w:ilvl w:val="0"/>
          <w:numId w:val="40"/>
        </w:numPr>
        <w:rPr>
          <w:rFonts w:cs="Arial"/>
        </w:rPr>
      </w:pPr>
      <w:r w:rsidRPr="00810BC3">
        <w:rPr>
          <w:rFonts w:cs="Arial"/>
        </w:rPr>
        <w:t>Kan analysere almene pædagogiske problemstillinger og begrunde valg af løsningsforslag</w:t>
      </w:r>
    </w:p>
    <w:p w:rsidR="00254E04" w:rsidRPr="00810BC3" w:rsidRDefault="00254E04" w:rsidP="000D4D2D">
      <w:pPr>
        <w:numPr>
          <w:ilvl w:val="0"/>
          <w:numId w:val="40"/>
        </w:numPr>
        <w:spacing w:after="200" w:line="276" w:lineRule="auto"/>
        <w:rPr>
          <w:rFonts w:cs="Arial"/>
        </w:rPr>
      </w:pPr>
      <w:r w:rsidRPr="00810BC3">
        <w:rPr>
          <w:rFonts w:cs="Arial"/>
        </w:rPr>
        <w:t>Kan anvende analytiske og kritiske tilgange til almen pædagogisk forskning og professionsviden</w:t>
      </w:r>
    </w:p>
    <w:p w:rsidR="00254E04" w:rsidRPr="00B061E9" w:rsidRDefault="00254E04" w:rsidP="00810BC3">
      <w:pPr>
        <w:rPr>
          <w:rStyle w:val="Fremhv"/>
        </w:rPr>
      </w:pPr>
      <w:r w:rsidRPr="00B061E9">
        <w:rPr>
          <w:rStyle w:val="Fremhv"/>
        </w:rPr>
        <w:t>Kompetencer</w:t>
      </w:r>
    </w:p>
    <w:p w:rsidR="00254E04" w:rsidRPr="00810BC3" w:rsidRDefault="00254E04" w:rsidP="000D4D2D">
      <w:pPr>
        <w:numPr>
          <w:ilvl w:val="0"/>
          <w:numId w:val="40"/>
        </w:numPr>
        <w:spacing w:after="200" w:line="276" w:lineRule="auto"/>
        <w:rPr>
          <w:rFonts w:cs="Arial"/>
        </w:rPr>
      </w:pPr>
      <w:r w:rsidRPr="00810BC3">
        <w:rPr>
          <w:rFonts w:cs="Arial"/>
        </w:rPr>
        <w:t>Kan håndtere og indgå i, kvalificerede diskussioner omkring uddannelse, undervisning og læring i praksis, på et begrundet og reflekteret grund</w:t>
      </w:r>
      <w:r w:rsidR="00A432D2">
        <w:rPr>
          <w:rFonts w:cs="Arial"/>
        </w:rPr>
        <w:t>lag</w:t>
      </w:r>
    </w:p>
    <w:p w:rsidR="00254E04" w:rsidRPr="00810BC3" w:rsidRDefault="00254E04" w:rsidP="00810BC3">
      <w:pPr>
        <w:rPr>
          <w:b/>
        </w:rPr>
      </w:pPr>
      <w:r w:rsidRPr="00810BC3">
        <w:rPr>
          <w:b/>
        </w:rPr>
        <w:t>Moduler</w:t>
      </w:r>
    </w:p>
    <w:p w:rsidR="00254E04" w:rsidRPr="00810BC3" w:rsidRDefault="00254E04" w:rsidP="00452ED4">
      <w:pPr>
        <w:rPr>
          <w:rFonts w:cs="Arial"/>
        </w:rPr>
      </w:pPr>
      <w:r w:rsidRPr="00810BC3">
        <w:rPr>
          <w:rFonts w:cs="Arial"/>
        </w:rPr>
        <w:t>Modul 1: Socialisering, læring og undervisning</w:t>
      </w:r>
    </w:p>
    <w:p w:rsidR="00254E04" w:rsidRPr="00810BC3" w:rsidRDefault="00254E04" w:rsidP="00452ED4">
      <w:pPr>
        <w:rPr>
          <w:rFonts w:cs="Arial"/>
        </w:rPr>
      </w:pPr>
      <w:r w:rsidRPr="00810BC3">
        <w:rPr>
          <w:rFonts w:cs="Arial"/>
        </w:rPr>
        <w:t>Modul 2: Dannelsesteori</w:t>
      </w:r>
    </w:p>
    <w:p w:rsidR="00254E04" w:rsidRPr="00810BC3" w:rsidRDefault="00254E04" w:rsidP="00452ED4">
      <w:pPr>
        <w:rPr>
          <w:rFonts w:cs="Arial"/>
        </w:rPr>
      </w:pPr>
      <w:r w:rsidRPr="00810BC3">
        <w:rPr>
          <w:rFonts w:cs="Arial"/>
        </w:rPr>
        <w:t>Modul 3: Samfundets organisering af pædagogisk praksis</w:t>
      </w:r>
    </w:p>
    <w:p w:rsidR="00254E04" w:rsidRPr="00810BC3" w:rsidRDefault="00254E04" w:rsidP="00452ED4">
      <w:pPr>
        <w:rPr>
          <w:rFonts w:cs="Arial"/>
        </w:rPr>
      </w:pPr>
      <w:r w:rsidRPr="00810BC3">
        <w:rPr>
          <w:rFonts w:cs="Arial"/>
        </w:rPr>
        <w:t>Modul 4: Pædagogik og filosofi</w:t>
      </w:r>
    </w:p>
    <w:p w:rsidR="00254E04" w:rsidRPr="00810BC3" w:rsidRDefault="00254E04" w:rsidP="00452ED4">
      <w:pPr>
        <w:rPr>
          <w:rFonts w:cs="Arial"/>
        </w:rPr>
      </w:pPr>
      <w:r w:rsidRPr="00810BC3">
        <w:rPr>
          <w:rFonts w:cs="Arial"/>
        </w:rPr>
        <w:t>Modul 5: Didaktik</w:t>
      </w:r>
    </w:p>
    <w:p w:rsidR="00254E04" w:rsidRPr="00810BC3" w:rsidRDefault="00254E04" w:rsidP="00452ED4">
      <w:pPr>
        <w:contextualSpacing/>
        <w:rPr>
          <w:rFonts w:cs="Arial"/>
        </w:rPr>
      </w:pPr>
      <w:r w:rsidRPr="00810BC3">
        <w:rPr>
          <w:rFonts w:cs="Arial"/>
        </w:rPr>
        <w:t>Modul 6: Pædagogkompetencer og læreprocesser</w:t>
      </w:r>
    </w:p>
    <w:p w:rsidR="00254E04" w:rsidRPr="00810BC3" w:rsidRDefault="00254E04" w:rsidP="00452ED4">
      <w:pPr>
        <w:contextualSpacing/>
        <w:rPr>
          <w:rFonts w:cs="Arial"/>
        </w:rPr>
      </w:pPr>
      <w:r w:rsidRPr="00810BC3">
        <w:rPr>
          <w:rFonts w:cs="Arial"/>
        </w:rPr>
        <w:t>Modul 7: Pædagogkompetencer og dansk</w:t>
      </w:r>
    </w:p>
    <w:p w:rsidR="00254E04" w:rsidRDefault="00254E04" w:rsidP="00452ED4">
      <w:pPr>
        <w:rPr>
          <w:rFonts w:cs="Arial"/>
        </w:rPr>
      </w:pPr>
      <w:r w:rsidRPr="00810BC3">
        <w:rPr>
          <w:rFonts w:cs="Arial"/>
        </w:rPr>
        <w:t>Modul 8: Pædagogkompetencer og grundlæggende matematik</w:t>
      </w:r>
    </w:p>
    <w:p w:rsidR="00356D2D" w:rsidRPr="00810BC3" w:rsidRDefault="00356D2D" w:rsidP="00452ED4">
      <w:pPr>
        <w:rPr>
          <w:rFonts w:cs="Arial"/>
        </w:rPr>
      </w:pPr>
      <w:r>
        <w:rPr>
          <w:rFonts w:cs="Arial"/>
        </w:rPr>
        <w:t>Modul 9: Udeskole didaktik</w:t>
      </w:r>
    </w:p>
    <w:p w:rsidR="00254E04" w:rsidRPr="00810BC3" w:rsidRDefault="00254E04" w:rsidP="005C6275"/>
    <w:p w:rsidR="00254E04" w:rsidRPr="00810BC3" w:rsidRDefault="00254E04" w:rsidP="005C6275"/>
    <w:p w:rsidR="00254E04" w:rsidRPr="00810BC3" w:rsidRDefault="00905C0E" w:rsidP="00356D2D">
      <w:pPr>
        <w:pStyle w:val="Overskrift3"/>
        <w:numPr>
          <w:ilvl w:val="0"/>
          <w:numId w:val="0"/>
        </w:numPr>
        <w:ind w:left="720"/>
      </w:pPr>
      <w:bookmarkStart w:id="88" w:name="_Toc284247992"/>
      <w:bookmarkStart w:id="89" w:name="_Toc395173540"/>
      <w:r>
        <w:t>Modul Rs 19.7</w:t>
      </w:r>
      <w:r w:rsidR="00254E04" w:rsidRPr="00810BC3">
        <w:t xml:space="preserve">.1: Socialisering, </w:t>
      </w:r>
      <w:r w:rsidR="00254E04" w:rsidRPr="00F953B3">
        <w:t>læring</w:t>
      </w:r>
      <w:r w:rsidR="00254E04" w:rsidRPr="00810BC3">
        <w:t xml:space="preserve"> og undervisning</w:t>
      </w:r>
      <w:bookmarkEnd w:id="88"/>
      <w:bookmarkEnd w:id="89"/>
    </w:p>
    <w:p w:rsidR="00254E04" w:rsidRDefault="00254E04" w:rsidP="00A20459">
      <w:pPr>
        <w:ind w:firstLine="720"/>
        <w:rPr>
          <w:rFonts w:cs="Arial"/>
        </w:rPr>
      </w:pPr>
      <w:r w:rsidRPr="00C07AD2">
        <w:rPr>
          <w:rFonts w:cs="Arial"/>
        </w:rPr>
        <w:t>10 ECTS-point, ekstern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forholdet mellem moderne socialisationsvilkår og betingelserne for undervisning og læring</w:t>
      </w:r>
    </w:p>
    <w:p w:rsidR="00254E04" w:rsidRPr="00810BC3" w:rsidRDefault="00254E04" w:rsidP="000D4D2D">
      <w:pPr>
        <w:numPr>
          <w:ilvl w:val="0"/>
          <w:numId w:val="41"/>
        </w:numPr>
        <w:rPr>
          <w:rFonts w:cs="Arial"/>
        </w:rPr>
      </w:pPr>
      <w:r w:rsidRPr="00810BC3">
        <w:rPr>
          <w:rFonts w:cs="Arial"/>
        </w:rPr>
        <w:lastRenderedPageBreak/>
        <w:t>kan analysere og vurdere kompleksitetsforskellen mellem undervisningens intentionalitet og de lærendes autonomi</w:t>
      </w:r>
    </w:p>
    <w:p w:rsidR="00254E04" w:rsidRPr="00810BC3" w:rsidRDefault="00254E04" w:rsidP="000D4D2D">
      <w:pPr>
        <w:numPr>
          <w:ilvl w:val="0"/>
          <w:numId w:val="41"/>
        </w:numPr>
        <w:rPr>
          <w:rFonts w:cs="Arial"/>
        </w:rPr>
      </w:pPr>
      <w:r w:rsidRPr="00810BC3">
        <w:rPr>
          <w:rFonts w:cs="Arial"/>
        </w:rPr>
        <w:t>kan anvende og formidle viden om undervisning</w:t>
      </w:r>
    </w:p>
    <w:p w:rsidR="00254E04" w:rsidRPr="00810BC3" w:rsidRDefault="00254E04" w:rsidP="000D4D2D">
      <w:pPr>
        <w:numPr>
          <w:ilvl w:val="0"/>
          <w:numId w:val="41"/>
        </w:numPr>
        <w:rPr>
          <w:rFonts w:cs="Arial"/>
        </w:rPr>
      </w:pPr>
      <w:r w:rsidRPr="00810BC3">
        <w:rPr>
          <w:rFonts w:cs="Arial"/>
        </w:rPr>
        <w:t>kan demonstrere hvordan der indgribende og udefra kan frembringes intenderede in</w:t>
      </w:r>
      <w:r w:rsidR="00A432D2">
        <w:rPr>
          <w:rFonts w:cs="Arial"/>
        </w:rPr>
        <w:t>dre forandringer hos de lærende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Teorier om socialisation i det moderne samfund.</w:t>
      </w:r>
    </w:p>
    <w:p w:rsidR="00254E04" w:rsidRPr="00810BC3" w:rsidRDefault="00254E04" w:rsidP="00507D12">
      <w:pPr>
        <w:rPr>
          <w:rFonts w:cs="Arial"/>
        </w:rPr>
      </w:pPr>
      <w:r w:rsidRPr="00810BC3">
        <w:rPr>
          <w:rFonts w:cs="Arial"/>
        </w:rPr>
        <w:t>Teorier om læring og læreprocesser.</w:t>
      </w:r>
    </w:p>
    <w:p w:rsidR="00254E04" w:rsidRPr="00810BC3" w:rsidRDefault="00254E04" w:rsidP="00507D12">
      <w:pPr>
        <w:rPr>
          <w:rFonts w:cs="Arial"/>
        </w:rPr>
      </w:pPr>
      <w:r w:rsidRPr="00810BC3">
        <w:rPr>
          <w:rFonts w:cs="Arial"/>
        </w:rPr>
        <w:t>Teorier om kommunikation og undervisning.</w:t>
      </w:r>
    </w:p>
    <w:p w:rsidR="00254E04" w:rsidRPr="00810BC3" w:rsidRDefault="00254E04" w:rsidP="00507D12">
      <w:pPr>
        <w:rPr>
          <w:rFonts w:cs="Arial"/>
        </w:rPr>
      </w:pPr>
      <w:r w:rsidRPr="00810BC3">
        <w:rPr>
          <w:rFonts w:cs="Arial"/>
        </w:rPr>
        <w:t>Undervisningens etik og funktionalitet.</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90" w:name="_Toc284247993"/>
      <w:bookmarkStart w:id="91" w:name="_Toc395173541"/>
      <w:r>
        <w:t>Modul Rs 19.7</w:t>
      </w:r>
      <w:r w:rsidR="00254E04" w:rsidRPr="00810BC3">
        <w:t xml:space="preserve">.2: </w:t>
      </w:r>
      <w:r w:rsidR="00254E04" w:rsidRPr="00F953B3">
        <w:t>Dannelsesteori</w:t>
      </w:r>
      <w:bookmarkEnd w:id="90"/>
      <w:bookmarkEnd w:id="9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samfunds- og dannelsesteorier</w:t>
      </w:r>
    </w:p>
    <w:p w:rsidR="00254E04" w:rsidRPr="00810BC3" w:rsidRDefault="00254E04" w:rsidP="000D4D2D">
      <w:pPr>
        <w:numPr>
          <w:ilvl w:val="0"/>
          <w:numId w:val="41"/>
        </w:numPr>
        <w:rPr>
          <w:rFonts w:cs="Arial"/>
        </w:rPr>
      </w:pPr>
      <w:r w:rsidRPr="00810BC3">
        <w:rPr>
          <w:rFonts w:cs="Arial"/>
        </w:rPr>
        <w:t>kan analysere, vurdere og begrunde sin stillingtagen til teorier om uddannelse og uddannelsens kvalitet og resultat.</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Uddannelsesfilosofi.</w:t>
      </w:r>
    </w:p>
    <w:p w:rsidR="00254E04" w:rsidRPr="00810BC3" w:rsidRDefault="00254E04" w:rsidP="00507D12">
      <w:pPr>
        <w:rPr>
          <w:rFonts w:cs="Arial"/>
        </w:rPr>
      </w:pPr>
      <w:r w:rsidRPr="00810BC3">
        <w:rPr>
          <w:rFonts w:cs="Arial"/>
        </w:rPr>
        <w:t>Samfundsteori.</w:t>
      </w:r>
    </w:p>
    <w:p w:rsidR="00254E04" w:rsidRPr="00810BC3" w:rsidRDefault="00254E04" w:rsidP="00507D12">
      <w:pPr>
        <w:rPr>
          <w:rFonts w:cs="Arial"/>
        </w:rPr>
      </w:pPr>
      <w:r w:rsidRPr="00810BC3">
        <w:rPr>
          <w:rFonts w:cs="Arial"/>
        </w:rPr>
        <w:t>Dannelsesteori.</w:t>
      </w:r>
    </w:p>
    <w:p w:rsidR="00254E04" w:rsidRPr="00810BC3" w:rsidRDefault="00254E04" w:rsidP="00507D12">
      <w:pPr>
        <w:rPr>
          <w:rFonts w:cs="Arial"/>
        </w:rPr>
      </w:pPr>
      <w:r w:rsidRPr="00810BC3">
        <w:rPr>
          <w:rFonts w:cs="Arial"/>
        </w:rPr>
        <w:t>Samspillet mellem uddannelse, samfund og dannelse.</w:t>
      </w:r>
    </w:p>
    <w:p w:rsidR="00254E04" w:rsidRPr="00810BC3" w:rsidRDefault="00254E04" w:rsidP="00507D12">
      <w:pPr>
        <w:rPr>
          <w:rFonts w:cs="Arial"/>
          <w:b/>
        </w:rPr>
      </w:pPr>
    </w:p>
    <w:p w:rsidR="00254E04" w:rsidRPr="00810BC3" w:rsidRDefault="00254E04" w:rsidP="00507D12">
      <w:pPr>
        <w:rPr>
          <w:rFonts w:cs="Arial"/>
          <w:b/>
        </w:rPr>
      </w:pPr>
    </w:p>
    <w:p w:rsidR="00254E04" w:rsidRPr="00810BC3" w:rsidRDefault="00905C0E" w:rsidP="00356D2D">
      <w:pPr>
        <w:pStyle w:val="Overskrift3"/>
        <w:numPr>
          <w:ilvl w:val="0"/>
          <w:numId w:val="0"/>
        </w:numPr>
        <w:ind w:left="720"/>
      </w:pPr>
      <w:bookmarkStart w:id="92" w:name="_Toc284247994"/>
      <w:bookmarkStart w:id="93" w:name="_Toc395173542"/>
      <w:r>
        <w:t>Modul Rs 19.7</w:t>
      </w:r>
      <w:r w:rsidR="00254E04" w:rsidRPr="00810BC3">
        <w:t xml:space="preserve">.3: Samfundets </w:t>
      </w:r>
      <w:r w:rsidR="00254E04" w:rsidRPr="00F953B3">
        <w:t>organisering</w:t>
      </w:r>
      <w:r w:rsidR="00254E04" w:rsidRPr="00810BC3">
        <w:t xml:space="preserve"> af pædagogisk praksis</w:t>
      </w:r>
      <w:bookmarkEnd w:id="92"/>
      <w:bookmarkEnd w:id="93"/>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Pr>
          <w:rFonts w:cs="Arial"/>
        </w:rPr>
        <w:t xml:space="preserve">har </w:t>
      </w:r>
      <w:r w:rsidRPr="00810BC3">
        <w:rPr>
          <w:rFonts w:cs="Arial"/>
        </w:rPr>
        <w:t>viden om og indsigt i de betingelser, hvorunder offentlige institutioner og organisationer virker, herunder analyser af magt i relation til demokrati</w:t>
      </w:r>
    </w:p>
    <w:p w:rsidR="00254E04" w:rsidRPr="00810BC3" w:rsidRDefault="00254E04" w:rsidP="000D4D2D">
      <w:pPr>
        <w:numPr>
          <w:ilvl w:val="0"/>
          <w:numId w:val="41"/>
        </w:numPr>
        <w:rPr>
          <w:rFonts w:cs="Arial"/>
        </w:rPr>
      </w:pPr>
      <w:r w:rsidRPr="00810BC3">
        <w:rPr>
          <w:rFonts w:cs="Arial"/>
        </w:rPr>
        <w:t>kan anvende praksisrelaterede teorier, samt vurdere disses indflydelse på offentlige institutioner, deres p</w:t>
      </w:r>
      <w:r w:rsidR="00A432D2">
        <w:rPr>
          <w:rFonts w:cs="Arial"/>
        </w:rPr>
        <w:t>raksis og udviklingspotentialer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Den demokratiske stat.</w:t>
      </w:r>
    </w:p>
    <w:p w:rsidR="00254E04" w:rsidRPr="00810BC3" w:rsidRDefault="00254E04" w:rsidP="00507D12">
      <w:pPr>
        <w:rPr>
          <w:rFonts w:cs="Arial"/>
        </w:rPr>
      </w:pPr>
      <w:r w:rsidRPr="00810BC3">
        <w:rPr>
          <w:rFonts w:cs="Arial"/>
        </w:rPr>
        <w:t>Institutions- og organisationsteori.</w:t>
      </w:r>
    </w:p>
    <w:p w:rsidR="00254E04" w:rsidRPr="00810BC3" w:rsidRDefault="00254E04" w:rsidP="00507D12">
      <w:pPr>
        <w:rPr>
          <w:rFonts w:cs="Arial"/>
        </w:rPr>
      </w:pPr>
      <w:r w:rsidRPr="00810BC3">
        <w:rPr>
          <w:rFonts w:cs="Arial"/>
        </w:rPr>
        <w:t>Sociologiske kulturanalyser og teorier.</w:t>
      </w:r>
    </w:p>
    <w:p w:rsidR="00254E04" w:rsidRPr="00810BC3" w:rsidRDefault="00254E04" w:rsidP="00507D12">
      <w:pPr>
        <w:rPr>
          <w:rFonts w:cs="Arial"/>
        </w:rPr>
      </w:pPr>
      <w:r w:rsidRPr="00810BC3">
        <w:rPr>
          <w:rFonts w:cs="Arial"/>
        </w:rPr>
        <w:t>Relationer mellem socialisering, læring og undervisning i forskellige former for institutionel pædagogisk praksis.</w:t>
      </w:r>
    </w:p>
    <w:p w:rsidR="00254E04" w:rsidRDefault="00254E04" w:rsidP="00507D12">
      <w:pPr>
        <w:rPr>
          <w:rFonts w:cs="Arial"/>
        </w:rPr>
      </w:pPr>
    </w:p>
    <w:p w:rsidR="008C2F32" w:rsidRPr="00810BC3" w:rsidRDefault="008C2F32" w:rsidP="00507D12">
      <w:pPr>
        <w:rPr>
          <w:rFonts w:cs="Arial"/>
        </w:rPr>
      </w:pPr>
    </w:p>
    <w:p w:rsidR="00254E04" w:rsidRPr="00810BC3" w:rsidRDefault="00905C0E" w:rsidP="00356D2D">
      <w:pPr>
        <w:pStyle w:val="Overskrift3"/>
        <w:numPr>
          <w:ilvl w:val="0"/>
          <w:numId w:val="0"/>
        </w:numPr>
        <w:ind w:left="720"/>
      </w:pPr>
      <w:bookmarkStart w:id="94" w:name="_Toc284247995"/>
      <w:bookmarkStart w:id="95" w:name="_Toc395173543"/>
      <w:r>
        <w:t>Modul Rs 19.7</w:t>
      </w:r>
      <w:r w:rsidR="00254E04" w:rsidRPr="00810BC3">
        <w:t xml:space="preserve">.4: </w:t>
      </w:r>
      <w:r w:rsidR="00254E04" w:rsidRPr="00F953B3">
        <w:t>Pædagogik</w:t>
      </w:r>
      <w:r w:rsidR="00254E04" w:rsidRPr="00810BC3">
        <w:t xml:space="preserve"> og filosofi</w:t>
      </w:r>
      <w:bookmarkEnd w:id="94"/>
      <w:bookmarkEnd w:id="95"/>
    </w:p>
    <w:p w:rsidR="00254E04" w:rsidRPr="00810BC3" w:rsidRDefault="00254E04" w:rsidP="00A20459">
      <w:pPr>
        <w:ind w:firstLine="720"/>
        <w:rPr>
          <w:rFonts w:cs="Arial"/>
        </w:rPr>
      </w:pPr>
      <w:r w:rsidRPr="00810BC3">
        <w:rPr>
          <w:rFonts w:cs="Arial"/>
        </w:rPr>
        <w:lastRenderedPageBreak/>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viden om pædagogiske teoridannelser</w:t>
      </w:r>
    </w:p>
    <w:p w:rsidR="00254E04" w:rsidRPr="00810BC3" w:rsidRDefault="00254E04" w:rsidP="000D4D2D">
      <w:pPr>
        <w:numPr>
          <w:ilvl w:val="0"/>
          <w:numId w:val="41"/>
        </w:numPr>
        <w:rPr>
          <w:rFonts w:cs="Arial"/>
        </w:rPr>
      </w:pPr>
      <w:r w:rsidRPr="00810BC3">
        <w:rPr>
          <w:rFonts w:cs="Arial"/>
        </w:rPr>
        <w:t>kan reflektere over pædagogisk praksis</w:t>
      </w:r>
    </w:p>
    <w:p w:rsidR="00254E04" w:rsidRPr="00810BC3" w:rsidRDefault="00254E04" w:rsidP="000D4D2D">
      <w:pPr>
        <w:numPr>
          <w:ilvl w:val="0"/>
          <w:numId w:val="41"/>
        </w:numPr>
        <w:rPr>
          <w:rFonts w:cs="Arial"/>
        </w:rPr>
      </w:pPr>
      <w:r w:rsidRPr="00810BC3">
        <w:rPr>
          <w:rFonts w:cs="Arial"/>
        </w:rPr>
        <w:t>kan begrunde og forklare visionære udviklingsstrategier for samfundets institutionaliserede praksis i skoler, uddannelsesinstitutione</w:t>
      </w:r>
      <w:r w:rsidR="00A432D2">
        <w:rPr>
          <w:rFonts w:cs="Arial"/>
        </w:rPr>
        <w:t>r og dagtilbud for børn og unge</w:t>
      </w:r>
    </w:p>
    <w:p w:rsidR="00254E04" w:rsidRPr="00810BC3" w:rsidRDefault="00254E04" w:rsidP="00507D12">
      <w:pPr>
        <w:ind w:left="360"/>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Den demokratiske skole/institution.</w:t>
      </w:r>
    </w:p>
    <w:p w:rsidR="00254E04" w:rsidRPr="00810BC3" w:rsidRDefault="00254E04" w:rsidP="00507D12">
      <w:pPr>
        <w:rPr>
          <w:rFonts w:cs="Arial"/>
        </w:rPr>
      </w:pPr>
      <w:r w:rsidRPr="00810BC3">
        <w:rPr>
          <w:rFonts w:cs="Arial"/>
        </w:rPr>
        <w:t>Pædagogiske teorier i filosofisk belysning.</w:t>
      </w:r>
    </w:p>
    <w:p w:rsidR="00254E04" w:rsidRPr="00810BC3" w:rsidRDefault="00254E04" w:rsidP="00507D12">
      <w:pPr>
        <w:rPr>
          <w:rFonts w:cs="Arial"/>
        </w:rPr>
      </w:pPr>
      <w:r w:rsidRPr="00810BC3">
        <w:rPr>
          <w:rFonts w:cs="Arial"/>
        </w:rPr>
        <w:t>Pædagogik og filosofi.</w:t>
      </w:r>
    </w:p>
    <w:p w:rsidR="00254E04" w:rsidRPr="00810BC3" w:rsidRDefault="00254E04" w:rsidP="00507D12">
      <w:pPr>
        <w:rPr>
          <w:rFonts w:cs="Arial"/>
        </w:rPr>
      </w:pPr>
      <w:r w:rsidRPr="00810BC3">
        <w:rPr>
          <w:rFonts w:cs="Arial"/>
        </w:rPr>
        <w:t>Kommunikationsteorier og formidlingsformer.</w:t>
      </w:r>
    </w:p>
    <w:p w:rsidR="00254E04" w:rsidRPr="00810BC3" w:rsidRDefault="00254E04" w:rsidP="00507D12">
      <w:pPr>
        <w:rPr>
          <w:rFonts w:cs="Arial"/>
        </w:rPr>
      </w:pPr>
      <w:r w:rsidRPr="00810BC3">
        <w:rPr>
          <w:rFonts w:cs="Arial"/>
        </w:rPr>
        <w:t>Opdragelse, uddannelse og læring i livslangt perspektiv.</w:t>
      </w:r>
    </w:p>
    <w:p w:rsidR="00254E04" w:rsidRDefault="00254E04" w:rsidP="00507D12">
      <w:pPr>
        <w:rPr>
          <w:rFonts w:cs="Arial"/>
          <w:b/>
        </w:rPr>
      </w:pPr>
    </w:p>
    <w:p w:rsidR="008C2F32" w:rsidRPr="00810BC3" w:rsidRDefault="008C2F32" w:rsidP="00507D12">
      <w:pPr>
        <w:rPr>
          <w:rFonts w:cs="Arial"/>
          <w:b/>
        </w:rPr>
      </w:pPr>
    </w:p>
    <w:p w:rsidR="00254E04" w:rsidRPr="00810BC3" w:rsidRDefault="00905C0E" w:rsidP="00356D2D">
      <w:pPr>
        <w:pStyle w:val="Overskrift3"/>
        <w:numPr>
          <w:ilvl w:val="0"/>
          <w:numId w:val="0"/>
        </w:numPr>
        <w:ind w:left="720"/>
      </w:pPr>
      <w:bookmarkStart w:id="96" w:name="_Toc284247996"/>
      <w:bookmarkStart w:id="97" w:name="_Toc395173544"/>
      <w:r>
        <w:t>Modul Rs 19.7</w:t>
      </w:r>
      <w:r w:rsidR="00254E04" w:rsidRPr="00810BC3">
        <w:t xml:space="preserve">.5: </w:t>
      </w:r>
      <w:r w:rsidR="00254E04" w:rsidRPr="00F953B3">
        <w:t>Didaktik</w:t>
      </w:r>
      <w:bookmarkEnd w:id="96"/>
      <w:bookmarkEnd w:id="97"/>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didaktiske problemstillinger, der knytter sig til en læseplan. et fag eller fagområde</w:t>
      </w:r>
    </w:p>
    <w:p w:rsidR="00254E04" w:rsidRPr="00810BC3" w:rsidRDefault="00254E04" w:rsidP="000D4D2D">
      <w:pPr>
        <w:numPr>
          <w:ilvl w:val="0"/>
          <w:numId w:val="41"/>
        </w:numPr>
        <w:rPr>
          <w:rFonts w:cs="Arial"/>
        </w:rPr>
      </w:pPr>
      <w:r w:rsidRPr="00810BC3">
        <w:rPr>
          <w:rFonts w:cs="Arial"/>
        </w:rPr>
        <w:t>har indsigt i almen didaktiske og fagdidaktiske forståelser og metoder</w:t>
      </w:r>
    </w:p>
    <w:p w:rsidR="00254E04" w:rsidRPr="00810BC3" w:rsidRDefault="00254E04" w:rsidP="000D4D2D">
      <w:pPr>
        <w:numPr>
          <w:ilvl w:val="0"/>
          <w:numId w:val="41"/>
        </w:numPr>
        <w:rPr>
          <w:rFonts w:cs="Arial"/>
        </w:rPr>
      </w:pPr>
      <w:r w:rsidRPr="00810BC3">
        <w:rPr>
          <w:rFonts w:cs="Arial"/>
        </w:rPr>
        <w:t>kan anvende didaktiske og fagdidaktiske forståelser og metoder til belysning af fagområdets muligheder og problematikker</w:t>
      </w:r>
    </w:p>
    <w:p w:rsidR="00254E04" w:rsidRPr="00810BC3" w:rsidRDefault="00254E04" w:rsidP="000D4D2D">
      <w:pPr>
        <w:numPr>
          <w:ilvl w:val="0"/>
          <w:numId w:val="41"/>
        </w:numPr>
        <w:rPr>
          <w:rFonts w:cs="Arial"/>
        </w:rPr>
      </w:pPr>
      <w:r w:rsidRPr="00810BC3">
        <w:rPr>
          <w:rFonts w:cs="Arial"/>
        </w:rPr>
        <w:t>kan udvikle kriterier for at r</w:t>
      </w:r>
      <w:r w:rsidR="00A432D2">
        <w:rPr>
          <w:rFonts w:cs="Arial"/>
        </w:rPr>
        <w:t>ealisere vellykket undervisning</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Praktiske og teoretiske problemstillinger inden for almendidaktik og fagdidaktik.</w:t>
      </w:r>
    </w:p>
    <w:p w:rsidR="00254E04" w:rsidRPr="00810BC3" w:rsidRDefault="00254E04" w:rsidP="00507D12">
      <w:pPr>
        <w:rPr>
          <w:rFonts w:cs="Arial"/>
        </w:rPr>
      </w:pPr>
      <w:r w:rsidRPr="00810BC3">
        <w:rPr>
          <w:rFonts w:cs="Arial"/>
        </w:rPr>
        <w:t>Kriterier for indholdsudvælgelse.</w:t>
      </w:r>
    </w:p>
    <w:p w:rsidR="00254E04" w:rsidRPr="00810BC3" w:rsidRDefault="00254E04" w:rsidP="00507D12">
      <w:pPr>
        <w:rPr>
          <w:rFonts w:cs="Arial"/>
        </w:rPr>
      </w:pPr>
      <w:r w:rsidRPr="00810BC3">
        <w:rPr>
          <w:rFonts w:cs="Arial"/>
        </w:rPr>
        <w:t>Læseplansteori.</w:t>
      </w:r>
    </w:p>
    <w:p w:rsidR="00254E04" w:rsidRPr="00810BC3" w:rsidRDefault="00254E04" w:rsidP="00507D12">
      <w:pPr>
        <w:rPr>
          <w:rFonts w:cs="Arial"/>
        </w:rPr>
      </w:pPr>
      <w:r w:rsidRPr="00810BC3">
        <w:rPr>
          <w:rFonts w:cs="Arial"/>
        </w:rPr>
        <w:t>Analyse af dannelsesindhold.</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98" w:name="_Toc284247997"/>
      <w:bookmarkStart w:id="99" w:name="_Toc395173545"/>
      <w:r>
        <w:t>Modul Rs 19.7</w:t>
      </w:r>
      <w:r w:rsidR="00254E04" w:rsidRPr="00810BC3">
        <w:t xml:space="preserve">.6: </w:t>
      </w:r>
      <w:r w:rsidR="00254E04" w:rsidRPr="00F953B3">
        <w:t>Pædagogkompetencer</w:t>
      </w:r>
      <w:r w:rsidR="00254E04" w:rsidRPr="00810BC3">
        <w:t xml:space="preserve"> og læreprocesser</w:t>
      </w:r>
      <w:bookmarkEnd w:id="98"/>
      <w:bookmarkEnd w:id="99"/>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507D12">
      <w:pPr>
        <w:autoSpaceDE w:val="0"/>
        <w:autoSpaceDN w:val="0"/>
        <w:adjustRightInd w:val="0"/>
        <w:outlineLvl w:val="2"/>
        <w:rPr>
          <w:rFonts w:cs="Arial"/>
          <w:b/>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Modulets formål er at bidrage til at udvikle pædagogers faglige kompetencer gennem indsigt i og viden om dannelse, læring og didaktik, således at de på kvalificeret vis kan indgå i et tværfagligt samarbejde til gavn for børn og unges trivsel og udbytte af undervisningen.</w:t>
      </w:r>
    </w:p>
    <w:p w:rsidR="00254E04" w:rsidRPr="00810BC3" w:rsidRDefault="00254E04" w:rsidP="00507D12">
      <w:pPr>
        <w:rPr>
          <w:rFonts w:cs="Arial"/>
          <w:b/>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3"/>
        </w:numPr>
        <w:rPr>
          <w:rFonts w:cs="Arial"/>
          <w:b/>
        </w:rPr>
      </w:pPr>
      <w:r w:rsidRPr="00810BC3">
        <w:rPr>
          <w:rFonts w:cs="Arial"/>
        </w:rPr>
        <w:t>har viden om læring, didaktik og dannelse</w:t>
      </w:r>
    </w:p>
    <w:p w:rsidR="00254E04" w:rsidRPr="00810BC3" w:rsidRDefault="00254E04" w:rsidP="000D4D2D">
      <w:pPr>
        <w:numPr>
          <w:ilvl w:val="0"/>
          <w:numId w:val="43"/>
        </w:numPr>
        <w:rPr>
          <w:rFonts w:cs="Arial"/>
        </w:rPr>
      </w:pPr>
      <w:r w:rsidRPr="00810BC3">
        <w:rPr>
          <w:rFonts w:cs="Arial"/>
        </w:rPr>
        <w:t>har viden om pædagogers og læreres faglighed som forudsætning for tværfagligt samarbejde</w:t>
      </w:r>
    </w:p>
    <w:p w:rsidR="00254E04" w:rsidRPr="00810BC3" w:rsidRDefault="00254E04" w:rsidP="000D4D2D">
      <w:pPr>
        <w:numPr>
          <w:ilvl w:val="0"/>
          <w:numId w:val="43"/>
        </w:numPr>
        <w:rPr>
          <w:rFonts w:cs="Arial"/>
          <w:b/>
        </w:rPr>
      </w:pPr>
      <w:r w:rsidRPr="00810BC3">
        <w:rPr>
          <w:rFonts w:cs="Arial"/>
        </w:rPr>
        <w:lastRenderedPageBreak/>
        <w:t>kan anvende dannelsesbegreber samt didaktisk og læringsteoretisk viden som grundlag for iagttagelse vurdering og støtte i forhold til læreprocesser og undervisning</w:t>
      </w:r>
    </w:p>
    <w:p w:rsidR="00254E04" w:rsidRPr="00810BC3" w:rsidRDefault="00A432D2" w:rsidP="000D4D2D">
      <w:pPr>
        <w:numPr>
          <w:ilvl w:val="0"/>
          <w:numId w:val="43"/>
        </w:numPr>
        <w:rPr>
          <w:rFonts w:cs="Arial"/>
          <w:b/>
        </w:rPr>
      </w:pPr>
      <w:r>
        <w:rPr>
          <w:rFonts w:cs="Arial"/>
        </w:rPr>
        <w:t>kan indgå i dokumentations-</w:t>
      </w:r>
      <w:r w:rsidR="00254E04" w:rsidRPr="00810BC3">
        <w:rPr>
          <w:rFonts w:cs="Arial"/>
        </w:rPr>
        <w:t xml:space="preserve"> og evalueringsarbejde</w:t>
      </w:r>
    </w:p>
    <w:p w:rsidR="00254E04" w:rsidRPr="00810BC3" w:rsidRDefault="00254E04" w:rsidP="000D4D2D">
      <w:pPr>
        <w:numPr>
          <w:ilvl w:val="0"/>
          <w:numId w:val="43"/>
        </w:numPr>
        <w:rPr>
          <w:rFonts w:cs="Arial"/>
          <w:b/>
        </w:rPr>
      </w:pPr>
      <w:r w:rsidRPr="00810BC3">
        <w:rPr>
          <w:rFonts w:cs="Arial"/>
        </w:rPr>
        <w:t>kan bidrage til at gennemføre læreprocesser som tilgodeser barnets/den unges alsidige udvikling</w:t>
      </w:r>
    </w:p>
    <w:p w:rsidR="00254E04" w:rsidRPr="00810BC3" w:rsidRDefault="00254E04" w:rsidP="000D4D2D">
      <w:pPr>
        <w:numPr>
          <w:ilvl w:val="0"/>
          <w:numId w:val="43"/>
        </w:numPr>
        <w:rPr>
          <w:rFonts w:cs="Arial"/>
          <w:b/>
        </w:rPr>
      </w:pPr>
      <w:r w:rsidRPr="00810BC3">
        <w:rPr>
          <w:rFonts w:cs="Arial"/>
        </w:rPr>
        <w:t>kan indgå selvstændigt i et tværfagligt samarbejde om iagttagelse, vurdering, tilrettelæggelse og gennemførelse af læreprocesser</w:t>
      </w:r>
    </w:p>
    <w:p w:rsidR="00254E04" w:rsidRPr="00810BC3" w:rsidRDefault="00254E04" w:rsidP="000D4D2D">
      <w:pPr>
        <w:numPr>
          <w:ilvl w:val="0"/>
          <w:numId w:val="43"/>
        </w:numPr>
        <w:rPr>
          <w:rFonts w:cs="Arial"/>
          <w:b/>
        </w:rPr>
      </w:pPr>
      <w:r w:rsidRPr="00810BC3">
        <w:rPr>
          <w:rFonts w:cs="Arial"/>
        </w:rPr>
        <w:t>kan bidrage til udvikling af fælles mål for samarbejdet mellem lærere og pædagoger</w:t>
      </w:r>
    </w:p>
    <w:p w:rsidR="00254E04" w:rsidRPr="00810BC3" w:rsidRDefault="00254E04" w:rsidP="000D4D2D">
      <w:pPr>
        <w:numPr>
          <w:ilvl w:val="0"/>
          <w:numId w:val="43"/>
        </w:numPr>
        <w:spacing w:after="200" w:line="276" w:lineRule="auto"/>
        <w:rPr>
          <w:rFonts w:cs="Arial"/>
          <w:b/>
        </w:rPr>
      </w:pPr>
      <w:r w:rsidRPr="00810BC3">
        <w:rPr>
          <w:rFonts w:cs="Arial"/>
        </w:rPr>
        <w:t xml:space="preserve">kan reflektere over egne faglige og </w:t>
      </w:r>
      <w:proofErr w:type="spellStart"/>
      <w:r w:rsidRPr="00810BC3">
        <w:rPr>
          <w:rFonts w:cs="Arial"/>
        </w:rPr>
        <w:t>samarbejdsmæssige</w:t>
      </w:r>
      <w:proofErr w:type="spellEnd"/>
      <w:r w:rsidRPr="00810BC3">
        <w:rPr>
          <w:rFonts w:cs="Arial"/>
        </w:rPr>
        <w:t xml:space="preserve"> læringsbehov og udvikle strategier for egen læring i forhold til opgaveløsningen på </w:t>
      </w:r>
      <w:r w:rsidR="00A432D2">
        <w:rPr>
          <w:rFonts w:cs="Arial"/>
        </w:rPr>
        <w:t>et videnskabsteoretisk grundlag</w:t>
      </w: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 xml:space="preserve">Didaktisk teori. </w:t>
      </w:r>
    </w:p>
    <w:p w:rsidR="00254E04" w:rsidRPr="00810BC3" w:rsidRDefault="00254E04" w:rsidP="00507D12">
      <w:pPr>
        <w:rPr>
          <w:rFonts w:cs="Arial"/>
        </w:rPr>
      </w:pPr>
      <w:r w:rsidRPr="00810BC3">
        <w:rPr>
          <w:rFonts w:cs="Arial"/>
        </w:rPr>
        <w:t xml:space="preserve">Læringsteori. </w:t>
      </w:r>
    </w:p>
    <w:p w:rsidR="00254E04" w:rsidRPr="00810BC3" w:rsidRDefault="00254E04" w:rsidP="00507D12">
      <w:pPr>
        <w:rPr>
          <w:rFonts w:cs="Arial"/>
        </w:rPr>
      </w:pPr>
      <w:r w:rsidRPr="00810BC3">
        <w:rPr>
          <w:rFonts w:cs="Arial"/>
        </w:rPr>
        <w:t xml:space="preserve">Dannelsesteori. </w:t>
      </w:r>
    </w:p>
    <w:p w:rsidR="00254E04" w:rsidRPr="00810BC3" w:rsidRDefault="00254E04" w:rsidP="00507D12">
      <w:pPr>
        <w:rPr>
          <w:rFonts w:cs="Arial"/>
        </w:rPr>
      </w:pPr>
      <w:r w:rsidRPr="00810BC3">
        <w:rPr>
          <w:rFonts w:cs="Arial"/>
        </w:rPr>
        <w:t xml:space="preserve">Pædagog- og lærerfaglighed. </w:t>
      </w:r>
    </w:p>
    <w:p w:rsidR="00254E04" w:rsidRPr="00810BC3" w:rsidRDefault="00254E04" w:rsidP="00507D12">
      <w:pPr>
        <w:rPr>
          <w:rFonts w:cs="Arial"/>
        </w:rPr>
      </w:pPr>
      <w:r w:rsidRPr="00810BC3">
        <w:rPr>
          <w:rFonts w:cs="Arial"/>
        </w:rPr>
        <w:t xml:space="preserve">Tværfaglighed, forudsætninger for samarbejde. </w:t>
      </w:r>
    </w:p>
    <w:p w:rsidR="00254E04" w:rsidRPr="00810BC3" w:rsidRDefault="00A432D2" w:rsidP="00507D12">
      <w:pPr>
        <w:rPr>
          <w:rFonts w:cs="Arial"/>
        </w:rPr>
      </w:pPr>
      <w:r>
        <w:rPr>
          <w:rFonts w:cs="Arial"/>
        </w:rPr>
        <w:t>Evalueringsteori og -</w:t>
      </w:r>
      <w:r w:rsidR="00254E04" w:rsidRPr="00810BC3">
        <w:rPr>
          <w:rFonts w:cs="Arial"/>
        </w:rPr>
        <w:t>metoder.</w:t>
      </w:r>
    </w:p>
    <w:p w:rsidR="00254E04"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0" w:name="_Toc284247998"/>
      <w:bookmarkStart w:id="101" w:name="_Toc395173546"/>
      <w:r>
        <w:t>Modul Rs 19.7</w:t>
      </w:r>
      <w:r w:rsidR="00254E04" w:rsidRPr="00810BC3">
        <w:t xml:space="preserve">.7: </w:t>
      </w:r>
      <w:r w:rsidR="00254E04" w:rsidRPr="00F953B3">
        <w:t>Pædagogkompetencer</w:t>
      </w:r>
      <w:r w:rsidR="00254E04" w:rsidRPr="00810BC3">
        <w:t xml:space="preserve"> og dansk</w:t>
      </w:r>
      <w:bookmarkEnd w:id="100"/>
      <w:bookmarkEnd w:id="10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skal øge sin faglige viden om børn og unges tilegnelse af det talte, det læste og det skrevne sprog ved skolestart og gennem hele skoleforløbet, herunder undervisningsrelateret lektiehjælp i dansk. Den studerende skal styrke sine personlige og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254E04" w:rsidRPr="00810BC3" w:rsidRDefault="00254E04" w:rsidP="000D4D2D">
      <w:pPr>
        <w:numPr>
          <w:ilvl w:val="0"/>
          <w:numId w:val="42"/>
        </w:numPr>
        <w:rPr>
          <w:rFonts w:cs="Arial"/>
        </w:rPr>
      </w:pPr>
      <w:r w:rsidRPr="00810BC3">
        <w:rPr>
          <w:rFonts w:cs="Arial"/>
        </w:rPr>
        <w:t>har viden om læreprocesser, der stimulerer børn og unges tilegnelse af sprog og danskfaglige nysgerrighed</w:t>
      </w:r>
    </w:p>
    <w:p w:rsidR="00254E04" w:rsidRPr="00810BC3" w:rsidRDefault="00254E04" w:rsidP="000D4D2D">
      <w:pPr>
        <w:numPr>
          <w:ilvl w:val="0"/>
          <w:numId w:val="42"/>
        </w:numPr>
        <w:rPr>
          <w:rFonts w:cs="Arial"/>
        </w:rPr>
      </w:pPr>
      <w:r w:rsidRPr="00810BC3">
        <w:rPr>
          <w:rFonts w:cs="Arial"/>
        </w:rPr>
        <w:t>har viden om betydningen af børns og unges sproglige udvikling i forhold til udvikling af færdigheder inden for læsning og skrivning</w:t>
      </w:r>
    </w:p>
    <w:p w:rsidR="00254E04" w:rsidRPr="00810BC3" w:rsidRDefault="00254E04" w:rsidP="000D4D2D">
      <w:pPr>
        <w:numPr>
          <w:ilvl w:val="0"/>
          <w:numId w:val="42"/>
        </w:numPr>
        <w:rPr>
          <w:rFonts w:cs="Arial"/>
        </w:rPr>
      </w:pPr>
      <w:r w:rsidRPr="00810BC3">
        <w:rPr>
          <w:rFonts w:cs="Arial"/>
        </w:rPr>
        <w:t>har viden om gældende mål for danskfaget i skolen</w:t>
      </w:r>
    </w:p>
    <w:p w:rsidR="00254E04" w:rsidRPr="00810BC3" w:rsidRDefault="00254E04" w:rsidP="000D4D2D">
      <w:pPr>
        <w:numPr>
          <w:ilvl w:val="0"/>
          <w:numId w:val="42"/>
        </w:numPr>
        <w:spacing w:line="276" w:lineRule="auto"/>
        <w:rPr>
          <w:rFonts w:cs="Arial"/>
        </w:rPr>
      </w:pPr>
      <w:r w:rsidRPr="00810BC3">
        <w:rPr>
          <w:rFonts w:cs="Arial"/>
        </w:rPr>
        <w:t>kan reflektere over praksis og anvendelse af læringsteorier og metoder på et videnskabsteoretisk grundlag</w:t>
      </w:r>
    </w:p>
    <w:p w:rsidR="00254E04" w:rsidRPr="00810BC3" w:rsidRDefault="00254E04" w:rsidP="000D4D2D">
      <w:pPr>
        <w:numPr>
          <w:ilvl w:val="0"/>
          <w:numId w:val="42"/>
        </w:numPr>
        <w:spacing w:line="276" w:lineRule="auto"/>
        <w:rPr>
          <w:rFonts w:cs="Arial"/>
        </w:rPr>
      </w:pPr>
      <w:r w:rsidRPr="00810BC3">
        <w:rPr>
          <w:rFonts w:cs="Arial"/>
        </w:rPr>
        <w:t>kan styrke barnets/den unges lyst til at bruge sproget personligt og alsidigt i samspil med andre</w:t>
      </w:r>
    </w:p>
    <w:p w:rsidR="00254E04" w:rsidRPr="00810BC3" w:rsidRDefault="00254E04" w:rsidP="000D4D2D">
      <w:pPr>
        <w:numPr>
          <w:ilvl w:val="0"/>
          <w:numId w:val="42"/>
        </w:numPr>
        <w:rPr>
          <w:rFonts w:cs="Arial"/>
        </w:rPr>
      </w:pPr>
      <w:r w:rsidRPr="00810BC3">
        <w:rPr>
          <w:rFonts w:cs="Arial"/>
        </w:rPr>
        <w:t>kan facilitere sprogmiljøer og dialogformer, der stimulerer børns og unges sproglige nysgerrighed</w:t>
      </w:r>
    </w:p>
    <w:p w:rsidR="00254E04" w:rsidRPr="00810BC3" w:rsidRDefault="00254E04" w:rsidP="000D4D2D">
      <w:pPr>
        <w:numPr>
          <w:ilvl w:val="0"/>
          <w:numId w:val="42"/>
        </w:numPr>
        <w:rPr>
          <w:rFonts w:cs="Arial"/>
        </w:rPr>
      </w:pPr>
      <w:r w:rsidRPr="00810BC3">
        <w:rPr>
          <w:rFonts w:cs="Arial"/>
        </w:rPr>
        <w:t>kan styrke barnets/den unges læring i forbindelse med det talte og det skrevne sprog</w:t>
      </w:r>
    </w:p>
    <w:p w:rsidR="00254E04" w:rsidRPr="00810BC3" w:rsidRDefault="00254E04" w:rsidP="000D4D2D">
      <w:pPr>
        <w:numPr>
          <w:ilvl w:val="0"/>
          <w:numId w:val="42"/>
        </w:numPr>
        <w:rPr>
          <w:rFonts w:cs="Arial"/>
        </w:rPr>
      </w:pPr>
      <w:r w:rsidRPr="00810BC3">
        <w:rPr>
          <w:rFonts w:cs="Arial"/>
        </w:rPr>
        <w:t xml:space="preserve">kan etablere differentierede læse- og skriveoplevelser, der udfordrer og stimulerer barnets/den unges udvikling </w:t>
      </w:r>
    </w:p>
    <w:p w:rsidR="00254E04" w:rsidRPr="00810BC3" w:rsidRDefault="00254E04" w:rsidP="000D4D2D">
      <w:pPr>
        <w:numPr>
          <w:ilvl w:val="0"/>
          <w:numId w:val="42"/>
        </w:numPr>
        <w:rPr>
          <w:rFonts w:cs="Arial"/>
        </w:rPr>
      </w:pPr>
      <w:r w:rsidRPr="00810BC3">
        <w:rPr>
          <w:rFonts w:cs="Arial"/>
        </w:rPr>
        <w:t xml:space="preserve">kan formidle og indgå i tværfaglige drøftelser om læringsmæssige og didaktiske </w:t>
      </w:r>
      <w:r w:rsidR="00A432D2">
        <w:rPr>
          <w:rFonts w:cs="Arial"/>
        </w:rPr>
        <w:t>p</w:t>
      </w:r>
      <w:r w:rsidRPr="00810BC3">
        <w:rPr>
          <w:rFonts w:cs="Arial"/>
        </w:rPr>
        <w:t>roblemstillinger og løsnings</w:t>
      </w:r>
      <w:r w:rsidR="00A432D2">
        <w:rPr>
          <w:rFonts w:cs="Arial"/>
        </w:rPr>
        <w:t>modeller</w:t>
      </w:r>
    </w:p>
    <w:p w:rsidR="00254E04" w:rsidRPr="00810BC3" w:rsidRDefault="00254E04" w:rsidP="00507D12">
      <w:pPr>
        <w:ind w:left="795"/>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lastRenderedPageBreak/>
        <w:t xml:space="preserve">Grundlæggende sprog- og ordforrådstilegnelse. </w:t>
      </w:r>
    </w:p>
    <w:p w:rsidR="00254E04" w:rsidRPr="00810BC3" w:rsidRDefault="00254E04" w:rsidP="00507D12">
      <w:pPr>
        <w:rPr>
          <w:rFonts w:cs="Arial"/>
        </w:rPr>
      </w:pPr>
      <w:r w:rsidRPr="00810BC3">
        <w:rPr>
          <w:rFonts w:cs="Arial"/>
        </w:rPr>
        <w:t>Kommunikative strategier og færdigheder hos børn og unge.</w:t>
      </w:r>
    </w:p>
    <w:p w:rsidR="00254E04" w:rsidRPr="00810BC3" w:rsidRDefault="00254E04" w:rsidP="00507D12">
      <w:pPr>
        <w:rPr>
          <w:rFonts w:cs="Arial"/>
        </w:rPr>
      </w:pPr>
      <w:r w:rsidRPr="00810BC3">
        <w:rPr>
          <w:rFonts w:cs="Arial"/>
        </w:rPr>
        <w:t>Opmærksomhed på sprogets anvendelse såvel skriftligt som mundtligt.</w:t>
      </w:r>
    </w:p>
    <w:p w:rsidR="00254E04" w:rsidRPr="00810BC3" w:rsidRDefault="00254E04" w:rsidP="00507D12">
      <w:pPr>
        <w:rPr>
          <w:rFonts w:cs="Arial"/>
        </w:rPr>
      </w:pPr>
      <w:r w:rsidRPr="00810BC3">
        <w:rPr>
          <w:rFonts w:cs="Arial"/>
        </w:rPr>
        <w:t>Sprog som kulturbærer, systematisering af verden og kilde til egen erkendelse.</w:t>
      </w:r>
    </w:p>
    <w:p w:rsidR="00254E04" w:rsidRPr="00810BC3" w:rsidRDefault="00254E04" w:rsidP="00507D12">
      <w:pPr>
        <w:rPr>
          <w:rFonts w:cs="Arial"/>
        </w:rPr>
      </w:pPr>
      <w:r w:rsidRPr="00810BC3">
        <w:rPr>
          <w:rFonts w:cs="Arial"/>
        </w:rPr>
        <w:t>Fonologiske, semantiske og pragmatiske udfordringer.</w:t>
      </w:r>
    </w:p>
    <w:p w:rsidR="00254E04" w:rsidRPr="00810BC3" w:rsidRDefault="00254E04" w:rsidP="00507D12">
      <w:pPr>
        <w:rPr>
          <w:rFonts w:cs="Arial"/>
        </w:rPr>
      </w:pPr>
      <w:r w:rsidRPr="00810BC3">
        <w:rPr>
          <w:rFonts w:cs="Arial"/>
        </w:rPr>
        <w:t>Legens kulturtilegnelsesmæssige betydning.</w:t>
      </w:r>
    </w:p>
    <w:p w:rsidR="00254E04" w:rsidRPr="00810BC3" w:rsidRDefault="00254E04" w:rsidP="00507D12">
      <w:pPr>
        <w:rPr>
          <w:rFonts w:cs="Arial"/>
        </w:rPr>
      </w:pPr>
      <w:r w:rsidRPr="00810BC3">
        <w:rPr>
          <w:rFonts w:cs="Arial"/>
        </w:rPr>
        <w:t>Legens kommunikative betydning.</w:t>
      </w:r>
    </w:p>
    <w:p w:rsidR="00254E04" w:rsidRPr="00810BC3" w:rsidRDefault="00254E04" w:rsidP="00507D12">
      <w:pPr>
        <w:rPr>
          <w:rFonts w:cs="Arial"/>
        </w:rPr>
      </w:pPr>
      <w:r w:rsidRPr="00810BC3">
        <w:rPr>
          <w:rFonts w:cs="Arial"/>
        </w:rPr>
        <w:t>Forskellige læse- og skrivestrategier.</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2" w:name="_Toc284247999"/>
      <w:bookmarkStart w:id="103" w:name="_Toc395173547"/>
      <w:r>
        <w:t>Modul Rs 19.7</w:t>
      </w:r>
      <w:r w:rsidR="00254E04" w:rsidRPr="00810BC3">
        <w:t xml:space="preserve">.8: </w:t>
      </w:r>
      <w:r w:rsidR="00254E04" w:rsidRPr="00F953B3">
        <w:t>Pædagogkompetencer</w:t>
      </w:r>
      <w:r w:rsidR="00254E04" w:rsidRPr="00810BC3">
        <w:t xml:space="preserve"> og grundlæggende matematik</w:t>
      </w:r>
      <w:bookmarkEnd w:id="102"/>
      <w:bookmarkEnd w:id="103"/>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tilegner sig faglige kompetencer om børn og unges læring i matematik gennem hele skoleforløbet med specielt fokus på skolestart, herunder undervisningsrelateret lektiehjælp i matematik. Formålet er desuden at styrke den studerendes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4"/>
        </w:numPr>
        <w:spacing w:after="200"/>
        <w:contextualSpacing/>
        <w:rPr>
          <w:rFonts w:cs="Arial"/>
        </w:rPr>
      </w:pPr>
      <w:r w:rsidRPr="00810BC3">
        <w:rPr>
          <w:rFonts w:cs="Arial"/>
        </w:rPr>
        <w:t>har viden om læreprocesser, som fører til matematisk begrebsdannelse blandt andet med anvendelse af eksperimenterende arbejdsformer</w:t>
      </w:r>
    </w:p>
    <w:p w:rsidR="00254E04" w:rsidRPr="00810BC3" w:rsidRDefault="00254E04" w:rsidP="000D4D2D">
      <w:pPr>
        <w:numPr>
          <w:ilvl w:val="0"/>
          <w:numId w:val="44"/>
        </w:numPr>
        <w:spacing w:after="200"/>
        <w:contextualSpacing/>
        <w:rPr>
          <w:rFonts w:cs="Arial"/>
        </w:rPr>
      </w:pPr>
      <w:r w:rsidRPr="00810BC3">
        <w:rPr>
          <w:rFonts w:cs="Arial"/>
        </w:rPr>
        <w:t>har viden om de gældende mål for faget</w:t>
      </w:r>
    </w:p>
    <w:p w:rsidR="00254E04" w:rsidRPr="00810BC3" w:rsidRDefault="00254E04" w:rsidP="000D4D2D">
      <w:pPr>
        <w:numPr>
          <w:ilvl w:val="0"/>
          <w:numId w:val="44"/>
        </w:numPr>
        <w:spacing w:after="200"/>
        <w:contextualSpacing/>
        <w:rPr>
          <w:rFonts w:cs="Arial"/>
        </w:rPr>
      </w:pPr>
      <w:r w:rsidRPr="00810BC3">
        <w:rPr>
          <w:rFonts w:cs="Arial"/>
        </w:rPr>
        <w:t xml:space="preserve">har viden om evalueringsmetoder i matematik – såvel </w:t>
      </w:r>
      <w:proofErr w:type="spellStart"/>
      <w:r w:rsidRPr="00810BC3">
        <w:rPr>
          <w:rFonts w:cs="Arial"/>
        </w:rPr>
        <w:t>summative</w:t>
      </w:r>
      <w:proofErr w:type="spellEnd"/>
      <w:r w:rsidRPr="00810BC3">
        <w:rPr>
          <w:rFonts w:cs="Arial"/>
        </w:rPr>
        <w:t xml:space="preserve"> som formative</w:t>
      </w:r>
    </w:p>
    <w:p w:rsidR="00254E04" w:rsidRPr="00810BC3" w:rsidRDefault="00254E04" w:rsidP="000D4D2D">
      <w:pPr>
        <w:numPr>
          <w:ilvl w:val="0"/>
          <w:numId w:val="44"/>
        </w:numPr>
        <w:spacing w:after="200"/>
        <w:contextualSpacing/>
        <w:rPr>
          <w:rFonts w:cs="Arial"/>
        </w:rPr>
      </w:pPr>
      <w:r w:rsidRPr="00810BC3">
        <w:rPr>
          <w:rFonts w:cs="Arial"/>
        </w:rPr>
        <w:t>skal kunne reflektere over praksis og anvende læringsteorier og metoder på et videnskabsteoretisk grundlag</w:t>
      </w:r>
    </w:p>
    <w:p w:rsidR="00254E04" w:rsidRPr="00810BC3" w:rsidRDefault="00254E04" w:rsidP="000D4D2D">
      <w:pPr>
        <w:numPr>
          <w:ilvl w:val="0"/>
          <w:numId w:val="44"/>
        </w:numPr>
        <w:spacing w:after="200"/>
        <w:contextualSpacing/>
        <w:rPr>
          <w:rFonts w:cs="Arial"/>
        </w:rPr>
      </w:pPr>
      <w:r w:rsidRPr="00810BC3">
        <w:rPr>
          <w:rFonts w:cs="Arial"/>
        </w:rPr>
        <w:t>kan iværksætte såvel træningsbaserede og forståelsesbaserede aktiviteter i matematik</w:t>
      </w:r>
    </w:p>
    <w:p w:rsidR="00254E04" w:rsidRPr="00810BC3" w:rsidRDefault="00254E04" w:rsidP="000D4D2D">
      <w:pPr>
        <w:numPr>
          <w:ilvl w:val="0"/>
          <w:numId w:val="44"/>
        </w:numPr>
        <w:spacing w:after="200"/>
        <w:contextualSpacing/>
        <w:rPr>
          <w:rFonts w:cs="Arial"/>
        </w:rPr>
      </w:pPr>
      <w:r w:rsidRPr="00810BC3">
        <w:rPr>
          <w:rFonts w:cs="Arial"/>
        </w:rPr>
        <w:t>kan mestre anvendelse af hjælpemidler som hensigtsmæssigt illustrerer matematiske begreber</w:t>
      </w:r>
    </w:p>
    <w:p w:rsidR="00254E04" w:rsidRPr="00810BC3" w:rsidRDefault="00254E04" w:rsidP="000D4D2D">
      <w:pPr>
        <w:numPr>
          <w:ilvl w:val="0"/>
          <w:numId w:val="44"/>
        </w:numPr>
        <w:spacing w:after="200"/>
        <w:contextualSpacing/>
        <w:rPr>
          <w:rFonts w:cs="Arial"/>
        </w:rPr>
      </w:pPr>
      <w:r w:rsidRPr="00810BC3">
        <w:rPr>
          <w:rFonts w:cs="Arial"/>
        </w:rPr>
        <w:t>kan håndtere en faglig fremadskridende dialog, som leder mod matematisk begrebsdannelse</w:t>
      </w:r>
    </w:p>
    <w:p w:rsidR="00254E04" w:rsidRPr="00810BC3" w:rsidRDefault="00254E04" w:rsidP="000D4D2D">
      <w:pPr>
        <w:numPr>
          <w:ilvl w:val="0"/>
          <w:numId w:val="44"/>
        </w:numPr>
        <w:spacing w:after="200"/>
        <w:contextualSpacing/>
        <w:rPr>
          <w:rFonts w:cs="Arial"/>
        </w:rPr>
      </w:pPr>
      <w:r w:rsidRPr="00810BC3">
        <w:rPr>
          <w:rFonts w:cs="Arial"/>
        </w:rPr>
        <w:t>kan håndtere en matematisk samtale herunder hverdagssprogets relation til fagsproget afpasset i forhold til barnet/den unge</w:t>
      </w:r>
    </w:p>
    <w:p w:rsidR="00254E04" w:rsidRPr="00810BC3" w:rsidRDefault="00EF22A2" w:rsidP="000D4D2D">
      <w:pPr>
        <w:numPr>
          <w:ilvl w:val="0"/>
          <w:numId w:val="44"/>
        </w:numPr>
        <w:spacing w:after="200"/>
        <w:contextualSpacing/>
        <w:rPr>
          <w:rFonts w:cs="Arial"/>
        </w:rPr>
      </w:pPr>
      <w:r>
        <w:rPr>
          <w:rFonts w:cs="Arial"/>
        </w:rPr>
        <w:t>kan håndtere barnets/</w:t>
      </w:r>
      <w:r w:rsidR="00254E04" w:rsidRPr="00810BC3">
        <w:rPr>
          <w:rFonts w:cs="Arial"/>
        </w:rPr>
        <w:t>den unges misopfattelser specielt inden for stofområdet tal og størrelser herunder kunne identificere disse misopfattelser samt anvende dem i forbindelse med børn og unges læreprocesser</w:t>
      </w:r>
    </w:p>
    <w:p w:rsidR="00254E04" w:rsidRPr="00810BC3" w:rsidRDefault="00254E04" w:rsidP="000D4D2D">
      <w:pPr>
        <w:numPr>
          <w:ilvl w:val="0"/>
          <w:numId w:val="44"/>
        </w:numPr>
        <w:spacing w:after="200"/>
        <w:contextualSpacing/>
        <w:rPr>
          <w:rFonts w:cs="Arial"/>
        </w:rPr>
      </w:pPr>
      <w:r w:rsidRPr="00810BC3">
        <w:rPr>
          <w:rFonts w:cs="Arial"/>
        </w:rPr>
        <w:t>kan formidle og indgår i tværfaglige drøftelser om læringsmæssige og didaktiske problemstillinger og løsningsmodeller</w:t>
      </w:r>
    </w:p>
    <w:p w:rsidR="00254E04" w:rsidRPr="00810BC3" w:rsidRDefault="00254E04" w:rsidP="000D4D2D">
      <w:pPr>
        <w:numPr>
          <w:ilvl w:val="0"/>
          <w:numId w:val="44"/>
        </w:numPr>
        <w:spacing w:after="200"/>
        <w:contextualSpacing/>
        <w:rPr>
          <w:rFonts w:cs="Arial"/>
          <w:b/>
        </w:rPr>
      </w:pPr>
      <w:r w:rsidRPr="00810BC3">
        <w:rPr>
          <w:rFonts w:cs="Arial"/>
        </w:rPr>
        <w:t>har kompetencer, der gør det muligt, at understøt</w:t>
      </w:r>
      <w:r w:rsidR="00EF22A2">
        <w:rPr>
          <w:rFonts w:cs="Arial"/>
        </w:rPr>
        <w:t>te børn og unges læreprocesser</w:t>
      </w:r>
    </w:p>
    <w:p w:rsidR="00254E04" w:rsidRDefault="00254E04" w:rsidP="00507D12">
      <w:pPr>
        <w:rPr>
          <w:rFonts w:cs="Arial"/>
          <w:b/>
        </w:rPr>
      </w:pPr>
    </w:p>
    <w:p w:rsidR="00254E04" w:rsidRPr="00FA1B88" w:rsidRDefault="00254E04" w:rsidP="0063024E">
      <w:pPr>
        <w:rPr>
          <w:rStyle w:val="Fremhv"/>
        </w:rPr>
      </w:pPr>
      <w:r w:rsidRPr="00FA1B88">
        <w:rPr>
          <w:rStyle w:val="Fremhv"/>
        </w:rPr>
        <w:t>Indhold</w:t>
      </w:r>
    </w:p>
    <w:p w:rsidR="00254E04" w:rsidRPr="00810BC3" w:rsidRDefault="00254E04" w:rsidP="00507D12">
      <w:pPr>
        <w:contextualSpacing/>
        <w:rPr>
          <w:rFonts w:cs="Arial"/>
        </w:rPr>
      </w:pPr>
      <w:r w:rsidRPr="00810BC3">
        <w:rPr>
          <w:rFonts w:cs="Arial"/>
        </w:rPr>
        <w:t>Begreber og begrebsdannelse i matematik.</w:t>
      </w:r>
    </w:p>
    <w:p w:rsidR="00254E04" w:rsidRPr="00810BC3" w:rsidRDefault="00254E04" w:rsidP="00507D12">
      <w:pPr>
        <w:contextualSpacing/>
        <w:rPr>
          <w:rFonts w:cs="Arial"/>
        </w:rPr>
      </w:pPr>
      <w:r w:rsidRPr="00810BC3">
        <w:rPr>
          <w:rFonts w:cs="Arial"/>
        </w:rPr>
        <w:t>Grundlæggende talforståelse.</w:t>
      </w:r>
    </w:p>
    <w:p w:rsidR="00254E04" w:rsidRPr="00810BC3" w:rsidRDefault="00254E04" w:rsidP="00507D12">
      <w:pPr>
        <w:contextualSpacing/>
        <w:rPr>
          <w:rFonts w:cs="Arial"/>
        </w:rPr>
      </w:pPr>
      <w:r w:rsidRPr="00810BC3">
        <w:rPr>
          <w:rFonts w:cs="Arial"/>
        </w:rPr>
        <w:t>Sprogets betydning for læring i matematik.</w:t>
      </w:r>
    </w:p>
    <w:p w:rsidR="00254E04" w:rsidRPr="00810BC3" w:rsidRDefault="00254E04" w:rsidP="00507D12">
      <w:pPr>
        <w:contextualSpacing/>
        <w:rPr>
          <w:rFonts w:cs="Arial"/>
        </w:rPr>
      </w:pPr>
      <w:r w:rsidRPr="00810BC3">
        <w:rPr>
          <w:rFonts w:cs="Arial"/>
        </w:rPr>
        <w:t>Målformulering, planlægning og evaluering af læreproce</w:t>
      </w:r>
      <w:r w:rsidRPr="00810BC3">
        <w:rPr>
          <w:rFonts w:cs="Arial"/>
          <w:b/>
        </w:rPr>
        <w:t>s</w:t>
      </w:r>
      <w:r w:rsidRPr="00810BC3">
        <w:rPr>
          <w:rFonts w:cs="Arial"/>
        </w:rPr>
        <w:t>ser i matematik.</w:t>
      </w:r>
    </w:p>
    <w:p w:rsidR="00254E04" w:rsidRDefault="00254E04" w:rsidP="00B11041">
      <w:pPr>
        <w:rPr>
          <w:rFonts w:cs="Arial"/>
          <w:b/>
        </w:rPr>
      </w:pPr>
    </w:p>
    <w:p w:rsidR="004C7413" w:rsidRDefault="004C7413" w:rsidP="00B11041">
      <w:pPr>
        <w:rPr>
          <w:rFonts w:cs="Arial"/>
          <w:b/>
        </w:rPr>
      </w:pPr>
    </w:p>
    <w:p w:rsidR="00356D2D" w:rsidRDefault="00356D2D" w:rsidP="00356D2D">
      <w:pPr>
        <w:pStyle w:val="Overskrift3"/>
        <w:numPr>
          <w:ilvl w:val="0"/>
          <w:numId w:val="0"/>
        </w:numPr>
        <w:ind w:left="720"/>
      </w:pPr>
      <w:bookmarkStart w:id="104" w:name="_Toc395173548"/>
      <w:r>
        <w:t>Modul Rs 19.7.9</w:t>
      </w:r>
      <w:r w:rsidRPr="00810BC3">
        <w:t xml:space="preserve">: </w:t>
      </w:r>
      <w:r>
        <w:t>Udeskole didaktik</w:t>
      </w:r>
      <w:bookmarkEnd w:id="104"/>
      <w:r w:rsidR="008C2F32">
        <w:t xml:space="preserve"> </w:t>
      </w:r>
    </w:p>
    <w:p w:rsidR="00FB5046" w:rsidRDefault="0032464E" w:rsidP="00A20459">
      <w:pPr>
        <w:ind w:firstLine="720"/>
      </w:pPr>
      <w:r>
        <w:t>10 ECTS-point, eks</w:t>
      </w:r>
      <w:r w:rsidR="00FB5046" w:rsidRPr="00FB5046">
        <w:t>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FB5046" w:rsidRPr="00FB5046" w:rsidRDefault="00FB5046" w:rsidP="000D4D2D">
      <w:pPr>
        <w:numPr>
          <w:ilvl w:val="0"/>
          <w:numId w:val="44"/>
        </w:numPr>
      </w:pPr>
      <w:r w:rsidRPr="00FB5046">
        <w:t>har viden om pædagogisk og didaktisk teori i relation til læring og undervisning uden</w:t>
      </w:r>
      <w:r w:rsidR="00EF22A2">
        <w:t xml:space="preserve"> </w:t>
      </w:r>
      <w:r w:rsidRPr="00FB5046">
        <w:t xml:space="preserve">for klasselokalet </w:t>
      </w:r>
    </w:p>
    <w:p w:rsidR="00FB5046" w:rsidRPr="00FB5046" w:rsidRDefault="00FB5046" w:rsidP="000D4D2D">
      <w:pPr>
        <w:numPr>
          <w:ilvl w:val="0"/>
          <w:numId w:val="44"/>
        </w:numPr>
      </w:pPr>
      <w:r w:rsidRPr="00FB5046">
        <w:t>kan udvikle og arbejde med praktisk pædagogisk udvikling inden for udeskole</w:t>
      </w:r>
    </w:p>
    <w:p w:rsidR="00FB5046" w:rsidRPr="00FB5046" w:rsidRDefault="00FB5046" w:rsidP="000D4D2D">
      <w:pPr>
        <w:numPr>
          <w:ilvl w:val="0"/>
          <w:numId w:val="44"/>
        </w:numPr>
      </w:pPr>
      <w:r w:rsidRPr="00FB5046">
        <w:t>kan anvende analytiske og kritiske tilgange til forskning og udviklingsarbejde i relation til udeskole og udeundervisning</w:t>
      </w:r>
    </w:p>
    <w:p w:rsidR="00FB5046" w:rsidRPr="00FB5046" w:rsidRDefault="00FB5046" w:rsidP="000D4D2D">
      <w:pPr>
        <w:numPr>
          <w:ilvl w:val="0"/>
          <w:numId w:val="44"/>
        </w:numPr>
      </w:pPr>
      <w:r w:rsidRPr="00FB5046">
        <w:t>kan indgå i samarbejde med henblik på at skabe netværk og koblinger mellem skole, institution og lokalsamfund</w:t>
      </w:r>
    </w:p>
    <w:p w:rsidR="00FB5046" w:rsidRPr="00FB5046" w:rsidRDefault="00FB5046" w:rsidP="000D4D2D">
      <w:pPr>
        <w:numPr>
          <w:ilvl w:val="0"/>
          <w:numId w:val="44"/>
        </w:numPr>
      </w:pPr>
      <w:r w:rsidRPr="00FB5046">
        <w:t>kan håndtere og indgå i at udvikle, planlægge, gennemføre og evaluere forløb med udeskole på et begrundet og reflekteret grundlag</w:t>
      </w:r>
    </w:p>
    <w:p w:rsidR="00FB5046" w:rsidRPr="00FB5046" w:rsidRDefault="00FB5046" w:rsidP="000D4D2D">
      <w:pPr>
        <w:numPr>
          <w:ilvl w:val="0"/>
          <w:numId w:val="44"/>
        </w:numPr>
      </w:pPr>
      <w:r w:rsidRPr="00FB5046">
        <w:t>kan indgå i tværfagligt samarbejde mellem lærerkolleger og pædagoger med henblik på at inspirer</w:t>
      </w:r>
      <w:r w:rsidR="00EF22A2">
        <w:t>e til og styrke udeundervisning</w:t>
      </w:r>
    </w:p>
    <w:p w:rsidR="00FB5046" w:rsidRPr="00FB5046" w:rsidRDefault="00FB5046" w:rsidP="00FB5046"/>
    <w:p w:rsidR="00FB5046" w:rsidRPr="00FB5046" w:rsidRDefault="00FB5046" w:rsidP="00FB5046">
      <w:pPr>
        <w:rPr>
          <w:b/>
        </w:rPr>
      </w:pPr>
      <w:r w:rsidRPr="00FB5046">
        <w:rPr>
          <w:b/>
        </w:rPr>
        <w:t xml:space="preserve">Indhold </w:t>
      </w:r>
    </w:p>
    <w:p w:rsidR="00FB5046" w:rsidRPr="00FB5046" w:rsidRDefault="00FB5046" w:rsidP="00FB5046">
      <w:r w:rsidRPr="00FB5046">
        <w:t>Teorier om læring, viden og læreprocesser der knytter sig til udeskole og udeundervisning.</w:t>
      </w:r>
    </w:p>
    <w:p w:rsidR="00FB5046" w:rsidRPr="00FB5046" w:rsidRDefault="00FB5046" w:rsidP="00FB5046">
      <w:r w:rsidRPr="00FB5046">
        <w:t xml:space="preserve">Organisering og analyse af </w:t>
      </w:r>
      <w:proofErr w:type="spellStart"/>
      <w:r w:rsidRPr="00FB5046">
        <w:t>udeskolepraksis</w:t>
      </w:r>
      <w:proofErr w:type="spellEnd"/>
      <w:r w:rsidRPr="00FB5046">
        <w:t>.</w:t>
      </w:r>
    </w:p>
    <w:p w:rsidR="00FB5046" w:rsidRPr="00FB5046" w:rsidRDefault="00FB5046" w:rsidP="00FB5046">
      <w:r w:rsidRPr="00FB5046">
        <w:t>Forskning og udviklingsarbejder inden</w:t>
      </w:r>
      <w:r w:rsidR="00EF22A2">
        <w:t xml:space="preserve"> </w:t>
      </w:r>
      <w:r w:rsidRPr="00FB5046">
        <w:t>for udeskole.</w:t>
      </w:r>
    </w:p>
    <w:p w:rsidR="00FB5046" w:rsidRPr="00FB5046" w:rsidRDefault="00FB5046" w:rsidP="00FB5046">
      <w:r w:rsidRPr="00FB5046">
        <w:t>Det tværfaglige samarbejde relateret til udeskole.</w:t>
      </w:r>
    </w:p>
    <w:p w:rsidR="00FB5046" w:rsidRPr="00FB5046" w:rsidRDefault="00FB5046" w:rsidP="00FB5046">
      <w:r w:rsidRPr="00FB5046">
        <w:t>Undervisningsforløb der kvalificerer deltagere</w:t>
      </w:r>
      <w:r w:rsidR="00EF22A2">
        <w:t>n</w:t>
      </w:r>
      <w:r w:rsidRPr="00FB5046">
        <w:t xml:space="preserve">s </w:t>
      </w:r>
      <w:proofErr w:type="gramStart"/>
      <w:r w:rsidRPr="00FB5046">
        <w:t>egen</w:t>
      </w:r>
      <w:proofErr w:type="gramEnd"/>
      <w:r w:rsidRPr="00FB5046">
        <w:t xml:space="preserve"> udeundervisning. </w:t>
      </w:r>
    </w:p>
    <w:p w:rsidR="00FB5046" w:rsidRPr="00FB5046" w:rsidRDefault="00FB5046" w:rsidP="00FB5046">
      <w:r w:rsidRPr="00FB5046">
        <w:t>Projektarbejde med egen praksis.</w:t>
      </w:r>
    </w:p>
    <w:p w:rsidR="00FB5046" w:rsidRPr="00FB5046" w:rsidRDefault="00FB5046" w:rsidP="00FB5046">
      <w:r w:rsidRPr="00FB5046">
        <w:t>Der indgår en obligatorisk studietur med overnatning i diplommodulet samt besøg på eller af</w:t>
      </w:r>
    </w:p>
    <w:p w:rsidR="00FB5046" w:rsidRPr="00FB5046" w:rsidRDefault="00EF22A2" w:rsidP="00FB5046">
      <w:r>
        <w:t xml:space="preserve">skoler med </w:t>
      </w:r>
      <w:proofErr w:type="spellStart"/>
      <w:r>
        <w:t>udeskolepraksis</w:t>
      </w:r>
      <w:proofErr w:type="spellEnd"/>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05C0E" w:rsidRPr="00905C0E" w:rsidRDefault="00905C0E" w:rsidP="00905C0E">
      <w:pPr>
        <w:pStyle w:val="Overskrift2"/>
        <w:rPr>
          <w:caps/>
        </w:rPr>
      </w:pPr>
      <w:bookmarkStart w:id="105" w:name="_Toc395173549"/>
      <w:r w:rsidRPr="00905C0E">
        <w:t>PSYKOLOGI</w:t>
      </w:r>
      <w:bookmarkEnd w:id="105"/>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Mål for læringsudbytte</w:t>
      </w:r>
    </w:p>
    <w:p w:rsidR="00905C0E" w:rsidRPr="00905C0E" w:rsidRDefault="00905C0E" w:rsidP="00905C0E">
      <w:pPr>
        <w:rPr>
          <w:rFonts w:cs="Arial"/>
        </w:rPr>
      </w:pPr>
      <w:r w:rsidRPr="00905C0E">
        <w:rPr>
          <w:rFonts w:cs="Arial"/>
        </w:rPr>
        <w:t>Den studerende skal kunne håndtere psykologiske problemstillinger i sit professionelle virke.</w:t>
      </w:r>
    </w:p>
    <w:p w:rsidR="00905C0E" w:rsidRPr="00905C0E" w:rsidRDefault="00905C0E" w:rsidP="00905C0E">
      <w:pPr>
        <w:rPr>
          <w:rFonts w:cs="Arial"/>
        </w:rPr>
      </w:pPr>
      <w:r w:rsidRPr="00905C0E">
        <w:rPr>
          <w:rFonts w:cs="Arial"/>
        </w:rPr>
        <w:t xml:space="preserve">Den studerende skal være i stand til at kunne behandle spørgsmål og problemer ud fra en videnskabelig, pædagogisk-psykologisk synsvinkel. </w:t>
      </w:r>
    </w:p>
    <w:p w:rsidR="00905C0E" w:rsidRPr="00905C0E" w:rsidRDefault="00905C0E" w:rsidP="00905C0E">
      <w:pPr>
        <w:rPr>
          <w:rFonts w:cs="Arial"/>
        </w:rPr>
      </w:pPr>
    </w:p>
    <w:p w:rsidR="00905C0E" w:rsidRPr="00905C0E" w:rsidRDefault="00905C0E" w:rsidP="00905C0E">
      <w:pPr>
        <w:rPr>
          <w:rFonts w:cs="Arial"/>
        </w:rPr>
      </w:pPr>
      <w:r w:rsidRPr="00905C0E">
        <w:rPr>
          <w:rFonts w:cs="Arial"/>
        </w:rPr>
        <w:t xml:space="preserve">Det er målet, at den studerende gennem integration af praksiserfaring og udviklingsorientering opnår viden, færdigheder og kompetencer således: </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Viden</w:t>
      </w:r>
    </w:p>
    <w:p w:rsidR="00905C0E" w:rsidRPr="00905C0E" w:rsidRDefault="00905C0E" w:rsidP="000D4D2D">
      <w:pPr>
        <w:numPr>
          <w:ilvl w:val="0"/>
          <w:numId w:val="24"/>
        </w:numPr>
        <w:rPr>
          <w:rFonts w:cs="Arial"/>
        </w:rPr>
      </w:pPr>
      <w:r w:rsidRPr="00905C0E">
        <w:rPr>
          <w:rFonts w:cs="Arial"/>
        </w:rPr>
        <w:t>Har viden om psykologi i pædagogisk sammenhæng</w:t>
      </w:r>
    </w:p>
    <w:p w:rsidR="00905C0E" w:rsidRPr="00905C0E" w:rsidRDefault="00905C0E" w:rsidP="000D4D2D">
      <w:pPr>
        <w:numPr>
          <w:ilvl w:val="0"/>
          <w:numId w:val="24"/>
        </w:numPr>
        <w:rPr>
          <w:rFonts w:cs="Arial"/>
        </w:rPr>
      </w:pPr>
      <w:r w:rsidRPr="00905C0E">
        <w:rPr>
          <w:rFonts w:cs="Arial"/>
        </w:rPr>
        <w:t>Kan reflektere over anvendelsen af psykologien i relation til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Færdigheder</w:t>
      </w:r>
    </w:p>
    <w:p w:rsidR="00905C0E" w:rsidRPr="00905C0E" w:rsidRDefault="00905C0E" w:rsidP="000D4D2D">
      <w:pPr>
        <w:numPr>
          <w:ilvl w:val="0"/>
          <w:numId w:val="24"/>
        </w:numPr>
        <w:rPr>
          <w:rFonts w:cs="Arial"/>
        </w:rPr>
      </w:pPr>
      <w:r w:rsidRPr="00905C0E">
        <w:rPr>
          <w:rFonts w:cs="Arial"/>
        </w:rPr>
        <w:t>Kan anvende psykologisk viden i læringsmiljøer og udviklingssammenhænge</w:t>
      </w:r>
    </w:p>
    <w:p w:rsidR="00905C0E" w:rsidRPr="00905C0E" w:rsidRDefault="00905C0E" w:rsidP="000D4D2D">
      <w:pPr>
        <w:numPr>
          <w:ilvl w:val="0"/>
          <w:numId w:val="24"/>
        </w:numPr>
        <w:rPr>
          <w:rFonts w:cs="Arial"/>
        </w:rPr>
      </w:pPr>
      <w:r w:rsidRPr="00905C0E">
        <w:rPr>
          <w:rFonts w:cs="Arial"/>
        </w:rPr>
        <w:t>Mestrer relevante grundlæggende metoder i psykologien som grundlag for at styrke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Kompetencer</w:t>
      </w:r>
    </w:p>
    <w:p w:rsidR="00905C0E" w:rsidRPr="00905C0E" w:rsidRDefault="00905C0E" w:rsidP="000D4D2D">
      <w:pPr>
        <w:numPr>
          <w:ilvl w:val="0"/>
          <w:numId w:val="24"/>
        </w:numPr>
        <w:rPr>
          <w:rFonts w:cs="Arial"/>
        </w:rPr>
      </w:pPr>
      <w:r w:rsidRPr="00905C0E">
        <w:rPr>
          <w:rFonts w:cs="Arial"/>
        </w:rPr>
        <w:lastRenderedPageBreak/>
        <w:t>Kan håndtere pædagogisk-psykologiske problemstillinger i forhold til forebyggelse og interventionsmuligheder</w:t>
      </w:r>
    </w:p>
    <w:p w:rsidR="00905C0E" w:rsidRPr="00905C0E" w:rsidRDefault="00905C0E" w:rsidP="000D4D2D">
      <w:pPr>
        <w:numPr>
          <w:ilvl w:val="0"/>
          <w:numId w:val="29"/>
        </w:numPr>
        <w:rPr>
          <w:rFonts w:cs="Arial"/>
        </w:rPr>
      </w:pPr>
      <w:r w:rsidRPr="00905C0E">
        <w:rPr>
          <w:rFonts w:cs="Arial"/>
        </w:rPr>
        <w:t xml:space="preserve">Kan varetage specialiserede pædagogiske funktioner (fx konsulentfunktioner eller mellemlederfunktioner i pædagogiske institutioner, projektledelse) på </w:t>
      </w:r>
      <w:r w:rsidR="00EF22A2">
        <w:rPr>
          <w:rFonts w:cs="Arial"/>
        </w:rPr>
        <w:t>baggrund af indsigt i psykologi</w:t>
      </w:r>
    </w:p>
    <w:p w:rsidR="00905C0E" w:rsidRPr="00905C0E" w:rsidRDefault="00905C0E" w:rsidP="00905C0E">
      <w:pPr>
        <w:rPr>
          <w:rFonts w:cs="Arial"/>
        </w:rPr>
      </w:pPr>
    </w:p>
    <w:p w:rsidR="00905C0E" w:rsidRPr="00905C0E" w:rsidRDefault="00905C0E" w:rsidP="00905C0E">
      <w:pPr>
        <w:rPr>
          <w:rFonts w:cs="Arial"/>
          <w:b/>
        </w:rPr>
      </w:pPr>
    </w:p>
    <w:p w:rsidR="00905C0E" w:rsidRPr="00905C0E" w:rsidRDefault="00905C0E" w:rsidP="00905C0E">
      <w:pPr>
        <w:rPr>
          <w:rFonts w:cs="Arial"/>
          <w:b/>
        </w:rPr>
      </w:pPr>
      <w:r w:rsidRPr="00905C0E">
        <w:rPr>
          <w:rFonts w:cs="Arial"/>
          <w:b/>
        </w:rPr>
        <w:t>Moduler</w:t>
      </w:r>
    </w:p>
    <w:p w:rsidR="00905C0E" w:rsidRPr="00905C0E" w:rsidRDefault="00905C0E" w:rsidP="00905C0E">
      <w:pPr>
        <w:rPr>
          <w:rFonts w:cs="Arial"/>
        </w:rPr>
      </w:pPr>
      <w:r w:rsidRPr="00905C0E">
        <w:rPr>
          <w:rFonts w:cs="Arial"/>
        </w:rPr>
        <w:t>Modul 1: Udviklingspsykologi</w:t>
      </w:r>
    </w:p>
    <w:p w:rsidR="00905C0E" w:rsidRPr="00905C0E" w:rsidRDefault="00905C0E" w:rsidP="00905C0E">
      <w:pPr>
        <w:rPr>
          <w:rFonts w:cs="Arial"/>
        </w:rPr>
      </w:pPr>
      <w:r w:rsidRPr="00905C0E">
        <w:rPr>
          <w:rFonts w:cs="Arial"/>
        </w:rPr>
        <w:t>Modul 2: Pædagogisk-psykologisk rådgivning og intervention</w:t>
      </w:r>
    </w:p>
    <w:p w:rsidR="00905C0E" w:rsidRPr="00905C0E" w:rsidRDefault="00905C0E" w:rsidP="00905C0E">
      <w:pPr>
        <w:rPr>
          <w:rFonts w:cs="Arial"/>
        </w:rPr>
      </w:pPr>
      <w:r w:rsidRPr="00905C0E">
        <w:rPr>
          <w:rFonts w:cs="Arial"/>
        </w:rPr>
        <w:t xml:space="preserve">Modul 3: Gruppe- og organisationspsykologi </w:t>
      </w:r>
    </w:p>
    <w:p w:rsidR="00905C0E" w:rsidRPr="00905C0E" w:rsidRDefault="00905C0E" w:rsidP="00905C0E">
      <w:pPr>
        <w:rPr>
          <w:rFonts w:cs="Arial"/>
        </w:rPr>
      </w:pPr>
      <w:r w:rsidRPr="00905C0E">
        <w:rPr>
          <w:rFonts w:cs="Arial"/>
        </w:rPr>
        <w:t>Modul 4: Neuropsykologi og neuropædagogik</w:t>
      </w:r>
    </w:p>
    <w:p w:rsidR="00905C0E" w:rsidRPr="00905C0E" w:rsidRDefault="00905C0E" w:rsidP="00905C0E">
      <w:pPr>
        <w:rPr>
          <w:rFonts w:cs="Arial"/>
        </w:rPr>
      </w:pPr>
      <w:r w:rsidRPr="00905C0E">
        <w:rPr>
          <w:rFonts w:cs="Arial"/>
        </w:rPr>
        <w:t>Modul 5: Pædagogisk psykologi</w:t>
      </w:r>
    </w:p>
    <w:p w:rsidR="00905C0E" w:rsidRPr="00905C0E" w:rsidRDefault="00905C0E" w:rsidP="00905C0E">
      <w:pPr>
        <w:autoSpaceDE w:val="0"/>
        <w:autoSpaceDN w:val="0"/>
        <w:adjustRightInd w:val="0"/>
        <w:outlineLvl w:val="2"/>
        <w:rPr>
          <w:rFonts w:cs="Arial"/>
          <w:b/>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6" w:name="_Toc395173550"/>
      <w:r w:rsidRPr="00905C0E">
        <w:t xml:space="preserve">Modul </w:t>
      </w:r>
      <w:r>
        <w:t>Rs 19.8</w:t>
      </w:r>
      <w:r w:rsidRPr="00905C0E">
        <w:t>.1: Udviklingspsykologi</w:t>
      </w:r>
      <w:bookmarkEnd w:id="106"/>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ind w:firstLine="480"/>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9"/>
        </w:numPr>
        <w:rPr>
          <w:rFonts w:cs="Arial"/>
          <w:color w:val="000000"/>
        </w:rPr>
      </w:pPr>
      <w:r w:rsidRPr="00905C0E">
        <w:rPr>
          <w:rFonts w:cs="Arial"/>
          <w:color w:val="000000"/>
        </w:rPr>
        <w:t>har indsigt i grundlæggende teorier om den livslange udvikling (med hensyn til alle funktionsområder),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har viden om væsentlige forskningsresultater i hele det udviklingspsykologiske fagområde og forståelse af deres implikationer for daglig praksis</w:t>
      </w:r>
    </w:p>
    <w:p w:rsidR="00905C0E" w:rsidRPr="00905C0E" w:rsidRDefault="00905C0E" w:rsidP="000D4D2D">
      <w:pPr>
        <w:numPr>
          <w:ilvl w:val="0"/>
          <w:numId w:val="19"/>
        </w:numPr>
        <w:rPr>
          <w:rFonts w:cs="Arial"/>
        </w:rPr>
      </w:pPr>
      <w:r w:rsidRPr="00905C0E">
        <w:rPr>
          <w:rFonts w:cs="Arial"/>
        </w:rPr>
        <w:t>har viden om forskellige former for og årsager til udvikling af vanskeligheder i relation til udvikling,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kan begrunde og anvende metoder til informationsindhentning og vurdering af udviklingspsykologiske problemstillinger</w:t>
      </w:r>
    </w:p>
    <w:p w:rsidR="00905C0E" w:rsidRPr="00905C0E" w:rsidRDefault="00905C0E" w:rsidP="000D4D2D">
      <w:pPr>
        <w:numPr>
          <w:ilvl w:val="0"/>
          <w:numId w:val="19"/>
        </w:numPr>
        <w:rPr>
          <w:rFonts w:cs="Arial"/>
          <w:color w:val="000000"/>
        </w:rPr>
      </w:pPr>
      <w:r w:rsidRPr="00905C0E">
        <w:rPr>
          <w:rFonts w:cs="Arial"/>
          <w:color w:val="000000"/>
        </w:rPr>
        <w:t>kan indgå i samarbejde om at håndtere udviklingspsykologiske problemstillinger i pædagogisk praksis</w:t>
      </w:r>
      <w:r w:rsidR="00EF22A2">
        <w:rPr>
          <w:rFonts w:cs="Arial"/>
          <w:color w:val="000000"/>
        </w:rPr>
        <w:t>, set i et livslangt perspektiv</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Indhold</w:t>
      </w:r>
    </w:p>
    <w:p w:rsidR="00905C0E" w:rsidRPr="00905C0E" w:rsidRDefault="00905C0E" w:rsidP="00905C0E">
      <w:pPr>
        <w:contextualSpacing/>
        <w:rPr>
          <w:rFonts w:cs="Arial"/>
          <w:color w:val="000000"/>
        </w:rPr>
      </w:pPr>
      <w:r w:rsidRPr="00905C0E">
        <w:rPr>
          <w:rFonts w:cs="Arial"/>
          <w:color w:val="000000"/>
        </w:rPr>
        <w:t>De almindelige teoretiske retninger i udviklingspsykologien og deres betydning for forståelse af udvikling kognitivt, personligt og socialt.</w:t>
      </w:r>
    </w:p>
    <w:p w:rsidR="00905C0E" w:rsidRPr="00905C0E" w:rsidRDefault="00905C0E" w:rsidP="00905C0E">
      <w:pPr>
        <w:contextualSpacing/>
        <w:rPr>
          <w:rFonts w:cs="Arial"/>
          <w:color w:val="000000"/>
        </w:rPr>
      </w:pPr>
      <w:r w:rsidRPr="00905C0E">
        <w:rPr>
          <w:rFonts w:cs="Arial"/>
          <w:color w:val="000000"/>
        </w:rPr>
        <w:t>De aktuelle videnskabelige forskningsfelter og praksisområder i udviklingspsykologien</w:t>
      </w:r>
      <w:r w:rsidR="00EF22A2">
        <w:rPr>
          <w:rFonts w:cs="Arial"/>
          <w:color w:val="000000"/>
        </w:rPr>
        <w:t>.</w:t>
      </w:r>
    </w:p>
    <w:p w:rsidR="00905C0E" w:rsidRPr="00905C0E" w:rsidRDefault="00905C0E" w:rsidP="00905C0E">
      <w:pPr>
        <w:contextualSpacing/>
        <w:rPr>
          <w:rFonts w:cs="Arial"/>
          <w:color w:val="000000"/>
        </w:rPr>
      </w:pPr>
      <w:r w:rsidRPr="00905C0E">
        <w:rPr>
          <w:rFonts w:cs="Arial"/>
          <w:color w:val="000000"/>
        </w:rPr>
        <w:t>Væsentlige træk i fagområdets udvikling.</w:t>
      </w:r>
    </w:p>
    <w:p w:rsidR="00905C0E" w:rsidRPr="00905C0E" w:rsidRDefault="00905C0E" w:rsidP="00905C0E">
      <w:pPr>
        <w:contextualSpacing/>
        <w:rPr>
          <w:rFonts w:cs="Arial"/>
          <w:color w:val="000000"/>
        </w:rPr>
      </w:pPr>
      <w:r w:rsidRPr="00905C0E">
        <w:rPr>
          <w:rFonts w:cs="Arial"/>
          <w:color w:val="000000"/>
        </w:rPr>
        <w:t>Refleksion over og forståelse af hvordan forskellige faktorer har indflydelse på personers livslange udvikling, socialisering og personlighedsdannelse.</w:t>
      </w:r>
    </w:p>
    <w:p w:rsidR="00905C0E" w:rsidRPr="00905C0E" w:rsidRDefault="00905C0E" w:rsidP="00905C0E">
      <w:pPr>
        <w:rPr>
          <w:rFonts w:cs="Arial"/>
        </w:rPr>
      </w:pPr>
      <w:r w:rsidRPr="00905C0E">
        <w:rPr>
          <w:rFonts w:cs="Arial"/>
        </w:rPr>
        <w:t>Udviklingsrelaterede vanskeligheder og deres betydning set i et kontekstuelt perspektiv</w:t>
      </w:r>
      <w:r w:rsidR="00EF22A2">
        <w:rPr>
          <w:rFonts w:cs="Arial"/>
        </w:rPr>
        <w:t>.</w:t>
      </w:r>
    </w:p>
    <w:p w:rsidR="00905C0E" w:rsidRPr="00905C0E" w:rsidRDefault="00905C0E" w:rsidP="00905C0E">
      <w:pPr>
        <w:rPr>
          <w:rFonts w:cs="Arial"/>
        </w:rPr>
      </w:pPr>
      <w:r w:rsidRPr="00905C0E">
        <w:rPr>
          <w:rFonts w:cs="Arial"/>
        </w:rPr>
        <w:t>Forebyggende, foregribende og indgribende indsatser.</w:t>
      </w:r>
    </w:p>
    <w:p w:rsidR="00905C0E" w:rsidRPr="00905C0E" w:rsidRDefault="00905C0E" w:rsidP="00905C0E">
      <w:pPr>
        <w:contextualSpacing/>
        <w:rPr>
          <w:rFonts w:cs="Arial"/>
          <w:color w:val="000000"/>
        </w:rPr>
      </w:pPr>
      <w:r w:rsidRPr="00905C0E">
        <w:rPr>
          <w:rFonts w:cs="Arial"/>
          <w:color w:val="000000"/>
        </w:rPr>
        <w:t>Metoder til informationsindhentning og vurdering af udviklingspsykologiske problemstillinger.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7" w:name="_Toc395173551"/>
      <w:r w:rsidRPr="00905C0E">
        <w:t xml:space="preserve">Modul </w:t>
      </w:r>
      <w:r>
        <w:t>Rs 19.8</w:t>
      </w:r>
      <w:r w:rsidR="00EF22A2">
        <w:t>.2: Pædagogisk-</w:t>
      </w:r>
      <w:r w:rsidRPr="00905C0E">
        <w:t>psykologisk rådgivning og intervention</w:t>
      </w:r>
      <w:bookmarkEnd w:id="107"/>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7"/>
        </w:numPr>
        <w:rPr>
          <w:rFonts w:cs="Arial"/>
          <w:color w:val="000000"/>
        </w:rPr>
      </w:pPr>
      <w:r w:rsidRPr="00905C0E">
        <w:rPr>
          <w:rFonts w:cs="Arial"/>
        </w:rPr>
        <w:lastRenderedPageBreak/>
        <w:t xml:space="preserve">har viden om og forståelse af </w:t>
      </w:r>
      <w:r w:rsidRPr="00905C0E">
        <w:rPr>
          <w:rFonts w:cs="Arial"/>
          <w:color w:val="000000"/>
        </w:rPr>
        <w:t xml:space="preserve">de væsentligste teorier, der danner grundlag for pædagogisk-psykologisk rådgivning og intervention </w:t>
      </w:r>
    </w:p>
    <w:p w:rsidR="00905C0E" w:rsidRPr="00905C0E" w:rsidRDefault="00905C0E" w:rsidP="000D4D2D">
      <w:pPr>
        <w:numPr>
          <w:ilvl w:val="0"/>
          <w:numId w:val="17"/>
        </w:numPr>
        <w:rPr>
          <w:rFonts w:cs="Arial"/>
          <w:color w:val="000000"/>
        </w:rPr>
      </w:pPr>
      <w:r w:rsidRPr="00905C0E">
        <w:rPr>
          <w:rFonts w:cs="Arial"/>
        </w:rPr>
        <w:t xml:space="preserve">har indsigt i og kan vurdere anvendelsen af </w:t>
      </w:r>
      <w:r w:rsidRPr="00905C0E">
        <w:rPr>
          <w:rFonts w:cs="Arial"/>
          <w:color w:val="000000"/>
        </w:rPr>
        <w:t>læringsteori og kommunikationsteori i relation til rådgivning og intervention i pædagogiske miljøer, samt i lærende organisationer</w:t>
      </w:r>
    </w:p>
    <w:p w:rsidR="00905C0E" w:rsidRPr="00905C0E" w:rsidRDefault="00905C0E" w:rsidP="000D4D2D">
      <w:pPr>
        <w:numPr>
          <w:ilvl w:val="0"/>
          <w:numId w:val="17"/>
        </w:numPr>
        <w:rPr>
          <w:rFonts w:cs="Arial"/>
          <w:color w:val="000000"/>
        </w:rPr>
      </w:pPr>
      <w:r w:rsidRPr="00905C0E">
        <w:rPr>
          <w:rFonts w:cs="Arial"/>
          <w:color w:val="000000"/>
        </w:rPr>
        <w:t>mestrer anvendelsen af metoder, der benyttes i forbindelse med målrettet rådgivning og intervention</w:t>
      </w:r>
    </w:p>
    <w:p w:rsidR="00905C0E" w:rsidRPr="00905C0E" w:rsidRDefault="00905C0E" w:rsidP="000D4D2D">
      <w:pPr>
        <w:numPr>
          <w:ilvl w:val="0"/>
          <w:numId w:val="17"/>
        </w:numPr>
        <w:rPr>
          <w:rFonts w:cs="Arial"/>
          <w:color w:val="000000"/>
        </w:rPr>
      </w:pPr>
      <w:r w:rsidRPr="00905C0E">
        <w:rPr>
          <w:rFonts w:cs="Arial"/>
          <w:color w:val="000000"/>
        </w:rPr>
        <w:t>mestrer kritisk refleksion over effekten af pædagogisk-psykologisk rådgivning og intervention samt deres forankring i forskning og praksis</w:t>
      </w:r>
    </w:p>
    <w:p w:rsidR="00905C0E" w:rsidRPr="00905C0E" w:rsidRDefault="00905C0E" w:rsidP="000D4D2D">
      <w:pPr>
        <w:numPr>
          <w:ilvl w:val="0"/>
          <w:numId w:val="17"/>
        </w:numPr>
        <w:rPr>
          <w:rFonts w:cs="Arial"/>
          <w:color w:val="000000"/>
        </w:rPr>
      </w:pPr>
      <w:r w:rsidRPr="00905C0E">
        <w:rPr>
          <w:rFonts w:cs="Arial"/>
          <w:color w:val="000000"/>
        </w:rPr>
        <w:t>kan indgå i samarbejde om at håndtere pædagogisk-psykologiske problemstillinger og de relevante rådgivnings- og interventionsformer i forhold hertil i praksis</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905C0E">
      <w:pPr>
        <w:rPr>
          <w:rFonts w:cs="Arial"/>
          <w:b/>
          <w:bCs/>
        </w:rPr>
      </w:pPr>
      <w:r w:rsidRPr="00905C0E">
        <w:rPr>
          <w:rFonts w:cs="Arial"/>
          <w:b/>
          <w:bCs/>
        </w:rPr>
        <w:t>Indhold</w:t>
      </w:r>
    </w:p>
    <w:p w:rsidR="00905C0E" w:rsidRPr="00905C0E" w:rsidRDefault="00905C0E" w:rsidP="00905C0E">
      <w:pPr>
        <w:contextualSpacing/>
        <w:rPr>
          <w:rFonts w:cs="Arial"/>
        </w:rPr>
      </w:pPr>
      <w:r w:rsidRPr="00905C0E">
        <w:rPr>
          <w:rFonts w:cs="Arial"/>
        </w:rPr>
        <w:t xml:space="preserve">Grundlæggende teorier og forskningsresultater i relation til pædagogisk-psykologisk rådgivning og intervention. </w:t>
      </w:r>
    </w:p>
    <w:p w:rsidR="00905C0E" w:rsidRPr="00905C0E" w:rsidRDefault="00905C0E" w:rsidP="00905C0E">
      <w:pPr>
        <w:contextualSpacing/>
        <w:rPr>
          <w:rFonts w:cs="Arial"/>
        </w:rPr>
      </w:pPr>
      <w:r w:rsidRPr="00905C0E">
        <w:rPr>
          <w:rFonts w:cs="Arial"/>
        </w:rPr>
        <w:t>Metoder og teknikker til iagttagelse, beskrivelse og tolkning af pædagogiske og sociale situationer.</w:t>
      </w:r>
    </w:p>
    <w:p w:rsidR="00905C0E" w:rsidRPr="00905C0E" w:rsidRDefault="00905C0E" w:rsidP="00905C0E">
      <w:pPr>
        <w:contextualSpacing/>
        <w:rPr>
          <w:rFonts w:cs="Arial"/>
        </w:rPr>
      </w:pPr>
      <w:r w:rsidRPr="00905C0E">
        <w:rPr>
          <w:rFonts w:cs="Arial"/>
        </w:rPr>
        <w:t>Forskellige rådgivnings- og interventionsformer og deres praktiske anvendelse.</w:t>
      </w:r>
    </w:p>
    <w:p w:rsidR="00905C0E" w:rsidRPr="00905C0E" w:rsidRDefault="00905C0E" w:rsidP="00905C0E">
      <w:pPr>
        <w:contextualSpacing/>
        <w:rPr>
          <w:rFonts w:cs="Arial"/>
        </w:rPr>
      </w:pPr>
      <w:r w:rsidRPr="00905C0E">
        <w:rPr>
          <w:rFonts w:cs="Arial"/>
        </w:rPr>
        <w:t xml:space="preserve">Samarbejde om at </w:t>
      </w:r>
      <w:proofErr w:type="gramStart"/>
      <w:r w:rsidRPr="00905C0E">
        <w:rPr>
          <w:rFonts w:cs="Arial"/>
        </w:rPr>
        <w:t>tilrettelægge</w:t>
      </w:r>
      <w:proofErr w:type="gramEnd"/>
      <w:r w:rsidRPr="00905C0E">
        <w:rPr>
          <w:rFonts w:cs="Arial"/>
        </w:rPr>
        <w:t>, gennemføre og vurdere forskellige rådgivnings- og interventionsformer.</w:t>
      </w:r>
    </w:p>
    <w:p w:rsidR="00905C0E" w:rsidRPr="00905C0E" w:rsidRDefault="00905C0E" w:rsidP="00905C0E">
      <w:pPr>
        <w:contextualSpacing/>
        <w:rPr>
          <w:rFonts w:cs="Arial"/>
        </w:rPr>
      </w:pPr>
      <w:r w:rsidRPr="00905C0E">
        <w:rPr>
          <w:rFonts w:cs="Arial"/>
        </w:rPr>
        <w:t>Forståelse af egne muligheder og begrænsninger ved arbejde med rådgivning og intervention.</w:t>
      </w:r>
    </w:p>
    <w:p w:rsidR="00905C0E" w:rsidRPr="00905C0E" w:rsidRDefault="00905C0E" w:rsidP="00905C0E">
      <w:pPr>
        <w:contextualSpacing/>
        <w:rPr>
          <w:rFonts w:cs="Arial"/>
        </w:rPr>
      </w:pPr>
      <w:r w:rsidRPr="00905C0E">
        <w:rPr>
          <w:rFonts w:cs="Arial"/>
        </w:rPr>
        <w:t>Etiske problemstillinger i forbindelse med rådgivning og intervention.</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8" w:name="_Toc395173552"/>
      <w:r w:rsidRPr="00905C0E">
        <w:t xml:space="preserve">Modul </w:t>
      </w:r>
      <w:r>
        <w:t>Rs 19.8</w:t>
      </w:r>
      <w:r w:rsidRPr="00905C0E">
        <w:t>.3: Gruppe- og organisationspsykologi</w:t>
      </w:r>
      <w:bookmarkEnd w:id="108"/>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8"/>
        </w:numPr>
        <w:rPr>
          <w:rFonts w:cs="Arial"/>
          <w:color w:val="000000"/>
        </w:rPr>
      </w:pPr>
      <w:r w:rsidRPr="00905C0E">
        <w:rPr>
          <w:rFonts w:cs="Arial"/>
          <w:color w:val="000000"/>
        </w:rPr>
        <w:t>har viden om de almindeligste teorier og modeller vedrørende gruppe- og organisationspsykologi</w:t>
      </w:r>
    </w:p>
    <w:p w:rsidR="00905C0E" w:rsidRPr="00905C0E" w:rsidRDefault="00905C0E" w:rsidP="000D4D2D">
      <w:pPr>
        <w:numPr>
          <w:ilvl w:val="0"/>
          <w:numId w:val="18"/>
        </w:numPr>
        <w:rPr>
          <w:rFonts w:cs="Arial"/>
          <w:color w:val="000000"/>
        </w:rPr>
      </w:pPr>
      <w:r w:rsidRPr="00905C0E">
        <w:rPr>
          <w:rFonts w:cs="Arial"/>
          <w:color w:val="000000"/>
        </w:rPr>
        <w:t>har indsigt i de mest almindelige former for organisationsudvikling og deres teoretiske baggrund</w:t>
      </w:r>
    </w:p>
    <w:p w:rsidR="00905C0E" w:rsidRPr="00905C0E" w:rsidRDefault="00905C0E" w:rsidP="000D4D2D">
      <w:pPr>
        <w:numPr>
          <w:ilvl w:val="0"/>
          <w:numId w:val="18"/>
        </w:numPr>
        <w:rPr>
          <w:rFonts w:cs="Arial"/>
          <w:color w:val="000000"/>
        </w:rPr>
      </w:pPr>
      <w:r w:rsidRPr="00905C0E">
        <w:rPr>
          <w:rFonts w:cs="Arial"/>
          <w:color w:val="000000"/>
        </w:rPr>
        <w:t xml:space="preserve">kan begrunde og anvende metoder til informationsindhentning og vurdering af udviklingsprocesser i grupper og organisationer </w:t>
      </w:r>
    </w:p>
    <w:p w:rsidR="00905C0E" w:rsidRPr="00905C0E" w:rsidRDefault="00905C0E" w:rsidP="000D4D2D">
      <w:pPr>
        <w:numPr>
          <w:ilvl w:val="0"/>
          <w:numId w:val="18"/>
        </w:numPr>
        <w:rPr>
          <w:rFonts w:cs="Arial"/>
          <w:color w:val="000000"/>
        </w:rPr>
      </w:pPr>
      <w:r w:rsidRPr="00905C0E">
        <w:rPr>
          <w:rFonts w:cs="Arial"/>
          <w:color w:val="000000"/>
        </w:rPr>
        <w:t>kan i praksis begrunde og vurdere anvendelsen af de almindeligste kommunikationsformer, informationsformidlingsprocesser, beslutningsstrukturer og konflikter i grupper og organisationer og kan reflektere over egen funktion heri</w:t>
      </w:r>
    </w:p>
    <w:p w:rsidR="00905C0E" w:rsidRPr="00905C0E" w:rsidRDefault="00905C0E" w:rsidP="000D4D2D">
      <w:pPr>
        <w:numPr>
          <w:ilvl w:val="0"/>
          <w:numId w:val="18"/>
        </w:numPr>
        <w:rPr>
          <w:rFonts w:cs="Arial"/>
          <w:color w:val="000000"/>
        </w:rPr>
      </w:pPr>
      <w:r w:rsidRPr="00905C0E">
        <w:rPr>
          <w:rFonts w:cs="Arial"/>
          <w:color w:val="000000"/>
        </w:rPr>
        <w:t>kan indgå i samarbejde om at håndtere de mest almindelige former for konflikter i grupper og organisationer samt anvende og vurdere intervention</w:t>
      </w:r>
    </w:p>
    <w:p w:rsidR="00905C0E" w:rsidRPr="00905C0E" w:rsidRDefault="00905C0E" w:rsidP="00905C0E">
      <w:pPr>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Indføring i almindelige teorier om gruppe- og organisationspsykologi, herunder teorier vedr. gruppedannelse og gruppers funktionsbetingelser.</w:t>
      </w:r>
    </w:p>
    <w:p w:rsidR="00905C0E" w:rsidRPr="00905C0E" w:rsidRDefault="00905C0E" w:rsidP="00905C0E">
      <w:pPr>
        <w:rPr>
          <w:rFonts w:cs="Arial"/>
        </w:rPr>
      </w:pPr>
      <w:r w:rsidRPr="00905C0E">
        <w:rPr>
          <w:rFonts w:cs="Arial"/>
        </w:rPr>
        <w:t>Roller i grupper og rollefordelingen i grupper som grundlag for praksisfunktioner.</w:t>
      </w:r>
    </w:p>
    <w:p w:rsidR="00905C0E" w:rsidRPr="00905C0E" w:rsidRDefault="00905C0E" w:rsidP="00905C0E">
      <w:pPr>
        <w:rPr>
          <w:rFonts w:cs="Arial"/>
        </w:rPr>
      </w:pPr>
      <w:r w:rsidRPr="00905C0E">
        <w:rPr>
          <w:rFonts w:cs="Arial"/>
        </w:rPr>
        <w:t xml:space="preserve">Indføring i almindelige teorier vedrørende ledelse og ledelsesfunktioner. </w:t>
      </w:r>
    </w:p>
    <w:p w:rsidR="00905C0E" w:rsidRPr="00905C0E" w:rsidRDefault="00905C0E" w:rsidP="00905C0E">
      <w:pPr>
        <w:rPr>
          <w:rFonts w:cs="Arial"/>
        </w:rPr>
      </w:pPr>
      <w:r w:rsidRPr="00905C0E">
        <w:rPr>
          <w:rFonts w:cs="Arial"/>
        </w:rPr>
        <w:t>Almindeligt forekommende problemer og /konflikter i grupper eller teams samt interventionsmuligheder i relation hertil.</w:t>
      </w:r>
    </w:p>
    <w:p w:rsidR="00905C0E" w:rsidRPr="00905C0E" w:rsidRDefault="00905C0E" w:rsidP="00905C0E">
      <w:pPr>
        <w:rPr>
          <w:rFonts w:cs="Arial"/>
        </w:rPr>
      </w:pPr>
      <w:r w:rsidRPr="00905C0E">
        <w:rPr>
          <w:rFonts w:cs="Arial"/>
        </w:rPr>
        <w:t>Organisationsteorier set i et historisk perspektiv og analyse af grundantagelser, der ligger bag organisationers opbygning.</w:t>
      </w:r>
    </w:p>
    <w:p w:rsidR="00905C0E" w:rsidRPr="00905C0E" w:rsidRDefault="00905C0E" w:rsidP="00905C0E">
      <w:pPr>
        <w:rPr>
          <w:rFonts w:cs="Arial"/>
        </w:rPr>
      </w:pPr>
      <w:r w:rsidRPr="00905C0E">
        <w:rPr>
          <w:rFonts w:cs="Arial"/>
        </w:rPr>
        <w:t>Metoder og strategier til analyse af udviklingsmuligheder i institutioner og organisationer.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9" w:name="_Toc395173553"/>
      <w:r w:rsidRPr="00905C0E">
        <w:t xml:space="preserve">Modul </w:t>
      </w:r>
      <w:r>
        <w:t>Rs 19.8</w:t>
      </w:r>
      <w:r w:rsidRPr="00905C0E">
        <w:t>.4: Neuropsykologi og neuropædagogik</w:t>
      </w:r>
      <w:bookmarkEnd w:id="109"/>
    </w:p>
    <w:p w:rsidR="00905C0E" w:rsidRPr="00905C0E" w:rsidRDefault="0032464E" w:rsidP="00A20459">
      <w:pPr>
        <w:ind w:firstLine="720"/>
        <w:rPr>
          <w:rFonts w:cs="Arial"/>
        </w:rPr>
      </w:pPr>
      <w:r>
        <w:rPr>
          <w:rFonts w:cs="Arial"/>
        </w:rPr>
        <w:t>10 ECTS-point, eks</w:t>
      </w:r>
      <w:r w:rsidR="00905C0E" w:rsidRPr="00905C0E">
        <w:rPr>
          <w:rFonts w:cs="Arial"/>
        </w:rPr>
        <w:t>tern prøve</w:t>
      </w:r>
    </w:p>
    <w:p w:rsidR="00905C0E" w:rsidRPr="00905C0E" w:rsidRDefault="00905C0E" w:rsidP="00905C0E">
      <w:pPr>
        <w:rPr>
          <w:rFonts w:cs="Arial"/>
        </w:rPr>
      </w:pPr>
    </w:p>
    <w:p w:rsidR="00905C0E" w:rsidRPr="00905C0E" w:rsidRDefault="00905C0E" w:rsidP="00905C0E">
      <w:pPr>
        <w:autoSpaceDE w:val="0"/>
        <w:autoSpaceDN w:val="0"/>
        <w:adjustRightInd w:val="0"/>
        <w:rPr>
          <w:b/>
        </w:rPr>
      </w:pPr>
      <w:r w:rsidRPr="00905C0E">
        <w:rPr>
          <w:b/>
        </w:rPr>
        <w:t>Læringsmål</w:t>
      </w:r>
    </w:p>
    <w:p w:rsidR="00905C0E" w:rsidRPr="00905C0E" w:rsidRDefault="00905C0E" w:rsidP="00905C0E">
      <w:pPr>
        <w:autoSpaceDE w:val="0"/>
        <w:autoSpaceDN w:val="0"/>
        <w:adjustRightInd w:val="0"/>
      </w:pPr>
      <w:r w:rsidRPr="00905C0E">
        <w:t xml:space="preserve">Den studerende </w:t>
      </w:r>
    </w:p>
    <w:p w:rsidR="00905C0E" w:rsidRPr="00905C0E" w:rsidRDefault="00905C0E" w:rsidP="000D4D2D">
      <w:pPr>
        <w:numPr>
          <w:ilvl w:val="0"/>
          <w:numId w:val="229"/>
        </w:numPr>
        <w:autoSpaceDE w:val="0"/>
        <w:autoSpaceDN w:val="0"/>
        <w:adjustRightInd w:val="0"/>
      </w:pPr>
      <w:r w:rsidRPr="00905C0E">
        <w:t>har indsigt i grundlæggende læreprocesteori samt teorier og forskning vedrørende det kognitions- og neuropsykologiske grundlag for at fremme den livslange udvikling</w:t>
      </w:r>
    </w:p>
    <w:p w:rsidR="00905C0E" w:rsidRPr="00905C0E" w:rsidRDefault="00905C0E" w:rsidP="000D4D2D">
      <w:pPr>
        <w:numPr>
          <w:ilvl w:val="0"/>
          <w:numId w:val="229"/>
        </w:numPr>
        <w:autoSpaceDE w:val="0"/>
        <w:autoSpaceDN w:val="0"/>
        <w:adjustRightInd w:val="0"/>
      </w:pPr>
      <w:r w:rsidRPr="00905C0E">
        <w:t xml:space="preserve">har indsigt i det kognitions- og neuropsykologiske grundlag for centrale kognitive, sociale, emotionelle og </w:t>
      </w:r>
      <w:proofErr w:type="spellStart"/>
      <w:r w:rsidRPr="00905C0E">
        <w:t>psykomotoriske</w:t>
      </w:r>
      <w:proofErr w:type="spellEnd"/>
      <w:r w:rsidRPr="00905C0E">
        <w:t xml:space="preserve"> funktioner samt tilsvarende funktionsnedsættelser</w:t>
      </w:r>
    </w:p>
    <w:p w:rsidR="00905C0E" w:rsidRPr="00905C0E" w:rsidRDefault="00905C0E" w:rsidP="000D4D2D">
      <w:pPr>
        <w:numPr>
          <w:ilvl w:val="0"/>
          <w:numId w:val="229"/>
        </w:numPr>
        <w:autoSpaceDE w:val="0"/>
        <w:autoSpaceDN w:val="0"/>
        <w:adjustRightInd w:val="0"/>
      </w:pPr>
      <w:r w:rsidRPr="00905C0E">
        <w:t xml:space="preserve">mestrer tilrettelæggelse og vurdering af neuropædagogiske lærings- og udviklingsprocesser </w:t>
      </w:r>
    </w:p>
    <w:p w:rsidR="00905C0E" w:rsidRPr="00905C0E" w:rsidRDefault="00905C0E" w:rsidP="000D4D2D">
      <w:pPr>
        <w:numPr>
          <w:ilvl w:val="0"/>
          <w:numId w:val="229"/>
        </w:numPr>
        <w:autoSpaceDE w:val="0"/>
        <w:autoSpaceDN w:val="0"/>
        <w:adjustRightInd w:val="0"/>
      </w:pPr>
      <w:r w:rsidRPr="00905C0E">
        <w:t>kan begrunde og anvende metoder til informationsindhentning og vurdering af kognitions- og neuropsykologiske forhold i relation til problemstillinger i en pædagogisk kontekst</w:t>
      </w:r>
    </w:p>
    <w:p w:rsidR="00905C0E" w:rsidRPr="00905C0E" w:rsidRDefault="00905C0E" w:rsidP="000D4D2D">
      <w:pPr>
        <w:numPr>
          <w:ilvl w:val="0"/>
          <w:numId w:val="229"/>
        </w:numPr>
        <w:autoSpaceDE w:val="0"/>
        <w:autoSpaceDN w:val="0"/>
        <w:adjustRightInd w:val="0"/>
        <w:spacing w:after="200"/>
      </w:pPr>
      <w:r w:rsidRPr="00905C0E">
        <w:t>kan indgå i samarbejde om at håndtere kognitions- og neuropsykologiske problemstillinger i pædagogisk praksis, set i et livslangt perspektiv</w:t>
      </w:r>
    </w:p>
    <w:p w:rsidR="00905C0E" w:rsidRPr="00905C0E" w:rsidRDefault="00905C0E" w:rsidP="00905C0E">
      <w:pPr>
        <w:autoSpaceDE w:val="0"/>
        <w:autoSpaceDN w:val="0"/>
        <w:adjustRightInd w:val="0"/>
        <w:rPr>
          <w:b/>
        </w:rPr>
      </w:pPr>
      <w:r w:rsidRPr="00905C0E">
        <w:rPr>
          <w:b/>
        </w:rPr>
        <w:t>Indhold</w:t>
      </w:r>
    </w:p>
    <w:p w:rsidR="00905C0E" w:rsidRPr="00905C0E" w:rsidRDefault="00905C0E" w:rsidP="00905C0E">
      <w:pPr>
        <w:autoSpaceDE w:val="0"/>
        <w:autoSpaceDN w:val="0"/>
        <w:adjustRightInd w:val="0"/>
      </w:pPr>
      <w:r w:rsidRPr="00905C0E">
        <w:t xml:space="preserve">Belysning af centrale og grundlæggende teorier og problemstillinger inden for kognitions- og neuropsykologien samt </w:t>
      </w:r>
      <w:proofErr w:type="spellStart"/>
      <w:r w:rsidRPr="00905C0E">
        <w:t>neuropædagogikken</w:t>
      </w:r>
      <w:proofErr w:type="spellEnd"/>
      <w:r w:rsidRPr="00905C0E">
        <w:t>.</w:t>
      </w:r>
    </w:p>
    <w:p w:rsidR="00905C0E" w:rsidRPr="00905C0E" w:rsidRDefault="00905C0E" w:rsidP="00905C0E">
      <w:pPr>
        <w:autoSpaceDE w:val="0"/>
        <w:autoSpaceDN w:val="0"/>
        <w:adjustRightInd w:val="0"/>
      </w:pPr>
      <w:r w:rsidRPr="00905C0E">
        <w:t>Belysning af centrale temaer i relation til sammenhænge mellem kognitive funktioner, kognitiv udvikling og hjerneprocesser.</w:t>
      </w:r>
    </w:p>
    <w:p w:rsidR="00905C0E" w:rsidRPr="00905C0E" w:rsidRDefault="00905C0E" w:rsidP="00905C0E">
      <w:pPr>
        <w:autoSpaceDE w:val="0"/>
        <w:autoSpaceDN w:val="0"/>
        <w:adjustRightInd w:val="0"/>
      </w:pPr>
      <w:r w:rsidRPr="00905C0E">
        <w:t>Hjernen, dens udvikling, struktur og grundlæggende funktioner.</w:t>
      </w:r>
    </w:p>
    <w:p w:rsidR="00905C0E" w:rsidRPr="00905C0E" w:rsidRDefault="00905C0E" w:rsidP="00905C0E">
      <w:pPr>
        <w:autoSpaceDE w:val="0"/>
        <w:autoSpaceDN w:val="0"/>
        <w:adjustRightInd w:val="0"/>
      </w:pPr>
      <w:r w:rsidRPr="00905C0E">
        <w:t>Det kognitions- og neuropsykologiske grundlag for forståelse af funktionsvanskeligheder i relation til pædagogisk praksis.</w:t>
      </w:r>
    </w:p>
    <w:p w:rsidR="00905C0E" w:rsidRPr="00905C0E" w:rsidRDefault="00905C0E" w:rsidP="00905C0E">
      <w:pPr>
        <w:rPr>
          <w:rFonts w:cs="Arial"/>
        </w:rPr>
      </w:pPr>
    </w:p>
    <w:p w:rsidR="00905C0E" w:rsidRPr="00905C0E" w:rsidRDefault="00905C0E" w:rsidP="00905C0E">
      <w:pPr>
        <w:autoSpaceDE w:val="0"/>
        <w:autoSpaceDN w:val="0"/>
        <w:adjustRightInd w:val="0"/>
        <w:outlineLvl w:val="2"/>
        <w:rPr>
          <w:rFonts w:cs="Arial"/>
          <w:b/>
        </w:rPr>
      </w:pPr>
    </w:p>
    <w:p w:rsidR="00905C0E" w:rsidRPr="00905C0E" w:rsidRDefault="00905C0E" w:rsidP="00356D2D">
      <w:pPr>
        <w:pStyle w:val="Overskrift3"/>
        <w:numPr>
          <w:ilvl w:val="0"/>
          <w:numId w:val="0"/>
        </w:numPr>
        <w:ind w:left="720"/>
      </w:pPr>
      <w:bookmarkStart w:id="110" w:name="_Toc395173554"/>
      <w:r w:rsidRPr="00905C0E">
        <w:t xml:space="preserve">Modul </w:t>
      </w:r>
      <w:r>
        <w:t>Rs 19.8</w:t>
      </w:r>
      <w:r w:rsidRPr="00905C0E">
        <w:t>.5: Pædagogisk Psykologi</w:t>
      </w:r>
      <w:bookmarkEnd w:id="110"/>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28"/>
        </w:numPr>
        <w:rPr>
          <w:rFonts w:cs="Arial"/>
        </w:rPr>
      </w:pPr>
      <w:r w:rsidRPr="00905C0E">
        <w:rPr>
          <w:rFonts w:cs="Arial"/>
        </w:rPr>
        <w:t xml:space="preserve">har viden om og forståelse af grundlæggende teori og forskning inden for den pædagogiske psykologis genstandsfelt og afgrænsning </w:t>
      </w:r>
    </w:p>
    <w:p w:rsidR="00905C0E" w:rsidRPr="00905C0E" w:rsidRDefault="00905C0E" w:rsidP="000D4D2D">
      <w:pPr>
        <w:numPr>
          <w:ilvl w:val="0"/>
          <w:numId w:val="28"/>
        </w:numPr>
        <w:rPr>
          <w:rFonts w:cs="Arial"/>
        </w:rPr>
      </w:pPr>
      <w:r w:rsidRPr="00905C0E">
        <w:rPr>
          <w:rFonts w:cs="Arial"/>
          <w:color w:val="000000"/>
        </w:rPr>
        <w:t>har viden om almindeligt forekommende læringsvanskeligheder og deres indflydelse på udviklingsmulighederne hos individer og grupper</w:t>
      </w:r>
    </w:p>
    <w:p w:rsidR="00905C0E" w:rsidRPr="00905C0E" w:rsidRDefault="00905C0E" w:rsidP="000D4D2D">
      <w:pPr>
        <w:numPr>
          <w:ilvl w:val="0"/>
          <w:numId w:val="28"/>
        </w:numPr>
        <w:rPr>
          <w:rFonts w:cs="Arial"/>
        </w:rPr>
      </w:pPr>
      <w:r w:rsidRPr="00905C0E">
        <w:rPr>
          <w:rFonts w:cs="Arial"/>
        </w:rPr>
        <w:t>mestrer at analysere og vurdere pædagogisk</w:t>
      </w:r>
      <w:r w:rsidR="00EF22A2">
        <w:rPr>
          <w:rFonts w:cs="Arial"/>
        </w:rPr>
        <w:t>-</w:t>
      </w:r>
      <w:r w:rsidRPr="00905C0E">
        <w:rPr>
          <w:rFonts w:cs="Arial"/>
        </w:rPr>
        <w:t>psykologiske teorier i relation til en given praksisproblematik</w:t>
      </w:r>
    </w:p>
    <w:p w:rsidR="00905C0E" w:rsidRPr="00905C0E" w:rsidRDefault="00905C0E" w:rsidP="000D4D2D">
      <w:pPr>
        <w:numPr>
          <w:ilvl w:val="0"/>
          <w:numId w:val="28"/>
        </w:numPr>
        <w:rPr>
          <w:rFonts w:cs="Arial"/>
        </w:rPr>
      </w:pPr>
      <w:r w:rsidRPr="00905C0E">
        <w:rPr>
          <w:rFonts w:cs="Arial"/>
        </w:rPr>
        <w:t>kan begrunde og anvende metoder til informationsindhentning og vurdering af læreprocesser i relevante læringsmiljøer set i et kontekstuelt perspektiv</w:t>
      </w:r>
    </w:p>
    <w:p w:rsidR="00905C0E" w:rsidRPr="00905C0E" w:rsidRDefault="00905C0E" w:rsidP="000D4D2D">
      <w:pPr>
        <w:numPr>
          <w:ilvl w:val="0"/>
          <w:numId w:val="28"/>
        </w:numPr>
        <w:rPr>
          <w:rFonts w:cs="Arial"/>
        </w:rPr>
      </w:pPr>
      <w:r w:rsidRPr="00905C0E">
        <w:rPr>
          <w:rFonts w:cs="Arial"/>
        </w:rPr>
        <w:t xml:space="preserve">kan indgå i samarbejde om at håndtere menneskelig diversitet i forhold til læring og kunne udvikle handlingsstrategier for denne praksis ud fra </w:t>
      </w:r>
      <w:r w:rsidR="00EF22A2">
        <w:rPr>
          <w:rFonts w:cs="Arial"/>
        </w:rPr>
        <w:t>en refleksiv tilgang til læring</w:t>
      </w:r>
    </w:p>
    <w:p w:rsidR="00905C0E" w:rsidRPr="00905C0E" w:rsidRDefault="00905C0E" w:rsidP="00905C0E">
      <w:pPr>
        <w:autoSpaceDE w:val="0"/>
        <w:autoSpaceDN w:val="0"/>
        <w:adjustRightInd w:val="0"/>
        <w:rPr>
          <w:rFonts w:cs="Arial"/>
        </w:rPr>
      </w:pPr>
    </w:p>
    <w:p w:rsidR="00905C0E" w:rsidRPr="00905C0E" w:rsidRDefault="00905C0E" w:rsidP="00905C0E">
      <w:pPr>
        <w:autoSpaceDE w:val="0"/>
        <w:autoSpaceDN w:val="0"/>
        <w:adjustRightInd w:val="0"/>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Grundlæggende teori og forskning angående lærings- og dannelsesprocesser og betydningen af disse processer for mennesker i alle aldersgrupper.</w:t>
      </w:r>
    </w:p>
    <w:p w:rsidR="00905C0E" w:rsidRPr="00905C0E" w:rsidRDefault="00905C0E" w:rsidP="00905C0E">
      <w:pPr>
        <w:rPr>
          <w:rFonts w:cs="Arial"/>
        </w:rPr>
      </w:pPr>
      <w:r w:rsidRPr="00905C0E">
        <w:rPr>
          <w:rFonts w:cs="Arial"/>
        </w:rPr>
        <w:lastRenderedPageBreak/>
        <w:t>Pædagogisk- psykologiske teorier, der understøtter intervention og konsultative arbejdsformer på individ, gruppe og organisatorisk niveau.</w:t>
      </w:r>
    </w:p>
    <w:p w:rsidR="00905C0E" w:rsidRPr="00905C0E" w:rsidRDefault="00905C0E" w:rsidP="00905C0E">
      <w:pPr>
        <w:rPr>
          <w:rFonts w:cs="Arial"/>
          <w:color w:val="000000"/>
        </w:rPr>
      </w:pPr>
      <w:r w:rsidRPr="00905C0E">
        <w:rPr>
          <w:rFonts w:cs="Arial"/>
          <w:color w:val="000000"/>
        </w:rPr>
        <w:t>Kommunikationsteori som forudsætning for læring.</w:t>
      </w:r>
    </w:p>
    <w:p w:rsidR="00905C0E" w:rsidRPr="00905C0E" w:rsidRDefault="00905C0E" w:rsidP="00905C0E">
      <w:pPr>
        <w:rPr>
          <w:rFonts w:cs="Arial"/>
          <w:color w:val="000000"/>
        </w:rPr>
      </w:pPr>
      <w:r w:rsidRPr="00905C0E">
        <w:rPr>
          <w:rFonts w:cs="Arial"/>
          <w:color w:val="000000"/>
        </w:rPr>
        <w:t xml:space="preserve">Emotionelle og </w:t>
      </w:r>
      <w:proofErr w:type="spellStart"/>
      <w:r w:rsidRPr="00905C0E">
        <w:rPr>
          <w:rFonts w:cs="Arial"/>
          <w:color w:val="000000"/>
        </w:rPr>
        <w:t>motivationelle</w:t>
      </w:r>
      <w:proofErr w:type="spellEnd"/>
      <w:r w:rsidRPr="00905C0E">
        <w:rPr>
          <w:rFonts w:cs="Arial"/>
          <w:color w:val="000000"/>
        </w:rPr>
        <w:t xml:space="preserve"> forudsætninger for læring.</w:t>
      </w:r>
    </w:p>
    <w:p w:rsidR="00905C0E" w:rsidRPr="00905C0E" w:rsidRDefault="00905C0E" w:rsidP="00905C0E">
      <w:pPr>
        <w:rPr>
          <w:rFonts w:cs="Arial"/>
        </w:rPr>
      </w:pPr>
      <w:r w:rsidRPr="00905C0E">
        <w:rPr>
          <w:rFonts w:cs="Arial"/>
        </w:rPr>
        <w:t>De konkrete praksisformer, traditioner og metoder for den pædagogiske psykologis anvendelse til udvikling og forandring af praksis, aktører og processer.</w:t>
      </w:r>
    </w:p>
    <w:p w:rsidR="00905C0E" w:rsidRPr="00905C0E" w:rsidRDefault="00905C0E" w:rsidP="00905C0E">
      <w:pPr>
        <w:rPr>
          <w:rFonts w:cs="Arial"/>
          <w:color w:val="000000"/>
        </w:rPr>
      </w:pPr>
      <w:r w:rsidRPr="00905C0E">
        <w:rPr>
          <w:rFonts w:cs="Arial"/>
          <w:color w:val="000000"/>
        </w:rPr>
        <w:t>De almindeligste former for læringsvanskeligheder og deres indflydelse på den enkelte persons udviklingsmuligheder.</w:t>
      </w:r>
    </w:p>
    <w:p w:rsidR="00905C0E" w:rsidRPr="00905C0E" w:rsidRDefault="00905C0E" w:rsidP="00905C0E">
      <w:pPr>
        <w:rPr>
          <w:rFonts w:cs="Arial"/>
          <w:color w:val="000000"/>
        </w:rPr>
      </w:pPr>
      <w:r w:rsidRPr="00905C0E">
        <w:rPr>
          <w:rFonts w:cs="Arial"/>
          <w:color w:val="000000"/>
        </w:rPr>
        <w:t>Forståelse af, hvordan forskellige ”læringsuniverser” kan spille sammen.</w:t>
      </w:r>
    </w:p>
    <w:p w:rsidR="00254E04" w:rsidRPr="00810BC3" w:rsidRDefault="00254E04" w:rsidP="00C07AD2">
      <w:pPr>
        <w:tabs>
          <w:tab w:val="left" w:pos="360"/>
          <w:tab w:val="left" w:pos="1701"/>
        </w:tabs>
        <w:jc w:val="both"/>
        <w:rPr>
          <w:rFonts w:cs="Arial"/>
          <w:b/>
          <w:bCs/>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Pr="00810BC3" w:rsidRDefault="00254E04" w:rsidP="00D00353">
      <w:pPr>
        <w:pStyle w:val="Overskrift2"/>
      </w:pPr>
      <w:bookmarkStart w:id="111" w:name="_Toc119489534"/>
      <w:bookmarkStart w:id="112" w:name="_Toc284248004"/>
      <w:bookmarkStart w:id="113" w:name="_Toc395173555"/>
      <w:r w:rsidRPr="00D00353">
        <w:t>INTERKULTUREL</w:t>
      </w:r>
      <w:r w:rsidRPr="00810BC3">
        <w:t xml:space="preserve"> PÆDAGOGIK</w:t>
      </w:r>
      <w:bookmarkEnd w:id="111"/>
      <w:bookmarkEnd w:id="112"/>
      <w:bookmarkEnd w:id="113"/>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0D4D2D">
      <w:pPr>
        <w:numPr>
          <w:ilvl w:val="0"/>
          <w:numId w:val="51"/>
        </w:numPr>
        <w:rPr>
          <w:rFonts w:cs="Arial"/>
        </w:rPr>
      </w:pPr>
      <w:r w:rsidRPr="00810BC3">
        <w:rPr>
          <w:rFonts w:cs="Arial"/>
        </w:rPr>
        <w:t>Har indsigt i betydningen af en kulturel kompleksitet i flerkulturelle institutioner</w:t>
      </w:r>
    </w:p>
    <w:p w:rsidR="00254E04" w:rsidRPr="00810BC3" w:rsidRDefault="00254E04" w:rsidP="000D4D2D">
      <w:pPr>
        <w:numPr>
          <w:ilvl w:val="0"/>
          <w:numId w:val="51"/>
        </w:numPr>
        <w:rPr>
          <w:rFonts w:cs="Arial"/>
        </w:rPr>
      </w:pPr>
      <w:r w:rsidRPr="00810BC3">
        <w:rPr>
          <w:rFonts w:cs="Arial"/>
        </w:rPr>
        <w:t>Har viden om interkulturelle pædagogikformer</w:t>
      </w:r>
    </w:p>
    <w:p w:rsidR="00254E04" w:rsidRPr="00810BC3" w:rsidRDefault="00254E04" w:rsidP="000D4D2D">
      <w:pPr>
        <w:numPr>
          <w:ilvl w:val="0"/>
          <w:numId w:val="51"/>
        </w:numPr>
        <w:rPr>
          <w:rFonts w:cs="Arial"/>
        </w:rPr>
      </w:pPr>
      <w:r w:rsidRPr="00810BC3">
        <w:rPr>
          <w:rFonts w:cs="Arial"/>
        </w:rPr>
        <w:t>Forstår hvordan fællesskaber og forskelligheder skabes</w:t>
      </w:r>
      <w:r w:rsidR="00EF22A2">
        <w:rPr>
          <w:rFonts w:cs="Arial"/>
        </w:rPr>
        <w:t xml:space="preserve"> på baggrund af en demografisk </w:t>
      </w:r>
      <w:r w:rsidRPr="00810BC3">
        <w:rPr>
          <w:rFonts w:cs="Arial"/>
        </w:rPr>
        <w:t>udvikling, kultu</w:t>
      </w:r>
      <w:r w:rsidR="00EF22A2">
        <w:rPr>
          <w:rFonts w:cs="Arial"/>
        </w:rPr>
        <w:t>rel kompleksitet og diversitet</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0D4D2D">
      <w:pPr>
        <w:numPr>
          <w:ilvl w:val="0"/>
          <w:numId w:val="52"/>
        </w:numPr>
        <w:rPr>
          <w:rFonts w:cs="Arial"/>
        </w:rPr>
      </w:pPr>
      <w:r w:rsidRPr="00810BC3">
        <w:rPr>
          <w:rFonts w:cs="Arial"/>
        </w:rPr>
        <w:t>Kan analysere og begrunde interkulturelle praksisformer</w:t>
      </w:r>
    </w:p>
    <w:p w:rsidR="00254E04" w:rsidRPr="00810BC3" w:rsidRDefault="00254E04" w:rsidP="000D4D2D">
      <w:pPr>
        <w:numPr>
          <w:ilvl w:val="0"/>
          <w:numId w:val="52"/>
        </w:numPr>
        <w:rPr>
          <w:rFonts w:cs="Arial"/>
        </w:rPr>
      </w:pPr>
      <w:r w:rsidRPr="00810BC3">
        <w:rPr>
          <w:rFonts w:cs="Arial"/>
        </w:rPr>
        <w:t>Kan analysere inkluderende og ekskluderende kulturelle processer</w:t>
      </w:r>
    </w:p>
    <w:p w:rsidR="00254E04" w:rsidRPr="00810BC3" w:rsidRDefault="00254E04" w:rsidP="000D4D2D">
      <w:pPr>
        <w:numPr>
          <w:ilvl w:val="0"/>
          <w:numId w:val="52"/>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Kompetencer</w:t>
      </w:r>
    </w:p>
    <w:p w:rsidR="00254E04" w:rsidRPr="00810BC3" w:rsidRDefault="00254E04" w:rsidP="000D4D2D">
      <w:pPr>
        <w:numPr>
          <w:ilvl w:val="0"/>
          <w:numId w:val="53"/>
        </w:numPr>
        <w:rPr>
          <w:rFonts w:cs="Arial"/>
        </w:rPr>
      </w:pPr>
      <w:r w:rsidRPr="00810BC3">
        <w:rPr>
          <w:rFonts w:cs="Arial"/>
        </w:rPr>
        <w:t>Kan støtte børn og unges deltagelse og læringsprocesser i flerkulturelle sammenhænge</w:t>
      </w:r>
    </w:p>
    <w:p w:rsidR="00254E04" w:rsidRPr="00810BC3" w:rsidRDefault="00254E04" w:rsidP="000D4D2D">
      <w:pPr>
        <w:numPr>
          <w:ilvl w:val="0"/>
          <w:numId w:val="53"/>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0D4D2D">
      <w:pPr>
        <w:numPr>
          <w:ilvl w:val="0"/>
          <w:numId w:val="53"/>
        </w:numPr>
        <w:rPr>
          <w:rFonts w:cs="Arial"/>
        </w:rPr>
      </w:pPr>
      <w:r w:rsidRPr="00810BC3">
        <w:rPr>
          <w:rFonts w:cs="Arial"/>
        </w:rPr>
        <w:t xml:space="preserve">Kan agere professionelt i </w:t>
      </w:r>
      <w:r w:rsidR="00EF22A2">
        <w:rPr>
          <w:rFonts w:cs="Arial"/>
        </w:rPr>
        <w:t>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Pr="00810BC3" w:rsidRDefault="00254E04" w:rsidP="00B11041">
      <w:pPr>
        <w:rPr>
          <w:rFonts w:cs="Arial"/>
          <w:b/>
        </w:rPr>
      </w:pPr>
    </w:p>
    <w:p w:rsidR="00254E04" w:rsidRPr="00810BC3" w:rsidRDefault="00905C0E" w:rsidP="00356D2D">
      <w:pPr>
        <w:pStyle w:val="Overskrift3"/>
        <w:numPr>
          <w:ilvl w:val="0"/>
          <w:numId w:val="0"/>
        </w:numPr>
        <w:ind w:left="720"/>
      </w:pPr>
      <w:bookmarkStart w:id="114" w:name="_Toc284248005"/>
      <w:bookmarkStart w:id="115" w:name="_Toc395173556"/>
      <w:r>
        <w:t>Modul Rs 19.9</w:t>
      </w:r>
      <w:r w:rsidR="00254E04" w:rsidRPr="00810BC3">
        <w:t xml:space="preserve">.1: Mobilitet, </w:t>
      </w:r>
      <w:r w:rsidR="00254E04" w:rsidRPr="00F953B3">
        <w:t>migration</w:t>
      </w:r>
      <w:r w:rsidR="00254E04" w:rsidRPr="00810BC3">
        <w:t xml:space="preserve"> og globalisering</w:t>
      </w:r>
      <w:bookmarkEnd w:id="114"/>
      <w:bookmarkEnd w:id="115"/>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lastRenderedPageBreak/>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D4D2D">
      <w:pPr>
        <w:numPr>
          <w:ilvl w:val="0"/>
          <w:numId w:val="56"/>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t>pædagogisk virksomhed</w:t>
      </w:r>
    </w:p>
    <w:p w:rsidR="00254E04" w:rsidRPr="00810BC3" w:rsidRDefault="00254E04" w:rsidP="000D4D2D">
      <w:pPr>
        <w:numPr>
          <w:ilvl w:val="0"/>
          <w:numId w:val="56"/>
        </w:numPr>
        <w:rPr>
          <w:rFonts w:cs="Arial"/>
          <w:bCs/>
        </w:rPr>
      </w:pPr>
      <w:r w:rsidRPr="00810BC3">
        <w:rPr>
          <w:rFonts w:cs="Arial"/>
          <w:bCs/>
        </w:rPr>
        <w:t>har indsigt i teorier om globalisering og transnationalitet</w:t>
      </w:r>
    </w:p>
    <w:p w:rsidR="00254E04" w:rsidRPr="00810BC3" w:rsidRDefault="00254E04" w:rsidP="000D4D2D">
      <w:pPr>
        <w:numPr>
          <w:ilvl w:val="0"/>
          <w:numId w:val="56"/>
        </w:numPr>
        <w:rPr>
          <w:rFonts w:cs="Arial"/>
          <w:bCs/>
        </w:rPr>
      </w:pPr>
      <w:r w:rsidRPr="00810BC3">
        <w:rPr>
          <w:rFonts w:cs="Arial"/>
          <w:bCs/>
        </w:rPr>
        <w:t>kan analysere sammenhængen mellem demokrati og ligestilling</w:t>
      </w:r>
    </w:p>
    <w:p w:rsidR="00254E04" w:rsidRPr="00810BC3" w:rsidRDefault="00254E04" w:rsidP="000D4D2D">
      <w:pPr>
        <w:numPr>
          <w:ilvl w:val="0"/>
          <w:numId w:val="56"/>
        </w:numPr>
        <w:rPr>
          <w:rFonts w:cs="Arial"/>
          <w:bCs/>
        </w:rPr>
      </w:pPr>
      <w:r w:rsidRPr="00810BC3">
        <w:rPr>
          <w:rFonts w:cs="Arial"/>
          <w:bCs/>
        </w:rPr>
        <w:t>kan analysere sammenhængen mellem det globale og det lokale</w:t>
      </w:r>
    </w:p>
    <w:p w:rsidR="00254E04" w:rsidRPr="00810BC3" w:rsidRDefault="00254E04" w:rsidP="000D4D2D">
      <w:pPr>
        <w:numPr>
          <w:ilvl w:val="0"/>
          <w:numId w:val="56"/>
        </w:numPr>
        <w:rPr>
          <w:rFonts w:cs="Arial"/>
          <w:bCs/>
        </w:rPr>
      </w:pPr>
      <w:r w:rsidRPr="00810BC3">
        <w:rPr>
          <w:rFonts w:cs="Arial"/>
          <w:bCs/>
        </w:rPr>
        <w:t>kan relatere og anvende teorier om mobilitet og migrationspro</w:t>
      </w:r>
      <w:r w:rsidR="00EF22A2">
        <w:rPr>
          <w:rFonts w:cs="Arial"/>
          <w:bCs/>
        </w:rPr>
        <w:t>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05C0E" w:rsidP="00356D2D">
      <w:pPr>
        <w:pStyle w:val="Overskrift3"/>
        <w:numPr>
          <w:ilvl w:val="0"/>
          <w:numId w:val="0"/>
        </w:numPr>
        <w:ind w:left="720"/>
      </w:pPr>
      <w:bookmarkStart w:id="116" w:name="_Toc284248006"/>
      <w:bookmarkStart w:id="117" w:name="_Toc395173557"/>
      <w:r>
        <w:t>Modul Rs 19.9</w:t>
      </w:r>
      <w:r w:rsidR="00254E04" w:rsidRPr="00810BC3">
        <w:t xml:space="preserve">.2: Kulturbegreber og </w:t>
      </w:r>
      <w:r w:rsidR="00254E04" w:rsidRPr="00F953B3">
        <w:t>interkulturel</w:t>
      </w:r>
      <w:r w:rsidR="00254E04" w:rsidRPr="00810BC3">
        <w:t xml:space="preserve"> kommunikation</w:t>
      </w:r>
      <w:bookmarkEnd w:id="116"/>
      <w:bookmarkEnd w:id="117"/>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D4D2D">
      <w:pPr>
        <w:numPr>
          <w:ilvl w:val="0"/>
          <w:numId w:val="55"/>
        </w:numPr>
        <w:rPr>
          <w:rFonts w:cs="Arial"/>
        </w:rPr>
      </w:pPr>
      <w:r w:rsidRPr="00810BC3">
        <w:rPr>
          <w:rFonts w:cs="Arial"/>
        </w:rPr>
        <w:t>har viden om kulturbegreber og kulturteori</w:t>
      </w:r>
    </w:p>
    <w:p w:rsidR="00254E04" w:rsidRPr="00810BC3" w:rsidRDefault="00254E04" w:rsidP="000D4D2D">
      <w:pPr>
        <w:numPr>
          <w:ilvl w:val="0"/>
          <w:numId w:val="55"/>
        </w:numPr>
        <w:rPr>
          <w:rFonts w:cs="Arial"/>
        </w:rPr>
      </w:pPr>
      <w:r w:rsidRPr="00810BC3">
        <w:rPr>
          <w:rFonts w:cs="Arial"/>
        </w:rPr>
        <w:t xml:space="preserve">har indsigt i kulturanalytiske tilgange inden for antropologi og kultursociologi  </w:t>
      </w:r>
    </w:p>
    <w:p w:rsidR="00254E04" w:rsidRPr="00810BC3" w:rsidRDefault="00254E04" w:rsidP="000D4D2D">
      <w:pPr>
        <w:numPr>
          <w:ilvl w:val="0"/>
          <w:numId w:val="55"/>
        </w:numPr>
        <w:rPr>
          <w:rFonts w:cs="Arial"/>
        </w:rPr>
      </w:pPr>
      <w:r w:rsidRPr="00810BC3">
        <w:rPr>
          <w:rFonts w:cs="Arial"/>
        </w:rPr>
        <w:t xml:space="preserve">kan reflektere over og skabe forståelse for andres kulturelle praksisser </w:t>
      </w:r>
    </w:p>
    <w:p w:rsidR="00254E04" w:rsidRPr="00810BC3" w:rsidRDefault="00254E04" w:rsidP="000D4D2D">
      <w:pPr>
        <w:numPr>
          <w:ilvl w:val="0"/>
          <w:numId w:val="55"/>
        </w:numPr>
        <w:rPr>
          <w:rFonts w:cs="Arial"/>
        </w:rPr>
      </w:pPr>
      <w:r w:rsidRPr="00810BC3">
        <w:rPr>
          <w:rFonts w:cs="Arial"/>
        </w:rPr>
        <w:t xml:space="preserve">kan analysere og håndtere interkulturel kommunikation </w:t>
      </w:r>
    </w:p>
    <w:p w:rsidR="00254E04" w:rsidRPr="00810BC3" w:rsidRDefault="00254E04" w:rsidP="000D4D2D">
      <w:pPr>
        <w:numPr>
          <w:ilvl w:val="0"/>
          <w:numId w:val="55"/>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1F01D7">
        <w:rPr>
          <w:rFonts w:cs="Arial"/>
        </w:rPr>
        <w:t>-</w:t>
      </w:r>
      <w:r w:rsidR="007C3E22" w:rsidRPr="00810BC3">
        <w:rPr>
          <w:rFonts w:cs="Arial"/>
        </w:rPr>
        <w:t>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05C0E" w:rsidP="00356D2D">
      <w:pPr>
        <w:pStyle w:val="Overskrift3"/>
        <w:numPr>
          <w:ilvl w:val="0"/>
          <w:numId w:val="0"/>
        </w:numPr>
        <w:ind w:left="720"/>
      </w:pPr>
      <w:bookmarkStart w:id="118" w:name="_Toc284248007"/>
      <w:bookmarkStart w:id="119" w:name="_Toc395173558"/>
      <w:r>
        <w:t>Modul Rs 19.9</w:t>
      </w:r>
      <w:r w:rsidR="00254E04" w:rsidRPr="00810BC3">
        <w:t xml:space="preserve">.3: Pædagogik i det </w:t>
      </w:r>
      <w:r w:rsidR="00254E04" w:rsidRPr="00F953B3">
        <w:t>interkulturelle</w:t>
      </w:r>
      <w:r w:rsidR="00254E04" w:rsidRPr="00810BC3">
        <w:t xml:space="preserve"> samfund</w:t>
      </w:r>
      <w:bookmarkEnd w:id="118"/>
      <w:bookmarkEnd w:id="119"/>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0D4D2D">
      <w:pPr>
        <w:numPr>
          <w:ilvl w:val="0"/>
          <w:numId w:val="54"/>
        </w:numPr>
        <w:rPr>
          <w:rFonts w:cs="Arial"/>
        </w:rPr>
      </w:pPr>
      <w:r w:rsidRPr="00810BC3">
        <w:rPr>
          <w:rFonts w:cs="Arial"/>
        </w:rPr>
        <w:t>har viden om pædagogiske processer i det kulturelt komplekse samfund</w:t>
      </w:r>
    </w:p>
    <w:p w:rsidR="00254E04" w:rsidRPr="00810BC3" w:rsidRDefault="00254E04" w:rsidP="000D4D2D">
      <w:pPr>
        <w:numPr>
          <w:ilvl w:val="0"/>
          <w:numId w:val="54"/>
        </w:numPr>
        <w:rPr>
          <w:rFonts w:cs="Arial"/>
        </w:rPr>
      </w:pPr>
      <w:r w:rsidRPr="00810BC3">
        <w:rPr>
          <w:rFonts w:cs="Arial"/>
        </w:rPr>
        <w:t xml:space="preserve">kan analysere og udvikle læringsmiljøer i forhold til kulturel mangfoldighed </w:t>
      </w:r>
    </w:p>
    <w:p w:rsidR="00254E04" w:rsidRPr="00810BC3" w:rsidRDefault="00254E04" w:rsidP="000D4D2D">
      <w:pPr>
        <w:numPr>
          <w:ilvl w:val="0"/>
          <w:numId w:val="54"/>
        </w:numPr>
        <w:rPr>
          <w:rFonts w:cs="Arial"/>
        </w:rPr>
      </w:pPr>
      <w:r w:rsidRPr="00810BC3">
        <w:rPr>
          <w:rFonts w:cs="Arial"/>
        </w:rPr>
        <w:t xml:space="preserve">kan skabe pædagogiske rammer for udvikling af inkluderende fællesskaber </w:t>
      </w:r>
    </w:p>
    <w:p w:rsidR="00254E04" w:rsidRPr="00810BC3" w:rsidRDefault="00254E04" w:rsidP="000D4D2D">
      <w:pPr>
        <w:numPr>
          <w:ilvl w:val="0"/>
          <w:numId w:val="54"/>
        </w:numPr>
        <w:rPr>
          <w:rFonts w:cs="Arial"/>
        </w:rPr>
      </w:pPr>
      <w:r w:rsidRPr="00810BC3">
        <w:rPr>
          <w:rFonts w:cs="Arial"/>
        </w:rPr>
        <w:t>kan tilrettelægge pædagogisk arbejde og undervisning rettet mod udvikling</w:t>
      </w:r>
      <w:r w:rsidR="001F01D7">
        <w:rPr>
          <w:rFonts w:cs="Arial"/>
        </w:rPr>
        <w:t xml:space="preserve">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254E04" w:rsidP="00D00353">
      <w:pPr>
        <w:pStyle w:val="Overskrift2"/>
      </w:pPr>
      <w:bookmarkStart w:id="120" w:name="_Toc284248008"/>
      <w:bookmarkStart w:id="121" w:name="_Toc395173559"/>
      <w:r w:rsidRPr="00810BC3">
        <w:t xml:space="preserve">FRIE </w:t>
      </w:r>
      <w:r w:rsidRPr="00D00353">
        <w:t>SKOLERS</w:t>
      </w:r>
      <w:r w:rsidRPr="00810BC3">
        <w:t xml:space="preserve"> TRADITION OG PÆDAGOGIK</w:t>
      </w:r>
      <w:bookmarkEnd w:id="120"/>
      <w:bookmarkEnd w:id="121"/>
    </w:p>
    <w:p w:rsidR="00254E04" w:rsidRPr="00810BC3" w:rsidRDefault="00254E04" w:rsidP="00A074A4"/>
    <w:p w:rsidR="00254E04" w:rsidRPr="00810BC3" w:rsidRDefault="00254E04" w:rsidP="00A074A4">
      <w:pPr>
        <w:rPr>
          <w:rFonts w:cs="Arial"/>
          <w:b/>
        </w:rPr>
      </w:pPr>
      <w:r w:rsidRPr="00810BC3">
        <w:rPr>
          <w:rFonts w:cs="Arial"/>
          <w:b/>
        </w:rPr>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0D4D2D">
      <w:pPr>
        <w:numPr>
          <w:ilvl w:val="0"/>
          <w:numId w:val="58"/>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0D4D2D">
      <w:pPr>
        <w:numPr>
          <w:ilvl w:val="0"/>
          <w:numId w:val="58"/>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0D4D2D">
      <w:pPr>
        <w:numPr>
          <w:ilvl w:val="0"/>
          <w:numId w:val="58"/>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0D4D2D">
      <w:pPr>
        <w:numPr>
          <w:ilvl w:val="0"/>
          <w:numId w:val="57"/>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0D4D2D">
      <w:pPr>
        <w:numPr>
          <w:ilvl w:val="0"/>
          <w:numId w:val="57"/>
        </w:numPr>
        <w:shd w:val="clear" w:color="auto" w:fill="FFFFFF"/>
        <w:rPr>
          <w:rFonts w:cs="Arial"/>
        </w:rPr>
      </w:pPr>
      <w:r w:rsidRPr="00810BC3">
        <w:rPr>
          <w:rFonts w:cs="Arial"/>
          <w:bCs/>
        </w:rPr>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0D4D2D">
      <w:pPr>
        <w:numPr>
          <w:ilvl w:val="0"/>
          <w:numId w:val="57"/>
        </w:numPr>
        <w:shd w:val="clear" w:color="auto" w:fill="FFFFFF"/>
        <w:rPr>
          <w:rFonts w:cs="Arial"/>
        </w:rPr>
      </w:pPr>
      <w:r w:rsidRPr="00810BC3">
        <w:rPr>
          <w:rFonts w:cs="Arial"/>
          <w:bCs/>
        </w:rPr>
        <w:t>kan deltage og være medansvarlig i skolens udvikling og være repræsenta</w:t>
      </w:r>
      <w:r w:rsidR="001F01D7">
        <w:rPr>
          <w:rFonts w:cs="Arial"/>
          <w:bCs/>
        </w:rPr>
        <w:t>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22" w:name="_Toc284248009"/>
      <w:bookmarkStart w:id="123" w:name="_Toc395173560"/>
      <w:r>
        <w:lastRenderedPageBreak/>
        <w:t>Modul Rs 19.10</w:t>
      </w:r>
      <w:r w:rsidR="00254E04" w:rsidRPr="00810BC3">
        <w:t xml:space="preserve">.1: Grundtvig og Kolds </w:t>
      </w:r>
      <w:r w:rsidR="00254E04" w:rsidRPr="00F953B3">
        <w:t>ideverden</w:t>
      </w:r>
      <w:bookmarkEnd w:id="122"/>
      <w:bookmarkEnd w:id="123"/>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0D4D2D">
      <w:pPr>
        <w:numPr>
          <w:ilvl w:val="0"/>
          <w:numId w:val="59"/>
        </w:numPr>
        <w:rPr>
          <w:rFonts w:cs="Arial"/>
          <w:bCs/>
        </w:rPr>
      </w:pPr>
      <w:r w:rsidRPr="00810BC3">
        <w:rPr>
          <w:rFonts w:cs="Arial"/>
        </w:rPr>
        <w:t xml:space="preserve">har et grundigt teoretisk kendskab til Grundtvig og Kolds skoletanker, den historiske virkelighed disse har udfoldet sig inden for, samt </w:t>
      </w:r>
      <w:r w:rsidR="001F01D7">
        <w:rPr>
          <w:rFonts w:cs="Arial"/>
        </w:rPr>
        <w:t>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dannelsestanke.</w:t>
      </w:r>
      <w:r w:rsidRPr="00810BC3">
        <w:rPr>
          <w:rFonts w:cs="Arial"/>
        </w:rPr>
        <w:br/>
      </w:r>
    </w:p>
    <w:p w:rsidR="00254E04" w:rsidRPr="00810BC3" w:rsidRDefault="00254E04" w:rsidP="00A074A4">
      <w:pPr>
        <w:rPr>
          <w:rFonts w:cs="Arial"/>
        </w:rPr>
      </w:pPr>
    </w:p>
    <w:p w:rsidR="00254E04" w:rsidRPr="00810BC3" w:rsidRDefault="00905C0E" w:rsidP="00356D2D">
      <w:pPr>
        <w:pStyle w:val="Overskrift3"/>
        <w:numPr>
          <w:ilvl w:val="0"/>
          <w:numId w:val="0"/>
        </w:numPr>
        <w:ind w:left="720"/>
      </w:pPr>
      <w:bookmarkStart w:id="124" w:name="_Toc284248010"/>
      <w:bookmarkStart w:id="125" w:name="_Toc395173561"/>
      <w:r>
        <w:t>Modul Rs 19.10</w:t>
      </w:r>
      <w:r w:rsidR="00254E04" w:rsidRPr="00810BC3">
        <w:t xml:space="preserve">.2: Fortællekultur- </w:t>
      </w:r>
      <w:r w:rsidR="00254E04" w:rsidRPr="00F953B3">
        <w:t>fortælling</w:t>
      </w:r>
      <w:r w:rsidR="00254E04" w:rsidRPr="00810BC3">
        <w:t xml:space="preserve"> og det narrative</w:t>
      </w:r>
      <w:bookmarkEnd w:id="124"/>
      <w:bookmarkEnd w:id="125"/>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0D4D2D">
      <w:pPr>
        <w:numPr>
          <w:ilvl w:val="0"/>
          <w:numId w:val="59"/>
        </w:numPr>
        <w:shd w:val="clear" w:color="auto" w:fill="FFFFFF"/>
        <w:rPr>
          <w:rFonts w:cs="Arial"/>
          <w:b/>
        </w:rPr>
      </w:pPr>
      <w:r w:rsidRPr="00810BC3">
        <w:rPr>
          <w:rFonts w:cs="Arial"/>
        </w:rPr>
        <w:t>har viden og færdigheder i såvel de frie skolers fortællekultur og dens genrer og didaktiske målsætninger som i moderne fortællet</w:t>
      </w:r>
      <w:r w:rsidR="001F01D7">
        <w:rPr>
          <w:rFonts w:cs="Arial"/>
        </w:rPr>
        <w: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05C0E" w:rsidP="00356D2D">
      <w:pPr>
        <w:pStyle w:val="Overskrift3"/>
        <w:numPr>
          <w:ilvl w:val="0"/>
          <w:numId w:val="0"/>
        </w:numPr>
        <w:ind w:left="720"/>
      </w:pPr>
      <w:bookmarkStart w:id="126" w:name="_Toc284248011"/>
      <w:bookmarkStart w:id="127" w:name="_Toc395173562"/>
      <w:r>
        <w:t>Modul Rs 19.10</w:t>
      </w:r>
      <w:r w:rsidR="00254E04" w:rsidRPr="00810BC3">
        <w:t xml:space="preserve">.3: Barnets møde med skolen,  skole- og </w:t>
      </w:r>
      <w:r w:rsidR="00254E04" w:rsidRPr="00F953B3">
        <w:t>hjemsamarbejde</w:t>
      </w:r>
      <w:bookmarkEnd w:id="126"/>
      <w:bookmarkEnd w:id="127"/>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0D4D2D">
      <w:pPr>
        <w:numPr>
          <w:ilvl w:val="0"/>
          <w:numId w:val="59"/>
        </w:numPr>
        <w:rPr>
          <w:rFonts w:cs="Arial"/>
        </w:rPr>
      </w:pPr>
      <w:r w:rsidRPr="00810BC3">
        <w:rPr>
          <w:rFonts w:cs="Arial"/>
        </w:rPr>
        <w:t>har ny viden om moderne børn og børnekulturer i dag, og kan bringe dette i kritisk dia</w:t>
      </w:r>
      <w:r>
        <w:rPr>
          <w:rFonts w:cs="Arial"/>
        </w:rPr>
        <w:t>log med opfattelser af barnesyn</w:t>
      </w:r>
      <w:r w:rsidR="001F01D7">
        <w:rPr>
          <w:rFonts w:cs="Arial"/>
        </w:rPr>
        <w:t xml:space="preserve"> i den frie skoletradition</w:t>
      </w:r>
    </w:p>
    <w:p w:rsidR="00254E04" w:rsidRPr="00810BC3" w:rsidRDefault="00254E04" w:rsidP="000D4D2D">
      <w:pPr>
        <w:numPr>
          <w:ilvl w:val="0"/>
          <w:numId w:val="59"/>
        </w:numPr>
        <w:rPr>
          <w:rFonts w:cs="Arial"/>
        </w:rPr>
      </w:pPr>
      <w:r w:rsidRPr="00810BC3">
        <w:rPr>
          <w:rFonts w:cs="Arial"/>
        </w:rPr>
        <w:t>har ny viden om læring, didaktik og pædagogik i børneskolen i lyset af den nyeste grundskole</w:t>
      </w:r>
      <w:r w:rsidR="001F01D7">
        <w:rPr>
          <w:rFonts w:cs="Arial"/>
        </w:rPr>
        <w:t>forskning i Danmark og udlandet</w:t>
      </w:r>
    </w:p>
    <w:p w:rsidR="00254E04" w:rsidRPr="00810BC3" w:rsidRDefault="00254E04" w:rsidP="000D4D2D">
      <w:pPr>
        <w:numPr>
          <w:ilvl w:val="0"/>
          <w:numId w:val="59"/>
        </w:numPr>
        <w:rPr>
          <w:rFonts w:cs="Arial"/>
        </w:rPr>
      </w:pPr>
      <w:r w:rsidRPr="00810BC3">
        <w:rPr>
          <w:rFonts w:cs="Arial"/>
        </w:rPr>
        <w:t>kan deltage aktivt i udviklingen af en moderne grundskole og egen undervisningspraksis- herunder også nytænke samar</w:t>
      </w:r>
      <w:r w:rsidR="001F01D7">
        <w:rPr>
          <w:rFonts w:cs="Arial"/>
        </w:rPr>
        <w:t>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28" w:name="_Toc284248012"/>
      <w:bookmarkStart w:id="129" w:name="_Toc395173563"/>
      <w:r>
        <w:lastRenderedPageBreak/>
        <w:t>Modul Rs 19.10</w:t>
      </w:r>
      <w:r w:rsidR="00254E04" w:rsidRPr="00810BC3">
        <w:t xml:space="preserve">.4: Vejledning i efterskolen – kostskolepædagogikkens </w:t>
      </w:r>
      <w:r w:rsidR="00254E04" w:rsidRPr="00F953B3">
        <w:t>særlige</w:t>
      </w:r>
      <w:r w:rsidR="00254E04" w:rsidRPr="00810BC3">
        <w:t xml:space="preserve"> muligheder</w:t>
      </w:r>
      <w:bookmarkEnd w:id="128"/>
      <w:bookmarkEnd w:id="12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0D4D2D">
      <w:pPr>
        <w:numPr>
          <w:ilvl w:val="0"/>
          <w:numId w:val="61"/>
        </w:numPr>
        <w:rPr>
          <w:rFonts w:cs="Arial"/>
        </w:rPr>
      </w:pPr>
      <w:r w:rsidRPr="00810BC3">
        <w:rPr>
          <w:rFonts w:cs="Arial"/>
        </w:rPr>
        <w:t>har et grundigt teoretisk og praktisk kendskab til vejledning med et særligt fokus på vejledning i efterskolen og de muligheder kostskolepædagogikken giver for at møde og v</w:t>
      </w:r>
      <w:r w:rsidR="001F01D7">
        <w:rPr>
          <w:rFonts w:cs="Arial"/>
        </w:rPr>
        <w:t>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05C0E" w:rsidP="00356D2D">
      <w:pPr>
        <w:pStyle w:val="Overskrift3"/>
        <w:numPr>
          <w:ilvl w:val="0"/>
          <w:numId w:val="0"/>
        </w:numPr>
        <w:ind w:left="720"/>
      </w:pPr>
      <w:bookmarkStart w:id="130" w:name="_Toc284248013"/>
      <w:bookmarkStart w:id="131" w:name="_Toc395173564"/>
      <w:r>
        <w:t>Modul Rs 19.10</w:t>
      </w:r>
      <w:r w:rsidR="00254E04" w:rsidRPr="00810BC3">
        <w:t xml:space="preserve">.5: Ledelse og </w:t>
      </w:r>
      <w:r w:rsidR="00254E04" w:rsidRPr="00F953B3">
        <w:t>samarbejde</w:t>
      </w:r>
      <w:r w:rsidR="00254E04" w:rsidRPr="00810BC3">
        <w:t xml:space="preserve"> i de frie skoler</w:t>
      </w:r>
      <w:bookmarkEnd w:id="130"/>
      <w:bookmarkEnd w:id="13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0D4D2D">
      <w:pPr>
        <w:numPr>
          <w:ilvl w:val="0"/>
          <w:numId w:val="60"/>
        </w:numPr>
        <w:shd w:val="clear" w:color="auto" w:fill="FFFFFF"/>
        <w:rPr>
          <w:rFonts w:cs="Arial"/>
        </w:rPr>
      </w:pPr>
      <w:r w:rsidRPr="00810BC3">
        <w:rPr>
          <w:rFonts w:cs="Arial"/>
        </w:rPr>
        <w:t>har et kendskab til den ledelsesmæssige udvikling i de frie skoler og tilegner sig nyere ledelsesteorier og handleredskaber, der i særlig grad kan tilgodese og fremme skoleudvikling, pædagogisk ledelse, administrativ ledelse og personaleledelse i en tæt for</w:t>
      </w:r>
      <w:r w:rsidR="001F01D7">
        <w:rPr>
          <w:rFonts w:cs="Arial"/>
        </w:rPr>
        <w:t>bunden og kompleks skolekultur</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t>Pædagogisk diplomuddannelse</w:t>
      </w:r>
    </w:p>
    <w:p w:rsidR="00254E04" w:rsidRPr="00810BC3" w:rsidRDefault="00254E04" w:rsidP="00D00353">
      <w:pPr>
        <w:pStyle w:val="Overskrift2"/>
      </w:pPr>
      <w:bookmarkStart w:id="132" w:name="_Toc284248014"/>
      <w:bookmarkStart w:id="133" w:name="_Toc395173565"/>
      <w:r w:rsidRPr="00D00353">
        <w:t>LOGOPÆDI</w:t>
      </w:r>
      <w:bookmarkEnd w:id="132"/>
      <w:bookmarkEnd w:id="133"/>
    </w:p>
    <w:p w:rsidR="00254E04" w:rsidRPr="00810BC3" w:rsidRDefault="00254E04" w:rsidP="005E6DA6">
      <w:pPr>
        <w:autoSpaceDE w:val="0"/>
        <w:autoSpaceDN w:val="0"/>
        <w:adjustRightInd w:val="0"/>
        <w:outlineLvl w:val="2"/>
        <w:rPr>
          <w:rFonts w:cs="Arial"/>
          <w:b/>
          <w:bCs/>
        </w:rPr>
      </w:pPr>
    </w:p>
    <w:p w:rsidR="00254E04" w:rsidRPr="00810BC3" w:rsidRDefault="00254E04" w:rsidP="005E6DA6">
      <w:pPr>
        <w:rPr>
          <w:rFonts w:cs="Arial"/>
          <w:b/>
        </w:rPr>
      </w:pPr>
      <w:r w:rsidRPr="00810BC3">
        <w:rPr>
          <w:rFonts w:cs="Arial"/>
          <w:b/>
        </w:rPr>
        <w:t>Mål for læringsudbytte</w:t>
      </w:r>
    </w:p>
    <w:p w:rsidR="00254E04" w:rsidRPr="00810BC3" w:rsidRDefault="00254E04" w:rsidP="005E6DA6">
      <w:pPr>
        <w:rPr>
          <w:rFonts w:cs="Arial"/>
        </w:rPr>
      </w:pPr>
      <w:r w:rsidRPr="00810BC3">
        <w:rPr>
          <w:rFonts w:cs="Arial"/>
        </w:rPr>
        <w:t xml:space="preserve">Den studerende skal kunne håndtere logopædiske problemstillinger i sit professionelle virke inden for almenpædagogiske praksisfelter såvel som praksis i et stærkt specialiseret fagligt miljø. Den studerende skal besidde en integreret teoretisk og professionsrettet viden om og indsigt i forhold til logopædisk praksis, som bygger på såvel national som international forskning. Den studerende besidder kvalifikationer til at arbejde ud fra et helhedsperspektiv, hvor grundlaget er det tværprofessionelle samarbejde i en læringsdifferentieret indsats. Den tidlige indsats samt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5E6DA6">
      <w:pPr>
        <w:rPr>
          <w:rFonts w:cs="Arial"/>
        </w:rPr>
      </w:pPr>
    </w:p>
    <w:p w:rsidR="00254E04" w:rsidRPr="00810BC3" w:rsidRDefault="00254E04" w:rsidP="005E6DA6">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Har viden om logopædiske fænomener og problemstillinger</w:t>
      </w:r>
    </w:p>
    <w:p w:rsidR="00254E04" w:rsidRPr="00810BC3" w:rsidRDefault="00254E04" w:rsidP="000D4D2D">
      <w:pPr>
        <w:numPr>
          <w:ilvl w:val="0"/>
          <w:numId w:val="24"/>
        </w:numPr>
        <w:rPr>
          <w:rFonts w:cs="Arial"/>
        </w:rPr>
      </w:pPr>
      <w:r w:rsidRPr="00810BC3">
        <w:rPr>
          <w:rFonts w:cs="Arial"/>
        </w:rPr>
        <w:t xml:space="preserve">Har viden om menneskets sproglige udvikling, herunder denne udviklings variation og diversitet </w:t>
      </w:r>
    </w:p>
    <w:p w:rsidR="00254E04" w:rsidRPr="00810BC3" w:rsidRDefault="00254E04" w:rsidP="000D4D2D">
      <w:pPr>
        <w:numPr>
          <w:ilvl w:val="0"/>
          <w:numId w:val="24"/>
        </w:numPr>
        <w:rPr>
          <w:rFonts w:cs="Arial"/>
        </w:rPr>
      </w:pPr>
      <w:r w:rsidRPr="00810BC3">
        <w:rPr>
          <w:rFonts w:cs="Arial"/>
        </w:rPr>
        <w:t>Kan reflektere over anvendelsen af logopædisk tilgange i relation til trivsel og læring</w:t>
      </w:r>
    </w:p>
    <w:p w:rsidR="00254E04" w:rsidRPr="00810BC3" w:rsidRDefault="00254E04" w:rsidP="000D4D2D">
      <w:pPr>
        <w:numPr>
          <w:ilvl w:val="0"/>
          <w:numId w:val="24"/>
        </w:numPr>
        <w:rPr>
          <w:rFonts w:cs="Arial"/>
        </w:rPr>
      </w:pPr>
      <w:r w:rsidRPr="00810BC3">
        <w:rPr>
          <w:rFonts w:cs="Arial"/>
        </w:rPr>
        <w:t>Har indsigt i klassifikation af funktionelle vanskeligheder inden</w:t>
      </w:r>
      <w:r w:rsidR="001F01D7">
        <w:rPr>
          <w:rFonts w:cs="Arial"/>
        </w:rPr>
        <w:t xml:space="preserve"> </w:t>
      </w:r>
      <w:r w:rsidRPr="00810BC3">
        <w:rPr>
          <w:rFonts w:cs="Arial"/>
        </w:rPr>
        <w:t xml:space="preserve">for det logopædiske fagområde </w:t>
      </w:r>
    </w:p>
    <w:p w:rsidR="00254E04" w:rsidRPr="00810BC3" w:rsidRDefault="00254E04" w:rsidP="000D4D2D">
      <w:pPr>
        <w:numPr>
          <w:ilvl w:val="0"/>
          <w:numId w:val="24"/>
        </w:numPr>
        <w:rPr>
          <w:rFonts w:cs="Arial"/>
        </w:rPr>
      </w:pPr>
      <w:r w:rsidRPr="00810BC3">
        <w:rPr>
          <w:rFonts w:cs="Arial"/>
        </w:rPr>
        <w:t>Har viden om sammenhængen mellem den almenpædagogiske og specialpædagogiske arbejdsformer inden for det logopædiske område</w:t>
      </w:r>
    </w:p>
    <w:p w:rsidR="00254E04" w:rsidRPr="00810BC3" w:rsidRDefault="00254E04" w:rsidP="000D4D2D">
      <w:pPr>
        <w:numPr>
          <w:ilvl w:val="0"/>
          <w:numId w:val="24"/>
        </w:numPr>
        <w:rPr>
          <w:rFonts w:cs="Arial"/>
        </w:rPr>
      </w:pPr>
      <w:r w:rsidRPr="00810BC3">
        <w:rPr>
          <w:rFonts w:cs="Arial"/>
        </w:rPr>
        <w:t>Har indsigt i begrundelser for inkluderende og ekskluderende processer i forhold til logopædiske fænomener og problemstillinger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Kan anvende logopædisk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inden for logopædien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logopædiske problemstillinger i forhold til forebyggelse og interventionsmuligheder</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logopædiske område</w:t>
      </w:r>
    </w:p>
    <w:p w:rsidR="00254E04" w:rsidRPr="00810BC3" w:rsidRDefault="00254E04" w:rsidP="000D4D2D">
      <w:pPr>
        <w:numPr>
          <w:ilvl w:val="0"/>
          <w:numId w:val="29"/>
        </w:numPr>
        <w:rPr>
          <w:rFonts w:cs="Arial"/>
        </w:rPr>
      </w:pPr>
      <w:r w:rsidRPr="00810BC3">
        <w:rPr>
          <w:rFonts w:cs="Arial"/>
        </w:rPr>
        <w:t>Kan indgå i tværprofessionelt samarbejde om koordinering af forskellige former for logopædiske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logopædiske område</w:t>
      </w:r>
    </w:p>
    <w:p w:rsidR="00254E04" w:rsidRPr="00810BC3" w:rsidRDefault="00254E04" w:rsidP="000D4D2D">
      <w:pPr>
        <w:numPr>
          <w:ilvl w:val="0"/>
          <w:numId w:val="29"/>
        </w:numPr>
        <w:rPr>
          <w:rFonts w:cs="Arial"/>
        </w:rPr>
      </w:pPr>
      <w:r w:rsidRPr="00810BC3">
        <w:rPr>
          <w:rFonts w:cs="Arial"/>
        </w:rPr>
        <w:t>Kan planlægge, gennemføre og evaluere logopædisk intervention med henblik på</w:t>
      </w:r>
      <w:r w:rsidR="0012035F">
        <w:rPr>
          <w:rFonts w:cs="Arial"/>
        </w:rPr>
        <w:t xml:space="preserve"> at fremme læring og udvikling</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Moduler</w:t>
      </w:r>
    </w:p>
    <w:p w:rsidR="00254E04" w:rsidRPr="00810BC3" w:rsidRDefault="00254E04" w:rsidP="005E6DA6">
      <w:pPr>
        <w:rPr>
          <w:rFonts w:cs="Arial"/>
        </w:rPr>
      </w:pPr>
      <w:r w:rsidRPr="00810BC3">
        <w:rPr>
          <w:rFonts w:cs="Arial"/>
        </w:rPr>
        <w:t>Modul 1: Sproglige vanskeligheder</w:t>
      </w:r>
    </w:p>
    <w:p w:rsidR="00254E04" w:rsidRPr="00810BC3" w:rsidRDefault="00254E04" w:rsidP="005E6DA6">
      <w:pPr>
        <w:rPr>
          <w:rFonts w:cs="Arial"/>
        </w:rPr>
      </w:pPr>
      <w:r w:rsidRPr="00810BC3">
        <w:rPr>
          <w:rFonts w:cs="Arial"/>
        </w:rPr>
        <w:t>Modul 2: Talevanskeligheder</w:t>
      </w:r>
    </w:p>
    <w:p w:rsidR="00254E04" w:rsidRPr="00810BC3" w:rsidRDefault="00254E04" w:rsidP="005E6DA6">
      <w:pPr>
        <w:rPr>
          <w:rFonts w:cs="Arial"/>
        </w:rPr>
      </w:pPr>
      <w:r w:rsidRPr="00810BC3">
        <w:rPr>
          <w:rFonts w:cs="Arial"/>
        </w:rPr>
        <w:t>Modul 3: Hørevanskeligheder</w:t>
      </w:r>
    </w:p>
    <w:p w:rsidR="00254E04" w:rsidRDefault="00254E04" w:rsidP="005E6DA6">
      <w:pPr>
        <w:rPr>
          <w:rFonts w:cs="Arial"/>
        </w:rPr>
      </w:pPr>
      <w:r w:rsidRPr="00810BC3">
        <w:rPr>
          <w:rFonts w:cs="Arial"/>
        </w:rPr>
        <w:t>Modul 4: Skriftsproglige vanskeligheder i relation til dysleksi</w:t>
      </w:r>
    </w:p>
    <w:p w:rsidR="00FB3703" w:rsidRDefault="00FB3703" w:rsidP="005E6DA6">
      <w:pPr>
        <w:rPr>
          <w:rFonts w:cs="Arial"/>
        </w:rPr>
      </w:pPr>
      <w:r>
        <w:rPr>
          <w:rFonts w:cs="Arial"/>
        </w:rPr>
        <w:t>Modul 5: Fonologiske vanskeligheder</w:t>
      </w:r>
    </w:p>
    <w:p w:rsidR="00254E04" w:rsidRDefault="00254E04" w:rsidP="005E6DA6">
      <w:pPr>
        <w:rPr>
          <w:rFonts w:cs="Arial"/>
        </w:rPr>
      </w:pPr>
    </w:p>
    <w:p w:rsidR="00FB3703" w:rsidRPr="00FB3703" w:rsidRDefault="00FB3703" w:rsidP="00FB3703">
      <w:pPr>
        <w:rPr>
          <w:rFonts w:cs="Arial"/>
        </w:rPr>
      </w:pPr>
      <w:r w:rsidRPr="00FB3703">
        <w:rPr>
          <w:rFonts w:cs="Arial"/>
        </w:rPr>
        <w:t>PD i Log</w:t>
      </w:r>
      <w:r w:rsidR="0012035F">
        <w:rPr>
          <w:rFonts w:cs="Arial"/>
        </w:rPr>
        <w:t xml:space="preserve">opædi som indeholder modulerne </w:t>
      </w:r>
      <w:r w:rsidRPr="0012035F">
        <w:rPr>
          <w:rFonts w:cs="Arial"/>
          <w:i/>
        </w:rPr>
        <w:t>Sproglige vanskeligheder</w:t>
      </w:r>
      <w:r w:rsidRPr="00FB3703">
        <w:rPr>
          <w:rFonts w:cs="Arial"/>
        </w:rPr>
        <w:t xml:space="preserve"> og </w:t>
      </w:r>
      <w:r w:rsidRPr="0012035F">
        <w:rPr>
          <w:rFonts w:cs="Arial"/>
          <w:i/>
        </w:rPr>
        <w:t>Talevanskeligheder</w:t>
      </w:r>
      <w:r w:rsidRPr="00FB3703">
        <w:rPr>
          <w:rFonts w:cs="Arial"/>
        </w:rPr>
        <w:t xml:space="preserve"> kvalificerer til funktionen som Talepædagog/Logopæd.</w:t>
      </w:r>
    </w:p>
    <w:p w:rsidR="00254E04" w:rsidRDefault="00254E04" w:rsidP="00A074A4">
      <w:pPr>
        <w:rPr>
          <w:rFonts w:cs="Arial"/>
          <w:b/>
        </w:rPr>
      </w:pPr>
    </w:p>
    <w:p w:rsidR="00FB3703" w:rsidRPr="00810BC3" w:rsidRDefault="00FB3703" w:rsidP="00A074A4">
      <w:pPr>
        <w:rPr>
          <w:rFonts w:cs="Arial"/>
          <w:b/>
        </w:rPr>
      </w:pPr>
    </w:p>
    <w:p w:rsidR="00254E04" w:rsidRPr="00810BC3" w:rsidRDefault="00905C0E" w:rsidP="00356D2D">
      <w:pPr>
        <w:pStyle w:val="Overskrift3"/>
        <w:numPr>
          <w:ilvl w:val="0"/>
          <w:numId w:val="0"/>
        </w:numPr>
        <w:ind w:left="720"/>
      </w:pPr>
      <w:bookmarkStart w:id="134" w:name="_Toc284248015"/>
      <w:bookmarkStart w:id="135" w:name="_Toc395173566"/>
      <w:r>
        <w:t>Modul Rs 19.11</w:t>
      </w:r>
      <w:r w:rsidR="00254E04" w:rsidRPr="00810BC3">
        <w:t xml:space="preserve">.1: Sproglige </w:t>
      </w:r>
      <w:r w:rsidR="00254E04" w:rsidRPr="00F953B3">
        <w:t>vanskeligheder</w:t>
      </w:r>
      <w:bookmarkEnd w:id="134"/>
      <w:bookmarkEnd w:id="135"/>
    </w:p>
    <w:p w:rsidR="00254E04" w:rsidRDefault="00254E04" w:rsidP="00A20459">
      <w:pPr>
        <w:ind w:firstLine="720"/>
        <w:rPr>
          <w:rFonts w:cs="Arial"/>
        </w:rPr>
      </w:pPr>
      <w:r w:rsidRPr="00C07AD2">
        <w:rPr>
          <w:rFonts w:cs="Arial"/>
        </w:rPr>
        <w:t>10 ECTS-point, ekstern prøve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Læringsmål</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en grundlæggende viden om sproglig udvikling, lingvistik og kommunikationsteori</w:t>
      </w:r>
    </w:p>
    <w:p w:rsidR="00254E04" w:rsidRPr="00810BC3" w:rsidRDefault="00254E04" w:rsidP="000D4D2D">
      <w:pPr>
        <w:numPr>
          <w:ilvl w:val="0"/>
          <w:numId w:val="62"/>
        </w:numPr>
        <w:rPr>
          <w:rFonts w:cs="Arial"/>
        </w:rPr>
      </w:pPr>
      <w:r w:rsidRPr="00810BC3">
        <w:rPr>
          <w:rFonts w:cs="Arial"/>
        </w:rPr>
        <w:t>har viden om forskellige former for og årsager til udvikling af sproglige vanskeligheder</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sproglige vanskeligheder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sproglige 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Sproglige vanskeligheders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Teorier og forskningsresultater med fokus på sprogtilegnelse, lingvistik og kommunikationsteori.</w:t>
      </w:r>
    </w:p>
    <w:p w:rsidR="00254E04" w:rsidRPr="00810BC3" w:rsidRDefault="00254E04" w:rsidP="005E6DA6">
      <w:pPr>
        <w:rPr>
          <w:rFonts w:cs="Arial"/>
        </w:rPr>
      </w:pPr>
      <w:r w:rsidRPr="00810BC3">
        <w:rPr>
          <w:rFonts w:cs="Arial"/>
        </w:rPr>
        <w:t>Sproglige vanskeligheder og deres betydning set i et kontekstuelt 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evaluering som basis for læring og udvikling.</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proofErr w:type="spellStart"/>
      <w:r w:rsidRPr="00810BC3">
        <w:rPr>
          <w:rFonts w:cs="Arial"/>
        </w:rPr>
        <w:t>Coping</w:t>
      </w:r>
      <w:proofErr w:type="spellEnd"/>
      <w:r w:rsidRPr="00810BC3">
        <w:rPr>
          <w:rFonts w:cs="Arial"/>
        </w:rPr>
        <w:t xml:space="preserve"> og kompensationsmuligheder, herunder alternative kommunikationsformer som fx computerteknologi, med særlig vægt på en inkluderende praksis.</w:t>
      </w:r>
    </w:p>
    <w:p w:rsidR="00254E04" w:rsidRPr="00810BC3" w:rsidRDefault="00254E04" w:rsidP="005E6DA6">
      <w:pPr>
        <w:ind w:left="360"/>
        <w:rPr>
          <w:rFonts w:cs="Arial"/>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6" w:name="_Toc284248016"/>
      <w:bookmarkStart w:id="137" w:name="_Toc395173567"/>
      <w:r>
        <w:t>Modul Rs 19.11</w:t>
      </w:r>
      <w:r w:rsidR="00254E04" w:rsidRPr="00810BC3">
        <w:t xml:space="preserve">.2: </w:t>
      </w:r>
      <w:r w:rsidR="00254E04" w:rsidRPr="00F953B3">
        <w:t>Talevanskeligheder</w:t>
      </w:r>
      <w:bookmarkEnd w:id="136"/>
      <w:bookmarkEnd w:id="137"/>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en grundlæggende viden om forudsætninger for udvikling af talen</w:t>
      </w:r>
    </w:p>
    <w:p w:rsidR="00254E04" w:rsidRPr="00810BC3" w:rsidRDefault="00254E04" w:rsidP="000D4D2D">
      <w:pPr>
        <w:numPr>
          <w:ilvl w:val="0"/>
          <w:numId w:val="62"/>
        </w:numPr>
        <w:rPr>
          <w:rFonts w:cs="Arial"/>
        </w:rPr>
      </w:pPr>
      <w:r w:rsidRPr="00810BC3">
        <w:rPr>
          <w:rFonts w:cs="Arial"/>
        </w:rPr>
        <w:t>har viden om forskellige former for og årsager til udvikling af talevanskeligheder</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talevanskeligheder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talevanskeligheder, der rummer overvejelser i forhold til den enkelte og til netværket omkring den enkelte, herund</w:t>
      </w:r>
      <w:r w:rsidR="0012035F">
        <w:rPr>
          <w:rFonts w:cs="Arial"/>
        </w:rPr>
        <w:t>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AF446D" w:rsidRPr="00AF446D" w:rsidRDefault="00AF446D" w:rsidP="00AF446D">
      <w:pPr>
        <w:rPr>
          <w:rFonts w:cs="Arial"/>
        </w:rPr>
      </w:pPr>
      <w:r w:rsidRPr="00AF446D">
        <w:rPr>
          <w:rFonts w:cs="Arial"/>
        </w:rPr>
        <w:t>Logopædiske praksisformer i forhold til talevanskeligheder.</w:t>
      </w:r>
    </w:p>
    <w:p w:rsidR="00AF446D" w:rsidRPr="00AF446D" w:rsidRDefault="00AF446D" w:rsidP="00AF446D">
      <w:pPr>
        <w:rPr>
          <w:rFonts w:cs="Arial"/>
        </w:rPr>
      </w:pPr>
      <w:r w:rsidRPr="00AF446D">
        <w:rPr>
          <w:rFonts w:cs="Arial"/>
        </w:rPr>
        <w:t>Taleorganernes fysiologi og anatomi.</w:t>
      </w:r>
    </w:p>
    <w:p w:rsidR="00AF446D" w:rsidRPr="00AF446D" w:rsidRDefault="00AF446D" w:rsidP="00AF446D">
      <w:pPr>
        <w:rPr>
          <w:rFonts w:cs="Arial"/>
        </w:rPr>
      </w:pPr>
      <w:r w:rsidRPr="00AF446D">
        <w:rPr>
          <w:rFonts w:cs="Arial"/>
        </w:rPr>
        <w:t>Ikke flydende tale med særlig vægt på stammen og løbsk tale.</w:t>
      </w:r>
    </w:p>
    <w:p w:rsidR="00AF446D" w:rsidRPr="00AF446D" w:rsidRDefault="00AF446D" w:rsidP="00AF446D">
      <w:pPr>
        <w:rPr>
          <w:rFonts w:cs="Arial"/>
        </w:rPr>
      </w:pPr>
      <w:r w:rsidRPr="00AF446D">
        <w:rPr>
          <w:rFonts w:cs="Arial"/>
        </w:rPr>
        <w:t xml:space="preserve">Fysiologiske udtalevanskeligheder i form af </w:t>
      </w:r>
      <w:proofErr w:type="spellStart"/>
      <w:r w:rsidRPr="00AF446D">
        <w:rPr>
          <w:rFonts w:cs="Arial"/>
        </w:rPr>
        <w:t>dysartri</w:t>
      </w:r>
      <w:proofErr w:type="spellEnd"/>
      <w:r w:rsidRPr="00AF446D">
        <w:rPr>
          <w:rFonts w:cs="Arial"/>
        </w:rPr>
        <w:t xml:space="preserve">, </w:t>
      </w:r>
      <w:proofErr w:type="spellStart"/>
      <w:r w:rsidRPr="00AF446D">
        <w:rPr>
          <w:rFonts w:cs="Arial"/>
        </w:rPr>
        <w:t>dyslali</w:t>
      </w:r>
      <w:proofErr w:type="spellEnd"/>
      <w:r w:rsidRPr="00AF446D">
        <w:rPr>
          <w:rFonts w:cs="Arial"/>
        </w:rPr>
        <w:t>, læsp, snøvl og læbe-, kæbe- og ganespalte.</w:t>
      </w:r>
    </w:p>
    <w:p w:rsidR="00AF446D" w:rsidRPr="00AF446D" w:rsidRDefault="00AF446D" w:rsidP="00AF446D">
      <w:pPr>
        <w:rPr>
          <w:rFonts w:cs="Arial"/>
        </w:rPr>
      </w:pPr>
      <w:r w:rsidRPr="00AF446D">
        <w:rPr>
          <w:rFonts w:cs="Arial"/>
        </w:rPr>
        <w:t xml:space="preserve">Motorisk, neurologisk udviklingsforstyrrelse i form af verbal (sproglig) </w:t>
      </w:r>
      <w:proofErr w:type="spellStart"/>
      <w:r w:rsidRPr="00AF446D">
        <w:rPr>
          <w:rFonts w:cs="Arial"/>
        </w:rPr>
        <w:t>dyspraksi</w:t>
      </w:r>
      <w:proofErr w:type="spellEnd"/>
      <w:r w:rsidRPr="00AF446D">
        <w:rPr>
          <w:rFonts w:cs="Arial"/>
        </w:rPr>
        <w:t>, der påvirker udtaleproduktionen.</w:t>
      </w:r>
    </w:p>
    <w:p w:rsidR="00AF446D" w:rsidRPr="00AF446D" w:rsidRDefault="00AF446D" w:rsidP="00AF446D">
      <w:pPr>
        <w:rPr>
          <w:rFonts w:cs="Arial"/>
        </w:rPr>
      </w:pPr>
      <w:r w:rsidRPr="00AF446D">
        <w:rPr>
          <w:rFonts w:cs="Arial"/>
        </w:rPr>
        <w:t>Stemmens funktioner og dysfunktioner, med vægt på hæse st</w:t>
      </w:r>
      <w:r w:rsidR="009B7AB0">
        <w:rPr>
          <w:rFonts w:cs="Arial"/>
        </w:rPr>
        <w:t>emmer hos børn, unge og voksne.</w:t>
      </w:r>
    </w:p>
    <w:p w:rsidR="00AF446D" w:rsidRPr="00AF446D" w:rsidRDefault="00AF446D" w:rsidP="00AF446D">
      <w:pPr>
        <w:rPr>
          <w:rFonts w:cs="Arial"/>
        </w:rPr>
      </w:pPr>
      <w:r w:rsidRPr="00AF446D">
        <w:rPr>
          <w:rFonts w:cs="Arial"/>
        </w:rPr>
        <w:t>Beskrivelse, iagttagelse og undersøgelse af talevaskeligheder.</w:t>
      </w:r>
    </w:p>
    <w:p w:rsidR="00AF446D" w:rsidRPr="00AF446D" w:rsidRDefault="00AF446D" w:rsidP="00AF446D">
      <w:pPr>
        <w:rPr>
          <w:rFonts w:cs="Arial"/>
        </w:rPr>
      </w:pPr>
      <w:r w:rsidRPr="00AF446D">
        <w:rPr>
          <w:rFonts w:cs="Arial"/>
        </w:rPr>
        <w:t>Talevanskeligheder og deres betydning set i et kontekstuelt perspektiv.</w:t>
      </w:r>
    </w:p>
    <w:p w:rsidR="00AF446D" w:rsidRPr="00AF446D" w:rsidRDefault="00AF446D" w:rsidP="00AF446D">
      <w:pPr>
        <w:rPr>
          <w:rFonts w:cs="Arial"/>
        </w:rPr>
      </w:pPr>
      <w:r w:rsidRPr="00AF446D">
        <w:rPr>
          <w:rFonts w:cs="Arial"/>
        </w:rPr>
        <w:t>Relevant lovgivning og klassifikation (herunder ICF/ICF-CY).</w:t>
      </w:r>
    </w:p>
    <w:p w:rsidR="00AF446D" w:rsidRPr="00AF446D" w:rsidRDefault="00AF446D" w:rsidP="00AF446D">
      <w:pPr>
        <w:rPr>
          <w:rFonts w:cs="Arial"/>
        </w:rPr>
      </w:pPr>
      <w:proofErr w:type="spellStart"/>
      <w:r w:rsidRPr="00AF446D">
        <w:rPr>
          <w:rFonts w:cs="Arial"/>
        </w:rPr>
        <w:lastRenderedPageBreak/>
        <w:t>Coping</w:t>
      </w:r>
      <w:proofErr w:type="spellEnd"/>
      <w:r w:rsidRPr="00AF446D">
        <w:rPr>
          <w:rFonts w:cs="Arial"/>
        </w:rPr>
        <w:t xml:space="preserve"> og kompensationsmuligheder, særligt i relation til stammen, stemmen, </w:t>
      </w:r>
      <w:proofErr w:type="spellStart"/>
      <w:r w:rsidRPr="00AF446D">
        <w:rPr>
          <w:rFonts w:cs="Arial"/>
        </w:rPr>
        <w:t>dysartrier</w:t>
      </w:r>
      <w:proofErr w:type="spellEnd"/>
      <w:r w:rsidRPr="00AF446D">
        <w:rPr>
          <w:rFonts w:cs="Arial"/>
        </w:rPr>
        <w:t xml:space="preserve"> og indgreb i struben.</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8" w:name="_Toc284248017"/>
      <w:bookmarkStart w:id="139" w:name="_Toc395173568"/>
      <w:r>
        <w:t>Modul Rs 19.11</w:t>
      </w:r>
      <w:r w:rsidR="00254E04" w:rsidRPr="00810BC3">
        <w:t xml:space="preserve">.3: </w:t>
      </w:r>
      <w:r w:rsidR="00254E04" w:rsidRPr="00F953B3">
        <w:t>Hørevanskeligheder</w:t>
      </w:r>
      <w:bookmarkEnd w:id="138"/>
      <w:bookmarkEnd w:id="13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en grundlæggende viden om ørets anatomi, fysiologi og neurologi</w:t>
      </w:r>
    </w:p>
    <w:p w:rsidR="00254E04" w:rsidRPr="00810BC3" w:rsidRDefault="00254E04" w:rsidP="000D4D2D">
      <w:pPr>
        <w:numPr>
          <w:ilvl w:val="0"/>
          <w:numId w:val="62"/>
        </w:numPr>
        <w:rPr>
          <w:rFonts w:cs="Arial"/>
        </w:rPr>
      </w:pPr>
      <w:r w:rsidRPr="00810BC3">
        <w:rPr>
          <w:rFonts w:cs="Arial"/>
        </w:rPr>
        <w:t xml:space="preserve">har viden om forskellige former for og årsager til hørevanskeligheder   </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hørevanskeligheder</w:t>
      </w:r>
    </w:p>
    <w:p w:rsidR="00254E04" w:rsidRPr="00810BC3" w:rsidRDefault="00254E04" w:rsidP="000D4D2D">
      <w:pPr>
        <w:numPr>
          <w:ilvl w:val="0"/>
          <w:numId w:val="62"/>
        </w:numPr>
        <w:rPr>
          <w:rFonts w:cs="Arial"/>
        </w:rPr>
      </w:pPr>
      <w:r w:rsidRPr="00810BC3">
        <w:rPr>
          <w:rFonts w:cs="Arial"/>
        </w:rPr>
        <w:t>kan indgå i samarbejde om en læringsdifferentieret indsats i relation til hørevanskeligheder,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Medicinsk audiologi: ørets anatomi og fysiologi, ørets sygdomme og hørenedsættelser, høreforbedrende operationer samt medicinske og kliniske undersøgelsesmetoder.</w:t>
      </w:r>
    </w:p>
    <w:p w:rsidR="00254E04" w:rsidRPr="00810BC3" w:rsidRDefault="00254E04" w:rsidP="005E6DA6">
      <w:pPr>
        <w:rPr>
          <w:rFonts w:cs="Arial"/>
        </w:rPr>
      </w:pPr>
      <w:r w:rsidRPr="00810BC3">
        <w:rPr>
          <w:rFonts w:cs="Arial"/>
        </w:rPr>
        <w:t>Teknisk audiologi: Akustik, teknisk apparatur i forbindelse med analyse, diagnosticering og behandling, høreapparater og tekniske hjælpemidler</w:t>
      </w:r>
      <w:r w:rsidR="009B7AB0">
        <w:rPr>
          <w:rFonts w:cs="Arial"/>
        </w:rPr>
        <w:t>.</w:t>
      </w:r>
    </w:p>
    <w:p w:rsidR="00254E04" w:rsidRPr="00810BC3" w:rsidRDefault="00254E04" w:rsidP="005E6DA6">
      <w:pPr>
        <w:rPr>
          <w:rFonts w:cs="Arial"/>
        </w:rPr>
      </w:pPr>
      <w:r w:rsidRPr="00810BC3">
        <w:rPr>
          <w:rFonts w:cs="Arial"/>
        </w:rPr>
        <w:t>Pædagogisk audiologi: Høretabets art, omfang og betydning for den hørehæmmede som grundlag for vurdering af pædagogiske tiltag</w:t>
      </w:r>
      <w:r w:rsidR="009B7AB0">
        <w:rPr>
          <w:rFonts w:cs="Arial"/>
        </w:rPr>
        <w:t>.</w:t>
      </w:r>
    </w:p>
    <w:p w:rsidR="00254E04" w:rsidRPr="00810BC3" w:rsidRDefault="00254E04" w:rsidP="005E6DA6">
      <w:pPr>
        <w:rPr>
          <w:rFonts w:cs="Arial"/>
        </w:rPr>
      </w:pPr>
      <w:r w:rsidRPr="00810BC3">
        <w:rPr>
          <w:rFonts w:cs="Arial"/>
        </w:rPr>
        <w:t>Hørehæmmedes kommunikative forudsætninger og betingelser for social, psykisk og sproglig udvikling</w:t>
      </w:r>
      <w:r w:rsidR="009B7AB0">
        <w:rPr>
          <w:rFonts w:cs="Arial"/>
        </w:rPr>
        <w:t>.</w:t>
      </w:r>
    </w:p>
    <w:p w:rsidR="00254E04" w:rsidRPr="00810BC3" w:rsidRDefault="00254E04" w:rsidP="005E6DA6">
      <w:pPr>
        <w:rPr>
          <w:rFonts w:cs="Arial"/>
        </w:rPr>
      </w:pPr>
      <w:r w:rsidRPr="00810BC3">
        <w:rPr>
          <w:rFonts w:cs="Arial"/>
        </w:rPr>
        <w:t>Taletræning, høretræning og visuel kommunikation</w:t>
      </w:r>
      <w:r w:rsidR="009B7AB0">
        <w:rPr>
          <w:rFonts w:cs="Arial"/>
        </w:rPr>
        <w:t>.</w:t>
      </w:r>
    </w:p>
    <w:p w:rsidR="00254E04" w:rsidRPr="00810BC3" w:rsidRDefault="00254E04" w:rsidP="005E6DA6">
      <w:pPr>
        <w:rPr>
          <w:rFonts w:cs="Arial"/>
        </w:rPr>
      </w:pPr>
      <w:r w:rsidRPr="00810BC3">
        <w:rPr>
          <w:rFonts w:cs="Arial"/>
        </w:rPr>
        <w:t>Hørevanskeligheder og deres betydning set i et kontekstuelt perspektiv.</w:t>
      </w:r>
    </w:p>
    <w:p w:rsidR="00254E04" w:rsidRPr="00810BC3" w:rsidRDefault="00254E04" w:rsidP="005E6DA6">
      <w:pPr>
        <w:rPr>
          <w:rFonts w:cs="Arial"/>
        </w:rPr>
      </w:pPr>
      <w:r w:rsidRPr="00810BC3">
        <w:rPr>
          <w:rFonts w:cs="Arial"/>
        </w:rPr>
        <w:t>Beskrivelses-, iagttagelses- og undersøgelsesmetoder i forhold til hørevanskeligheder</w:t>
      </w:r>
      <w:r w:rsidR="009B7AB0">
        <w:rPr>
          <w:rFonts w:cs="Arial"/>
        </w:rPr>
        <w:t>.</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Pædagogiske arbejdsformer, metoder, materialer og</w:t>
      </w:r>
      <w:r w:rsidR="009B7AB0">
        <w:rPr>
          <w:rFonts w:cs="Arial"/>
        </w:rPr>
        <w:t xml:space="preserve"> hjælpemidler såsom it.</w:t>
      </w:r>
    </w:p>
    <w:p w:rsidR="00254E04" w:rsidRPr="00810BC3" w:rsidRDefault="00254E04" w:rsidP="005E6DA6">
      <w:pPr>
        <w:rPr>
          <w:rFonts w:cs="Arial"/>
        </w:rPr>
      </w:pPr>
      <w:proofErr w:type="spellStart"/>
      <w:r w:rsidRPr="00810BC3">
        <w:rPr>
          <w:rFonts w:cs="Arial"/>
        </w:rPr>
        <w:t>Coping</w:t>
      </w:r>
      <w:proofErr w:type="spellEnd"/>
      <w:r w:rsidRPr="00810BC3">
        <w:rPr>
          <w:rFonts w:cs="Arial"/>
        </w:rPr>
        <w:t xml:space="preserve"> og kompensationsmuligheder</w:t>
      </w:r>
      <w:r w:rsidR="00562C35">
        <w:rPr>
          <w:rFonts w:cs="Arial"/>
        </w:rPr>
        <w:t>.</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40" w:name="_Toc284248018"/>
      <w:bookmarkStart w:id="141" w:name="_Toc395173569"/>
      <w:r>
        <w:t>Modul Rs 19.11</w:t>
      </w:r>
      <w:r w:rsidR="00254E04" w:rsidRPr="00810BC3">
        <w:t xml:space="preserve">.4: Skriftsproglige vanskeligheder i </w:t>
      </w:r>
      <w:r w:rsidR="00254E04" w:rsidRPr="00F953B3">
        <w:t>relation</w:t>
      </w:r>
      <w:r w:rsidR="00254E04" w:rsidRPr="00810BC3">
        <w:t xml:space="preserve"> til dysleksi</w:t>
      </w:r>
      <w:bookmarkEnd w:id="140"/>
      <w:bookmarkEnd w:id="14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grundlæggende viden om forhold, der har betydning for skriftsproglig udvikling i relation til børn og unge</w:t>
      </w:r>
    </w:p>
    <w:p w:rsidR="00254E04" w:rsidRPr="00810BC3" w:rsidRDefault="00254E04" w:rsidP="000D4D2D">
      <w:pPr>
        <w:numPr>
          <w:ilvl w:val="0"/>
          <w:numId w:val="62"/>
        </w:numPr>
        <w:rPr>
          <w:rFonts w:cs="Arial"/>
        </w:rPr>
      </w:pPr>
      <w:r w:rsidRPr="00810BC3">
        <w:rPr>
          <w:rFonts w:cs="Arial"/>
        </w:rPr>
        <w:t>har indsigt i forskellige former for og årsager til udvikling af skriftsproglige vanskeligheder i relation til dysleksi</w:t>
      </w:r>
    </w:p>
    <w:p w:rsidR="00254E04" w:rsidRPr="00810BC3" w:rsidRDefault="00254E04" w:rsidP="000D4D2D">
      <w:pPr>
        <w:numPr>
          <w:ilvl w:val="0"/>
          <w:numId w:val="62"/>
        </w:numPr>
        <w:rPr>
          <w:rFonts w:cs="Arial"/>
        </w:rPr>
      </w:pPr>
      <w:r w:rsidRPr="00810BC3">
        <w:rPr>
          <w:rFonts w:cs="Arial"/>
        </w:rPr>
        <w:t>kan indhente information, beskrive, analysere og vurdere grundlaget for en læringsdifferentieret indsats i forhold til elever med forskellige forudsætninger for skriftsproglig udvikling med særlig vægt på dysleksi</w:t>
      </w:r>
    </w:p>
    <w:p w:rsidR="00254E04" w:rsidRPr="00810BC3" w:rsidRDefault="00254E04" w:rsidP="000D4D2D">
      <w:pPr>
        <w:numPr>
          <w:ilvl w:val="0"/>
          <w:numId w:val="62"/>
        </w:numPr>
        <w:rPr>
          <w:rFonts w:cs="Arial"/>
        </w:rPr>
      </w:pPr>
      <w:r w:rsidRPr="00810BC3">
        <w:rPr>
          <w:rFonts w:cs="Arial"/>
        </w:rPr>
        <w:t>kan indgå i samarbejde om en læringsdifferentieret indsats i relation til skriftsproglige vanskeligheder i forhold til dysleksi, der rummer overvejelser i forhold til den enkelte og til netværket omkring den enkelte, herund</w:t>
      </w:r>
      <w:r w:rsidR="009B7AB0">
        <w:rPr>
          <w:rFonts w:cs="Arial"/>
        </w:rPr>
        <w:t>er relevante samarbejdspartnere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Skriftsproglige vanskeligheder er i modulet særligt fokuseret på dysleksi i forhold til børn og unge.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Skriftsproglige vanskeligheder og deres betydning set i et kontekstuelt perspektiv.</w:t>
      </w:r>
    </w:p>
    <w:p w:rsidR="00254E04" w:rsidRPr="00810BC3" w:rsidRDefault="00254E04" w:rsidP="005E6DA6">
      <w:pPr>
        <w:rPr>
          <w:rFonts w:cs="Arial"/>
        </w:rPr>
      </w:pPr>
      <w:r w:rsidRPr="00810BC3">
        <w:rPr>
          <w:rFonts w:cs="Arial"/>
        </w:rPr>
        <w:t>Relevante læseteorier og forskningsresultater til belysning af den diversitet, der præger skriftsprogstilegnelse med særligt fokus på dysleksi i forhold til børn og unge.</w:t>
      </w:r>
    </w:p>
    <w:p w:rsidR="00254E04" w:rsidRPr="00810BC3" w:rsidRDefault="00254E04" w:rsidP="005E6DA6">
      <w:pPr>
        <w:rPr>
          <w:rFonts w:cs="Arial"/>
        </w:rPr>
      </w:pPr>
      <w:r w:rsidRPr="00810BC3">
        <w:rPr>
          <w:rFonts w:cs="Arial"/>
        </w:rPr>
        <w:t>Samarbejdet mellem læsevejled</w:t>
      </w:r>
      <w:r w:rsidR="009B7AB0">
        <w:rPr>
          <w:rFonts w:cs="Arial"/>
        </w:rPr>
        <w:t>er, dansklærere og skolens ressourc</w:t>
      </w:r>
      <w:r w:rsidRPr="00810BC3">
        <w:rPr>
          <w:rFonts w:cs="Arial"/>
        </w:rPr>
        <w:t>ecenter.</w:t>
      </w:r>
      <w:r w:rsidRPr="00810BC3">
        <w:rPr>
          <w:rFonts w:cs="Arial"/>
        </w:rPr>
        <w:br/>
        <w:t>Skriftsproglige vanskeligheder set i et uddannelses- og samfundsperspektiv.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undersøgelse som basis for læring og udvikling.</w:t>
      </w:r>
    </w:p>
    <w:p w:rsidR="00254E04" w:rsidRPr="00810BC3" w:rsidRDefault="00254E04" w:rsidP="005E6DA6">
      <w:pPr>
        <w:rPr>
          <w:rFonts w:cs="Arial"/>
        </w:rPr>
      </w:pPr>
      <w:r w:rsidRPr="00810BC3">
        <w:rPr>
          <w:rFonts w:cs="Arial"/>
        </w:rPr>
        <w:t xml:space="preserve">Pædagogiske arbejdsformer, metoder, materialer og hjælpemidler, herunder </w:t>
      </w:r>
      <w:proofErr w:type="spellStart"/>
      <w:r w:rsidR="009B7AB0">
        <w:rPr>
          <w:rFonts w:cs="Arial"/>
        </w:rPr>
        <w:t>ikt</w:t>
      </w:r>
      <w:proofErr w:type="spellEnd"/>
      <w:r w:rsidRPr="00810BC3">
        <w:rPr>
          <w:rFonts w:cs="Arial"/>
        </w:rPr>
        <w:t xml:space="preserve">, med særlig vægt på en inkluderende praksis. </w:t>
      </w:r>
    </w:p>
    <w:p w:rsidR="00254E04" w:rsidRPr="00810BC3" w:rsidRDefault="00254E04" w:rsidP="005E6DA6">
      <w:pPr>
        <w:rPr>
          <w:rFonts w:cs="Arial"/>
        </w:rPr>
      </w:pPr>
      <w:proofErr w:type="spellStart"/>
      <w:r w:rsidRPr="00810BC3">
        <w:rPr>
          <w:rFonts w:cs="Arial"/>
        </w:rPr>
        <w:t>Coping</w:t>
      </w:r>
      <w:proofErr w:type="spellEnd"/>
      <w:r w:rsidRPr="00810BC3">
        <w:rPr>
          <w:rFonts w:cs="Arial"/>
        </w:rPr>
        <w:t xml:space="preserve"> og kompensationsmuligheder.</w:t>
      </w:r>
    </w:p>
    <w:p w:rsidR="00254E04" w:rsidRDefault="00254E04" w:rsidP="00A074A4">
      <w:pPr>
        <w:rPr>
          <w:rFonts w:cs="Arial"/>
          <w:b/>
        </w:rPr>
      </w:pPr>
    </w:p>
    <w:p w:rsidR="00FB3703" w:rsidRDefault="00FB3703" w:rsidP="00FB3703">
      <w:pPr>
        <w:pStyle w:val="Overskrift3"/>
        <w:numPr>
          <w:ilvl w:val="0"/>
          <w:numId w:val="0"/>
        </w:numPr>
        <w:ind w:left="720"/>
      </w:pPr>
      <w:bookmarkStart w:id="142" w:name="_Toc395173570"/>
      <w:r>
        <w:t>Modul Rs 19.11.5: Fonologiske vanskeligheder</w:t>
      </w:r>
      <w:bookmarkEnd w:id="142"/>
      <w:r>
        <w:t xml:space="preserve"> </w:t>
      </w:r>
    </w:p>
    <w:p w:rsidR="00FB3703" w:rsidRPr="00810BC3" w:rsidRDefault="00FB3703" w:rsidP="00FB3703">
      <w:pPr>
        <w:ind w:firstLine="720"/>
        <w:rPr>
          <w:rFonts w:cs="Arial"/>
        </w:rPr>
      </w:pPr>
      <w:r w:rsidRPr="00810BC3">
        <w:rPr>
          <w:rFonts w:cs="Arial"/>
        </w:rPr>
        <w:t>10 ECTS-point</w:t>
      </w:r>
      <w:r w:rsidRPr="00EA1222">
        <w:rPr>
          <w:rFonts w:cs="Arial"/>
        </w:rPr>
        <w:t>, intern prøve</w:t>
      </w:r>
    </w:p>
    <w:p w:rsidR="00254E04" w:rsidRPr="00810BC3" w:rsidRDefault="00254E04" w:rsidP="00A074A4">
      <w:pPr>
        <w:rPr>
          <w:rFonts w:cs="Arial"/>
          <w:b/>
        </w:rPr>
      </w:pPr>
    </w:p>
    <w:p w:rsidR="009B7AB0" w:rsidRDefault="009B7AB0" w:rsidP="000F121B">
      <w:pPr>
        <w:autoSpaceDE w:val="0"/>
        <w:autoSpaceDN w:val="0"/>
        <w:adjustRightInd w:val="0"/>
        <w:rPr>
          <w:b/>
        </w:rPr>
      </w:pPr>
      <w:r>
        <w:rPr>
          <w:b/>
        </w:rPr>
        <w:t>Læringsmål</w:t>
      </w:r>
    </w:p>
    <w:p w:rsidR="000F121B" w:rsidRPr="009B7AB0" w:rsidRDefault="000F121B" w:rsidP="000F121B">
      <w:pPr>
        <w:autoSpaceDE w:val="0"/>
        <w:autoSpaceDN w:val="0"/>
        <w:adjustRightInd w:val="0"/>
      </w:pPr>
      <w:r w:rsidRPr="009B7AB0">
        <w:t>Den studerende</w:t>
      </w:r>
    </w:p>
    <w:p w:rsidR="000F121B" w:rsidRPr="000F121B" w:rsidRDefault="000F121B" w:rsidP="000F121B">
      <w:pPr>
        <w:autoSpaceDE w:val="0"/>
        <w:autoSpaceDN w:val="0"/>
        <w:adjustRightInd w:val="0"/>
        <w:ind w:left="507" w:hanging="507"/>
      </w:pPr>
      <w:r w:rsidRPr="000F121B">
        <w:t>•</w:t>
      </w:r>
      <w:r w:rsidRPr="000F121B">
        <w:tab/>
        <w:t>har en uddybende viden om tilegnelse af dansk</w:t>
      </w:r>
      <w:r w:rsidR="009B7AB0">
        <w:t>e</w:t>
      </w:r>
      <w:r w:rsidRPr="000F121B">
        <w:t xml:space="preserve"> fonemer, </w:t>
      </w:r>
      <w:r w:rsidR="009B7AB0">
        <w:t xml:space="preserve">dansk </w:t>
      </w:r>
      <w:r w:rsidRPr="000F121B">
        <w:t>fonetik og sprogbeskrivelse</w:t>
      </w:r>
    </w:p>
    <w:p w:rsidR="000F121B" w:rsidRPr="000F121B" w:rsidRDefault="000F121B" w:rsidP="000F121B">
      <w:pPr>
        <w:autoSpaceDE w:val="0"/>
        <w:autoSpaceDN w:val="0"/>
        <w:adjustRightInd w:val="0"/>
        <w:ind w:left="507" w:hanging="507"/>
      </w:pPr>
      <w:r w:rsidRPr="000F121B">
        <w:t>•</w:t>
      </w:r>
      <w:r w:rsidRPr="000F121B">
        <w:tab/>
        <w:t>har indsigt i forskellige former for og årsager til udvikling af fonologiske vanskeligheder</w:t>
      </w:r>
    </w:p>
    <w:p w:rsidR="000F121B" w:rsidRPr="000F121B" w:rsidRDefault="000F121B" w:rsidP="000F121B">
      <w:pPr>
        <w:autoSpaceDE w:val="0"/>
        <w:autoSpaceDN w:val="0"/>
        <w:adjustRightInd w:val="0"/>
        <w:ind w:left="507" w:hanging="507"/>
      </w:pPr>
      <w:r w:rsidRPr="000F121B">
        <w:t>•</w:t>
      </w:r>
      <w:r w:rsidRPr="000F121B">
        <w:tab/>
        <w:t>kan indhente information, beskrive, analysere og vurdere læringsdifferentieret indsats i relation til mennesker med fonologiske vanskeligheder</w:t>
      </w:r>
    </w:p>
    <w:p w:rsidR="000F121B" w:rsidRPr="000F121B" w:rsidRDefault="000F121B" w:rsidP="000F121B">
      <w:pPr>
        <w:autoSpaceDE w:val="0"/>
        <w:autoSpaceDN w:val="0"/>
        <w:adjustRightInd w:val="0"/>
        <w:ind w:left="507" w:hanging="507"/>
      </w:pPr>
      <w:r w:rsidRPr="000F121B">
        <w:t>•</w:t>
      </w:r>
      <w:r w:rsidRPr="000F121B">
        <w:tab/>
        <w:t>kan indgå i samarbejde om læringsdifferentieret indsats i relation til fonologiske vanskeligheder, der rummer overvejelser i forhold til den enkelte og til netværket omkring den enkelte, herund</w:t>
      </w:r>
      <w:r w:rsidR="009B7AB0">
        <w:t>er relevante samarbejdspartnere</w:t>
      </w:r>
    </w:p>
    <w:p w:rsidR="000F121B" w:rsidRPr="000F121B" w:rsidRDefault="000F121B" w:rsidP="000F121B">
      <w:pPr>
        <w:autoSpaceDE w:val="0"/>
        <w:autoSpaceDN w:val="0"/>
        <w:adjustRightInd w:val="0"/>
        <w:ind w:left="507" w:hanging="507"/>
        <w:rPr>
          <w:b/>
        </w:rPr>
      </w:pPr>
    </w:p>
    <w:p w:rsidR="000F121B" w:rsidRPr="000F121B" w:rsidRDefault="00AF446D" w:rsidP="000F121B">
      <w:pPr>
        <w:autoSpaceDE w:val="0"/>
        <w:autoSpaceDN w:val="0"/>
        <w:adjustRightInd w:val="0"/>
        <w:ind w:left="507" w:hanging="507"/>
        <w:rPr>
          <w:b/>
        </w:rPr>
      </w:pPr>
      <w:r>
        <w:rPr>
          <w:b/>
        </w:rPr>
        <w:t>Indhold</w:t>
      </w:r>
    </w:p>
    <w:p w:rsidR="000F121B" w:rsidRPr="000F121B" w:rsidRDefault="000F121B" w:rsidP="000F121B">
      <w:pPr>
        <w:spacing w:line="232" w:lineRule="atLeast"/>
      </w:pPr>
      <w:r w:rsidRPr="000F121B">
        <w:t>Dansk fonetik og sprogbeskrivelse, herunder transskription</w:t>
      </w:r>
      <w:r w:rsidR="009B7AB0">
        <w:t>.</w:t>
      </w:r>
    </w:p>
    <w:p w:rsidR="000F121B" w:rsidRPr="000F121B" w:rsidRDefault="000F121B" w:rsidP="000F121B">
      <w:pPr>
        <w:spacing w:line="232" w:lineRule="atLeast"/>
      </w:pPr>
      <w:r w:rsidRPr="000F121B">
        <w:t>Fonologiske vanskeligheders forskellige fremtrædelsesformer og differentialdiagnoser, herunder udbredelse, årsagsforhold, sværhedsgrad, prognose og implikationer.</w:t>
      </w:r>
    </w:p>
    <w:p w:rsidR="000F121B" w:rsidRPr="000F121B" w:rsidRDefault="000F121B" w:rsidP="000F121B">
      <w:pPr>
        <w:spacing w:line="232" w:lineRule="atLeast"/>
      </w:pPr>
      <w:r w:rsidRPr="000F121B">
        <w:t>Teorier og forskningsresultater med fokus på fonologisk tilegnelse.</w:t>
      </w:r>
    </w:p>
    <w:p w:rsidR="000F121B" w:rsidRPr="000F121B" w:rsidRDefault="000F121B" w:rsidP="000F121B">
      <w:pPr>
        <w:spacing w:line="232" w:lineRule="atLeast"/>
      </w:pPr>
      <w:r w:rsidRPr="000F121B">
        <w:t>Relevant lovgivning og klassifikation</w:t>
      </w:r>
      <w:r w:rsidR="009B7AB0">
        <w:t>.</w:t>
      </w:r>
    </w:p>
    <w:p w:rsidR="000F121B" w:rsidRPr="000F121B" w:rsidRDefault="000F121B" w:rsidP="000F121B">
      <w:pPr>
        <w:spacing w:line="232" w:lineRule="atLeast"/>
      </w:pPr>
      <w:r w:rsidRPr="000F121B">
        <w:t>Informationsindsamling, beskrivelse, iagttagelse og evaluering som basis for læring og udvikling.</w:t>
      </w:r>
    </w:p>
    <w:p w:rsidR="000F121B" w:rsidRPr="000F121B" w:rsidRDefault="000F121B" w:rsidP="000F121B">
      <w:pPr>
        <w:spacing w:line="232" w:lineRule="atLeast"/>
      </w:pPr>
      <w:r w:rsidRPr="000F121B">
        <w:t xml:space="preserve">Forebyggende, foregribende og indgribende indsatser, interventionsprincipper og </w:t>
      </w:r>
      <w:r w:rsidR="009B7AB0">
        <w:t>-</w:t>
      </w:r>
      <w:r w:rsidRPr="000F121B">
        <w:t>metoder på baggrund af deres evidensbasering.</w:t>
      </w:r>
    </w:p>
    <w:p w:rsidR="000F121B" w:rsidRPr="000F121B" w:rsidRDefault="000F121B" w:rsidP="000F121B">
      <w:pPr>
        <w:spacing w:line="232" w:lineRule="atLeast"/>
      </w:pPr>
      <w:r w:rsidRPr="000F121B">
        <w:t>Fonologiske vanskeligheder og deres betydning set i et kontekstuelt og kommunikativt perspektiv.</w:t>
      </w:r>
    </w:p>
    <w:p w:rsidR="000F121B" w:rsidRPr="000F121B" w:rsidRDefault="000F121B" w:rsidP="000F121B">
      <w:pPr>
        <w:spacing w:line="232" w:lineRule="atLeast"/>
        <w:rPr>
          <w:rFonts w:ascii="Verdana" w:hAnsi="Verdana"/>
          <w:sz w:val="16"/>
        </w:rPr>
      </w:pPr>
      <w:proofErr w:type="spellStart"/>
      <w:r w:rsidRPr="000F121B">
        <w:t>Coping</w:t>
      </w:r>
      <w:proofErr w:type="spellEnd"/>
      <w:r w:rsidRPr="000F121B">
        <w:t xml:space="preserve"> og kompensationsmuligheder, fx computerteknologi, med særlig vægt på en inkluderende praksis</w:t>
      </w:r>
      <w:r w:rsidRPr="000F121B">
        <w:rPr>
          <w:rFonts w:ascii="Verdana" w:hAnsi="Verdana"/>
          <w:sz w:val="16"/>
        </w:rPr>
        <w:t>.</w:t>
      </w:r>
    </w:p>
    <w:p w:rsidR="000F121B" w:rsidRDefault="000F121B" w:rsidP="00197BF8">
      <w:pPr>
        <w:rPr>
          <w:rFonts w:cs="Arial"/>
          <w:b/>
          <w:bCs/>
        </w:rPr>
      </w:pPr>
    </w:p>
    <w:p w:rsidR="000F121B" w:rsidRDefault="000F121B" w:rsidP="00197BF8">
      <w:pPr>
        <w:rPr>
          <w:rFonts w:cs="Arial"/>
          <w:b/>
          <w:bCs/>
        </w:rPr>
      </w:pPr>
    </w:p>
    <w:p w:rsidR="00254E04" w:rsidRPr="00810BC3" w:rsidRDefault="00254E04" w:rsidP="00197BF8">
      <w:pPr>
        <w:rPr>
          <w:rFonts w:cs="Arial"/>
          <w:b/>
          <w:bCs/>
        </w:rPr>
      </w:pPr>
      <w:r w:rsidRPr="00810BC3">
        <w:rPr>
          <w:rFonts w:cs="Arial"/>
          <w:b/>
          <w:bCs/>
        </w:rPr>
        <w:t>Pædagogisk diplomuddannelse</w:t>
      </w:r>
    </w:p>
    <w:p w:rsidR="00254E04" w:rsidRPr="00810BC3" w:rsidRDefault="00254E04" w:rsidP="00D00353">
      <w:pPr>
        <w:pStyle w:val="Overskrift2"/>
      </w:pPr>
      <w:bookmarkStart w:id="143" w:name="_Toc119489540"/>
      <w:bookmarkStart w:id="144" w:name="_Toc284248019"/>
      <w:bookmarkStart w:id="145" w:name="_Toc395173571"/>
      <w:r w:rsidRPr="00D00353">
        <w:t>PÆDAGOGISK</w:t>
      </w:r>
      <w:r w:rsidRPr="00810BC3">
        <w:t xml:space="preserve"> OG SOCIALPÆDAGOGISK ARBEJDE</w:t>
      </w:r>
      <w:bookmarkEnd w:id="143"/>
      <w:bookmarkEnd w:id="144"/>
      <w:bookmarkEnd w:id="145"/>
    </w:p>
    <w:p w:rsidR="00254E04" w:rsidRPr="00810BC3" w:rsidRDefault="00254E04" w:rsidP="00197BF8">
      <w:pPr>
        <w:rPr>
          <w:rFonts w:cs="Arial"/>
        </w:rPr>
      </w:pPr>
    </w:p>
    <w:p w:rsidR="00254E04" w:rsidRPr="00810BC3" w:rsidRDefault="00254E04" w:rsidP="00197BF8">
      <w:pPr>
        <w:rPr>
          <w:rFonts w:cs="Arial"/>
        </w:rPr>
      </w:pPr>
      <w:r w:rsidRPr="00810BC3">
        <w:rPr>
          <w:rFonts w:cs="Arial"/>
          <w:b/>
        </w:rPr>
        <w:t>Mål for læringsudbytte</w:t>
      </w:r>
    </w:p>
    <w:p w:rsidR="00254E04" w:rsidRPr="00810BC3" w:rsidRDefault="00254E04" w:rsidP="00197BF8">
      <w:pPr>
        <w:rPr>
          <w:rFonts w:cs="Arial"/>
        </w:rPr>
      </w:pPr>
      <w:r w:rsidRPr="00810BC3">
        <w:rPr>
          <w:rFonts w:cs="Arial"/>
        </w:rPr>
        <w:lastRenderedPageBreak/>
        <w:t>Den studerende skal have viden om samt kunne dokumentere, begrunde og fagligt forholde sig til pædagogisk og socialpædagogisk arbejde med børn, unge og voksne i forskellige positioner.</w:t>
      </w:r>
    </w:p>
    <w:p w:rsidR="00254E04" w:rsidRPr="00810BC3" w:rsidRDefault="00254E04" w:rsidP="00197BF8">
      <w:pPr>
        <w:rPr>
          <w:rFonts w:cs="Arial"/>
        </w:rPr>
      </w:pPr>
      <w:r w:rsidRPr="00810BC3">
        <w:rPr>
          <w:rFonts w:cs="Arial"/>
        </w:rPr>
        <w:t>Den studerende skal tilegne sig viden om - og færdigheder i at undersøge, analysere, kvalificere og videreudvikle pædagogiske og socialpædagogiske arbejdsområder.</w:t>
      </w:r>
    </w:p>
    <w:p w:rsidR="00254E04" w:rsidRPr="00810BC3" w:rsidRDefault="00254E04" w:rsidP="00197BF8">
      <w:pPr>
        <w:rPr>
          <w:rFonts w:cs="Arial"/>
        </w:rPr>
      </w:pPr>
    </w:p>
    <w:p w:rsidR="00254E04" w:rsidRPr="00810BC3" w:rsidRDefault="00254E04" w:rsidP="00197BF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Viden</w:t>
      </w:r>
    </w:p>
    <w:p w:rsidR="00254E04" w:rsidRPr="00810BC3" w:rsidRDefault="00254E04" w:rsidP="000D4D2D">
      <w:pPr>
        <w:numPr>
          <w:ilvl w:val="0"/>
          <w:numId w:val="48"/>
        </w:numPr>
        <w:contextualSpacing/>
        <w:rPr>
          <w:rFonts w:cs="Arial"/>
        </w:rPr>
      </w:pPr>
      <w:r w:rsidRPr="00810BC3">
        <w:rPr>
          <w:rFonts w:cs="Arial"/>
        </w:rPr>
        <w:t>Har indsigt i det pædagogiske og socialpædagogiske arbejdsfelts centrale teoridannelser, viden- og kundskabsområder</w:t>
      </w:r>
    </w:p>
    <w:p w:rsidR="00254E04" w:rsidRPr="00810BC3" w:rsidRDefault="00254E04" w:rsidP="000D4D2D">
      <w:pPr>
        <w:numPr>
          <w:ilvl w:val="0"/>
          <w:numId w:val="48"/>
        </w:numPr>
        <w:contextualSpacing/>
        <w:rPr>
          <w:rFonts w:cs="Arial"/>
        </w:rPr>
      </w:pPr>
      <w:r w:rsidRPr="00810BC3">
        <w:rPr>
          <w:rFonts w:cs="Arial"/>
        </w:rPr>
        <w:t>Har viden om metoder og teknikker til at undersøge, analysere og kvalificere pædagogisk og socialpædagogisk arbejde</w:t>
      </w:r>
    </w:p>
    <w:p w:rsidR="00254E04" w:rsidRPr="00810BC3" w:rsidRDefault="00254E04" w:rsidP="000D4D2D">
      <w:pPr>
        <w:numPr>
          <w:ilvl w:val="0"/>
          <w:numId w:val="48"/>
        </w:numPr>
        <w:contextualSpacing/>
        <w:rPr>
          <w:rFonts w:cs="Arial"/>
        </w:rPr>
      </w:pPr>
      <w:r w:rsidRPr="00810BC3">
        <w:rPr>
          <w:rFonts w:cs="Arial"/>
        </w:rPr>
        <w:t xml:space="preserve">Har viden om institutioners og organisationers samfundsmæssige funktion </w:t>
      </w:r>
    </w:p>
    <w:p w:rsidR="00254E04" w:rsidRPr="00810BC3" w:rsidRDefault="00254E04" w:rsidP="000D4D2D">
      <w:pPr>
        <w:numPr>
          <w:ilvl w:val="0"/>
          <w:numId w:val="48"/>
        </w:numPr>
        <w:contextualSpacing/>
        <w:rPr>
          <w:rFonts w:cs="Arial"/>
        </w:rPr>
      </w:pPr>
      <w:r w:rsidRPr="00810BC3">
        <w:rPr>
          <w:rFonts w:cs="Arial"/>
        </w:rPr>
        <w:t>Har viden om aktuelle udfordringer i pædagogisk og socialpædagogisk indsats over</w:t>
      </w:r>
      <w:r w:rsidR="004F3A67">
        <w:rPr>
          <w:rFonts w:cs="Arial"/>
        </w:rPr>
        <w:t xml:space="preserve"> </w:t>
      </w:r>
      <w:r w:rsidRPr="00810BC3">
        <w:rPr>
          <w:rFonts w:cs="Arial"/>
        </w:rPr>
        <w:t>for forskellige målgrupper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Færdigheder</w:t>
      </w:r>
    </w:p>
    <w:p w:rsidR="00254E04" w:rsidRPr="00810BC3" w:rsidRDefault="00254E04" w:rsidP="000D4D2D">
      <w:pPr>
        <w:numPr>
          <w:ilvl w:val="0"/>
          <w:numId w:val="47"/>
        </w:numPr>
        <w:contextualSpacing/>
        <w:rPr>
          <w:rFonts w:cs="Arial"/>
        </w:rPr>
      </w:pPr>
      <w:r w:rsidRPr="00810BC3">
        <w:rPr>
          <w:rFonts w:cs="Arial"/>
        </w:rPr>
        <w:t>Kan anvende viden til metodisk at undersøge, analysere og kvalificere pædagogisk og socialpædagogisk praksis</w:t>
      </w:r>
    </w:p>
    <w:p w:rsidR="00254E04" w:rsidRPr="00810BC3" w:rsidRDefault="00254E04" w:rsidP="00197BF8">
      <w:pPr>
        <w:tabs>
          <w:tab w:val="left" w:pos="3135"/>
        </w:tabs>
        <w:rPr>
          <w:rFonts w:cs="Arial"/>
        </w:rPr>
      </w:pPr>
      <w:r w:rsidRPr="00810BC3">
        <w:rPr>
          <w:rFonts w:cs="Arial"/>
        </w:rPr>
        <w:tab/>
      </w:r>
    </w:p>
    <w:p w:rsidR="00254E04" w:rsidRPr="00810BC3" w:rsidRDefault="00254E04" w:rsidP="00197BF8">
      <w:pPr>
        <w:rPr>
          <w:rFonts w:cs="Arial"/>
          <w:b/>
        </w:rPr>
      </w:pPr>
      <w:r w:rsidRPr="00810BC3">
        <w:rPr>
          <w:rFonts w:cs="Arial"/>
          <w:b/>
        </w:rPr>
        <w:t>Kompetencer</w:t>
      </w:r>
    </w:p>
    <w:p w:rsidR="00254E04" w:rsidRPr="00810BC3" w:rsidRDefault="00254E04" w:rsidP="000D4D2D">
      <w:pPr>
        <w:numPr>
          <w:ilvl w:val="0"/>
          <w:numId w:val="47"/>
        </w:numPr>
        <w:contextualSpacing/>
        <w:rPr>
          <w:rFonts w:cs="Arial"/>
        </w:rPr>
      </w:pPr>
      <w:r w:rsidRPr="00810BC3">
        <w:rPr>
          <w:rFonts w:cs="Arial"/>
        </w:rPr>
        <w:t>Kan medvirke til udvikling af pædagogisk og socialpædagogisk praksis</w:t>
      </w:r>
    </w:p>
    <w:p w:rsidR="00254E04" w:rsidRPr="00810BC3" w:rsidRDefault="00254E04" w:rsidP="000D4D2D">
      <w:pPr>
        <w:numPr>
          <w:ilvl w:val="0"/>
          <w:numId w:val="46"/>
        </w:numPr>
        <w:contextualSpacing/>
        <w:rPr>
          <w:rFonts w:cs="Arial"/>
        </w:rPr>
      </w:pPr>
      <w:r w:rsidRPr="00810BC3">
        <w:rPr>
          <w:rFonts w:cs="Arial"/>
        </w:rPr>
        <w:t>Kan varetage særlige pædagogiske funktioner som fx konsulent- og formidlingsvirksomhed, ledelse af pædagogiske processer, tværfagligt samarbejde og projektledelse</w:t>
      </w:r>
    </w:p>
    <w:p w:rsidR="00254E04" w:rsidRPr="00810BC3" w:rsidRDefault="00254E04" w:rsidP="000D4D2D">
      <w:pPr>
        <w:numPr>
          <w:ilvl w:val="0"/>
          <w:numId w:val="46"/>
        </w:numPr>
        <w:rPr>
          <w:rFonts w:cs="Arial"/>
        </w:rPr>
      </w:pPr>
      <w:r w:rsidRPr="00810BC3">
        <w:rPr>
          <w:rFonts w:cs="Arial"/>
        </w:rPr>
        <w:t>Kan inddrage etiske overvejelser i sit professionelle arbejde og indgå styrket i fa</w:t>
      </w:r>
      <w:r w:rsidR="004F3A67">
        <w:rPr>
          <w:rFonts w:cs="Arial"/>
        </w:rPr>
        <w:t>gligt og tværfagligt samarbejde</w:t>
      </w:r>
    </w:p>
    <w:p w:rsidR="00254E04" w:rsidRPr="00810BC3" w:rsidRDefault="00254E04" w:rsidP="00197BF8">
      <w:pPr>
        <w:rPr>
          <w:rFonts w:cs="Arial"/>
          <w:b/>
        </w:rPr>
      </w:pPr>
    </w:p>
    <w:p w:rsidR="00254E04" w:rsidRPr="00810BC3" w:rsidRDefault="00254E04" w:rsidP="00197BF8">
      <w:pPr>
        <w:rPr>
          <w:rFonts w:cs="Arial"/>
          <w:b/>
        </w:rPr>
      </w:pPr>
      <w:r w:rsidRPr="00810BC3">
        <w:rPr>
          <w:rFonts w:cs="Arial"/>
          <w:b/>
        </w:rPr>
        <w:t>Moduler</w:t>
      </w:r>
    </w:p>
    <w:p w:rsidR="00254E04" w:rsidRPr="00810BC3" w:rsidRDefault="00254E04" w:rsidP="00197BF8">
      <w:pPr>
        <w:rPr>
          <w:rFonts w:cs="Arial"/>
        </w:rPr>
      </w:pPr>
      <w:r w:rsidRPr="00810BC3">
        <w:rPr>
          <w:rFonts w:cs="Arial"/>
        </w:rPr>
        <w:t>Modul 1: Pædagogik og relationsarbejde</w:t>
      </w:r>
    </w:p>
    <w:p w:rsidR="00254E04" w:rsidRPr="00810BC3" w:rsidRDefault="00254E04" w:rsidP="00197BF8">
      <w:pPr>
        <w:rPr>
          <w:rFonts w:cs="Arial"/>
        </w:rPr>
      </w:pPr>
      <w:r w:rsidRPr="00810BC3">
        <w:rPr>
          <w:rFonts w:cs="Arial"/>
        </w:rPr>
        <w:t>Modul 2: Børn og unges læreprocesser</w:t>
      </w:r>
    </w:p>
    <w:p w:rsidR="00254E04" w:rsidRPr="00810BC3" w:rsidRDefault="00254E04" w:rsidP="00197BF8">
      <w:pPr>
        <w:rPr>
          <w:rFonts w:cs="Arial"/>
        </w:rPr>
      </w:pPr>
      <w:r w:rsidRPr="00810BC3">
        <w:rPr>
          <w:rFonts w:cs="Arial"/>
        </w:rPr>
        <w:t>Modul 3: Ledelse af pædagogiske processer</w:t>
      </w:r>
    </w:p>
    <w:p w:rsidR="00254E04" w:rsidRPr="00810BC3" w:rsidRDefault="00254E04" w:rsidP="00197BF8">
      <w:pPr>
        <w:rPr>
          <w:rFonts w:cs="Arial"/>
        </w:rPr>
      </w:pPr>
      <w:r w:rsidRPr="00810BC3">
        <w:rPr>
          <w:rFonts w:cs="Arial"/>
        </w:rPr>
        <w:t>Modul 4: Social inklusion</w:t>
      </w:r>
    </w:p>
    <w:p w:rsidR="00254E04" w:rsidRPr="00810BC3" w:rsidRDefault="00254E04" w:rsidP="00197BF8">
      <w:pPr>
        <w:rPr>
          <w:rFonts w:cs="Arial"/>
        </w:rPr>
      </w:pPr>
      <w:r w:rsidRPr="00810BC3">
        <w:rPr>
          <w:rFonts w:cs="Arial"/>
        </w:rPr>
        <w:t>Modul 5: Børn, unge og familier i udsatte positioner</w:t>
      </w:r>
    </w:p>
    <w:p w:rsidR="00254E04" w:rsidRPr="00810BC3" w:rsidRDefault="00254E04" w:rsidP="00197BF8">
      <w:pPr>
        <w:rPr>
          <w:rFonts w:cs="Arial"/>
        </w:rPr>
      </w:pPr>
      <w:r w:rsidRPr="00810BC3">
        <w:rPr>
          <w:rFonts w:cs="Arial"/>
        </w:rPr>
        <w:t>Modul 6: Nedsat funktionsevne, udvikling og inklusion</w:t>
      </w:r>
    </w:p>
    <w:p w:rsidR="00254E04" w:rsidRPr="00810BC3" w:rsidRDefault="00254E04" w:rsidP="00197BF8">
      <w:pPr>
        <w:rPr>
          <w:rFonts w:cs="Arial"/>
        </w:rPr>
      </w:pPr>
      <w:r w:rsidRPr="00810BC3">
        <w:rPr>
          <w:rFonts w:cs="Arial"/>
        </w:rPr>
        <w:t>Modul 7: Pædagogisk miljøarbejde</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46" w:name="_Toc284248020"/>
      <w:bookmarkStart w:id="147" w:name="_Toc395173572"/>
      <w:r>
        <w:t>Modul Rs 19.12</w:t>
      </w:r>
      <w:r w:rsidR="00254E04" w:rsidRPr="00810BC3">
        <w:t xml:space="preserve">.1: Pædagogik og </w:t>
      </w:r>
      <w:r w:rsidR="00254E04" w:rsidRPr="00F953B3">
        <w:t>relationsarbejde</w:t>
      </w:r>
      <w:bookmarkEnd w:id="146"/>
      <w:bookmarkEnd w:id="147"/>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4F3A67">
      <w:pPr>
        <w:rPr>
          <w:rFonts w:cs="Arial"/>
        </w:rPr>
      </w:pPr>
      <w:r w:rsidRPr="00810BC3">
        <w:rPr>
          <w:rFonts w:cs="Arial"/>
        </w:rPr>
        <w:t>Den studerende</w:t>
      </w:r>
    </w:p>
    <w:p w:rsidR="00254E04" w:rsidRPr="00810BC3" w:rsidRDefault="00254E04" w:rsidP="004F3A67">
      <w:pPr>
        <w:numPr>
          <w:ilvl w:val="0"/>
          <w:numId w:val="63"/>
        </w:numPr>
        <w:rPr>
          <w:rFonts w:cs="Arial"/>
        </w:rPr>
      </w:pPr>
      <w:r w:rsidRPr="00810BC3">
        <w:rPr>
          <w:rFonts w:cs="Arial"/>
        </w:rPr>
        <w:t>har indsigt i teorier, begreber og metoder af central betydning for det pædagogfaglige og socialpædagogiske felt</w:t>
      </w:r>
    </w:p>
    <w:p w:rsidR="00254E04" w:rsidRPr="00810BC3" w:rsidRDefault="00254E04" w:rsidP="004F3A67">
      <w:pPr>
        <w:numPr>
          <w:ilvl w:val="0"/>
          <w:numId w:val="63"/>
        </w:numPr>
        <w:contextualSpacing/>
        <w:rPr>
          <w:rFonts w:cs="Arial"/>
          <w:lang w:eastAsia="en-US"/>
        </w:rPr>
      </w:pPr>
      <w:r w:rsidRPr="00810BC3">
        <w:rPr>
          <w:rFonts w:cs="Arial"/>
          <w:lang w:eastAsia="en-US"/>
        </w:rPr>
        <w:t>kan forholde sig undersøgende og analyserende til pædagogiske videngrundlag og praksisformer</w:t>
      </w:r>
    </w:p>
    <w:p w:rsidR="00254E04" w:rsidRPr="00810BC3" w:rsidRDefault="00254E04" w:rsidP="004F3A67">
      <w:pPr>
        <w:numPr>
          <w:ilvl w:val="0"/>
          <w:numId w:val="63"/>
        </w:numPr>
        <w:rPr>
          <w:rFonts w:cs="Arial"/>
        </w:rPr>
      </w:pPr>
      <w:r w:rsidRPr="00810BC3">
        <w:rPr>
          <w:rFonts w:cs="Arial"/>
        </w:rPr>
        <w:t>kan anvende nyt videngrundlag og nye metoder i udviklingen af pædagogisk praksis</w:t>
      </w:r>
    </w:p>
    <w:p w:rsidR="00254E04" w:rsidRPr="00810BC3" w:rsidRDefault="00254E04" w:rsidP="00197BF8">
      <w:pPr>
        <w:rPr>
          <w:rFonts w:cs="Arial"/>
        </w:rPr>
      </w:pPr>
    </w:p>
    <w:p w:rsidR="00254E04" w:rsidRPr="00810BC3" w:rsidRDefault="00254E04" w:rsidP="004F3A67">
      <w:pPr>
        <w:rPr>
          <w:rFonts w:cs="Arial"/>
          <w:b/>
        </w:rPr>
      </w:pPr>
      <w:r w:rsidRPr="00810BC3">
        <w:rPr>
          <w:rFonts w:cs="Arial"/>
          <w:b/>
        </w:rPr>
        <w:lastRenderedPageBreak/>
        <w:t>Indhold</w:t>
      </w:r>
    </w:p>
    <w:p w:rsidR="00254E04" w:rsidRPr="00810BC3" w:rsidRDefault="00254E04" w:rsidP="004F3A67">
      <w:pPr>
        <w:rPr>
          <w:rFonts w:cs="Arial"/>
        </w:rPr>
      </w:pPr>
      <w:r w:rsidRPr="00810BC3">
        <w:rPr>
          <w:rFonts w:cs="Arial"/>
        </w:rPr>
        <w:t>Teorier, begreber og viden om;</w:t>
      </w:r>
    </w:p>
    <w:p w:rsidR="00254E04" w:rsidRPr="00810BC3" w:rsidRDefault="00254E04" w:rsidP="004F3A67">
      <w:pPr>
        <w:rPr>
          <w:rFonts w:cs="Arial"/>
        </w:rPr>
      </w:pPr>
      <w:r w:rsidRPr="00810BC3">
        <w:rPr>
          <w:rFonts w:cs="Arial"/>
        </w:rPr>
        <w:t>Individ, fællesskaber og samfund.</w:t>
      </w:r>
    </w:p>
    <w:p w:rsidR="00254E04" w:rsidRPr="00810BC3" w:rsidRDefault="00254E04" w:rsidP="004F3A67">
      <w:pPr>
        <w:tabs>
          <w:tab w:val="left" w:pos="360"/>
          <w:tab w:val="left" w:pos="1701"/>
        </w:tabs>
        <w:rPr>
          <w:rFonts w:cs="Arial"/>
        </w:rPr>
      </w:pPr>
      <w:r w:rsidRPr="00810BC3">
        <w:rPr>
          <w:rFonts w:cs="Arial"/>
        </w:rPr>
        <w:t>De samfundsmæssige og institutionelle rammer for pædagogisk arbejde.</w:t>
      </w:r>
    </w:p>
    <w:p w:rsidR="00254E04" w:rsidRPr="00810BC3" w:rsidRDefault="00254E04" w:rsidP="004F3A67">
      <w:pPr>
        <w:tabs>
          <w:tab w:val="left" w:pos="360"/>
          <w:tab w:val="left" w:pos="1701"/>
        </w:tabs>
        <w:rPr>
          <w:rFonts w:cs="Arial"/>
        </w:rPr>
      </w:pPr>
      <w:r w:rsidRPr="00810BC3">
        <w:rPr>
          <w:rFonts w:cs="Arial"/>
        </w:rPr>
        <w:t>Pædagogisk arbejde og professionsforståelse samt positioner og perspektiver i pædagogisk relationsarbejde.</w:t>
      </w:r>
    </w:p>
    <w:p w:rsidR="00254E04" w:rsidRPr="00810BC3" w:rsidRDefault="00254E04" w:rsidP="004F3A67">
      <w:pPr>
        <w:tabs>
          <w:tab w:val="left" w:pos="360"/>
          <w:tab w:val="left" w:pos="1701"/>
        </w:tabs>
        <w:rPr>
          <w:rFonts w:cs="Arial"/>
        </w:rPr>
      </w:pPr>
      <w:r w:rsidRPr="00810BC3">
        <w:rPr>
          <w:rFonts w:cs="Arial"/>
        </w:rPr>
        <w:t>Identitetsdannelse, kompetenceudvikling, relationer og kommunikation.</w:t>
      </w:r>
    </w:p>
    <w:p w:rsidR="00254E04" w:rsidRPr="00810BC3" w:rsidRDefault="00254E04" w:rsidP="004F3A67">
      <w:pPr>
        <w:tabs>
          <w:tab w:val="left" w:pos="360"/>
          <w:tab w:val="left" w:pos="1701"/>
        </w:tabs>
        <w:rPr>
          <w:rFonts w:cs="Arial"/>
          <w:b/>
          <w:bCs/>
        </w:rPr>
      </w:pPr>
      <w:r w:rsidRPr="00810BC3">
        <w:rPr>
          <w:rFonts w:cs="Arial"/>
        </w:rPr>
        <w:t xml:space="preserve">Metoder til </w:t>
      </w:r>
      <w:proofErr w:type="spellStart"/>
      <w:r w:rsidRPr="00810BC3">
        <w:rPr>
          <w:rFonts w:cs="Arial"/>
        </w:rPr>
        <w:t>videnindsamling</w:t>
      </w:r>
      <w:proofErr w:type="spellEnd"/>
      <w:r w:rsidRPr="00810BC3">
        <w:rPr>
          <w:rFonts w:cs="Arial"/>
        </w:rPr>
        <w:t xml:space="preserve"> og dokumentation.</w:t>
      </w:r>
    </w:p>
    <w:p w:rsidR="00254E04" w:rsidRPr="00810BC3" w:rsidRDefault="00254E04" w:rsidP="004F3A67">
      <w:pPr>
        <w:tabs>
          <w:tab w:val="left" w:pos="360"/>
          <w:tab w:val="left" w:pos="1701"/>
        </w:tabs>
        <w:rPr>
          <w:rFonts w:cs="Arial"/>
          <w:b/>
          <w:bCs/>
        </w:rPr>
      </w:pPr>
      <w:r w:rsidRPr="00810BC3">
        <w:rPr>
          <w:rFonts w:cs="Arial"/>
        </w:rPr>
        <w:t>Inddragelse af brugerperspe</w:t>
      </w:r>
      <w:r w:rsidR="004F3A67">
        <w:rPr>
          <w:rFonts w:cs="Arial"/>
        </w:rPr>
        <w:t>ktiv (</w:t>
      </w:r>
      <w:proofErr w:type="spellStart"/>
      <w:r w:rsidR="004F3A67">
        <w:rPr>
          <w:rFonts w:cs="Arial"/>
        </w:rPr>
        <w:t>børne</w:t>
      </w:r>
      <w:proofErr w:type="spellEnd"/>
      <w:r w:rsidR="004F3A67">
        <w:rPr>
          <w:rFonts w:cs="Arial"/>
        </w:rPr>
        <w:t xml:space="preserve">-, unge-, forældre- og </w:t>
      </w:r>
      <w:r w:rsidRPr="00810BC3">
        <w:rPr>
          <w:rFonts w:cs="Arial"/>
        </w:rPr>
        <w:t>borgerperspektiv).</w:t>
      </w:r>
    </w:p>
    <w:p w:rsidR="00254E04" w:rsidRPr="00810BC3" w:rsidRDefault="00254E04" w:rsidP="00197BF8">
      <w:pPr>
        <w:spacing w:after="240"/>
        <w:jc w:val="both"/>
        <w:rPr>
          <w:rFonts w:cs="Arial"/>
        </w:rPr>
      </w:pPr>
    </w:p>
    <w:p w:rsidR="00254E04" w:rsidRPr="00810BC3" w:rsidRDefault="00905C0E" w:rsidP="00356D2D">
      <w:pPr>
        <w:pStyle w:val="Overskrift3"/>
        <w:numPr>
          <w:ilvl w:val="0"/>
          <w:numId w:val="0"/>
        </w:numPr>
        <w:ind w:left="720"/>
      </w:pPr>
      <w:bookmarkStart w:id="148" w:name="_Toc284248021"/>
      <w:bookmarkStart w:id="149" w:name="_Toc395173573"/>
      <w:r>
        <w:t>Modul Rs 19.12</w:t>
      </w:r>
      <w:r w:rsidR="00254E04" w:rsidRPr="00810BC3">
        <w:t xml:space="preserve">.2: Børn og unges </w:t>
      </w:r>
      <w:r w:rsidR="00254E04" w:rsidRPr="00F953B3">
        <w:t>læreprocesser</w:t>
      </w:r>
      <w:bookmarkEnd w:id="148"/>
      <w:bookmarkEnd w:id="14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4"/>
        </w:numPr>
        <w:contextualSpacing/>
        <w:rPr>
          <w:rFonts w:cs="Arial"/>
          <w:lang w:eastAsia="en-US"/>
        </w:rPr>
      </w:pPr>
      <w:r w:rsidRPr="00810BC3">
        <w:rPr>
          <w:rFonts w:cs="Arial"/>
          <w:lang w:eastAsia="en-US"/>
        </w:rPr>
        <w:t>har viden om værdier og normers sammenhæng med dannelse, etik, læring og socialisering i pædagogisk professionsudøvelse</w:t>
      </w:r>
    </w:p>
    <w:p w:rsidR="00254E04" w:rsidRPr="00810BC3" w:rsidRDefault="00254E04" w:rsidP="000D4D2D">
      <w:pPr>
        <w:numPr>
          <w:ilvl w:val="0"/>
          <w:numId w:val="64"/>
        </w:numPr>
        <w:rPr>
          <w:rFonts w:cs="Arial"/>
        </w:rPr>
      </w:pPr>
      <w:r w:rsidRPr="00810BC3">
        <w:rPr>
          <w:rFonts w:cs="Arial"/>
        </w:rPr>
        <w:t>kan reflektere over børn og unges liv, kultur og læreprocesser i forhold til pædagogisk praksis</w:t>
      </w:r>
    </w:p>
    <w:p w:rsidR="00254E04" w:rsidRPr="00F27ED1" w:rsidRDefault="00254E04" w:rsidP="000D4D2D">
      <w:pPr>
        <w:numPr>
          <w:ilvl w:val="0"/>
          <w:numId w:val="64"/>
        </w:numPr>
        <w:contextualSpacing/>
        <w:rPr>
          <w:rFonts w:cs="Arial"/>
          <w:lang w:eastAsia="en-US"/>
        </w:rPr>
      </w:pPr>
      <w:r w:rsidRPr="00F27ED1">
        <w:rPr>
          <w:rFonts w:cs="Arial"/>
          <w:lang w:eastAsia="en-US"/>
        </w:rPr>
        <w:t>kan analysere og forholde sig til pædagogisk planlægning, pædagogiske programmer og nye metoder i pædagogisk arbejde</w:t>
      </w:r>
    </w:p>
    <w:p w:rsidR="00254E04" w:rsidRPr="00810BC3" w:rsidRDefault="00254E04" w:rsidP="000D4D2D">
      <w:pPr>
        <w:numPr>
          <w:ilvl w:val="0"/>
          <w:numId w:val="64"/>
        </w:numPr>
        <w:contextualSpacing/>
        <w:rPr>
          <w:rFonts w:cs="Arial"/>
          <w:lang w:eastAsia="en-US"/>
        </w:rPr>
      </w:pPr>
      <w:r w:rsidRPr="00810BC3">
        <w:rPr>
          <w:rFonts w:cs="Arial"/>
          <w:lang w:eastAsia="en-US"/>
        </w:rPr>
        <w:t>kan omsætte viden om værdier, dannelse o</w:t>
      </w:r>
      <w:r w:rsidR="004F3A67">
        <w:rPr>
          <w:rFonts w:cs="Arial"/>
          <w:lang w:eastAsia="en-US"/>
        </w:rPr>
        <w:t>g læring til pædagogisk praksis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Dannelse, opdragelse, læring og socialisering.</w:t>
      </w:r>
    </w:p>
    <w:p w:rsidR="00254E04" w:rsidRPr="00810BC3" w:rsidRDefault="00254E04" w:rsidP="00197BF8">
      <w:pPr>
        <w:contextualSpacing/>
        <w:rPr>
          <w:rFonts w:cs="Arial"/>
          <w:lang w:eastAsia="en-US"/>
        </w:rPr>
      </w:pPr>
      <w:r w:rsidRPr="00810BC3">
        <w:rPr>
          <w:rFonts w:cs="Arial"/>
          <w:lang w:eastAsia="en-US"/>
        </w:rPr>
        <w:t>Etik og værdier i pædagogisk arbejde.</w:t>
      </w:r>
    </w:p>
    <w:p w:rsidR="00254E04" w:rsidRPr="00810BC3" w:rsidRDefault="00254E04" w:rsidP="00197BF8">
      <w:pPr>
        <w:contextualSpacing/>
        <w:rPr>
          <w:rFonts w:cs="Arial"/>
          <w:lang w:eastAsia="en-US"/>
        </w:rPr>
      </w:pPr>
      <w:r w:rsidRPr="00810BC3">
        <w:rPr>
          <w:rFonts w:cs="Arial"/>
          <w:lang w:eastAsia="en-US"/>
        </w:rPr>
        <w:t>Børne- og ungdomskultur.</w:t>
      </w:r>
    </w:p>
    <w:p w:rsidR="00254E04" w:rsidRPr="00810BC3" w:rsidRDefault="00254E04" w:rsidP="00197BF8">
      <w:pPr>
        <w:contextualSpacing/>
        <w:rPr>
          <w:rFonts w:cs="Arial"/>
          <w:lang w:eastAsia="en-US"/>
        </w:rPr>
      </w:pPr>
      <w:r w:rsidRPr="00810BC3">
        <w:rPr>
          <w:rFonts w:cs="Arial"/>
          <w:lang w:eastAsia="en-US"/>
        </w:rPr>
        <w:t>Professionsforståelse samt positioner og perspektiver i pædagogisk relationsarbejde.</w:t>
      </w:r>
    </w:p>
    <w:p w:rsidR="00254E04" w:rsidRPr="00810BC3" w:rsidRDefault="00254E04" w:rsidP="00197BF8">
      <w:pPr>
        <w:contextualSpacing/>
        <w:rPr>
          <w:rFonts w:cs="Arial"/>
          <w:lang w:eastAsia="en-US"/>
        </w:rPr>
      </w:pPr>
      <w:r w:rsidRPr="00810BC3">
        <w:rPr>
          <w:rFonts w:cs="Arial"/>
          <w:lang w:eastAsia="en-US"/>
        </w:rPr>
        <w:t>Pædagogisk planlægning, pædagogiske programmer og n</w:t>
      </w:r>
      <w:r w:rsidR="004F3A67">
        <w:rPr>
          <w:rFonts w:cs="Arial"/>
          <w:lang w:eastAsia="en-US"/>
        </w:rPr>
        <w:t>ye metoder i pædagogisk praksis.</w:t>
      </w:r>
    </w:p>
    <w:p w:rsidR="00254E04" w:rsidRPr="00810BC3" w:rsidRDefault="00254E04" w:rsidP="00197BF8">
      <w:pPr>
        <w:spacing w:after="240"/>
        <w:rPr>
          <w:rFonts w:cs="Arial"/>
        </w:rPr>
      </w:pPr>
    </w:p>
    <w:p w:rsidR="00254E04" w:rsidRPr="00810BC3" w:rsidRDefault="00905C0E" w:rsidP="00356D2D">
      <w:pPr>
        <w:pStyle w:val="Overskrift3"/>
        <w:numPr>
          <w:ilvl w:val="0"/>
          <w:numId w:val="0"/>
        </w:numPr>
        <w:ind w:left="720"/>
      </w:pPr>
      <w:bookmarkStart w:id="150" w:name="_Toc284248022"/>
      <w:bookmarkStart w:id="151" w:name="_Toc395173574"/>
      <w:r>
        <w:t>Modul Rs 19.12</w:t>
      </w:r>
      <w:r w:rsidR="00254E04" w:rsidRPr="00810BC3">
        <w:t xml:space="preserve">.3: Ledelse af </w:t>
      </w:r>
      <w:r w:rsidR="00254E04" w:rsidRPr="00F953B3">
        <w:t>pædagogiske</w:t>
      </w:r>
      <w:r w:rsidR="00254E04" w:rsidRPr="00810BC3">
        <w:t xml:space="preserve"> processer</w:t>
      </w:r>
      <w:bookmarkEnd w:id="150"/>
      <w:bookmarkEnd w:id="15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4F3A67">
      <w:pPr>
        <w:rPr>
          <w:rFonts w:cs="Arial"/>
        </w:rPr>
      </w:pPr>
    </w:p>
    <w:p w:rsidR="00254E04" w:rsidRPr="00810BC3" w:rsidRDefault="00254E04" w:rsidP="004F3A67">
      <w:pPr>
        <w:rPr>
          <w:rFonts w:cs="Arial"/>
          <w:b/>
        </w:rPr>
      </w:pPr>
      <w:r w:rsidRPr="00810BC3">
        <w:rPr>
          <w:rFonts w:cs="Arial"/>
          <w:b/>
        </w:rPr>
        <w:t>Læringsmål</w:t>
      </w:r>
    </w:p>
    <w:p w:rsidR="00254E04" w:rsidRPr="00810BC3" w:rsidRDefault="00254E04" w:rsidP="004F3A67">
      <w:pPr>
        <w:rPr>
          <w:rFonts w:cs="Arial"/>
        </w:rPr>
      </w:pPr>
      <w:r w:rsidRPr="00810BC3">
        <w:rPr>
          <w:rFonts w:cs="Arial"/>
        </w:rPr>
        <w:t>Den studerende</w:t>
      </w:r>
    </w:p>
    <w:p w:rsidR="00254E04" w:rsidRPr="00810BC3" w:rsidRDefault="00254E04" w:rsidP="004F3A67">
      <w:pPr>
        <w:numPr>
          <w:ilvl w:val="0"/>
          <w:numId w:val="65"/>
        </w:numPr>
        <w:rPr>
          <w:rFonts w:cs="Arial"/>
        </w:rPr>
      </w:pPr>
      <w:r w:rsidRPr="00810BC3">
        <w:rPr>
          <w:rFonts w:cs="Arial"/>
        </w:rPr>
        <w:t>har indsigt i organisationers og institutioners samfundsmæssige placering og funktion</w:t>
      </w:r>
    </w:p>
    <w:p w:rsidR="00254E04" w:rsidRPr="00810BC3" w:rsidRDefault="00254E04" w:rsidP="004F3A67">
      <w:pPr>
        <w:numPr>
          <w:ilvl w:val="0"/>
          <w:numId w:val="65"/>
        </w:numPr>
        <w:rPr>
          <w:rFonts w:cs="Arial"/>
        </w:rPr>
      </w:pPr>
      <w:r w:rsidRPr="00810BC3">
        <w:rPr>
          <w:rFonts w:cs="Arial"/>
        </w:rPr>
        <w:t>har indsigt i væsentlige perspektiver inden for fornyelse af og forandringer i det pædagogiske arbejde</w:t>
      </w:r>
    </w:p>
    <w:p w:rsidR="00254E04" w:rsidRPr="00810BC3" w:rsidRDefault="00254E04" w:rsidP="004F3A67">
      <w:pPr>
        <w:numPr>
          <w:ilvl w:val="0"/>
          <w:numId w:val="65"/>
        </w:numPr>
        <w:rPr>
          <w:rFonts w:cs="Arial"/>
          <w:b/>
          <w:bCs/>
        </w:rPr>
      </w:pPr>
      <w:r w:rsidRPr="00810BC3">
        <w:rPr>
          <w:rFonts w:cs="Arial"/>
        </w:rPr>
        <w:t xml:space="preserve">kan analysere betydningen af organisationers struktur og kultur for det pædagogiske arbejde </w:t>
      </w:r>
    </w:p>
    <w:p w:rsidR="00254E04" w:rsidRPr="00810BC3" w:rsidRDefault="00254E04" w:rsidP="004F3A67">
      <w:pPr>
        <w:numPr>
          <w:ilvl w:val="0"/>
          <w:numId w:val="65"/>
        </w:numPr>
        <w:rPr>
          <w:rFonts w:cs="Arial"/>
          <w:b/>
          <w:bCs/>
        </w:rPr>
      </w:pPr>
      <w:r w:rsidRPr="00810BC3">
        <w:rPr>
          <w:rFonts w:cs="Arial"/>
        </w:rPr>
        <w:t>kan igangsætte, gennemføre og lede pædagogiske processer</w:t>
      </w:r>
    </w:p>
    <w:p w:rsidR="00254E04" w:rsidRPr="00810BC3" w:rsidRDefault="00254E04" w:rsidP="004F3A67">
      <w:pPr>
        <w:numPr>
          <w:ilvl w:val="0"/>
          <w:numId w:val="65"/>
        </w:numPr>
        <w:rPr>
          <w:rFonts w:cs="Arial"/>
          <w:b/>
          <w:bCs/>
        </w:rPr>
      </w:pPr>
      <w:r w:rsidRPr="00810BC3">
        <w:rPr>
          <w:rFonts w:cs="Arial"/>
        </w:rPr>
        <w:t>kan evaluere pædagogiske i</w:t>
      </w:r>
      <w:r w:rsidR="004F3A67">
        <w:rPr>
          <w:rFonts w:cs="Arial"/>
        </w:rPr>
        <w:t>ndsatser og udviklingsprojekter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Offentlig organisationsudvikling og udvikling af pædagogiske organisationer.</w:t>
      </w:r>
    </w:p>
    <w:p w:rsidR="00254E04" w:rsidRPr="00810BC3" w:rsidRDefault="00254E04" w:rsidP="00197BF8">
      <w:pPr>
        <w:contextualSpacing/>
        <w:rPr>
          <w:rFonts w:cs="Arial"/>
          <w:lang w:eastAsia="en-US"/>
        </w:rPr>
      </w:pPr>
      <w:r w:rsidRPr="00810BC3">
        <w:rPr>
          <w:rFonts w:cs="Arial"/>
          <w:lang w:eastAsia="en-US"/>
        </w:rPr>
        <w:t>Ledelse og organisering af pædagogiske processer og udvikling af pædagogisk arbejde.</w:t>
      </w:r>
    </w:p>
    <w:p w:rsidR="00254E04" w:rsidRPr="00810BC3" w:rsidRDefault="00254E04" w:rsidP="00197BF8">
      <w:pPr>
        <w:contextualSpacing/>
        <w:rPr>
          <w:rFonts w:cs="Arial"/>
          <w:lang w:eastAsia="en-US"/>
        </w:rPr>
      </w:pPr>
      <w:r w:rsidRPr="00810BC3">
        <w:rPr>
          <w:rFonts w:cs="Arial"/>
          <w:lang w:eastAsia="en-US"/>
        </w:rPr>
        <w:lastRenderedPageBreak/>
        <w:t>Konsulent- og formidlingsvirksomhed og dens metodeanvendelse.</w:t>
      </w:r>
    </w:p>
    <w:p w:rsidR="00254E04" w:rsidRPr="00810BC3" w:rsidRDefault="00254E04" w:rsidP="00197BF8">
      <w:pPr>
        <w:contextualSpacing/>
        <w:rPr>
          <w:rFonts w:cs="Arial"/>
          <w:b/>
          <w:bCs/>
          <w:lang w:eastAsia="en-US"/>
        </w:rPr>
      </w:pPr>
      <w:r w:rsidRPr="00810BC3">
        <w:rPr>
          <w:rFonts w:cs="Arial"/>
          <w:lang w:eastAsia="en-US"/>
        </w:rPr>
        <w:t>Kommunikation, undervisning og formidling.</w:t>
      </w:r>
    </w:p>
    <w:p w:rsidR="00254E04" w:rsidRPr="00810BC3" w:rsidRDefault="00254E04" w:rsidP="00197BF8">
      <w:pPr>
        <w:contextualSpacing/>
        <w:rPr>
          <w:rFonts w:cs="Arial"/>
          <w:b/>
          <w:bCs/>
          <w:lang w:eastAsia="en-US"/>
        </w:rPr>
      </w:pPr>
      <w:r w:rsidRPr="00810BC3">
        <w:rPr>
          <w:rFonts w:cs="Arial"/>
          <w:lang w:eastAsia="en-US"/>
        </w:rPr>
        <w:t>Metoder til evaluering af pædagogiske processer og pædagogisk arbejde.</w:t>
      </w:r>
    </w:p>
    <w:p w:rsidR="00254E04" w:rsidRPr="00810BC3" w:rsidRDefault="00254E04" w:rsidP="00197BF8">
      <w:pPr>
        <w:contextualSpacing/>
        <w:rPr>
          <w:rFonts w:cs="Arial"/>
          <w:bCs/>
          <w:lang w:eastAsia="en-US"/>
        </w:rPr>
      </w:pPr>
      <w:r w:rsidRPr="00810BC3">
        <w:rPr>
          <w:rFonts w:cs="Arial"/>
          <w:bCs/>
          <w:lang w:eastAsia="en-US"/>
        </w:rPr>
        <w:t>Pædagogisk ledelse i forskellige kontekster og praksisområder (fx dagplejepædagogers -, pædagogiske lederes - og pædagogiske konsulenters praksis).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2" w:name="_Toc284248023"/>
      <w:bookmarkStart w:id="153" w:name="_Toc395173575"/>
      <w:r>
        <w:t>Modul Rs 19.12</w:t>
      </w:r>
      <w:r w:rsidR="00254E04" w:rsidRPr="00810BC3">
        <w:t xml:space="preserve">.4: Social </w:t>
      </w:r>
      <w:r w:rsidR="00254E04" w:rsidRPr="00F953B3">
        <w:t>inklusion</w:t>
      </w:r>
      <w:bookmarkEnd w:id="152"/>
      <w:bookmarkEnd w:id="153"/>
    </w:p>
    <w:p w:rsidR="00254E04" w:rsidRDefault="00254E04" w:rsidP="00A20459">
      <w:pPr>
        <w:ind w:firstLine="720"/>
        <w:rPr>
          <w:rFonts w:cs="Arial"/>
        </w:rPr>
      </w:pPr>
      <w:r w:rsidRPr="002216E2">
        <w:rPr>
          <w:rFonts w:cs="Arial"/>
        </w:rPr>
        <w:t>10 ECTS-point, ekstern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6"/>
        </w:numPr>
        <w:rPr>
          <w:rFonts w:cs="Arial"/>
        </w:rPr>
      </w:pPr>
      <w:r w:rsidRPr="00810BC3">
        <w:rPr>
          <w:rFonts w:cs="Arial"/>
          <w:bCs/>
        </w:rPr>
        <w:t>har viden om sammenhængen mellem inklusion og eksklusi</w:t>
      </w:r>
      <w:r w:rsidR="004F3A67">
        <w:rPr>
          <w:rFonts w:cs="Arial"/>
          <w:bCs/>
        </w:rPr>
        <w:t>on i en samfundsmæssig kontekst</w:t>
      </w:r>
    </w:p>
    <w:p w:rsidR="00254E04" w:rsidRPr="00810BC3" w:rsidRDefault="00254E04" w:rsidP="000D4D2D">
      <w:pPr>
        <w:numPr>
          <w:ilvl w:val="0"/>
          <w:numId w:val="66"/>
        </w:numPr>
        <w:rPr>
          <w:rFonts w:cs="Arial"/>
        </w:rPr>
      </w:pPr>
      <w:r w:rsidRPr="00810BC3">
        <w:rPr>
          <w:rFonts w:cs="Arial"/>
          <w:bCs/>
        </w:rPr>
        <w:t>har viden om centrale teorier og begreber om normalitet og afvigelse</w:t>
      </w:r>
    </w:p>
    <w:p w:rsidR="00254E04" w:rsidRPr="00810BC3" w:rsidRDefault="00254E04" w:rsidP="000D4D2D">
      <w:pPr>
        <w:numPr>
          <w:ilvl w:val="0"/>
          <w:numId w:val="66"/>
        </w:numPr>
        <w:rPr>
          <w:rFonts w:cs="Arial"/>
        </w:rPr>
      </w:pPr>
      <w:r w:rsidRPr="00810BC3">
        <w:rPr>
          <w:rFonts w:cs="Arial"/>
          <w:bCs/>
        </w:rPr>
        <w:t>kan formulere og analysere problemstillinger vedrørende forholdet mellem inklusions- og eksklusionsmekanismer i konkrete pædagogiske og sociale sammenhænge</w:t>
      </w:r>
    </w:p>
    <w:p w:rsidR="00254E04" w:rsidRPr="00810BC3" w:rsidRDefault="00254E04" w:rsidP="000D4D2D">
      <w:pPr>
        <w:numPr>
          <w:ilvl w:val="0"/>
          <w:numId w:val="66"/>
        </w:numPr>
        <w:rPr>
          <w:rFonts w:cs="Arial"/>
        </w:rPr>
      </w:pPr>
      <w:r w:rsidRPr="00810BC3">
        <w:rPr>
          <w:rFonts w:cs="Arial"/>
          <w:bCs/>
        </w:rPr>
        <w:t>kan inddrage de analytiske overvejelser konstruktivt i forhold til formulering af og udvik</w:t>
      </w:r>
      <w:r w:rsidR="004F3A67">
        <w:rPr>
          <w:rFonts w:cs="Arial"/>
          <w:bCs/>
        </w:rPr>
        <w:t>ling af en inkluderende indsats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F27ED1">
      <w:pPr>
        <w:tabs>
          <w:tab w:val="left" w:pos="360"/>
          <w:tab w:val="left" w:pos="1701"/>
        </w:tabs>
        <w:jc w:val="both"/>
        <w:rPr>
          <w:rFonts w:cs="Arial"/>
          <w:lang w:eastAsia="en-US"/>
        </w:rPr>
      </w:pPr>
      <w:r w:rsidRPr="00810BC3">
        <w:rPr>
          <w:lang w:eastAsia="en-US"/>
        </w:rPr>
        <w:t xml:space="preserve">Inklusion og eksklusion </w:t>
      </w:r>
      <w:r w:rsidR="004F3A67">
        <w:rPr>
          <w:rFonts w:eastAsia="Calibri"/>
          <w:lang w:eastAsia="en-US"/>
        </w:rPr>
        <w:t>–</w:t>
      </w:r>
      <w:r w:rsidRPr="00810BC3">
        <w:rPr>
          <w:lang w:eastAsia="en-US"/>
        </w:rPr>
        <w:t xml:space="preserve"> herunder marginaliseringsprocesser.</w:t>
      </w:r>
    </w:p>
    <w:p w:rsidR="00254E04" w:rsidRPr="00810BC3" w:rsidRDefault="00254E04" w:rsidP="00F27ED1">
      <w:pPr>
        <w:tabs>
          <w:tab w:val="left" w:pos="360"/>
          <w:tab w:val="left" w:pos="1701"/>
        </w:tabs>
        <w:jc w:val="both"/>
        <w:rPr>
          <w:rFonts w:cs="Arial"/>
          <w:lang w:eastAsia="en-US"/>
        </w:rPr>
      </w:pPr>
      <w:r w:rsidRPr="00810BC3">
        <w:rPr>
          <w:rFonts w:cs="Arial"/>
          <w:lang w:eastAsia="en-US"/>
        </w:rPr>
        <w:t>Normalitet og afvigelse i en samfundsmæssig kontekst.</w:t>
      </w:r>
    </w:p>
    <w:p w:rsidR="00254E04" w:rsidRPr="00810BC3" w:rsidRDefault="00254E04" w:rsidP="00F27ED1">
      <w:pPr>
        <w:tabs>
          <w:tab w:val="left" w:pos="360"/>
          <w:tab w:val="left" w:pos="1701"/>
        </w:tabs>
        <w:jc w:val="both"/>
        <w:rPr>
          <w:rFonts w:cs="Arial"/>
          <w:lang w:eastAsia="en-US"/>
        </w:rPr>
      </w:pPr>
      <w:r w:rsidRPr="00810BC3">
        <w:rPr>
          <w:rFonts w:cs="Arial"/>
          <w:lang w:eastAsia="en-US"/>
        </w:rPr>
        <w:t>Udvikling af social deltagelse, iagttagelses- og indsatsformer.</w:t>
      </w:r>
    </w:p>
    <w:p w:rsidR="00254E04" w:rsidRPr="00810BC3" w:rsidRDefault="00254E04" w:rsidP="00F27ED1">
      <w:pPr>
        <w:tabs>
          <w:tab w:val="left" w:pos="360"/>
          <w:tab w:val="left" w:pos="1701"/>
        </w:tabs>
        <w:jc w:val="both"/>
        <w:rPr>
          <w:rFonts w:cs="Arial"/>
          <w:lang w:eastAsia="en-US"/>
        </w:rPr>
      </w:pPr>
      <w:r w:rsidRPr="00810BC3">
        <w:rPr>
          <w:rFonts w:cs="Arial"/>
          <w:lang w:eastAsia="en-US"/>
        </w:rPr>
        <w:t>Inkluderende pædagogik, diversitet og fællesskaber – en pædagogik for alle inden for de almindelige tilbud.</w:t>
      </w:r>
    </w:p>
    <w:p w:rsidR="00254E04" w:rsidRPr="00810BC3" w:rsidRDefault="00254E04" w:rsidP="00F27ED1">
      <w:pPr>
        <w:tabs>
          <w:tab w:val="left" w:pos="360"/>
          <w:tab w:val="left" w:pos="1701"/>
        </w:tabs>
        <w:jc w:val="both"/>
        <w:rPr>
          <w:rFonts w:cs="Arial"/>
        </w:rPr>
      </w:pPr>
      <w:r w:rsidRPr="00810BC3">
        <w:rPr>
          <w:rFonts w:cs="Arial"/>
          <w:lang w:eastAsia="en-US"/>
        </w:rPr>
        <w:t>Supervision, konsultation, brugerinddragelse og andre former for strategier og metoder til udvikling af inkluderende indsats.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4" w:name="_Toc284248024"/>
      <w:bookmarkStart w:id="155" w:name="_Toc395173576"/>
      <w:r>
        <w:t>Modul Rs 19.12</w:t>
      </w:r>
      <w:r w:rsidR="00254E04" w:rsidRPr="00810BC3">
        <w:t>.5: Børn, unge og familier i udsatte positioner</w:t>
      </w:r>
      <w:bookmarkEnd w:id="154"/>
      <w:bookmarkEnd w:id="155"/>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4F3A67" w:rsidRDefault="00254E04" w:rsidP="00197BF8">
      <w:pPr>
        <w:numPr>
          <w:ilvl w:val="0"/>
          <w:numId w:val="67"/>
        </w:numPr>
        <w:contextualSpacing/>
        <w:rPr>
          <w:rFonts w:cs="Arial"/>
          <w:bCs/>
          <w:lang w:eastAsia="en-US"/>
        </w:rPr>
      </w:pPr>
      <w:r w:rsidRPr="004F3A67">
        <w:rPr>
          <w:rFonts w:cs="Arial"/>
          <w:bCs/>
          <w:lang w:eastAsia="en-US"/>
        </w:rPr>
        <w:t>har viden om centrale teorier og begreber i forhold til børn, unge og familier i udsatte positioner, deres levevilkår og be</w:t>
      </w:r>
      <w:r w:rsidR="004F3A67">
        <w:rPr>
          <w:rFonts w:cs="Arial"/>
          <w:bCs/>
          <w:lang w:eastAsia="en-US"/>
        </w:rPr>
        <w:t>hov</w:t>
      </w:r>
    </w:p>
    <w:p w:rsidR="00254E04" w:rsidRPr="00810BC3" w:rsidRDefault="00254E04" w:rsidP="000D4D2D">
      <w:pPr>
        <w:numPr>
          <w:ilvl w:val="0"/>
          <w:numId w:val="67"/>
        </w:numPr>
        <w:contextualSpacing/>
        <w:rPr>
          <w:rFonts w:cs="Arial"/>
          <w:b/>
          <w:bCs/>
          <w:lang w:eastAsia="en-US"/>
        </w:rPr>
      </w:pPr>
      <w:r w:rsidRPr="00810BC3">
        <w:rPr>
          <w:rFonts w:cs="Arial"/>
          <w:bCs/>
          <w:lang w:eastAsia="en-US"/>
        </w:rPr>
        <w:t>kan anvende og begrunde metodevalg i socialpædagogisk arbejde med bø</w:t>
      </w:r>
      <w:r w:rsidR="004F3A67">
        <w:rPr>
          <w:rFonts w:cs="Arial"/>
          <w:bCs/>
          <w:lang w:eastAsia="en-US"/>
        </w:rPr>
        <w:t>rn og unge i udsatte positioner</w:t>
      </w:r>
    </w:p>
    <w:p w:rsidR="00254E04" w:rsidRPr="00810BC3" w:rsidRDefault="00254E04" w:rsidP="000D4D2D">
      <w:pPr>
        <w:numPr>
          <w:ilvl w:val="0"/>
          <w:numId w:val="67"/>
        </w:numPr>
        <w:contextualSpacing/>
        <w:rPr>
          <w:rFonts w:cs="Arial"/>
          <w:b/>
          <w:bCs/>
          <w:lang w:eastAsia="en-US"/>
        </w:rPr>
      </w:pPr>
      <w:r w:rsidRPr="00810BC3">
        <w:rPr>
          <w:rFonts w:cs="Arial"/>
          <w:bCs/>
          <w:lang w:eastAsia="en-US"/>
        </w:rPr>
        <w:t xml:space="preserve">kan formulere, formidle og diskutere centrale overvejelser i relation </w:t>
      </w:r>
      <w:r w:rsidR="004F3A67">
        <w:rPr>
          <w:rFonts w:cs="Arial"/>
          <w:bCs/>
          <w:lang w:eastAsia="en-US"/>
        </w:rPr>
        <w:t>til valg af forskellige indsatsformer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bCs/>
          <w:lang w:eastAsia="en-US"/>
        </w:rPr>
      </w:pPr>
      <w:r w:rsidRPr="00810BC3">
        <w:rPr>
          <w:rFonts w:cs="Arial"/>
          <w:bCs/>
          <w:lang w:eastAsia="en-US"/>
        </w:rPr>
        <w:t>Børn og unge i udsatte positioner, chance-ulighed og levevilkår.</w:t>
      </w:r>
    </w:p>
    <w:p w:rsidR="00254E04" w:rsidRPr="00810BC3" w:rsidRDefault="00254E04" w:rsidP="00197BF8">
      <w:pPr>
        <w:contextualSpacing/>
        <w:rPr>
          <w:rFonts w:cs="Arial"/>
          <w:bCs/>
          <w:lang w:eastAsia="en-US"/>
        </w:rPr>
      </w:pPr>
      <w:r w:rsidRPr="00810BC3">
        <w:rPr>
          <w:rFonts w:cs="Arial"/>
          <w:bCs/>
          <w:lang w:eastAsia="en-US"/>
        </w:rPr>
        <w:t>Udsatte børn og unges egen oplevelse af deres situation.</w:t>
      </w:r>
    </w:p>
    <w:p w:rsidR="00254E04" w:rsidRPr="00810BC3" w:rsidRDefault="00254E04" w:rsidP="00197BF8">
      <w:pPr>
        <w:ind w:left="360" w:hanging="360"/>
        <w:contextualSpacing/>
        <w:rPr>
          <w:rFonts w:cs="Arial"/>
          <w:bCs/>
          <w:lang w:eastAsia="en-US"/>
        </w:rPr>
      </w:pPr>
      <w:r w:rsidRPr="00810BC3">
        <w:rPr>
          <w:rFonts w:cs="Arial"/>
          <w:bCs/>
          <w:lang w:eastAsia="en-US"/>
        </w:rPr>
        <w:t>Forskellige syn på børns udvikling.</w:t>
      </w:r>
    </w:p>
    <w:p w:rsidR="00254E04" w:rsidRPr="00810BC3" w:rsidRDefault="00254E04" w:rsidP="00197BF8">
      <w:pPr>
        <w:ind w:left="360" w:hanging="360"/>
        <w:contextualSpacing/>
        <w:rPr>
          <w:rFonts w:cs="Arial"/>
          <w:bCs/>
          <w:lang w:eastAsia="en-US"/>
        </w:rPr>
      </w:pPr>
      <w:r w:rsidRPr="00810BC3">
        <w:rPr>
          <w:rFonts w:cs="Arial"/>
          <w:bCs/>
          <w:lang w:eastAsia="en-US"/>
        </w:rPr>
        <w:t xml:space="preserve">Socialpædagogiske indsatser. </w:t>
      </w:r>
    </w:p>
    <w:p w:rsidR="00254E04" w:rsidRPr="00810BC3" w:rsidRDefault="00254E04" w:rsidP="00197BF8">
      <w:pPr>
        <w:ind w:left="360" w:hanging="360"/>
        <w:contextualSpacing/>
        <w:rPr>
          <w:rFonts w:cs="Arial"/>
          <w:bCs/>
          <w:lang w:eastAsia="en-US"/>
        </w:rPr>
      </w:pPr>
      <w:r w:rsidRPr="00810BC3">
        <w:rPr>
          <w:rFonts w:cs="Arial"/>
          <w:bCs/>
          <w:lang w:eastAsia="en-US"/>
        </w:rPr>
        <w:lastRenderedPageBreak/>
        <w:t>Kommunikation og samarbejde med brugere og familier.</w:t>
      </w:r>
    </w:p>
    <w:p w:rsidR="00254E04" w:rsidRPr="00810BC3" w:rsidRDefault="00254E04" w:rsidP="00197BF8">
      <w:pPr>
        <w:ind w:left="360" w:hanging="360"/>
        <w:contextualSpacing/>
        <w:rPr>
          <w:rFonts w:cs="Arial"/>
          <w:bCs/>
          <w:lang w:eastAsia="en-US"/>
        </w:rPr>
      </w:pPr>
      <w:r w:rsidRPr="00810BC3">
        <w:rPr>
          <w:rFonts w:cs="Arial"/>
          <w:bCs/>
          <w:lang w:eastAsia="en-US"/>
        </w:rPr>
        <w:t>Tværfagligt samarbejde om børn, unge og familier i udsatte positioner.</w:t>
      </w:r>
    </w:p>
    <w:p w:rsidR="00254E04" w:rsidRPr="00810BC3" w:rsidRDefault="00254E04" w:rsidP="00197BF8">
      <w:pPr>
        <w:ind w:left="360" w:hanging="360"/>
        <w:contextualSpacing/>
        <w:rPr>
          <w:rFonts w:cs="Arial"/>
          <w:bCs/>
          <w:lang w:eastAsia="en-US"/>
        </w:rPr>
      </w:pPr>
      <w:r w:rsidRPr="00810BC3">
        <w:rPr>
          <w:rFonts w:cs="Arial"/>
          <w:bCs/>
          <w:lang w:eastAsia="en-US"/>
        </w:rPr>
        <w:t>Konventioner, lovgivning og praksis i forhold til udsatte grupper</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6" w:name="_Toc284248025"/>
      <w:bookmarkStart w:id="157" w:name="_Toc395173577"/>
      <w:r>
        <w:t>Modul Rs 19.12</w:t>
      </w:r>
      <w:r w:rsidR="00254E04" w:rsidRPr="00810BC3">
        <w:t xml:space="preserve">.6: Nedsat </w:t>
      </w:r>
      <w:r w:rsidR="00254E04" w:rsidRPr="00F953B3">
        <w:t>funktionsevne</w:t>
      </w:r>
      <w:r w:rsidR="00254E04" w:rsidRPr="00810BC3">
        <w:t>, udvikling og inklusion</w:t>
      </w:r>
      <w:bookmarkEnd w:id="156"/>
      <w:bookmarkEnd w:id="157"/>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8"/>
        </w:numPr>
        <w:rPr>
          <w:rFonts w:cs="Arial"/>
        </w:rPr>
      </w:pPr>
      <w:r w:rsidRPr="00810BC3">
        <w:rPr>
          <w:rFonts w:cs="Arial"/>
        </w:rPr>
        <w:t>har viden om de særlige behov og levevilkår, som børn, unge og voksne med nedsat fysisk, psykisk og social funktionsevne har</w:t>
      </w:r>
    </w:p>
    <w:p w:rsidR="00254E04" w:rsidRPr="00810BC3" w:rsidRDefault="00254E04" w:rsidP="000D4D2D">
      <w:pPr>
        <w:numPr>
          <w:ilvl w:val="0"/>
          <w:numId w:val="68"/>
        </w:numPr>
        <w:rPr>
          <w:rFonts w:cs="Arial"/>
        </w:rPr>
      </w:pPr>
      <w:r w:rsidRPr="00810BC3">
        <w:rPr>
          <w:rFonts w:cs="Arial"/>
        </w:rPr>
        <w:t xml:space="preserve">kan, i forhold til socialpædagogisk arbejde med børn, unge og voksne med nedsat funktionsevne, anvende og begrunde forskellige metoder med sigte </w:t>
      </w:r>
      <w:r w:rsidR="004F3A67">
        <w:rPr>
          <w:rFonts w:cs="Arial"/>
        </w:rPr>
        <w:t>på udvikling og inklusion</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Udvikling af muligheder for social deltagelse.</w:t>
      </w:r>
    </w:p>
    <w:p w:rsidR="00254E04" w:rsidRPr="00810BC3" w:rsidRDefault="00254E04" w:rsidP="00197BF8">
      <w:pPr>
        <w:contextualSpacing/>
        <w:rPr>
          <w:rFonts w:cs="Arial"/>
          <w:lang w:eastAsia="en-US"/>
        </w:rPr>
      </w:pPr>
      <w:r w:rsidRPr="00810BC3">
        <w:rPr>
          <w:rFonts w:cs="Arial"/>
          <w:lang w:eastAsia="en-US"/>
        </w:rPr>
        <w:t>Livsbetingelser, funktionsnedsættelse og sårbarhed.</w:t>
      </w:r>
    </w:p>
    <w:p w:rsidR="00254E04" w:rsidRPr="00810BC3" w:rsidRDefault="00254E04" w:rsidP="00197BF8">
      <w:pPr>
        <w:contextualSpacing/>
        <w:rPr>
          <w:rFonts w:cs="Arial"/>
          <w:lang w:eastAsia="en-US"/>
        </w:rPr>
      </w:pPr>
      <w:r w:rsidRPr="00810BC3">
        <w:rPr>
          <w:rFonts w:cs="Arial"/>
          <w:lang w:eastAsia="en-US"/>
        </w:rPr>
        <w:t>Sociale tilbud.</w:t>
      </w:r>
    </w:p>
    <w:p w:rsidR="00254E04" w:rsidRPr="00810BC3" w:rsidRDefault="00254E04" w:rsidP="00197BF8">
      <w:pPr>
        <w:contextualSpacing/>
        <w:rPr>
          <w:rFonts w:cs="Arial"/>
          <w:lang w:eastAsia="en-US"/>
        </w:rPr>
      </w:pPr>
      <w:r w:rsidRPr="00810BC3">
        <w:rPr>
          <w:rFonts w:cs="Arial"/>
          <w:lang w:eastAsia="en-US"/>
        </w:rPr>
        <w:t>Integrations- og inklusionsperspektiver.</w:t>
      </w:r>
    </w:p>
    <w:p w:rsidR="00254E04" w:rsidRPr="00810BC3" w:rsidRDefault="00254E04" w:rsidP="00197BF8">
      <w:pPr>
        <w:contextualSpacing/>
        <w:rPr>
          <w:rFonts w:cs="Arial"/>
          <w:lang w:eastAsia="en-US"/>
        </w:rPr>
      </w:pPr>
      <w:r w:rsidRPr="00810BC3">
        <w:rPr>
          <w:rFonts w:cs="Arial"/>
          <w:lang w:eastAsia="en-US"/>
        </w:rPr>
        <w:t>Magt, omsorg og selvbestemmelse.</w:t>
      </w:r>
    </w:p>
    <w:p w:rsidR="00254E04" w:rsidRPr="00810BC3" w:rsidRDefault="00254E04" w:rsidP="00197BF8">
      <w:pPr>
        <w:contextualSpacing/>
        <w:rPr>
          <w:rFonts w:cs="Arial"/>
          <w:lang w:eastAsia="en-US"/>
        </w:rPr>
      </w:pPr>
      <w:r w:rsidRPr="00810BC3">
        <w:rPr>
          <w:rFonts w:cs="Arial"/>
          <w:lang w:eastAsia="en-US"/>
        </w:rPr>
        <w:t>Kommunikative processer.</w:t>
      </w:r>
    </w:p>
    <w:p w:rsidR="00254E04" w:rsidRPr="00810BC3" w:rsidRDefault="00254E04" w:rsidP="00197BF8">
      <w:pPr>
        <w:contextualSpacing/>
        <w:rPr>
          <w:rFonts w:cs="Arial"/>
          <w:lang w:eastAsia="en-US"/>
        </w:rPr>
      </w:pPr>
      <w:r w:rsidRPr="00810BC3">
        <w:rPr>
          <w:rFonts w:cs="Arial"/>
          <w:lang w:eastAsia="en-US"/>
        </w:rPr>
        <w:t>Sociale og kulturelle læreprocesser.</w:t>
      </w:r>
    </w:p>
    <w:p w:rsidR="00254E04" w:rsidRPr="00810BC3" w:rsidRDefault="00254E04" w:rsidP="00197BF8">
      <w:pPr>
        <w:contextualSpacing/>
        <w:rPr>
          <w:rFonts w:cs="Arial"/>
          <w:lang w:eastAsia="en-US"/>
        </w:rPr>
      </w:pPr>
      <w:r w:rsidRPr="00810BC3">
        <w:rPr>
          <w:rFonts w:cs="Arial"/>
          <w:lang w:eastAsia="en-US"/>
        </w:rPr>
        <w:t>Værdier og livsdrømme.</w:t>
      </w:r>
    </w:p>
    <w:p w:rsidR="00254E04" w:rsidRPr="00810BC3" w:rsidRDefault="00254E04" w:rsidP="00197BF8">
      <w:pPr>
        <w:contextualSpacing/>
        <w:rPr>
          <w:rFonts w:cs="Arial"/>
          <w:lang w:eastAsia="en-US"/>
        </w:rPr>
      </w:pPr>
      <w:r w:rsidRPr="00810BC3">
        <w:rPr>
          <w:rFonts w:cs="Arial"/>
          <w:lang w:eastAsia="en-US"/>
        </w:rPr>
        <w:t>Brugerperspektiver, motivation og empowerment.</w:t>
      </w:r>
    </w:p>
    <w:p w:rsidR="00254E04" w:rsidRPr="00810BC3" w:rsidRDefault="00254E04" w:rsidP="00197BF8">
      <w:pPr>
        <w:contextualSpacing/>
        <w:rPr>
          <w:rFonts w:cs="Arial"/>
          <w:b/>
          <w:bCs/>
          <w:lang w:eastAsia="en-US"/>
        </w:rPr>
      </w:pPr>
      <w:r w:rsidRPr="00810BC3">
        <w:rPr>
          <w:rFonts w:cs="Arial"/>
          <w:lang w:eastAsia="en-US"/>
        </w:rPr>
        <w:t>Konventioner og rettigheder for mennesker med nedsat funktionsevne.</w:t>
      </w:r>
    </w:p>
    <w:p w:rsidR="00254E04" w:rsidRPr="00810BC3" w:rsidRDefault="00254E04" w:rsidP="00197BF8">
      <w:pPr>
        <w:contextualSpacing/>
        <w:rPr>
          <w:rFonts w:cs="Arial"/>
          <w:b/>
          <w:bCs/>
          <w:lang w:eastAsia="en-US"/>
        </w:rPr>
      </w:pPr>
    </w:p>
    <w:p w:rsidR="00254E04" w:rsidRPr="00810BC3" w:rsidRDefault="00254E04" w:rsidP="00197BF8">
      <w:pPr>
        <w:rPr>
          <w:rFonts w:cs="Arial"/>
          <w:lang w:eastAsia="en-US"/>
        </w:rPr>
      </w:pPr>
      <w:r w:rsidRPr="00810BC3">
        <w:rPr>
          <w:rFonts w:cs="Arial"/>
          <w:lang w:eastAsia="en-US"/>
        </w:rPr>
        <w:t>Modulet kan afgrænses særligt i forhold til forskellige brugermålgrupper. Tilrettelæggelsen af modulet kan foregå i forhold til brugermålgrupper med nedsat funktionsevne som fx udviklingshæmmede, sindslidende, mennesker med hjerneskader eller anden fysisk funktionsnedsættelse – eller i forhold til brugermålgrupper der som følge af eller i kombination med social udsathed har nedsat funktionsevne eller manglende muligheder for social deltagelse i en eller flere samfundsmæssige sammenhænge som fx misbrug eller hjemløshed.</w:t>
      </w:r>
    </w:p>
    <w:p w:rsidR="00254E04" w:rsidRPr="00810BC3" w:rsidRDefault="00254E04" w:rsidP="00197BF8">
      <w:pPr>
        <w:rPr>
          <w:rFonts w:cs="Arial"/>
          <w:lang w:eastAsia="en-US"/>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8" w:name="_Toc284248026"/>
      <w:bookmarkStart w:id="159" w:name="_Toc395173578"/>
      <w:r>
        <w:t>Modul Rs 19.12</w:t>
      </w:r>
      <w:r w:rsidR="00254E04" w:rsidRPr="00810BC3">
        <w:t xml:space="preserve">.7: </w:t>
      </w:r>
      <w:r w:rsidR="00254E04" w:rsidRPr="00F953B3">
        <w:t>Pædagogisk</w:t>
      </w:r>
      <w:r w:rsidR="00254E04" w:rsidRPr="00810BC3">
        <w:t xml:space="preserve"> miljøarbejde</w:t>
      </w:r>
      <w:bookmarkEnd w:id="158"/>
      <w:bookmarkEnd w:id="15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9"/>
        </w:numPr>
        <w:contextualSpacing/>
        <w:rPr>
          <w:rFonts w:cs="Arial"/>
          <w:lang w:eastAsia="en-US"/>
        </w:rPr>
      </w:pPr>
      <w:r w:rsidRPr="00810BC3">
        <w:rPr>
          <w:rFonts w:cs="Arial"/>
          <w:lang w:eastAsia="en-US"/>
        </w:rPr>
        <w:t xml:space="preserve">har viden om socialt </w:t>
      </w:r>
      <w:r w:rsidRPr="00810BC3">
        <w:rPr>
          <w:rFonts w:cs="Arial"/>
          <w:bCs/>
          <w:lang w:eastAsia="en-US"/>
        </w:rPr>
        <w:t>udsatte</w:t>
      </w:r>
      <w:r w:rsidRPr="00810BC3">
        <w:rPr>
          <w:rFonts w:cs="Arial"/>
          <w:lang w:eastAsia="en-US"/>
        </w:rPr>
        <w:t xml:space="preserve"> gruppers særlige behov og levevilkår og om sociale og pædagogiske indsatser og</w:t>
      </w:r>
      <w:r w:rsidR="004F3A67">
        <w:rPr>
          <w:rFonts w:cs="Arial"/>
          <w:lang w:eastAsia="en-US"/>
        </w:rPr>
        <w:t xml:space="preserve"> miljøarbejde i relation hertil</w:t>
      </w:r>
    </w:p>
    <w:p w:rsidR="00254E04" w:rsidRPr="00810BC3" w:rsidRDefault="00254E04" w:rsidP="000D4D2D">
      <w:pPr>
        <w:numPr>
          <w:ilvl w:val="0"/>
          <w:numId w:val="69"/>
        </w:numPr>
        <w:contextualSpacing/>
        <w:rPr>
          <w:rFonts w:cs="Arial"/>
          <w:bCs/>
          <w:lang w:eastAsia="en-US"/>
        </w:rPr>
      </w:pPr>
      <w:r w:rsidRPr="00810BC3">
        <w:rPr>
          <w:rFonts w:cs="Arial"/>
          <w:lang w:eastAsia="en-US"/>
        </w:rPr>
        <w:t>kan anvende og begrunde metodevalg i pædagogisk miljøarbejde samt bidrage til metode- og</w:t>
      </w:r>
      <w:r w:rsidRPr="00810BC3">
        <w:rPr>
          <w:rFonts w:cs="Arial"/>
          <w:bCs/>
          <w:lang w:eastAsia="en-US"/>
        </w:rPr>
        <w:t xml:space="preserve"> miljø</w:t>
      </w:r>
      <w:r w:rsidR="004F3A67">
        <w:rPr>
          <w:rFonts w:cs="Arial"/>
          <w:lang w:eastAsia="en-US"/>
        </w:rPr>
        <w:t>udvikling</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lang w:eastAsia="en-US"/>
        </w:rPr>
      </w:pPr>
      <w:r w:rsidRPr="00810BC3">
        <w:rPr>
          <w:rFonts w:cs="Arial"/>
          <w:lang w:eastAsia="en-US"/>
        </w:rPr>
        <w:t>Pædagogisk miljøarbejde på bosteder, i lokalmiljø og i eget hjem.</w:t>
      </w:r>
    </w:p>
    <w:p w:rsidR="00254E04" w:rsidRPr="00810BC3" w:rsidRDefault="00254E04" w:rsidP="00197BF8">
      <w:pPr>
        <w:ind w:left="360" w:hanging="360"/>
        <w:contextualSpacing/>
        <w:rPr>
          <w:rFonts w:cs="Arial"/>
          <w:lang w:val="nb-NO" w:eastAsia="en-US"/>
        </w:rPr>
      </w:pPr>
      <w:r w:rsidRPr="00810BC3">
        <w:rPr>
          <w:rFonts w:cs="Arial"/>
          <w:lang w:val="nb-NO" w:eastAsia="en-US"/>
        </w:rPr>
        <w:lastRenderedPageBreak/>
        <w:t>Målgruppers livsvilkår , marginalisering, behov  og ønsker.</w:t>
      </w:r>
    </w:p>
    <w:p w:rsidR="00254E04" w:rsidRPr="00810BC3" w:rsidRDefault="00254E04" w:rsidP="00197BF8">
      <w:pPr>
        <w:ind w:left="360" w:hanging="360"/>
        <w:contextualSpacing/>
        <w:rPr>
          <w:rFonts w:cs="Arial"/>
          <w:lang w:eastAsia="en-US"/>
        </w:rPr>
      </w:pPr>
      <w:r w:rsidRPr="00810BC3">
        <w:rPr>
          <w:rFonts w:cs="Arial"/>
          <w:lang w:eastAsia="en-US"/>
        </w:rPr>
        <w:t xml:space="preserve">Strategier for inklusion, sundhedsfremme og øget social deltagelse. </w:t>
      </w:r>
    </w:p>
    <w:p w:rsidR="00254E04" w:rsidRPr="00810BC3" w:rsidRDefault="00254E04" w:rsidP="00197BF8">
      <w:pPr>
        <w:ind w:left="360" w:hanging="360"/>
        <w:contextualSpacing/>
        <w:rPr>
          <w:rFonts w:cs="Arial"/>
          <w:lang w:eastAsia="en-US"/>
        </w:rPr>
      </w:pPr>
      <w:r w:rsidRPr="00810BC3">
        <w:rPr>
          <w:rFonts w:cs="Arial"/>
          <w:lang w:eastAsia="en-US"/>
        </w:rPr>
        <w:t>Miljøarbejdets aktiviteter, samværsformer, samtaleformer og øvrige metoder og indhold.</w:t>
      </w:r>
    </w:p>
    <w:p w:rsidR="00254E04" w:rsidRPr="00810BC3" w:rsidRDefault="00254E04" w:rsidP="00197BF8">
      <w:pPr>
        <w:ind w:left="360" w:hanging="360"/>
        <w:contextualSpacing/>
        <w:rPr>
          <w:rFonts w:cs="Arial"/>
          <w:lang w:eastAsia="en-US"/>
        </w:rPr>
      </w:pPr>
      <w:r w:rsidRPr="00810BC3">
        <w:rPr>
          <w:rFonts w:cs="Arial"/>
          <w:lang w:eastAsia="en-US"/>
        </w:rPr>
        <w:t xml:space="preserve">Professionelle og frivillige </w:t>
      </w:r>
      <w:r w:rsidR="004F3A67">
        <w:rPr>
          <w:rFonts w:cs="Arial"/>
          <w:lang w:eastAsia="en-US"/>
        </w:rPr>
        <w:t>i socialt og pædagogisk arbejde.</w:t>
      </w:r>
    </w:p>
    <w:p w:rsidR="00254E04" w:rsidRPr="00810BC3" w:rsidRDefault="00254E04" w:rsidP="00197BF8">
      <w:pPr>
        <w:ind w:left="360" w:hanging="360"/>
        <w:contextualSpacing/>
        <w:rPr>
          <w:rFonts w:cs="Arial"/>
          <w:lang w:eastAsia="en-US"/>
        </w:rPr>
      </w:pPr>
      <w:r w:rsidRPr="00810BC3">
        <w:rPr>
          <w:rFonts w:cs="Arial"/>
          <w:lang w:eastAsia="en-US"/>
        </w:rPr>
        <w:t>Tværfagligt og tværsektorielt samarbejde.</w:t>
      </w:r>
    </w:p>
    <w:p w:rsidR="00254E04" w:rsidRDefault="00254E04" w:rsidP="00197BF8">
      <w:pPr>
        <w:rPr>
          <w:rFonts w:cs="Arial"/>
        </w:rPr>
      </w:pPr>
      <w:r w:rsidRPr="00810BC3">
        <w:rPr>
          <w:rFonts w:cs="Arial"/>
        </w:rPr>
        <w:t xml:space="preserve">Modulet kan målrettes og tilrettelægges særligt i forhold til bestemte former for miljøarbejde, fx arbejde på et bosted, arbejde med </w:t>
      </w:r>
      <w:proofErr w:type="spellStart"/>
      <w:r w:rsidRPr="00810BC3">
        <w:rPr>
          <w:rFonts w:cs="Arial"/>
        </w:rPr>
        <w:t>bostøtte</w:t>
      </w:r>
      <w:proofErr w:type="spellEnd"/>
      <w:r w:rsidRPr="00810BC3">
        <w:rPr>
          <w:rFonts w:cs="Arial"/>
        </w:rPr>
        <w:t xml:space="preserve"> eller opsøgende arbejde i forhold til en nærmere afgrænset målgruppe, fx børn, unge, familier, udviklingshæmmede, sindslidende, misbrugere.</w:t>
      </w:r>
    </w:p>
    <w:p w:rsidR="00254E04" w:rsidRPr="00810BC3" w:rsidRDefault="00254E04" w:rsidP="00197BF8">
      <w:pPr>
        <w:rPr>
          <w:rFonts w:cs="Arial"/>
        </w:rPr>
      </w:pPr>
    </w:p>
    <w:p w:rsidR="00254E04" w:rsidRPr="00810BC3" w:rsidRDefault="00254E04" w:rsidP="00A074A4">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05C0E" w:rsidP="00905C0E">
      <w:pPr>
        <w:pStyle w:val="Overskrift2"/>
      </w:pPr>
      <w:bookmarkStart w:id="160" w:name="_Toc357429806"/>
      <w:bookmarkStart w:id="161" w:name="_Toc395173579"/>
      <w:r w:rsidRPr="00B84E66">
        <w:t xml:space="preserve">MEDIER OG </w:t>
      </w:r>
      <w:r w:rsidRPr="009C3323">
        <w:t>KOMMUNIKATION</w:t>
      </w:r>
      <w:bookmarkEnd w:id="160"/>
      <w:bookmarkEnd w:id="161"/>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rPr>
        <w:t>Den studerende skal opnå professionsrettet viden, færdigheder og kompetencer, som sigter på at varetage pædagogiske opgaver med medier og kommunikation og tilegne sig pædagogiske forudsætninger for at kunne varetage læreprocesser om og med medier og it. Den studerende skal have viden og kompetencer inden for mediernes dannelses- og samfundsmæssige betydning for de pædagogiske praksisfelter.</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Viden</w:t>
      </w:r>
    </w:p>
    <w:p w:rsidR="00905C0E" w:rsidRPr="00B84E66" w:rsidRDefault="00905C0E" w:rsidP="000D4D2D">
      <w:pPr>
        <w:numPr>
          <w:ilvl w:val="0"/>
          <w:numId w:val="20"/>
        </w:numPr>
        <w:rPr>
          <w:rFonts w:cs="Arial"/>
        </w:rPr>
      </w:pPr>
      <w:r w:rsidRPr="00B84E66">
        <w:rPr>
          <w:rFonts w:cs="Arial"/>
        </w:rPr>
        <w:t>Har viden om mediers betydning for børns, unges og voksnes socialiserings- og læreprocesser</w:t>
      </w:r>
    </w:p>
    <w:p w:rsidR="00905C0E" w:rsidRPr="00B84E66" w:rsidRDefault="00905C0E" w:rsidP="000D4D2D">
      <w:pPr>
        <w:numPr>
          <w:ilvl w:val="0"/>
          <w:numId w:val="20"/>
        </w:numPr>
        <w:rPr>
          <w:rFonts w:cs="Arial"/>
        </w:rPr>
      </w:pPr>
      <w:r w:rsidRPr="00B84E66">
        <w:rPr>
          <w:rFonts w:cs="Arial"/>
        </w:rPr>
        <w:t>Har forståelse af børns unges og voksnes mediedannelse</w:t>
      </w:r>
    </w:p>
    <w:p w:rsidR="00905C0E" w:rsidRPr="00B84E66" w:rsidRDefault="00905C0E" w:rsidP="000D4D2D">
      <w:pPr>
        <w:numPr>
          <w:ilvl w:val="0"/>
          <w:numId w:val="20"/>
        </w:numPr>
        <w:rPr>
          <w:rFonts w:cs="Arial"/>
        </w:rPr>
      </w:pPr>
      <w:r w:rsidRPr="00B84E66">
        <w:rPr>
          <w:rFonts w:cs="Arial"/>
        </w:rPr>
        <w:t>Har indsigt i mediepædagogiske og didaktiske læreprocesser og læringsformer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Færdigheder</w:t>
      </w:r>
    </w:p>
    <w:p w:rsidR="00905C0E" w:rsidRPr="00B84E66" w:rsidRDefault="00905C0E" w:rsidP="000D4D2D">
      <w:pPr>
        <w:numPr>
          <w:ilvl w:val="0"/>
          <w:numId w:val="23"/>
        </w:numPr>
        <w:rPr>
          <w:rFonts w:cs="Arial"/>
        </w:rPr>
      </w:pPr>
      <w:r w:rsidRPr="00B84E66">
        <w:rPr>
          <w:rFonts w:cs="Arial"/>
        </w:rPr>
        <w:t xml:space="preserve">Kan anvende metoder og redskaber til mediepædagogisk produktion og refleksion </w:t>
      </w:r>
    </w:p>
    <w:p w:rsidR="00905C0E" w:rsidRPr="00B84E66" w:rsidRDefault="00905C0E" w:rsidP="000D4D2D">
      <w:pPr>
        <w:numPr>
          <w:ilvl w:val="0"/>
          <w:numId w:val="23"/>
        </w:numPr>
        <w:rPr>
          <w:rFonts w:cs="Arial"/>
        </w:rPr>
      </w:pPr>
      <w:r w:rsidRPr="00B84E66">
        <w:rPr>
          <w:rFonts w:cs="Arial"/>
        </w:rPr>
        <w:t>Kan undervise og vejlede i medierelaterede læreprocesser</w:t>
      </w:r>
    </w:p>
    <w:p w:rsidR="00905C0E" w:rsidRPr="00B84E66" w:rsidRDefault="00905C0E" w:rsidP="000D4D2D">
      <w:pPr>
        <w:numPr>
          <w:ilvl w:val="0"/>
          <w:numId w:val="23"/>
        </w:numPr>
        <w:rPr>
          <w:rFonts w:cs="Arial"/>
        </w:rPr>
      </w:pPr>
      <w:r w:rsidRPr="00B84E66">
        <w:rPr>
          <w:rFonts w:cs="Arial"/>
        </w:rPr>
        <w:t>Kan analysere og vurdere pædagogisk arbejde i relation til feltet medier og kommunikation</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Kompetencer</w:t>
      </w:r>
    </w:p>
    <w:p w:rsidR="00905C0E" w:rsidRPr="00B84E66" w:rsidRDefault="00905C0E" w:rsidP="000D4D2D">
      <w:pPr>
        <w:numPr>
          <w:ilvl w:val="0"/>
          <w:numId w:val="22"/>
        </w:numPr>
        <w:rPr>
          <w:rFonts w:cs="Arial"/>
        </w:rPr>
      </w:pPr>
      <w:r w:rsidRPr="00B84E66">
        <w:rPr>
          <w:rFonts w:cs="Arial"/>
        </w:rPr>
        <w:t>Kan indgå i mediepædagogisk videndeling og organisationsudvikling</w:t>
      </w:r>
    </w:p>
    <w:p w:rsidR="00905C0E" w:rsidRPr="00B84E66" w:rsidRDefault="00905C0E" w:rsidP="000D4D2D">
      <w:pPr>
        <w:numPr>
          <w:ilvl w:val="0"/>
          <w:numId w:val="22"/>
        </w:numPr>
        <w:rPr>
          <w:rFonts w:cs="Arial"/>
        </w:rPr>
      </w:pPr>
      <w:r w:rsidRPr="00B84E66">
        <w:rPr>
          <w:rFonts w:cs="Arial"/>
        </w:rPr>
        <w:t>Kan igangsætte og deltage i udviklingsarbejder inden for medier, informationsteknologi og kommunikationsprocesser</w:t>
      </w:r>
    </w:p>
    <w:p w:rsidR="00905C0E" w:rsidRPr="00B84E66" w:rsidRDefault="00905C0E" w:rsidP="000D4D2D">
      <w:pPr>
        <w:numPr>
          <w:ilvl w:val="0"/>
          <w:numId w:val="21"/>
        </w:numPr>
        <w:rPr>
          <w:rFonts w:cs="Arial"/>
        </w:rPr>
      </w:pPr>
      <w:r w:rsidRPr="00B84E66">
        <w:rPr>
          <w:rFonts w:cs="Arial"/>
        </w:rPr>
        <w:t>Kan håndtere mediepædagogisk vejledning i et organisationsperspektiv</w:t>
      </w:r>
    </w:p>
    <w:p w:rsidR="00905C0E" w:rsidRPr="00B84E66" w:rsidRDefault="00905C0E" w:rsidP="00905C0E">
      <w:pPr>
        <w:ind w:left="720"/>
        <w:rPr>
          <w:rFonts w:cs="Arial"/>
          <w:b/>
        </w:rPr>
      </w:pPr>
    </w:p>
    <w:p w:rsidR="00905C0E" w:rsidRPr="00B84E66" w:rsidRDefault="00905C0E" w:rsidP="00905C0E">
      <w:pPr>
        <w:rPr>
          <w:b/>
          <w:bCs/>
        </w:rPr>
      </w:pPr>
      <w:r w:rsidRPr="00B84E66">
        <w:rPr>
          <w:b/>
          <w:bCs/>
        </w:rPr>
        <w:t>Moduler</w:t>
      </w:r>
    </w:p>
    <w:p w:rsidR="00905C0E" w:rsidRPr="00B84E66" w:rsidRDefault="00905C0E" w:rsidP="00905C0E">
      <w:pPr>
        <w:rPr>
          <w:rFonts w:cs="Arial"/>
        </w:rPr>
      </w:pPr>
      <w:r w:rsidRPr="00B84E66">
        <w:rPr>
          <w:rFonts w:cs="Arial"/>
        </w:rPr>
        <w:t>Modul 1: Mediekultur</w:t>
      </w:r>
    </w:p>
    <w:p w:rsidR="00905C0E" w:rsidRPr="00B84E66" w:rsidRDefault="00905C0E" w:rsidP="00905C0E">
      <w:pPr>
        <w:rPr>
          <w:rFonts w:cs="Arial"/>
        </w:rPr>
      </w:pPr>
      <w:r w:rsidRPr="00B84E66">
        <w:rPr>
          <w:rFonts w:cs="Arial"/>
        </w:rPr>
        <w:t>Modul 2: Mediepædagogik</w:t>
      </w:r>
    </w:p>
    <w:p w:rsidR="00905C0E" w:rsidRPr="00B84E66" w:rsidRDefault="00905C0E" w:rsidP="00905C0E">
      <w:pPr>
        <w:rPr>
          <w:rFonts w:cs="Arial"/>
        </w:rPr>
      </w:pPr>
      <w:r w:rsidRPr="00B84E66">
        <w:rPr>
          <w:rFonts w:cs="Arial"/>
        </w:rPr>
        <w:t xml:space="preserve">Modul 3: </w:t>
      </w:r>
      <w:proofErr w:type="gramStart"/>
      <w:r w:rsidRPr="00B84E66">
        <w:rPr>
          <w:rFonts w:cs="Arial"/>
        </w:rPr>
        <w:t>Mediepædagogisk</w:t>
      </w:r>
      <w:proofErr w:type="gramEnd"/>
      <w:r w:rsidRPr="00B84E66">
        <w:rPr>
          <w:rFonts w:cs="Arial"/>
        </w:rPr>
        <w:t xml:space="preserve"> håndværk</w:t>
      </w:r>
    </w:p>
    <w:p w:rsidR="00905C0E" w:rsidRPr="00B84E66" w:rsidRDefault="00905C0E" w:rsidP="00905C0E">
      <w:pPr>
        <w:rPr>
          <w:rFonts w:cs="Arial"/>
        </w:rPr>
      </w:pPr>
      <w:r w:rsidRPr="00B84E66">
        <w:rPr>
          <w:rFonts w:cs="Arial"/>
        </w:rPr>
        <w:t>Modul 4: Læring og læringsressourcer</w:t>
      </w:r>
    </w:p>
    <w:p w:rsidR="00905C0E" w:rsidRPr="00B84E66" w:rsidRDefault="00905C0E" w:rsidP="00905C0E">
      <w:pPr>
        <w:rPr>
          <w:rFonts w:cs="Arial"/>
        </w:rPr>
      </w:pPr>
      <w:r w:rsidRPr="00B84E66">
        <w:rPr>
          <w:rFonts w:cs="Arial"/>
        </w:rPr>
        <w:t>Modul 5: Mediepædagogisk- og organisatorisk vejledning</w:t>
      </w:r>
    </w:p>
    <w:p w:rsidR="00905C0E" w:rsidRPr="00B84E66" w:rsidRDefault="00905C0E" w:rsidP="00905C0E">
      <w:pPr>
        <w:rPr>
          <w:rFonts w:cs="Arial"/>
        </w:rPr>
      </w:pPr>
      <w:r w:rsidRPr="00B84E66">
        <w:rPr>
          <w:rFonts w:cs="Arial"/>
        </w:rPr>
        <w:t xml:space="preserve">Modul 6: Informationskompetence </w:t>
      </w:r>
    </w:p>
    <w:p w:rsidR="00905C0E" w:rsidRPr="00B84E66" w:rsidRDefault="00905C0E" w:rsidP="00905C0E">
      <w:pPr>
        <w:rPr>
          <w:rFonts w:cs="Arial"/>
        </w:rPr>
      </w:pPr>
      <w:r w:rsidRPr="00B84E66">
        <w:rPr>
          <w:rFonts w:cs="Arial"/>
        </w:rPr>
        <w:t>Modul 7: Fortællinger og genrer</w:t>
      </w:r>
    </w:p>
    <w:p w:rsidR="00905C0E" w:rsidRDefault="00905C0E" w:rsidP="00905C0E">
      <w:pPr>
        <w:rPr>
          <w:rFonts w:cs="Arial"/>
          <w:b/>
        </w:rPr>
      </w:pPr>
    </w:p>
    <w:p w:rsidR="008C2F32" w:rsidRPr="00B84E66" w:rsidRDefault="008C2F32" w:rsidP="00905C0E">
      <w:pPr>
        <w:rPr>
          <w:rFonts w:cs="Arial"/>
          <w:b/>
        </w:rPr>
      </w:pPr>
    </w:p>
    <w:p w:rsidR="00905C0E" w:rsidRPr="00CE36DE" w:rsidRDefault="00905C0E" w:rsidP="00356D2D">
      <w:pPr>
        <w:pStyle w:val="Overskrift3"/>
        <w:numPr>
          <w:ilvl w:val="0"/>
          <w:numId w:val="0"/>
        </w:numPr>
        <w:ind w:left="720"/>
      </w:pPr>
      <w:bookmarkStart w:id="162" w:name="_Toc357429807"/>
      <w:bookmarkStart w:id="163" w:name="_Toc395173580"/>
      <w:r>
        <w:t>Modul R</w:t>
      </w:r>
      <w:r w:rsidRPr="00CE36DE">
        <w:t>s 19.1</w:t>
      </w:r>
      <w:r>
        <w:t>3</w:t>
      </w:r>
      <w:r w:rsidRPr="00CE36DE">
        <w:t>.1: Mediekultur</w:t>
      </w:r>
      <w:bookmarkEnd w:id="162"/>
      <w:bookmarkEnd w:id="163"/>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21"/>
        </w:numPr>
        <w:tabs>
          <w:tab w:val="num" w:pos="284"/>
        </w:tabs>
        <w:rPr>
          <w:rFonts w:cs="Arial"/>
        </w:rPr>
      </w:pPr>
      <w:r w:rsidRPr="00B84E66">
        <w:rPr>
          <w:rFonts w:cs="Arial"/>
        </w:rPr>
        <w:t>har viden om mediers samfundsmæssige, kulturelle og pædagogiske betydning</w:t>
      </w:r>
    </w:p>
    <w:p w:rsidR="00905C0E" w:rsidRPr="00B84E66" w:rsidRDefault="00905C0E" w:rsidP="000D4D2D">
      <w:pPr>
        <w:numPr>
          <w:ilvl w:val="0"/>
          <w:numId w:val="21"/>
        </w:numPr>
        <w:tabs>
          <w:tab w:val="num" w:pos="284"/>
        </w:tabs>
        <w:rPr>
          <w:rFonts w:cs="Arial"/>
        </w:rPr>
      </w:pPr>
      <w:r w:rsidRPr="00B84E66">
        <w:rPr>
          <w:rFonts w:cs="Arial"/>
        </w:rPr>
        <w:t>har indsigt i hvorledes mediebrug indgår i hverdagslivet og i en mediepædagogisk praksis, herunder viden om mønstre i mediebrug og medievaner</w:t>
      </w:r>
    </w:p>
    <w:p w:rsidR="00905C0E" w:rsidRPr="00B84E66" w:rsidRDefault="00905C0E" w:rsidP="000D4D2D">
      <w:pPr>
        <w:numPr>
          <w:ilvl w:val="0"/>
          <w:numId w:val="21"/>
        </w:numPr>
        <w:tabs>
          <w:tab w:val="num" w:pos="284"/>
        </w:tabs>
        <w:rPr>
          <w:rFonts w:cs="Arial"/>
        </w:rPr>
      </w:pPr>
      <w:r w:rsidRPr="00B84E66">
        <w:rPr>
          <w:rFonts w:cs="Arial"/>
        </w:rPr>
        <w:t>kan reflektere over mediers betydning i et dannelses-, kompetence- og læringsperspektiv</w:t>
      </w:r>
    </w:p>
    <w:p w:rsidR="00905C0E" w:rsidRPr="00B84E66" w:rsidRDefault="00905C0E" w:rsidP="000D4D2D">
      <w:pPr>
        <w:numPr>
          <w:ilvl w:val="0"/>
          <w:numId w:val="21"/>
        </w:numPr>
        <w:tabs>
          <w:tab w:val="num" w:pos="284"/>
        </w:tabs>
        <w:rPr>
          <w:rFonts w:cs="Arial"/>
        </w:rPr>
      </w:pPr>
      <w:r w:rsidRPr="00B84E66">
        <w:rPr>
          <w:rFonts w:cs="Arial"/>
        </w:rPr>
        <w:t xml:space="preserve">kan anvende mediepædagogiske og mediedidaktiske metoder </w:t>
      </w:r>
    </w:p>
    <w:p w:rsidR="00905C0E" w:rsidRPr="00B84E66" w:rsidRDefault="00905C0E" w:rsidP="000D4D2D">
      <w:pPr>
        <w:numPr>
          <w:ilvl w:val="0"/>
          <w:numId w:val="21"/>
        </w:numPr>
        <w:tabs>
          <w:tab w:val="num" w:pos="284"/>
        </w:tabs>
        <w:rPr>
          <w:rFonts w:cs="Arial"/>
        </w:rPr>
      </w:pPr>
      <w:r w:rsidRPr="00B84E66">
        <w:rPr>
          <w:rFonts w:cs="Arial"/>
        </w:rPr>
        <w:t>kan håndtere me</w:t>
      </w:r>
      <w:r w:rsidR="004F3A67">
        <w:rPr>
          <w:rFonts w:cs="Arial"/>
        </w:rPr>
        <w:t>diepædagogisk vejledning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Sammenhængen mellem hverdagsliv og mediebrug belyst i et samfundsmæssigt, kulturelt og mediepædagogisk perspektiv.</w:t>
      </w:r>
    </w:p>
    <w:p w:rsidR="00905C0E" w:rsidRPr="00B84E66" w:rsidRDefault="00905C0E" w:rsidP="00905C0E">
      <w:pPr>
        <w:rPr>
          <w:rFonts w:cs="Arial"/>
        </w:rPr>
      </w:pPr>
      <w:r w:rsidRPr="00B84E66">
        <w:rPr>
          <w:rFonts w:cs="Arial"/>
        </w:rPr>
        <w:t xml:space="preserve">Mediers betydning for identitetsdannelse, som socialiseringsfaktor og for kulturel betydningsdannelse. </w:t>
      </w:r>
    </w:p>
    <w:p w:rsidR="00905C0E" w:rsidRPr="00B84E66" w:rsidRDefault="00905C0E" w:rsidP="00905C0E">
      <w:pPr>
        <w:rPr>
          <w:rFonts w:cs="Arial"/>
        </w:rPr>
      </w:pPr>
      <w:r w:rsidRPr="00B84E66">
        <w:rPr>
          <w:rFonts w:cs="Arial"/>
        </w:rPr>
        <w:t>Kvantitative og kvalitative undersøgelser af børns, unges og voksnes mediebrug og medievaner.</w:t>
      </w:r>
    </w:p>
    <w:p w:rsidR="00905C0E" w:rsidRPr="00B84E66" w:rsidRDefault="00905C0E" w:rsidP="00905C0E">
      <w:pPr>
        <w:rPr>
          <w:rFonts w:cs="Arial"/>
        </w:rPr>
      </w:pPr>
      <w:r w:rsidRPr="00B84E66">
        <w:rPr>
          <w:rFonts w:cs="Arial"/>
        </w:rPr>
        <w:t>Medieudtryks og mediegenrers betydning for børns, unges og voksnes dannelsesproces, oplevelse og forståelse, herunder indsigt i sammenhængen mellem medieindhold og mediereception.</w:t>
      </w:r>
    </w:p>
    <w:p w:rsidR="00905C0E" w:rsidRPr="00B84E66" w:rsidRDefault="00905C0E" w:rsidP="00905C0E">
      <w:pPr>
        <w:rPr>
          <w:rFonts w:cs="Arial"/>
        </w:rPr>
      </w:pPr>
      <w:r w:rsidRPr="00B84E66">
        <w:rPr>
          <w:rFonts w:cs="Arial"/>
        </w:rPr>
        <w:t>Personlige, samfundsmæssige og organisatoriske muligheder og rammer for mediebaseret undervisning</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4" w:name="_Toc357429808"/>
      <w:bookmarkStart w:id="165" w:name="_Toc395173581"/>
      <w:r w:rsidRPr="00B84E66">
        <w:t xml:space="preserve">Modul </w:t>
      </w:r>
      <w:r>
        <w:t>Rs 19.13.</w:t>
      </w:r>
      <w:r w:rsidRPr="00B84E66">
        <w:t>2: Mediepædagogik</w:t>
      </w:r>
      <w:bookmarkEnd w:id="164"/>
      <w:bookmarkEnd w:id="165"/>
    </w:p>
    <w:p w:rsidR="00905C0E" w:rsidRPr="00B84E66" w:rsidRDefault="00905C0E" w:rsidP="00A20459">
      <w:pPr>
        <w:ind w:firstLine="720"/>
        <w:rPr>
          <w:rFonts w:cs="Arial"/>
        </w:rPr>
      </w:pPr>
      <w:r w:rsidRPr="00C07AD2">
        <w:rPr>
          <w:rFonts w:cs="Arial"/>
        </w:rPr>
        <w:t>10 ECTS-point, ekstern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68"/>
        </w:numPr>
        <w:rPr>
          <w:rFonts w:cs="Arial"/>
        </w:rPr>
      </w:pPr>
      <w:r w:rsidRPr="00B84E66">
        <w:rPr>
          <w:rFonts w:cs="Arial"/>
        </w:rPr>
        <w:t>har indsigt i dannelsesspørgsmål i relation til mediebrug og mediepædagogisk arbejde</w:t>
      </w:r>
    </w:p>
    <w:p w:rsidR="00905C0E" w:rsidRPr="00B84E66" w:rsidRDefault="00905C0E" w:rsidP="000D4D2D">
      <w:pPr>
        <w:numPr>
          <w:ilvl w:val="0"/>
          <w:numId w:val="168"/>
        </w:numPr>
        <w:rPr>
          <w:rFonts w:cs="Arial"/>
        </w:rPr>
      </w:pPr>
      <w:r w:rsidRPr="00B84E66">
        <w:rPr>
          <w:rFonts w:cs="Arial"/>
        </w:rPr>
        <w:t>har viden om metodisk progression og samspil mellem analyse og produktion i mediepædagogisk arbejde</w:t>
      </w:r>
    </w:p>
    <w:p w:rsidR="00905C0E" w:rsidRPr="00B84E66" w:rsidRDefault="00905C0E" w:rsidP="000D4D2D">
      <w:pPr>
        <w:numPr>
          <w:ilvl w:val="0"/>
          <w:numId w:val="168"/>
        </w:numPr>
        <w:rPr>
          <w:rFonts w:cs="Arial"/>
        </w:rPr>
      </w:pPr>
      <w:r w:rsidRPr="00B84E66">
        <w:rPr>
          <w:rFonts w:cs="Arial"/>
        </w:rPr>
        <w:t>kan anvende varierede mediepædagogiske metoder og inddrage disse funktionelt i undervisningen</w:t>
      </w:r>
    </w:p>
    <w:p w:rsidR="00905C0E" w:rsidRPr="00B84E66" w:rsidRDefault="00905C0E" w:rsidP="000D4D2D">
      <w:pPr>
        <w:numPr>
          <w:ilvl w:val="0"/>
          <w:numId w:val="168"/>
        </w:numPr>
        <w:rPr>
          <w:rFonts w:cs="Arial"/>
        </w:rPr>
      </w:pPr>
      <w:r w:rsidRPr="00B84E66">
        <w:rPr>
          <w:rFonts w:cs="Arial"/>
        </w:rPr>
        <w:t>kan analysere og vurdere teorier om kommunikation i tilknytning til det mediepædagogiske praksisfelt</w:t>
      </w:r>
    </w:p>
    <w:p w:rsidR="00905C0E" w:rsidRPr="00B84E66" w:rsidRDefault="00905C0E" w:rsidP="000D4D2D">
      <w:pPr>
        <w:numPr>
          <w:ilvl w:val="0"/>
          <w:numId w:val="168"/>
        </w:numPr>
        <w:rPr>
          <w:rFonts w:cs="Arial"/>
        </w:rPr>
      </w:pPr>
      <w:r w:rsidRPr="00B84E66">
        <w:rPr>
          <w:rFonts w:cs="Arial"/>
        </w:rPr>
        <w:t>kan indgå i samarbejde om vejledningsopgaver i forbindels</w:t>
      </w:r>
      <w:r w:rsidR="004F3A67">
        <w:rPr>
          <w:rFonts w:cs="Arial"/>
        </w:rPr>
        <w:t>e med mediepædagogisk udvikling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Mål og metoder i mediepædagogisk arbejde, herunder teori om personlig og mediebaseret kommunikation, samt receptionsteori og teorier om æstetik og dannelse. </w:t>
      </w:r>
    </w:p>
    <w:p w:rsidR="00905C0E" w:rsidRPr="00B84E66" w:rsidRDefault="00905C0E" w:rsidP="00905C0E">
      <w:pPr>
        <w:rPr>
          <w:rFonts w:cs="Arial"/>
        </w:rPr>
      </w:pPr>
      <w:r w:rsidRPr="00B84E66">
        <w:rPr>
          <w:rFonts w:cs="Arial"/>
        </w:rPr>
        <w:t xml:space="preserve">Muligheder og rammer for mediebaseret undervisning. </w:t>
      </w:r>
    </w:p>
    <w:p w:rsidR="00905C0E" w:rsidRPr="00B84E66" w:rsidRDefault="00905C0E" w:rsidP="00905C0E">
      <w:pPr>
        <w:rPr>
          <w:rFonts w:cs="Arial"/>
        </w:rPr>
      </w:pPr>
      <w:r w:rsidRPr="00B84E66">
        <w:rPr>
          <w:rFonts w:cs="Arial"/>
        </w:rPr>
        <w:t xml:space="preserve">Egne og kollegers mediepædagogiske og didaktiske tilgange samt overvejelser vedrørende planlægning, gennemførelse og evaluering af undervisning om og med medier. </w:t>
      </w:r>
    </w:p>
    <w:p w:rsidR="00905C0E" w:rsidRPr="00B84E66" w:rsidRDefault="00905C0E" w:rsidP="00905C0E">
      <w:pPr>
        <w:rPr>
          <w:rFonts w:cs="Arial"/>
        </w:rPr>
      </w:pPr>
      <w:r w:rsidRPr="00B84E66">
        <w:rPr>
          <w:rFonts w:cs="Arial"/>
        </w:rPr>
        <w:t xml:space="preserve">Receptionsformer og dannelse, herunder etiske perspektiver knyttet til mediernes indholdsaspekter som kilde til betydningsdannelse og </w:t>
      </w:r>
      <w:proofErr w:type="spellStart"/>
      <w:r w:rsidRPr="00B84E66">
        <w:rPr>
          <w:rFonts w:cs="Arial"/>
        </w:rPr>
        <w:t>omverdensorientering</w:t>
      </w:r>
      <w:proofErr w:type="spellEnd"/>
      <w:r w:rsidRPr="00B84E66">
        <w:rPr>
          <w:rFonts w:cs="Arial"/>
        </w:rPr>
        <w:t>.</w:t>
      </w:r>
    </w:p>
    <w:p w:rsidR="00905C0E" w:rsidRPr="00B84E66" w:rsidRDefault="00905C0E" w:rsidP="00905C0E">
      <w:pPr>
        <w:rPr>
          <w:rFonts w:cs="Arial"/>
        </w:rPr>
      </w:pPr>
      <w:r w:rsidRPr="00B84E66">
        <w:rPr>
          <w:rFonts w:cs="Arial"/>
        </w:rPr>
        <w:t xml:space="preserve">Medier og it ud fra forskellige funktionelle perspektiver som kommunikativ ramme om formidling og læreprocesser, som ramme om samarbejde og læringsmiljøer, og som forum for udvikling af personlige </w:t>
      </w:r>
      <w:r w:rsidRPr="00B84E66">
        <w:rPr>
          <w:rFonts w:cs="Arial"/>
        </w:rPr>
        <w:lastRenderedPageBreak/>
        <w:t>og sociale kompetencer, blandt andet kritisk tilgang til og forståelse af medierne, anvendelse af medier som egen udtryksform.</w:t>
      </w:r>
    </w:p>
    <w:p w:rsidR="00905C0E" w:rsidRPr="00B84E66" w:rsidRDefault="00905C0E" w:rsidP="00905C0E">
      <w:pPr>
        <w:rPr>
          <w:rFonts w:cs="Arial"/>
        </w:rPr>
      </w:pPr>
      <w:r w:rsidRPr="00B84E66">
        <w:rPr>
          <w:rFonts w:cs="Arial"/>
        </w:rPr>
        <w:t>Håndtering af kan indgå i samarbejde om mediepædagogisk vejledning.</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6" w:name="_Toc357429809"/>
      <w:bookmarkStart w:id="167" w:name="_Toc395173582"/>
      <w:r w:rsidRPr="00B84E66">
        <w:t xml:space="preserve">Modul </w:t>
      </w:r>
      <w:r>
        <w:t>Rs 19.13.</w:t>
      </w:r>
      <w:r w:rsidRPr="00B84E66">
        <w:t>3: Mediepædagogisk håndværk</w:t>
      </w:r>
      <w:bookmarkEnd w:id="166"/>
      <w:bookmarkEnd w:id="167"/>
    </w:p>
    <w:p w:rsidR="00905C0E" w:rsidRPr="00EA1222" w:rsidRDefault="00905C0E" w:rsidP="00A20459">
      <w:pPr>
        <w:ind w:firstLine="720"/>
        <w:rPr>
          <w:rFonts w:cs="Arial"/>
        </w:rPr>
      </w:pPr>
      <w:r w:rsidRPr="00EA1222">
        <w:rPr>
          <w:rFonts w:cs="Arial"/>
        </w:rPr>
        <w:t>10 ECTS-point,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69"/>
        </w:numPr>
        <w:rPr>
          <w:rFonts w:cs="Arial"/>
        </w:rPr>
      </w:pPr>
      <w:r w:rsidRPr="00B84E66">
        <w:rPr>
          <w:rFonts w:cs="Arial"/>
        </w:rPr>
        <w:t>har viden om mediepædagogiske principper og forskellige didaktiske metoder</w:t>
      </w:r>
    </w:p>
    <w:p w:rsidR="00905C0E" w:rsidRDefault="00905C0E" w:rsidP="000D4D2D">
      <w:pPr>
        <w:numPr>
          <w:ilvl w:val="0"/>
          <w:numId w:val="169"/>
        </w:numPr>
        <w:contextualSpacing/>
        <w:rPr>
          <w:rFonts w:cs="Arial"/>
          <w:lang w:eastAsia="en-US"/>
        </w:rPr>
      </w:pPr>
      <w:r w:rsidRPr="00B84E66">
        <w:rPr>
          <w:rFonts w:cs="Arial"/>
          <w:lang w:eastAsia="en-US"/>
        </w:rPr>
        <w:t>har indsigt i pædagogisk og professionel medieproduktion</w:t>
      </w:r>
    </w:p>
    <w:p w:rsidR="00905C0E" w:rsidRDefault="00905C0E" w:rsidP="000D4D2D">
      <w:pPr>
        <w:numPr>
          <w:ilvl w:val="0"/>
          <w:numId w:val="169"/>
        </w:numPr>
        <w:contextualSpacing/>
        <w:rPr>
          <w:rFonts w:cs="Arial"/>
          <w:lang w:eastAsia="en-US"/>
        </w:rPr>
      </w:pPr>
      <w:r w:rsidRPr="00691706">
        <w:rPr>
          <w:rFonts w:cs="Arial"/>
        </w:rPr>
        <w:t xml:space="preserve">kan analysere, vurdere og vejlede i mediebaserede produktioner med fokus på indholds- og </w:t>
      </w:r>
    </w:p>
    <w:p w:rsidR="00905C0E" w:rsidRPr="00691706" w:rsidRDefault="00905C0E" w:rsidP="000D4D2D">
      <w:pPr>
        <w:numPr>
          <w:ilvl w:val="0"/>
          <w:numId w:val="169"/>
        </w:numPr>
        <w:contextualSpacing/>
        <w:rPr>
          <w:rFonts w:cs="Arial"/>
          <w:lang w:eastAsia="en-US"/>
        </w:rPr>
      </w:pPr>
      <w:r w:rsidRPr="00691706">
        <w:rPr>
          <w:rFonts w:cs="Arial"/>
        </w:rPr>
        <w:t xml:space="preserve">udtryksformer </w:t>
      </w:r>
    </w:p>
    <w:p w:rsidR="00905C0E" w:rsidRPr="00B84E66" w:rsidRDefault="00905C0E" w:rsidP="000D4D2D">
      <w:pPr>
        <w:numPr>
          <w:ilvl w:val="0"/>
          <w:numId w:val="169"/>
        </w:numPr>
        <w:rPr>
          <w:rFonts w:cs="Arial"/>
        </w:rPr>
      </w:pPr>
      <w:r w:rsidRPr="00B84E66">
        <w:rPr>
          <w:rFonts w:cs="Arial"/>
        </w:rPr>
        <w:t>kan indgå i samarbejder om medieproduktion og -analyse</w:t>
      </w:r>
    </w:p>
    <w:p w:rsidR="00905C0E" w:rsidRPr="00B84E66" w:rsidRDefault="00905C0E" w:rsidP="000D4D2D">
      <w:pPr>
        <w:numPr>
          <w:ilvl w:val="0"/>
          <w:numId w:val="169"/>
        </w:numPr>
        <w:rPr>
          <w:rFonts w:cs="Arial"/>
        </w:rPr>
      </w:pPr>
      <w:r w:rsidRPr="00B84E66">
        <w:rPr>
          <w:rFonts w:cs="Arial"/>
        </w:rPr>
        <w:t>kan undervise og vejlede i forskellige former for medieproduktion</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Mediepædagogiske principp</w:t>
      </w:r>
      <w:r w:rsidR="004F3A67">
        <w:rPr>
          <w:rFonts w:cs="Arial"/>
        </w:rPr>
        <w:t>er og didaktiske metoder, fx</w:t>
      </w:r>
      <w:r w:rsidRPr="00B84E66">
        <w:rPr>
          <w:rFonts w:cs="Arial"/>
        </w:rPr>
        <w:t xml:space="preserve"> forholdet mellem tekst og kontekst, æstetik og reception, læringsbegreber og pædagogisk praksis.    </w:t>
      </w:r>
    </w:p>
    <w:p w:rsidR="00905C0E" w:rsidRPr="00B84E66" w:rsidRDefault="00905C0E" w:rsidP="00905C0E">
      <w:pPr>
        <w:rPr>
          <w:rFonts w:cs="Arial"/>
        </w:rPr>
      </w:pPr>
      <w:r w:rsidRPr="00B84E66">
        <w:rPr>
          <w:rFonts w:cs="Arial"/>
        </w:rPr>
        <w:t>Mediepædagogisk håndværk med inddragelse af forskellige produktions</w:t>
      </w:r>
      <w:r w:rsidR="00F733BD">
        <w:rPr>
          <w:rFonts w:cs="Arial"/>
        </w:rPr>
        <w:t>- og kommunikationsformer.</w:t>
      </w:r>
    </w:p>
    <w:p w:rsidR="00905C0E" w:rsidRPr="00B84E66" w:rsidRDefault="00905C0E" w:rsidP="00905C0E">
      <w:pPr>
        <w:rPr>
          <w:rFonts w:cs="Arial"/>
        </w:rPr>
      </w:pPr>
      <w:r w:rsidRPr="00B84E66">
        <w:rPr>
          <w:rFonts w:cs="Arial"/>
        </w:rPr>
        <w:t xml:space="preserve"> Mediepædagogisk produktion med fokus på æstetisk, genre, formsprog, håndværk og teknik</w:t>
      </w:r>
      <w:r w:rsidR="00F733BD">
        <w:rPr>
          <w:rFonts w:cs="Arial"/>
        </w:rPr>
        <w:t>.</w:t>
      </w:r>
      <w:r w:rsidRPr="00B84E66">
        <w:rPr>
          <w:rFonts w:cs="Arial"/>
        </w:rPr>
        <w:t xml:space="preserve">  </w:t>
      </w:r>
    </w:p>
    <w:p w:rsidR="00905C0E" w:rsidRPr="00B84E66" w:rsidRDefault="00905C0E" w:rsidP="00905C0E">
      <w:pPr>
        <w:rPr>
          <w:rFonts w:cs="Arial"/>
        </w:rPr>
      </w:pPr>
      <w:r w:rsidRPr="00B84E66">
        <w:rPr>
          <w:rFonts w:cs="Arial"/>
        </w:rPr>
        <w:t>Analyse og vurdering af professionelle og studerende egne produktioner ud fra et kommunikativt, æstetisk, kulturelt og pædagogisk perspektiv</w:t>
      </w:r>
      <w:r w:rsidR="00F733BD">
        <w:rPr>
          <w:rFonts w:cs="Arial"/>
        </w:rPr>
        <w:t>.</w:t>
      </w:r>
    </w:p>
    <w:p w:rsidR="00905C0E" w:rsidRPr="00B84E66" w:rsidRDefault="00905C0E" w:rsidP="00905C0E">
      <w:pPr>
        <w:rPr>
          <w:rFonts w:cs="Arial"/>
        </w:rPr>
      </w:pPr>
      <w:r w:rsidRPr="00B84E66">
        <w:rPr>
          <w:rFonts w:cs="Arial"/>
        </w:rPr>
        <w:t>Samarbejde og vejledning med henblik på udvikling af en mediepædagogisk praksis</w:t>
      </w:r>
      <w:r w:rsidR="00F733BD">
        <w:rPr>
          <w:rFonts w:cs="Arial"/>
        </w:rPr>
        <w:t>.</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8" w:name="_Toc357429810"/>
      <w:bookmarkStart w:id="169" w:name="_Toc395173583"/>
      <w:r w:rsidRPr="00B84E66">
        <w:t xml:space="preserve">Modul </w:t>
      </w:r>
      <w:r>
        <w:t>Rs 19.13.</w:t>
      </w:r>
      <w:r w:rsidRPr="00B84E66">
        <w:t>4: Læring og læringsressourcer</w:t>
      </w:r>
      <w:bookmarkEnd w:id="168"/>
      <w:bookmarkEnd w:id="169"/>
    </w:p>
    <w:p w:rsidR="00905C0E" w:rsidRPr="00B84E66" w:rsidRDefault="00905C0E" w:rsidP="00A20459">
      <w:pPr>
        <w:ind w:firstLine="720"/>
        <w:rPr>
          <w:rFonts w:cs="Arial"/>
        </w:rPr>
      </w:pPr>
      <w:r w:rsidRPr="00B84E66">
        <w:rPr>
          <w:rFonts w:cs="Arial"/>
        </w:rPr>
        <w:t>10 ECTS-point</w:t>
      </w:r>
      <w:r w:rsidR="003B76BA">
        <w:rPr>
          <w:rFonts w:cs="Arial"/>
        </w:rPr>
        <w:t>, eks</w:t>
      </w:r>
      <w:r w:rsidRPr="00EA1222">
        <w:rPr>
          <w:rFonts w:cs="Arial"/>
        </w:rPr>
        <w:t>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bCs/>
        </w:rPr>
      </w:pPr>
      <w:r w:rsidRPr="00B84E66">
        <w:rPr>
          <w:rFonts w:cs="Arial"/>
          <w:bCs/>
        </w:rPr>
        <w:t xml:space="preserve">Den studerende </w:t>
      </w:r>
    </w:p>
    <w:p w:rsidR="00905C0E" w:rsidRPr="00B84E66" w:rsidRDefault="00905C0E" w:rsidP="000D4D2D">
      <w:pPr>
        <w:numPr>
          <w:ilvl w:val="0"/>
          <w:numId w:val="170"/>
        </w:numPr>
        <w:rPr>
          <w:rFonts w:cs="Arial"/>
          <w:bCs/>
        </w:rPr>
      </w:pPr>
      <w:r w:rsidRPr="00B84E66">
        <w:rPr>
          <w:rFonts w:cs="Arial"/>
          <w:bCs/>
        </w:rPr>
        <w:t>har kendskab til evalueringsteori, metoder og modeller med henblik på analyse af læremidler</w:t>
      </w:r>
    </w:p>
    <w:p w:rsidR="00905C0E" w:rsidRPr="00B84E66" w:rsidRDefault="00905C0E" w:rsidP="000D4D2D">
      <w:pPr>
        <w:numPr>
          <w:ilvl w:val="0"/>
          <w:numId w:val="170"/>
        </w:numPr>
        <w:rPr>
          <w:rFonts w:cs="Arial"/>
          <w:bCs/>
        </w:rPr>
      </w:pPr>
      <w:r w:rsidRPr="00B84E66">
        <w:rPr>
          <w:rFonts w:cs="Arial"/>
          <w:bCs/>
        </w:rPr>
        <w:t>har viden om forskellige læremiddeltyper og læremiddelgenrer – herunder digitale læremidler</w:t>
      </w:r>
    </w:p>
    <w:p w:rsidR="00905C0E" w:rsidRPr="00B84E66" w:rsidRDefault="00905C0E" w:rsidP="000D4D2D">
      <w:pPr>
        <w:numPr>
          <w:ilvl w:val="0"/>
          <w:numId w:val="170"/>
        </w:numPr>
        <w:rPr>
          <w:rFonts w:cs="Arial"/>
          <w:bCs/>
        </w:rPr>
      </w:pPr>
      <w:r w:rsidRPr="00B84E66">
        <w:rPr>
          <w:rFonts w:cs="Arial"/>
          <w:bCs/>
        </w:rPr>
        <w:t>kan analysere og vurdere læremidler med henblik på undervisnings-, vejlednings- og formidlingsopgaver generelt og på egen institution</w:t>
      </w:r>
    </w:p>
    <w:p w:rsidR="00905C0E" w:rsidRPr="00B84E66" w:rsidRDefault="00905C0E" w:rsidP="000D4D2D">
      <w:pPr>
        <w:numPr>
          <w:ilvl w:val="0"/>
          <w:numId w:val="170"/>
        </w:numPr>
        <w:rPr>
          <w:rFonts w:cs="Arial"/>
          <w:bCs/>
        </w:rPr>
      </w:pPr>
      <w:r w:rsidRPr="00B84E66">
        <w:rPr>
          <w:rFonts w:cs="Arial"/>
          <w:bCs/>
        </w:rPr>
        <w:t>kan anvende metoder og redskaber til dataindsamling med henblik på analyse og vurdering af hvordan, hvorfor og med hvilken effekt specifikke læremiddelgenrer anvendes i institutionelle læringssammenhænge</w:t>
      </w:r>
    </w:p>
    <w:p w:rsidR="00905C0E" w:rsidRPr="00B84E66" w:rsidRDefault="00905C0E" w:rsidP="000D4D2D">
      <w:pPr>
        <w:numPr>
          <w:ilvl w:val="0"/>
          <w:numId w:val="170"/>
        </w:numPr>
        <w:contextualSpacing/>
        <w:rPr>
          <w:rFonts w:cs="Arial"/>
          <w:lang w:eastAsia="en-US"/>
        </w:rPr>
      </w:pPr>
      <w:r w:rsidRPr="00B84E66">
        <w:rPr>
          <w:rFonts w:cs="Arial"/>
          <w:lang w:eastAsia="en-US"/>
        </w:rPr>
        <w:t>kan analysere og vurdere institutionelle læremiddelkulturer med henblik på udvikling af egen undervisnings- og vejledningspraksis og håndtering af udviklingsopgaver i samarbejde med andre faggrupper</w:t>
      </w:r>
    </w:p>
    <w:p w:rsidR="00905C0E" w:rsidRPr="00B84E66" w:rsidRDefault="00905C0E" w:rsidP="000D4D2D">
      <w:pPr>
        <w:numPr>
          <w:ilvl w:val="0"/>
          <w:numId w:val="170"/>
        </w:numPr>
        <w:contextualSpacing/>
        <w:rPr>
          <w:rFonts w:cs="Arial"/>
          <w:lang w:eastAsia="en-US"/>
        </w:rPr>
      </w:pPr>
      <w:r w:rsidRPr="00B84E66">
        <w:rPr>
          <w:rFonts w:cs="Arial"/>
          <w:lang w:eastAsia="en-US"/>
        </w:rPr>
        <w:t>kan håndtere vejle</w:t>
      </w:r>
      <w:r>
        <w:rPr>
          <w:rFonts w:cs="Arial"/>
          <w:lang w:eastAsia="en-US"/>
        </w:rPr>
        <w:t>dning i relation til læringsres</w:t>
      </w:r>
      <w:r w:rsidR="00F733BD">
        <w:rPr>
          <w:rFonts w:cs="Arial"/>
          <w:lang w:eastAsia="en-US"/>
        </w:rPr>
        <w:t>sourc</w:t>
      </w:r>
      <w:r w:rsidRPr="00B84E66">
        <w:rPr>
          <w:rFonts w:cs="Arial"/>
          <w:lang w:eastAsia="en-US"/>
        </w:rPr>
        <w:t>er</w:t>
      </w:r>
    </w:p>
    <w:p w:rsidR="00905C0E" w:rsidRPr="00B84E66" w:rsidRDefault="00905C0E" w:rsidP="00905C0E">
      <w:pPr>
        <w:rPr>
          <w:rFonts w:cs="Arial"/>
          <w:bCs/>
        </w:rPr>
      </w:pPr>
    </w:p>
    <w:p w:rsidR="00905C0E" w:rsidRPr="00B84E66" w:rsidRDefault="00905C0E" w:rsidP="00905C0E">
      <w:pPr>
        <w:rPr>
          <w:rFonts w:cs="Arial"/>
          <w:b/>
          <w:bCs/>
        </w:rPr>
      </w:pPr>
      <w:r w:rsidRPr="00B84E66">
        <w:rPr>
          <w:rFonts w:cs="Arial"/>
          <w:b/>
          <w:bCs/>
        </w:rPr>
        <w:t>Indhold</w:t>
      </w:r>
    </w:p>
    <w:p w:rsidR="00905C0E" w:rsidRPr="00B84E66" w:rsidRDefault="00905C0E" w:rsidP="00905C0E">
      <w:pPr>
        <w:rPr>
          <w:rFonts w:cs="Arial"/>
          <w:bCs/>
        </w:rPr>
      </w:pPr>
      <w:r w:rsidRPr="00B84E66">
        <w:rPr>
          <w:rFonts w:cs="Arial"/>
          <w:bCs/>
        </w:rPr>
        <w:t>Egne erfaringer med vurdering og anvendelse af læremidler.</w:t>
      </w:r>
    </w:p>
    <w:p w:rsidR="00905C0E" w:rsidRPr="00B84E66" w:rsidRDefault="00905C0E" w:rsidP="00905C0E">
      <w:pPr>
        <w:rPr>
          <w:rFonts w:cs="Arial"/>
          <w:bCs/>
        </w:rPr>
      </w:pPr>
      <w:r w:rsidRPr="00B84E66">
        <w:rPr>
          <w:rFonts w:cs="Arial"/>
          <w:bCs/>
        </w:rPr>
        <w:t>Videns- og læringsteori som udgangspunkt for egne overvejelser om sammenhængen mellem læring, læringsressourcer og forskellige læringskontekster.</w:t>
      </w:r>
    </w:p>
    <w:p w:rsidR="00905C0E" w:rsidRPr="00B84E66" w:rsidRDefault="00905C0E" w:rsidP="00905C0E">
      <w:pPr>
        <w:rPr>
          <w:rFonts w:cs="Arial"/>
          <w:bCs/>
        </w:rPr>
      </w:pPr>
      <w:r w:rsidRPr="00B84E66">
        <w:rPr>
          <w:rFonts w:cs="Arial"/>
          <w:bCs/>
        </w:rPr>
        <w:lastRenderedPageBreak/>
        <w:t>Analyse og vurdering af læremidler inden for forskellige læremiddeltyper og genrer.</w:t>
      </w:r>
    </w:p>
    <w:p w:rsidR="00905C0E" w:rsidRPr="00B84E66" w:rsidRDefault="00905C0E" w:rsidP="00905C0E">
      <w:pPr>
        <w:rPr>
          <w:rFonts w:cs="Arial"/>
          <w:bCs/>
        </w:rPr>
      </w:pPr>
      <w:r w:rsidRPr="00B84E66">
        <w:rPr>
          <w:rFonts w:cs="Arial"/>
          <w:bCs/>
        </w:rPr>
        <w:t>Metoder og redskaber til indsamling af data om læremiddelanvendelse.</w:t>
      </w:r>
    </w:p>
    <w:p w:rsidR="00905C0E" w:rsidRPr="00B84E66" w:rsidRDefault="00905C0E" w:rsidP="00905C0E">
      <w:pPr>
        <w:rPr>
          <w:rFonts w:cs="Arial"/>
          <w:bCs/>
        </w:rPr>
      </w:pPr>
      <w:r w:rsidRPr="00B84E66">
        <w:rPr>
          <w:rFonts w:cs="Arial"/>
          <w:bCs/>
        </w:rPr>
        <w:t>Didaktiske overvejelser med relation til læremiddelproduktion, læremiddelvurdering og anvendelse af læremidler.</w:t>
      </w:r>
    </w:p>
    <w:p w:rsidR="00905C0E" w:rsidRPr="00B84E66" w:rsidRDefault="00905C0E" w:rsidP="00905C0E">
      <w:pPr>
        <w:rPr>
          <w:rFonts w:cs="Arial"/>
          <w:bCs/>
        </w:rPr>
      </w:pPr>
      <w:r w:rsidRPr="00B84E66">
        <w:rPr>
          <w:rFonts w:cs="Arial"/>
          <w:bCs/>
        </w:rPr>
        <w:t xml:space="preserve">Undersøgelse og vurdering af læremiddelkulturer. </w:t>
      </w:r>
    </w:p>
    <w:p w:rsidR="00905C0E" w:rsidRPr="00B84E66" w:rsidRDefault="00905C0E" w:rsidP="00905C0E">
      <w:pPr>
        <w:rPr>
          <w:rFonts w:cs="Arial"/>
          <w:bCs/>
        </w:rPr>
      </w:pPr>
      <w:r w:rsidRPr="00B84E66">
        <w:rPr>
          <w:rFonts w:cs="Arial"/>
          <w:bCs/>
        </w:rPr>
        <w:t>Analyse og vurdering af læremidler.</w:t>
      </w:r>
    </w:p>
    <w:p w:rsidR="00905C0E" w:rsidRPr="00B84E66" w:rsidRDefault="00905C0E" w:rsidP="00905C0E">
      <w:pPr>
        <w:rPr>
          <w:rFonts w:cs="Arial"/>
          <w:bCs/>
        </w:rPr>
      </w:pPr>
      <w:r w:rsidRPr="00B84E66">
        <w:rPr>
          <w:rFonts w:cs="Arial"/>
          <w:bCs/>
        </w:rPr>
        <w:t>Planlægning og gennemførelse af en undersøgelse om læremidlers anvendelse i praksis med henblik på enten vejlednings-, formidlings- eller udviklingsopgaver.</w:t>
      </w:r>
    </w:p>
    <w:p w:rsidR="00905C0E" w:rsidRDefault="00905C0E" w:rsidP="00905C0E">
      <w:pPr>
        <w:rPr>
          <w:rFonts w:cs="Arial"/>
          <w:b/>
        </w:rPr>
      </w:pPr>
    </w:p>
    <w:p w:rsidR="003B76BA" w:rsidRPr="00B84E66" w:rsidRDefault="003B76BA" w:rsidP="00905C0E">
      <w:pPr>
        <w:rPr>
          <w:rFonts w:cs="Arial"/>
          <w:b/>
        </w:rPr>
      </w:pPr>
    </w:p>
    <w:p w:rsidR="00905C0E" w:rsidRPr="00B84E66" w:rsidRDefault="00905C0E" w:rsidP="00356D2D">
      <w:pPr>
        <w:pStyle w:val="Overskrift3"/>
        <w:numPr>
          <w:ilvl w:val="0"/>
          <w:numId w:val="0"/>
        </w:numPr>
        <w:ind w:left="720"/>
      </w:pPr>
      <w:bookmarkStart w:id="170" w:name="_Toc357429811"/>
      <w:bookmarkStart w:id="171" w:name="_Toc395173584"/>
      <w:r w:rsidRPr="00B84E66">
        <w:t xml:space="preserve">Modul </w:t>
      </w:r>
      <w:r>
        <w:t>Rs 19.13.</w:t>
      </w:r>
      <w:r w:rsidRPr="00B84E66">
        <w:t>5: Mediepædagogisk og organisatorisk vejledning</w:t>
      </w:r>
      <w:bookmarkEnd w:id="170"/>
      <w:bookmarkEnd w:id="171"/>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71"/>
        </w:numPr>
        <w:rPr>
          <w:rFonts w:cs="Arial"/>
        </w:rPr>
      </w:pPr>
      <w:r w:rsidRPr="00B84E66">
        <w:rPr>
          <w:rFonts w:cs="Arial"/>
        </w:rPr>
        <w:t>har indsigt i vejledningsmetodik og grundlæggende principper for organisations- og skoleudvikling samt undersøgelses- og evalueringsmetoder i forhold til skolens mediepædagogiske vejlednings- og udviklingsopgaver</w:t>
      </w:r>
    </w:p>
    <w:p w:rsidR="00905C0E" w:rsidRPr="00B84E66" w:rsidRDefault="00905C0E" w:rsidP="000D4D2D">
      <w:pPr>
        <w:numPr>
          <w:ilvl w:val="0"/>
          <w:numId w:val="171"/>
        </w:numPr>
        <w:rPr>
          <w:rFonts w:cs="Arial"/>
        </w:rPr>
      </w:pPr>
      <w:r w:rsidRPr="00B84E66">
        <w:rPr>
          <w:rFonts w:cs="Arial"/>
        </w:rPr>
        <w:t>har viden om vejledningsfeltet i et socialiserings- og magtperspektiv</w:t>
      </w:r>
    </w:p>
    <w:p w:rsidR="00905C0E" w:rsidRPr="00B84E66" w:rsidRDefault="00905C0E" w:rsidP="000D4D2D">
      <w:pPr>
        <w:numPr>
          <w:ilvl w:val="0"/>
          <w:numId w:val="171"/>
        </w:numPr>
        <w:rPr>
          <w:rFonts w:cs="Arial"/>
        </w:rPr>
      </w:pPr>
      <w:r w:rsidRPr="00B84E66">
        <w:rPr>
          <w:rFonts w:cs="Arial"/>
        </w:rPr>
        <w:t>kan anvende forskellige vejledningsmetoder i en mediepædagogisk sammenhæng, indgå i vejledningsforløb og hermed understøtte kolleger og lederes kompetenceudvikling</w:t>
      </w:r>
    </w:p>
    <w:p w:rsidR="00905C0E" w:rsidRPr="00B84E66" w:rsidRDefault="00905C0E" w:rsidP="000D4D2D">
      <w:pPr>
        <w:numPr>
          <w:ilvl w:val="0"/>
          <w:numId w:val="171"/>
        </w:numPr>
        <w:rPr>
          <w:rFonts w:cs="Arial"/>
        </w:rPr>
      </w:pPr>
      <w:r w:rsidRPr="00B84E66">
        <w:rPr>
          <w:rFonts w:cs="Arial"/>
        </w:rPr>
        <w:t>kan udvikle, gennemføre og evaluere undersøgelser om organisationskultur og vejledningspraksis</w:t>
      </w:r>
    </w:p>
    <w:p w:rsidR="00905C0E" w:rsidRPr="00B84E66" w:rsidRDefault="00905C0E" w:rsidP="000D4D2D">
      <w:pPr>
        <w:numPr>
          <w:ilvl w:val="0"/>
          <w:numId w:val="171"/>
        </w:numPr>
        <w:rPr>
          <w:rFonts w:cs="Arial"/>
        </w:rPr>
      </w:pPr>
      <w:r w:rsidRPr="00B84E66">
        <w:rPr>
          <w:rFonts w:cs="Arial"/>
        </w:rPr>
        <w:t>kan igangsætte, gennemføre, vurdere og begrunde egne vejlednings- og udviklingsopgaver i relation til det mediepædagogiske område og i rela</w:t>
      </w:r>
      <w:r w:rsidR="00F733BD">
        <w:rPr>
          <w:rFonts w:cs="Arial"/>
        </w:rPr>
        <w:t>tion til organisationsudvikling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Beskrivelse og vurdering af egne vejledningserfaringer.</w:t>
      </w:r>
    </w:p>
    <w:p w:rsidR="00905C0E" w:rsidRPr="00B84E66" w:rsidRDefault="00905C0E" w:rsidP="00905C0E">
      <w:pPr>
        <w:rPr>
          <w:rFonts w:cs="Arial"/>
        </w:rPr>
      </w:pPr>
      <w:r w:rsidRPr="00B84E66">
        <w:rPr>
          <w:rFonts w:cs="Arial"/>
        </w:rPr>
        <w:t>Institutions- og organisationsteori med særlig relevans for de mediepædagogiske vejledningsopgaver i forbindelse med organisationsudvikling.</w:t>
      </w:r>
    </w:p>
    <w:p w:rsidR="00905C0E" w:rsidRPr="00B84E66" w:rsidRDefault="00905C0E" w:rsidP="00905C0E">
      <w:pPr>
        <w:rPr>
          <w:rFonts w:cs="Arial"/>
        </w:rPr>
      </w:pPr>
      <w:r w:rsidRPr="00B84E66">
        <w:rPr>
          <w:rFonts w:cs="Arial"/>
        </w:rPr>
        <w:t>Videns- og læringsteorier, der kan begrunde vejledningsopgaver med særlig henblik på det mediepædagogiske område.</w:t>
      </w:r>
    </w:p>
    <w:p w:rsidR="00905C0E" w:rsidRPr="00B84E66" w:rsidRDefault="00905C0E" w:rsidP="00905C0E">
      <w:pPr>
        <w:rPr>
          <w:rFonts w:cs="Arial"/>
        </w:rPr>
      </w:pPr>
      <w:r w:rsidRPr="00B84E66">
        <w:rPr>
          <w:rFonts w:cs="Arial"/>
        </w:rPr>
        <w:t>Mediepædagogiske vejledningsværktøjer i relation til skole- og kollegaudvikling inden for det mediepædagogiske felt.</w:t>
      </w:r>
    </w:p>
    <w:p w:rsidR="00905C0E" w:rsidRPr="00B84E66" w:rsidRDefault="00905C0E" w:rsidP="00905C0E">
      <w:pPr>
        <w:rPr>
          <w:rFonts w:cs="Arial"/>
        </w:rPr>
      </w:pPr>
      <w:r w:rsidRPr="00B84E66">
        <w:rPr>
          <w:rFonts w:cs="Arial"/>
        </w:rPr>
        <w:t xml:space="preserve">Analyser og vurderinger af kvantitative og kvalitative </w:t>
      </w:r>
    </w:p>
    <w:p w:rsidR="00905C0E" w:rsidRPr="00B84E66" w:rsidRDefault="00905C0E" w:rsidP="00905C0E">
      <w:pPr>
        <w:rPr>
          <w:rFonts w:cs="Arial"/>
        </w:rPr>
      </w:pPr>
      <w:r w:rsidRPr="00B84E66">
        <w:rPr>
          <w:rFonts w:cs="Arial"/>
        </w:rPr>
        <w:t>Undersøgelser med fokus på vejledningsopgaver.</w:t>
      </w:r>
    </w:p>
    <w:p w:rsidR="00905C0E" w:rsidRPr="00B84E66" w:rsidRDefault="00905C0E" w:rsidP="00905C0E">
      <w:pPr>
        <w:rPr>
          <w:rFonts w:cs="Arial"/>
        </w:rPr>
      </w:pPr>
      <w:r w:rsidRPr="00B84E66">
        <w:rPr>
          <w:rFonts w:cs="Arial"/>
        </w:rPr>
        <w:t>Redskaber til tilrettelæggelse, gennemførelse og analyse af en undersøgelse med tilknytning til det mediepædagogiske vejlednings- og udviklingsområde.</w:t>
      </w:r>
    </w:p>
    <w:p w:rsidR="00905C0E" w:rsidRPr="00B84E66" w:rsidRDefault="00905C0E" w:rsidP="00905C0E">
      <w:pPr>
        <w:rPr>
          <w:rFonts w:cs="Arial"/>
        </w:rPr>
      </w:pPr>
      <w:r w:rsidRPr="00B84E66">
        <w:rPr>
          <w:rFonts w:cs="Arial"/>
        </w:rPr>
        <w:t>Refleksioner over mulige vejlednings- og udviklingstiltag i forbindelse med egen praksis.</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B84E66" w:rsidRDefault="00905C0E" w:rsidP="00356D2D">
      <w:pPr>
        <w:pStyle w:val="Overskrift3"/>
        <w:numPr>
          <w:ilvl w:val="0"/>
          <w:numId w:val="0"/>
        </w:numPr>
        <w:ind w:left="720"/>
      </w:pPr>
      <w:bookmarkStart w:id="172" w:name="_Toc357429812"/>
      <w:bookmarkStart w:id="173" w:name="_Toc395173585"/>
      <w:r w:rsidRPr="00B84E66">
        <w:t xml:space="preserve">Modul </w:t>
      </w:r>
      <w:r>
        <w:t>Rs 19.13.</w:t>
      </w:r>
      <w:r w:rsidRPr="00B84E66">
        <w:t>6: Informationskompetence</w:t>
      </w:r>
      <w:bookmarkEnd w:id="172"/>
      <w:bookmarkEnd w:id="173"/>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72"/>
        </w:numPr>
        <w:rPr>
          <w:rFonts w:cs="Arial"/>
        </w:rPr>
      </w:pPr>
      <w:r w:rsidRPr="00B84E66">
        <w:rPr>
          <w:rFonts w:cs="Arial"/>
        </w:rPr>
        <w:t>har viden om sammenhænge</w:t>
      </w:r>
      <w:r w:rsidR="00F733BD">
        <w:rPr>
          <w:rFonts w:cs="Arial"/>
        </w:rPr>
        <w:t>n mellem informationsbehov og -</w:t>
      </w:r>
      <w:r w:rsidRPr="00B84E66">
        <w:rPr>
          <w:rFonts w:cs="Arial"/>
        </w:rPr>
        <w:t>proces samt konstruktion af ny viden i en læringsoptik, herunder problemløsning og beslutningstagning</w:t>
      </w:r>
    </w:p>
    <w:p w:rsidR="00905C0E" w:rsidRPr="00B84E66" w:rsidRDefault="00905C0E" w:rsidP="000D4D2D">
      <w:pPr>
        <w:numPr>
          <w:ilvl w:val="0"/>
          <w:numId w:val="172"/>
        </w:numPr>
        <w:rPr>
          <w:rFonts w:cs="Arial"/>
        </w:rPr>
      </w:pPr>
      <w:r w:rsidRPr="00B84E66">
        <w:rPr>
          <w:rFonts w:cs="Arial"/>
        </w:rPr>
        <w:lastRenderedPageBreak/>
        <w:t>har indsigt i hvordan viden er organiseret samt hvilke metoder der kan anvendes når man søger efter information i systemer af organiseret viden eller på internettet</w:t>
      </w:r>
    </w:p>
    <w:p w:rsidR="00905C0E" w:rsidRPr="00B84E66" w:rsidRDefault="00905C0E" w:rsidP="000D4D2D">
      <w:pPr>
        <w:numPr>
          <w:ilvl w:val="0"/>
          <w:numId w:val="172"/>
        </w:numPr>
        <w:rPr>
          <w:rFonts w:cs="Arial"/>
        </w:rPr>
      </w:pPr>
      <w:r w:rsidRPr="00B84E66">
        <w:rPr>
          <w:rFonts w:cs="Arial"/>
        </w:rPr>
        <w:t>kan søge og anvende viden på en sådan måde, at nye vinkler, tilgange, forståelse og løsninger skabes, bl.a. med innovative, kreative, effektive og etiske aspekter</w:t>
      </w:r>
    </w:p>
    <w:p w:rsidR="00905C0E" w:rsidRPr="00B84E66" w:rsidRDefault="00905C0E" w:rsidP="000D4D2D">
      <w:pPr>
        <w:numPr>
          <w:ilvl w:val="0"/>
          <w:numId w:val="172"/>
        </w:numPr>
        <w:rPr>
          <w:rFonts w:cs="Arial"/>
        </w:rPr>
      </w:pPr>
      <w:r w:rsidRPr="00B84E66">
        <w:rPr>
          <w:rFonts w:cs="Arial"/>
        </w:rPr>
        <w:t>kan relatere viden til den kontekst, den udspringer af, samt evne at overføre viden fra en kontekst til en anden</w:t>
      </w:r>
    </w:p>
    <w:p w:rsidR="00905C0E" w:rsidRPr="00B84E66" w:rsidRDefault="00905C0E" w:rsidP="000D4D2D">
      <w:pPr>
        <w:numPr>
          <w:ilvl w:val="0"/>
          <w:numId w:val="172"/>
        </w:numPr>
        <w:rPr>
          <w:rFonts w:cs="Arial"/>
        </w:rPr>
      </w:pPr>
      <w:r w:rsidRPr="00B84E66">
        <w:rPr>
          <w:rFonts w:cs="Arial"/>
        </w:rPr>
        <w:t>kan indgå i refleksive, dynamiske processer, der også omfatter at kunne formulere sit behov for viden samt at forholde sig kriti</w:t>
      </w:r>
      <w:r w:rsidR="00F733BD">
        <w:rPr>
          <w:rFonts w:cs="Arial"/>
        </w:rPr>
        <w:t>sk til de opnåede informationer</w:t>
      </w:r>
      <w:r w:rsidRPr="00B84E66">
        <w:rPr>
          <w:rFonts w:cs="Arial"/>
        </w:rPr>
        <w:t xml:space="preserve"> </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Organisering af viden, personligt, organisatorisk, socialt og på internettet.</w:t>
      </w:r>
    </w:p>
    <w:p w:rsidR="00905C0E" w:rsidRPr="00B84E66" w:rsidRDefault="00F733BD" w:rsidP="00905C0E">
      <w:pPr>
        <w:rPr>
          <w:rFonts w:cs="Arial"/>
        </w:rPr>
      </w:pPr>
      <w:r>
        <w:rPr>
          <w:rFonts w:cs="Arial"/>
        </w:rPr>
        <w:t>Nyere læringsbegreber og -</w:t>
      </w:r>
      <w:r w:rsidR="00905C0E" w:rsidRPr="00B84E66">
        <w:rPr>
          <w:rFonts w:cs="Arial"/>
        </w:rPr>
        <w:t>metoder i forhold til forståelse af læringsplatforme samt forholdet mellem information og viden.</w:t>
      </w:r>
    </w:p>
    <w:p w:rsidR="00905C0E" w:rsidRPr="00B84E66" w:rsidRDefault="00905C0E" w:rsidP="00905C0E">
      <w:pPr>
        <w:rPr>
          <w:rFonts w:cs="Arial"/>
        </w:rPr>
      </w:pPr>
      <w:r w:rsidRPr="00B84E66">
        <w:rPr>
          <w:rFonts w:cs="Arial"/>
        </w:rPr>
        <w:t>Kritisk vurdering af informationer fra websites og andre informationskilder.</w:t>
      </w:r>
    </w:p>
    <w:p w:rsidR="00905C0E" w:rsidRPr="00B84E66" w:rsidRDefault="00905C0E" w:rsidP="00905C0E">
      <w:pPr>
        <w:rPr>
          <w:rFonts w:cs="Arial"/>
        </w:rPr>
      </w:pPr>
      <w:r w:rsidRPr="00B84E66">
        <w:rPr>
          <w:rFonts w:cs="Arial"/>
        </w:rPr>
        <w:t>Praktisk informationssøgning med henblik på vejledningsstrategier eller udviklingsopgaver</w:t>
      </w:r>
      <w:r w:rsidR="00F733BD">
        <w:rPr>
          <w:rFonts w:cs="Arial"/>
        </w:rPr>
        <w:t>.</w:t>
      </w:r>
    </w:p>
    <w:p w:rsidR="00905C0E" w:rsidRPr="00B84E66" w:rsidRDefault="00905C0E" w:rsidP="00905C0E">
      <w:pPr>
        <w:rPr>
          <w:rFonts w:cs="Arial"/>
        </w:rPr>
      </w:pPr>
      <w:r w:rsidRPr="00B84E66">
        <w:rPr>
          <w:rFonts w:cs="Arial"/>
        </w:rPr>
        <w:t>Forskellig brug af informationer og platforme</w:t>
      </w:r>
      <w:r w:rsidR="00F733BD">
        <w:rPr>
          <w:rFonts w:cs="Arial"/>
        </w:rPr>
        <w:t>.</w:t>
      </w:r>
    </w:p>
    <w:p w:rsidR="00905C0E" w:rsidRPr="00B84E66" w:rsidRDefault="00905C0E" w:rsidP="00905C0E">
      <w:pPr>
        <w:rPr>
          <w:rFonts w:cs="Arial"/>
        </w:rPr>
      </w:pPr>
      <w:r w:rsidRPr="00B84E66">
        <w:rPr>
          <w:rFonts w:cs="Arial"/>
        </w:rPr>
        <w:t xml:space="preserve">Indsigt i og gennemførelse af undervisning og vejledning, der kvalificerer læreres og elevers informationssøgning, </w:t>
      </w:r>
      <w:proofErr w:type="spellStart"/>
      <w:r w:rsidRPr="00B84E66">
        <w:rPr>
          <w:rFonts w:cs="Arial"/>
        </w:rPr>
        <w:t>videndannelse</w:t>
      </w:r>
      <w:proofErr w:type="spellEnd"/>
      <w:r w:rsidRPr="00B84E66">
        <w:rPr>
          <w:rFonts w:cs="Arial"/>
        </w:rPr>
        <w:t xml:space="preserve">, kritisk tænkning og problemløsning. </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B84E66" w:rsidRDefault="00905C0E" w:rsidP="00356D2D">
      <w:pPr>
        <w:pStyle w:val="Overskrift3"/>
        <w:numPr>
          <w:ilvl w:val="0"/>
          <w:numId w:val="0"/>
        </w:numPr>
        <w:ind w:left="720"/>
      </w:pPr>
      <w:bookmarkStart w:id="174" w:name="_Toc357429813"/>
      <w:bookmarkStart w:id="175" w:name="_Toc395173586"/>
      <w:r w:rsidRPr="00B84E66">
        <w:t xml:space="preserve">Modul </w:t>
      </w:r>
      <w:r>
        <w:t>Rs 19.13.</w:t>
      </w:r>
      <w:r w:rsidRPr="00B84E66">
        <w:t>7: Fortællinger og genrer</w:t>
      </w:r>
      <w:bookmarkEnd w:id="174"/>
      <w:bookmarkEnd w:id="175"/>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0D4D2D">
      <w:pPr>
        <w:numPr>
          <w:ilvl w:val="0"/>
          <w:numId w:val="173"/>
        </w:numPr>
        <w:rPr>
          <w:rFonts w:cs="Arial"/>
        </w:rPr>
      </w:pPr>
      <w:r w:rsidRPr="00B84E66">
        <w:rPr>
          <w:rFonts w:cs="Arial"/>
        </w:rPr>
        <w:t>har viden om fortællingernes grundstrukturer, herunder viden om forsk</w:t>
      </w:r>
      <w:r>
        <w:rPr>
          <w:rFonts w:cs="Arial"/>
        </w:rPr>
        <w:t>ellige medier, genrer og udtryk</w:t>
      </w:r>
    </w:p>
    <w:p w:rsidR="00905C0E" w:rsidRPr="00B84E66" w:rsidRDefault="00905C0E" w:rsidP="000D4D2D">
      <w:pPr>
        <w:numPr>
          <w:ilvl w:val="0"/>
          <w:numId w:val="173"/>
        </w:numPr>
        <w:rPr>
          <w:rFonts w:cs="Arial"/>
        </w:rPr>
      </w:pPr>
      <w:r w:rsidRPr="00B84E66">
        <w:rPr>
          <w:rFonts w:cs="Arial"/>
        </w:rPr>
        <w:t>har viden om forskellige it- og mediegenrer og deres pædagogiske funktion</w:t>
      </w:r>
    </w:p>
    <w:p w:rsidR="00905C0E" w:rsidRPr="00B84E66" w:rsidRDefault="00905C0E" w:rsidP="000D4D2D">
      <w:pPr>
        <w:numPr>
          <w:ilvl w:val="0"/>
          <w:numId w:val="173"/>
        </w:numPr>
        <w:rPr>
          <w:rFonts w:cs="Arial"/>
        </w:rPr>
      </w:pPr>
      <w:r w:rsidRPr="00B84E66">
        <w:rPr>
          <w:rFonts w:cs="Arial"/>
        </w:rPr>
        <w:t>har indsigt i bestemte medieudtryk, såvel i et historisk som i et aktuelt perspektiv, såvel professionel som elevers egenproduktion, herunder indsigt i mediepædagogiske og mediedidaktiske metoder</w:t>
      </w:r>
    </w:p>
    <w:p w:rsidR="00905C0E" w:rsidRPr="00B84E66" w:rsidRDefault="00905C0E" w:rsidP="000D4D2D">
      <w:pPr>
        <w:numPr>
          <w:ilvl w:val="0"/>
          <w:numId w:val="173"/>
        </w:numPr>
        <w:rPr>
          <w:rFonts w:cs="Arial"/>
        </w:rPr>
      </w:pPr>
      <w:r w:rsidRPr="00B84E66">
        <w:rPr>
          <w:rFonts w:cs="Arial"/>
        </w:rPr>
        <w:t xml:space="preserve">kan belyse indholds- og udtryksmæssige sammenhænge og forskelle mellem forskellige genrer </w:t>
      </w:r>
    </w:p>
    <w:p w:rsidR="00905C0E" w:rsidRPr="00B84E66" w:rsidRDefault="00905C0E" w:rsidP="000D4D2D">
      <w:pPr>
        <w:numPr>
          <w:ilvl w:val="0"/>
          <w:numId w:val="173"/>
        </w:numPr>
        <w:rPr>
          <w:rFonts w:cs="Arial"/>
        </w:rPr>
      </w:pPr>
      <w:r w:rsidRPr="00B84E66">
        <w:rPr>
          <w:rFonts w:cs="Arial"/>
        </w:rPr>
        <w:t>kan – i overensstemmelse med det enkelte medies æstetik og formsprog – udvikle, tilrettelægge og vurdere mediearbejde i en pædagogisk praksis</w:t>
      </w:r>
    </w:p>
    <w:p w:rsidR="00905C0E" w:rsidRPr="00B84E66" w:rsidRDefault="00905C0E" w:rsidP="000D4D2D">
      <w:pPr>
        <w:numPr>
          <w:ilvl w:val="0"/>
          <w:numId w:val="173"/>
        </w:numPr>
        <w:rPr>
          <w:rFonts w:cs="Arial"/>
        </w:rPr>
      </w:pPr>
      <w:r w:rsidRPr="00B84E66">
        <w:rPr>
          <w:rFonts w:cs="Arial"/>
        </w:rPr>
        <w:t>kan udvikle vejledningskompetencer inden for dette felt</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Egne erfaringer med undervisning og vejledning i fortællinger og genrer.</w:t>
      </w:r>
    </w:p>
    <w:p w:rsidR="00905C0E" w:rsidRPr="00B84E66" w:rsidRDefault="00905C0E" w:rsidP="00905C0E">
      <w:pPr>
        <w:rPr>
          <w:rFonts w:cs="Arial"/>
        </w:rPr>
      </w:pPr>
      <w:r w:rsidRPr="00B84E66">
        <w:rPr>
          <w:rFonts w:cs="Arial"/>
        </w:rPr>
        <w:t>Viden om relevante genrer og bestemte mediers æstetik og virkemidler, herunder refleksioner over fortællingers karakter og sammenhæng mellem form og indhold.</w:t>
      </w:r>
    </w:p>
    <w:p w:rsidR="00905C0E" w:rsidRPr="00B84E66" w:rsidRDefault="00905C0E" w:rsidP="00905C0E">
      <w:pPr>
        <w:rPr>
          <w:rFonts w:cs="Arial"/>
        </w:rPr>
      </w:pPr>
      <w:r w:rsidRPr="00B84E66">
        <w:rPr>
          <w:rFonts w:cs="Arial"/>
        </w:rPr>
        <w:t>Analyse, vurdering og produktion af fortællinger og genrer i forskellige udtryk.</w:t>
      </w:r>
    </w:p>
    <w:p w:rsidR="00905C0E" w:rsidRPr="00B84E66" w:rsidRDefault="00905C0E" w:rsidP="00905C0E">
      <w:pPr>
        <w:rPr>
          <w:rFonts w:cs="Arial"/>
        </w:rPr>
      </w:pPr>
      <w:r w:rsidRPr="00B84E66">
        <w:rPr>
          <w:rFonts w:cs="Arial"/>
        </w:rPr>
        <w:t>Didaktiske overvejelser i forbindelse med læreprocesser, hvor fortællinger og genrer indgår i relation til produktion, analyse, vurdering og anvendelse.</w:t>
      </w:r>
    </w:p>
    <w:p w:rsidR="00905C0E" w:rsidRPr="00B84E66" w:rsidRDefault="00905C0E" w:rsidP="00905C0E">
      <w:pPr>
        <w:rPr>
          <w:rFonts w:cs="Arial"/>
        </w:rPr>
      </w:pPr>
      <w:r w:rsidRPr="00B84E66">
        <w:rPr>
          <w:rFonts w:cs="Arial"/>
        </w:rPr>
        <w:t>Planlægge og gennemføre analyser og empiriske undersøgelser med fortællinger som omdrejningspunkt</w:t>
      </w:r>
      <w:r w:rsidR="00F733BD">
        <w:rPr>
          <w:rFonts w:cs="Arial"/>
        </w:rPr>
        <w:t>.</w:t>
      </w:r>
    </w:p>
    <w:p w:rsidR="00905C0E" w:rsidRPr="00B84E66" w:rsidRDefault="00905C0E" w:rsidP="00905C0E">
      <w:pPr>
        <w:rPr>
          <w:rFonts w:cs="Arial"/>
        </w:rPr>
      </w:pPr>
      <w:r w:rsidRPr="00B84E66">
        <w:rPr>
          <w:rFonts w:cs="Arial"/>
        </w:rPr>
        <w:t>Tilrettelægge og vurdere elevproduktioner og indsigt i professionelle produktioner.</w:t>
      </w:r>
    </w:p>
    <w:p w:rsidR="00905C0E" w:rsidRPr="00B84E66" w:rsidRDefault="00905C0E" w:rsidP="00905C0E">
      <w:pPr>
        <w:rPr>
          <w:rFonts w:cs="Arial"/>
        </w:rPr>
      </w:pPr>
      <w:r w:rsidRPr="00B84E66">
        <w:rPr>
          <w:rFonts w:cs="Arial"/>
        </w:rPr>
        <w:t>Forskellige vejledningsformer</w:t>
      </w:r>
      <w:r w:rsidR="00F733BD">
        <w:rPr>
          <w:rFonts w:cs="Arial"/>
        </w:rPr>
        <w:t>.</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lastRenderedPageBreak/>
        <w:t>Pædagogisk diplomuddannelse</w:t>
      </w:r>
    </w:p>
    <w:p w:rsidR="00905C0E" w:rsidRPr="00810BC3" w:rsidRDefault="00905C0E" w:rsidP="00905C0E">
      <w:pPr>
        <w:pStyle w:val="Overskrift2"/>
      </w:pPr>
      <w:bookmarkStart w:id="176" w:name="_Toc395173587"/>
      <w:r w:rsidRPr="00810BC3">
        <w:t xml:space="preserve">UNGE OG </w:t>
      </w:r>
      <w:r w:rsidRPr="00836276">
        <w:t>VOKSNES</w:t>
      </w:r>
      <w:r w:rsidRPr="00810BC3">
        <w:t xml:space="preserve"> LÆREPROCESSER</w:t>
      </w:r>
      <w:bookmarkEnd w:id="176"/>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Mål for læringsudbytte</w:t>
      </w:r>
    </w:p>
    <w:p w:rsidR="00905C0E" w:rsidRPr="00810BC3" w:rsidRDefault="00905C0E" w:rsidP="00905C0E">
      <w:pPr>
        <w:rPr>
          <w:rFonts w:cs="Arial"/>
        </w:rPr>
      </w:pPr>
      <w:r w:rsidRPr="00810BC3">
        <w:rPr>
          <w:rFonts w:cs="Arial"/>
        </w:rPr>
        <w:t xml:space="preserve">Den studerende skal kunne rammesætte, planlægge, gennemføre og evaluere unge og voksnes udviklings- og læreprocesser på baggrund af viden om målgruppernes deltagerforudsætninger, og erhverve sig kompetencer til selvstændigt at kunne analysere og medvirke til en kvalitativ udvikling af almene og erhvervsrettede uddannelser og indsatsformer i tæt samspil med praksis og med udgangspunkt i viden om kompleksitetsforhold i det senmoderne samfund.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 xml:space="preserve">Det er målet, at den studerende gennem integration af praksiserfaring og udviklingsorientering opnår viden, færdigheder og kompetencer således: </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Viden</w:t>
      </w:r>
    </w:p>
    <w:p w:rsidR="00905C0E" w:rsidRPr="00810BC3" w:rsidRDefault="00905C0E" w:rsidP="000D4D2D">
      <w:pPr>
        <w:numPr>
          <w:ilvl w:val="0"/>
          <w:numId w:val="76"/>
        </w:numPr>
        <w:rPr>
          <w:rFonts w:cs="Arial"/>
        </w:rPr>
      </w:pPr>
      <w:r w:rsidRPr="00810BC3">
        <w:rPr>
          <w:rFonts w:cs="Arial"/>
        </w:rPr>
        <w:t>Har viden om og kan reflektere over unge og voksnes udvikling og læring såvel i uddannelsesmæssige som i praksis- og erhvervsorienterede situationer i relation til livslang læring</w:t>
      </w:r>
    </w:p>
    <w:p w:rsidR="00905C0E" w:rsidRPr="00810BC3" w:rsidRDefault="00905C0E" w:rsidP="000D4D2D">
      <w:pPr>
        <w:numPr>
          <w:ilvl w:val="0"/>
          <w:numId w:val="76"/>
        </w:numPr>
        <w:rPr>
          <w:rFonts w:cs="Arial"/>
        </w:rPr>
      </w:pPr>
      <w:r w:rsidRPr="00810BC3">
        <w:rPr>
          <w:rFonts w:cs="Arial"/>
        </w:rPr>
        <w:t>Har indsigt i ungdoms- og voksenuddannelserne samt det ungdoms- og voksenpædagogiske arbejdsfelts centrale teoridannelser til identifikation, beskrivelse og analyse af uddannelsesmæssige og pædagogiske problemstillinger</w:t>
      </w:r>
    </w:p>
    <w:p w:rsidR="00905C0E" w:rsidRPr="00810BC3" w:rsidRDefault="00905C0E" w:rsidP="000D4D2D">
      <w:pPr>
        <w:numPr>
          <w:ilvl w:val="0"/>
          <w:numId w:val="76"/>
        </w:numPr>
        <w:rPr>
          <w:rFonts w:cs="Arial"/>
        </w:rPr>
      </w:pPr>
      <w:r w:rsidRPr="00810BC3">
        <w:rPr>
          <w:rFonts w:cs="Arial"/>
        </w:rPr>
        <w:t>Kan reflektere over forholdet mellem teori og praksis</w:t>
      </w:r>
    </w:p>
    <w:p w:rsidR="00905C0E" w:rsidRPr="00810BC3" w:rsidRDefault="00905C0E" w:rsidP="000D4D2D">
      <w:pPr>
        <w:numPr>
          <w:ilvl w:val="0"/>
          <w:numId w:val="76"/>
        </w:numPr>
        <w:rPr>
          <w:rFonts w:cs="Arial"/>
        </w:rPr>
      </w:pPr>
      <w:r w:rsidRPr="00810BC3">
        <w:rPr>
          <w:rFonts w:cs="Arial"/>
        </w:rPr>
        <w:t>Kan reflektere over uddannelsesmæssige og pædagogiske tiltags samfundsmæssige funktion samt betydning for den konkrete praksis</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 xml:space="preserve">Færdigheder </w:t>
      </w:r>
    </w:p>
    <w:p w:rsidR="00905C0E" w:rsidRPr="00810BC3" w:rsidRDefault="00905C0E" w:rsidP="000D4D2D">
      <w:pPr>
        <w:numPr>
          <w:ilvl w:val="0"/>
          <w:numId w:val="77"/>
        </w:numPr>
        <w:rPr>
          <w:rFonts w:cs="Arial"/>
        </w:rPr>
      </w:pPr>
      <w:r w:rsidRPr="00810BC3">
        <w:rPr>
          <w:rFonts w:cs="Arial"/>
        </w:rPr>
        <w:t xml:space="preserve">Kan planlægge, gennemføre og evaluere praksisnær undervisning </w:t>
      </w:r>
    </w:p>
    <w:p w:rsidR="00905C0E" w:rsidRPr="00810BC3" w:rsidRDefault="00905C0E" w:rsidP="000D4D2D">
      <w:pPr>
        <w:numPr>
          <w:ilvl w:val="0"/>
          <w:numId w:val="77"/>
        </w:numPr>
        <w:rPr>
          <w:rFonts w:cs="Arial"/>
        </w:rPr>
      </w:pPr>
      <w:r w:rsidRPr="00810BC3">
        <w:rPr>
          <w:rFonts w:cs="Arial"/>
        </w:rPr>
        <w:t>Kan analysere og evaluere forskellige målgruppers læreprocesser og kompetenceudvikling under hensyntagen til samfundets, arbejdsmarkedets og den enkeltes behov</w:t>
      </w:r>
    </w:p>
    <w:p w:rsidR="00905C0E" w:rsidRPr="00810BC3" w:rsidRDefault="00905C0E" w:rsidP="000D4D2D">
      <w:pPr>
        <w:numPr>
          <w:ilvl w:val="0"/>
          <w:numId w:val="77"/>
        </w:numPr>
        <w:rPr>
          <w:rFonts w:cs="Arial"/>
        </w:rPr>
      </w:pPr>
      <w:r w:rsidRPr="00810BC3">
        <w:rPr>
          <w:rFonts w:cs="Arial"/>
        </w:rPr>
        <w:t>Kan anvende teorier, metoder og begreber til kritisk at kunne analysere og kvalificere uddannelser og pædagogisk praksis, herunder de forskellige felters muligheder og problematikker såvel i uddannelsesmæssige som i praksis- og erhvervsorienterede situationer på individ-, samfunds- og organisationsniveau</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Kompetencer</w:t>
      </w:r>
    </w:p>
    <w:p w:rsidR="00905C0E" w:rsidRPr="00810BC3" w:rsidRDefault="00905C0E" w:rsidP="000D4D2D">
      <w:pPr>
        <w:numPr>
          <w:ilvl w:val="0"/>
          <w:numId w:val="78"/>
        </w:numPr>
        <w:rPr>
          <w:rFonts w:cs="Arial"/>
        </w:rPr>
      </w:pPr>
      <w:r w:rsidRPr="00810BC3">
        <w:rPr>
          <w:rFonts w:cs="Arial"/>
        </w:rPr>
        <w:t>Kan udvikle egen faglighed i spændingsfeltet mellem teori og praksis samt kan reflektere over forholdet mellem disse</w:t>
      </w:r>
    </w:p>
    <w:p w:rsidR="00905C0E" w:rsidRPr="00810BC3" w:rsidRDefault="00905C0E" w:rsidP="000D4D2D">
      <w:pPr>
        <w:numPr>
          <w:ilvl w:val="0"/>
          <w:numId w:val="78"/>
        </w:numPr>
        <w:rPr>
          <w:rFonts w:cs="Arial"/>
        </w:rPr>
      </w:pPr>
      <w:r w:rsidRPr="00810BC3">
        <w:rPr>
          <w:rFonts w:cs="Arial"/>
        </w:rPr>
        <w:t>Kan forestå udvikling af uddannelser og andre pædagogiske indsatsområder i praksisfeltet med henblik på at skabe udviklings- og læ</w:t>
      </w:r>
      <w:r w:rsidR="00F733BD">
        <w:rPr>
          <w:rFonts w:cs="Arial"/>
        </w:rPr>
        <w:t>ringsmiljøer for unge og voksne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Moduler</w:t>
      </w:r>
    </w:p>
    <w:p w:rsidR="00905C0E" w:rsidRPr="00810BC3" w:rsidRDefault="00905C0E" w:rsidP="00905C0E">
      <w:pPr>
        <w:rPr>
          <w:rFonts w:cs="Arial"/>
        </w:rPr>
      </w:pPr>
      <w:r w:rsidRPr="00810BC3">
        <w:rPr>
          <w:rFonts w:cs="Arial"/>
        </w:rPr>
        <w:t xml:space="preserve">Modul 1: Didaktik og læreprocesser </w:t>
      </w:r>
    </w:p>
    <w:p w:rsidR="00905C0E" w:rsidRPr="00810BC3" w:rsidRDefault="00905C0E" w:rsidP="00905C0E">
      <w:pPr>
        <w:rPr>
          <w:rFonts w:cs="Arial"/>
        </w:rPr>
      </w:pPr>
      <w:r w:rsidRPr="00810BC3">
        <w:rPr>
          <w:rFonts w:cs="Arial"/>
        </w:rPr>
        <w:t>Modul 2: Ungdomsliv, socialisering og identitet</w:t>
      </w:r>
    </w:p>
    <w:p w:rsidR="00905C0E" w:rsidRPr="00810BC3" w:rsidRDefault="00905C0E" w:rsidP="00905C0E">
      <w:pPr>
        <w:rPr>
          <w:rFonts w:cs="Arial"/>
        </w:rPr>
      </w:pPr>
      <w:r w:rsidRPr="00810BC3">
        <w:rPr>
          <w:rFonts w:cs="Arial"/>
        </w:rPr>
        <w:t xml:space="preserve">Modul 3: Voksne og livslang læring </w:t>
      </w:r>
    </w:p>
    <w:p w:rsidR="00905C0E" w:rsidRPr="00810BC3" w:rsidRDefault="00905C0E" w:rsidP="00905C0E">
      <w:pPr>
        <w:rPr>
          <w:rFonts w:cs="Arial"/>
        </w:rPr>
      </w:pPr>
      <w:r w:rsidRPr="00810BC3">
        <w:rPr>
          <w:rFonts w:cs="Arial"/>
        </w:rPr>
        <w:t xml:space="preserve">Modul 4: Særlige målgrupper og tværgående samarbejde  </w:t>
      </w:r>
    </w:p>
    <w:p w:rsidR="00905C0E" w:rsidRPr="00810BC3" w:rsidRDefault="00905C0E" w:rsidP="00905C0E">
      <w:pPr>
        <w:rPr>
          <w:rFonts w:cs="Arial"/>
        </w:rPr>
      </w:pPr>
      <w:r w:rsidRPr="00810BC3">
        <w:rPr>
          <w:rFonts w:cs="Arial"/>
        </w:rPr>
        <w:t>Modul 5: Kompetenceudvikling på arbejdspladsen</w:t>
      </w:r>
    </w:p>
    <w:p w:rsidR="00905C0E" w:rsidRDefault="00905C0E" w:rsidP="00905C0E">
      <w:pPr>
        <w:rPr>
          <w:rFonts w:cs="Arial"/>
        </w:rPr>
      </w:pPr>
      <w:r w:rsidRPr="00810BC3">
        <w:rPr>
          <w:rFonts w:cs="Arial"/>
        </w:rPr>
        <w:t xml:space="preserve">Modul 6: Uddannelser i samfundsmæssigt perspektiv </w:t>
      </w:r>
    </w:p>
    <w:p w:rsidR="00905C0E" w:rsidRPr="00810BC3" w:rsidRDefault="00905C0E" w:rsidP="00905C0E">
      <w:pPr>
        <w:rPr>
          <w:rFonts w:cs="Arial"/>
        </w:rPr>
      </w:pPr>
      <w:r>
        <w:rPr>
          <w:rFonts w:cs="Arial"/>
        </w:rPr>
        <w:t>Modul 7: Realkompetence</w:t>
      </w:r>
    </w:p>
    <w:p w:rsidR="00905C0E" w:rsidRPr="00810BC3" w:rsidRDefault="00905C0E" w:rsidP="00905C0E">
      <w:pPr>
        <w:spacing w:after="240"/>
        <w:rPr>
          <w:rFonts w:cs="Arial"/>
          <w:b/>
        </w:rPr>
      </w:pPr>
    </w:p>
    <w:p w:rsidR="00905C0E" w:rsidRPr="00810BC3" w:rsidRDefault="00905C0E" w:rsidP="00356D2D">
      <w:pPr>
        <w:pStyle w:val="Overskrift3"/>
        <w:numPr>
          <w:ilvl w:val="0"/>
          <w:numId w:val="0"/>
        </w:numPr>
        <w:ind w:left="720"/>
      </w:pPr>
      <w:bookmarkStart w:id="177" w:name="_Toc395173588"/>
      <w:r w:rsidRPr="00810BC3">
        <w:t xml:space="preserve">Modul Rs 19.14.1: Didaktik og </w:t>
      </w:r>
      <w:r w:rsidRPr="00F953B3">
        <w:t>læreprocesser</w:t>
      </w:r>
      <w:bookmarkEnd w:id="177"/>
    </w:p>
    <w:p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80"/>
        </w:numPr>
        <w:rPr>
          <w:rFonts w:cs="Arial"/>
        </w:rPr>
      </w:pPr>
      <w:r w:rsidRPr="00810BC3">
        <w:rPr>
          <w:rFonts w:cs="Arial"/>
        </w:rPr>
        <w:t>har viden om pædagogisk og didaktisk teori som ramme for udvikling af undervisning og læring i praksis</w:t>
      </w:r>
    </w:p>
    <w:p w:rsidR="00905C0E" w:rsidRPr="00810BC3" w:rsidRDefault="00905C0E" w:rsidP="000D4D2D">
      <w:pPr>
        <w:numPr>
          <w:ilvl w:val="0"/>
          <w:numId w:val="80"/>
        </w:numPr>
        <w:rPr>
          <w:rFonts w:cs="Arial"/>
        </w:rPr>
      </w:pPr>
      <w:r w:rsidRPr="00810BC3">
        <w:rPr>
          <w:rFonts w:cs="Arial"/>
        </w:rPr>
        <w:t xml:space="preserve">har indsigt i sammenhæng mellem deltagerforudsætninger og læreprocesser </w:t>
      </w:r>
    </w:p>
    <w:p w:rsidR="00905C0E" w:rsidRPr="00810BC3" w:rsidRDefault="00905C0E" w:rsidP="000D4D2D">
      <w:pPr>
        <w:numPr>
          <w:ilvl w:val="0"/>
          <w:numId w:val="80"/>
        </w:numPr>
        <w:rPr>
          <w:rFonts w:cs="Arial"/>
        </w:rPr>
      </w:pPr>
      <w:r w:rsidRPr="00810BC3">
        <w:rPr>
          <w:rFonts w:cs="Arial"/>
        </w:rPr>
        <w:t>kan forestå planlægning, gennemførelse og evaluering af systematiske læreprocesser</w:t>
      </w:r>
    </w:p>
    <w:p w:rsidR="00905C0E" w:rsidRPr="00810BC3" w:rsidRDefault="00905C0E" w:rsidP="000D4D2D">
      <w:pPr>
        <w:numPr>
          <w:ilvl w:val="0"/>
          <w:numId w:val="80"/>
        </w:numPr>
        <w:rPr>
          <w:rFonts w:cs="Arial"/>
        </w:rPr>
      </w:pPr>
      <w:r w:rsidRPr="00810BC3">
        <w:rPr>
          <w:rFonts w:cs="Arial"/>
        </w:rPr>
        <w:t xml:space="preserve">kan anvende og vurdere forskning og udviklingsarbejder om lære-, forandrings- og udviklingsprocesser i pædagogisk praksis </w:t>
      </w:r>
    </w:p>
    <w:p w:rsidR="00905C0E" w:rsidRPr="00810BC3" w:rsidRDefault="00905C0E" w:rsidP="000D4D2D">
      <w:pPr>
        <w:numPr>
          <w:ilvl w:val="0"/>
          <w:numId w:val="80"/>
        </w:numPr>
        <w:rPr>
          <w:rFonts w:cs="Arial"/>
        </w:rPr>
      </w:pPr>
      <w:r w:rsidRPr="00810BC3">
        <w:rPr>
          <w:rFonts w:cs="Arial"/>
        </w:rPr>
        <w:t>kan indgå i samarbejde om at etablere og evaluer</w:t>
      </w:r>
      <w:r w:rsidR="00F733BD">
        <w:rPr>
          <w:rFonts w:cs="Arial"/>
        </w:rPr>
        <w:t>e pædagogiske udviklingsmiljøer</w:t>
      </w:r>
    </w:p>
    <w:p w:rsidR="00905C0E" w:rsidRPr="00810BC3" w:rsidRDefault="00905C0E" w:rsidP="00905C0E">
      <w:pPr>
        <w:rPr>
          <w:rFonts w:cs="Arial"/>
          <w:b/>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Unges og voksnes læreprocesser samt fac</w:t>
      </w:r>
      <w:r w:rsidR="00F733BD">
        <w:rPr>
          <w:rFonts w:cs="Arial"/>
        </w:rPr>
        <w:t>ilitering heraf.</w:t>
      </w:r>
    </w:p>
    <w:p w:rsidR="00905C0E" w:rsidRPr="00810BC3" w:rsidRDefault="00905C0E" w:rsidP="00905C0E">
      <w:pPr>
        <w:rPr>
          <w:rFonts w:cs="Arial"/>
        </w:rPr>
      </w:pPr>
      <w:r w:rsidRPr="00810BC3">
        <w:rPr>
          <w:rFonts w:cs="Arial"/>
        </w:rPr>
        <w:t>Didaktisk teori og metodeudvikling, herunder almen didaktik, fagdid</w:t>
      </w:r>
      <w:r w:rsidR="00F733BD">
        <w:rPr>
          <w:rFonts w:cs="Arial"/>
        </w:rPr>
        <w:t>aktik og organisationsdidaktik.</w:t>
      </w:r>
    </w:p>
    <w:p w:rsidR="00905C0E" w:rsidRPr="00810BC3" w:rsidRDefault="00905C0E" w:rsidP="00905C0E">
      <w:pPr>
        <w:rPr>
          <w:rFonts w:cs="Arial"/>
        </w:rPr>
      </w:pPr>
      <w:r w:rsidRPr="00810BC3">
        <w:rPr>
          <w:rFonts w:cs="Arial"/>
        </w:rPr>
        <w:t>Kontekst for læring, herunder forholdet mellem teori og praksis samt vekseluddannelsesprincippet</w:t>
      </w:r>
      <w:r w:rsidR="00F733BD">
        <w:rPr>
          <w:rFonts w:cs="Arial"/>
        </w:rPr>
        <w:t>.</w:t>
      </w:r>
      <w:r w:rsidRPr="00810BC3">
        <w:rPr>
          <w:rFonts w:cs="Arial"/>
        </w:rPr>
        <w:t xml:space="preserve"> </w:t>
      </w:r>
    </w:p>
    <w:p w:rsidR="00905C0E" w:rsidRPr="00810BC3" w:rsidRDefault="00905C0E" w:rsidP="00905C0E">
      <w:pPr>
        <w:jc w:val="both"/>
        <w:rPr>
          <w:rFonts w:cs="Arial"/>
        </w:rPr>
      </w:pPr>
      <w:r w:rsidRPr="00810BC3">
        <w:rPr>
          <w:rFonts w:cs="Arial"/>
        </w:rPr>
        <w:t>Teorier og metoder omkring evaluering og</w:t>
      </w:r>
      <w:r w:rsidR="00F733BD">
        <w:rPr>
          <w:rFonts w:cs="Arial"/>
        </w:rPr>
        <w:t xml:space="preserve"> evidens i undervisning.</w:t>
      </w:r>
    </w:p>
    <w:p w:rsidR="00905C0E" w:rsidRPr="00810BC3" w:rsidRDefault="00905C0E" w:rsidP="00905C0E">
      <w:pPr>
        <w:jc w:val="both"/>
        <w:rPr>
          <w:rFonts w:cs="Arial"/>
        </w:rPr>
      </w:pPr>
      <w:r w:rsidRPr="00810BC3">
        <w:rPr>
          <w:rFonts w:cs="Arial"/>
        </w:rPr>
        <w:t>I</w:t>
      </w:r>
      <w:r w:rsidR="00F733BD">
        <w:rPr>
          <w:rFonts w:cs="Arial"/>
        </w:rPr>
        <w:t>t</w:t>
      </w:r>
      <w:r w:rsidRPr="00810BC3">
        <w:rPr>
          <w:rFonts w:cs="Arial"/>
        </w:rPr>
        <w:t xml:space="preserve"> og medier </w:t>
      </w:r>
      <w:r w:rsidR="00F733BD">
        <w:rPr>
          <w:rFonts w:cs="Arial"/>
        </w:rPr>
        <w:t>i undervisning og læreprocesser.</w:t>
      </w:r>
    </w:p>
    <w:p w:rsidR="00905C0E" w:rsidRPr="00810BC3" w:rsidRDefault="00F733BD" w:rsidP="00905C0E">
      <w:pPr>
        <w:jc w:val="both"/>
        <w:rPr>
          <w:rFonts w:cs="Arial"/>
        </w:rPr>
      </w:pPr>
      <w:r>
        <w:rPr>
          <w:rFonts w:cs="Arial"/>
        </w:rPr>
        <w:t>Læringsmål og dannelse.</w:t>
      </w:r>
    </w:p>
    <w:p w:rsidR="00905C0E" w:rsidRPr="00810BC3" w:rsidRDefault="00905C0E" w:rsidP="00905C0E">
      <w:pPr>
        <w:autoSpaceDE w:val="0"/>
        <w:autoSpaceDN w:val="0"/>
        <w:adjustRightInd w:val="0"/>
        <w:rPr>
          <w:rFonts w:cs="Arial"/>
        </w:rPr>
      </w:pPr>
      <w:r w:rsidRPr="00810BC3">
        <w:rPr>
          <w:rFonts w:cs="Arial"/>
        </w:rPr>
        <w:t>Udvikling af undervisningsformer og metoder, herunder kreativ problemløs</w:t>
      </w:r>
      <w:r w:rsidR="00F733BD">
        <w:rPr>
          <w:rFonts w:cs="Arial"/>
        </w:rPr>
        <w:t>ning og metoder til idéskabelse.</w:t>
      </w:r>
    </w:p>
    <w:p w:rsidR="00905C0E" w:rsidRPr="00810BC3" w:rsidRDefault="00905C0E" w:rsidP="00905C0E">
      <w:pPr>
        <w:jc w:val="both"/>
        <w:rPr>
          <w:rFonts w:cs="Arial"/>
        </w:rPr>
      </w:pPr>
      <w:r w:rsidRPr="00810BC3">
        <w:rPr>
          <w:rFonts w:cs="Arial"/>
        </w:rPr>
        <w:t>Relationer og kommunikation i undervisning.</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905C0E" w:rsidP="00356D2D">
      <w:pPr>
        <w:pStyle w:val="Overskrift3"/>
        <w:numPr>
          <w:ilvl w:val="0"/>
          <w:numId w:val="0"/>
        </w:numPr>
        <w:ind w:left="720"/>
      </w:pPr>
      <w:bookmarkStart w:id="178" w:name="_Toc395173589"/>
      <w:r w:rsidRPr="00810BC3">
        <w:t xml:space="preserve">Modul Rs 19.14.2: Ungdomsliv, </w:t>
      </w:r>
      <w:r w:rsidRPr="00F953B3">
        <w:t>socialisering</w:t>
      </w:r>
      <w:r w:rsidRPr="00810BC3">
        <w:t xml:space="preserve"> og identitet</w:t>
      </w:r>
      <w:bookmarkEnd w:id="178"/>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0D4D2D">
      <w:pPr>
        <w:numPr>
          <w:ilvl w:val="0"/>
          <w:numId w:val="83"/>
        </w:numPr>
        <w:rPr>
          <w:rFonts w:cs="Arial"/>
        </w:rPr>
      </w:pPr>
      <w:r w:rsidRPr="00810BC3">
        <w:rPr>
          <w:rFonts w:cs="Arial"/>
        </w:rPr>
        <w:t xml:space="preserve">har indsigt i og forståelse af forholdet mellem unges livs- og udviklingsbetingelser </w:t>
      </w:r>
    </w:p>
    <w:p w:rsidR="00905C0E" w:rsidRPr="00810BC3" w:rsidRDefault="00905C0E" w:rsidP="000D4D2D">
      <w:pPr>
        <w:numPr>
          <w:ilvl w:val="0"/>
          <w:numId w:val="83"/>
        </w:numPr>
        <w:rPr>
          <w:rFonts w:cs="Arial"/>
        </w:rPr>
      </w:pPr>
      <w:r w:rsidRPr="00810BC3">
        <w:rPr>
          <w:rFonts w:cs="Arial"/>
        </w:rPr>
        <w:t xml:space="preserve">kan reflektere over ungdomsperiodens særlige udfordringer og dilemmaer </w:t>
      </w:r>
    </w:p>
    <w:p w:rsidR="00905C0E" w:rsidRPr="00810BC3" w:rsidRDefault="00905C0E" w:rsidP="000D4D2D">
      <w:pPr>
        <w:numPr>
          <w:ilvl w:val="0"/>
          <w:numId w:val="83"/>
        </w:numPr>
        <w:rPr>
          <w:rFonts w:cs="Arial"/>
        </w:rPr>
      </w:pPr>
      <w:r w:rsidRPr="00810BC3">
        <w:rPr>
          <w:rFonts w:cs="Arial"/>
        </w:rPr>
        <w:t xml:space="preserve">kan anvende forsknings- og udviklingsarbejder til at perspektivere ungdomspædagogiske indsatser </w:t>
      </w:r>
    </w:p>
    <w:p w:rsidR="00905C0E" w:rsidRPr="00810BC3" w:rsidRDefault="00905C0E" w:rsidP="000D4D2D">
      <w:pPr>
        <w:numPr>
          <w:ilvl w:val="0"/>
          <w:numId w:val="83"/>
        </w:numPr>
        <w:rPr>
          <w:rFonts w:cs="Arial"/>
        </w:rPr>
      </w:pPr>
      <w:r w:rsidRPr="00810BC3">
        <w:rPr>
          <w:rFonts w:cs="Arial"/>
        </w:rPr>
        <w:t>kan skabe udviklingsmiljøer med fokus på såvel faglige, soc</w:t>
      </w:r>
      <w:r w:rsidR="00F733BD">
        <w:rPr>
          <w:rFonts w:cs="Arial"/>
        </w:rPr>
        <w:t>iale som personlige kompetencer</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Ungdomsbegrebet belyst i biologisk, kulturelt, sociolo</w:t>
      </w:r>
      <w:r w:rsidR="00F733BD">
        <w:rPr>
          <w:rFonts w:cs="Arial"/>
        </w:rPr>
        <w:t>gisk og psykologisk perspektiv.</w:t>
      </w:r>
    </w:p>
    <w:p w:rsidR="00905C0E" w:rsidRPr="00810BC3" w:rsidRDefault="00F733BD" w:rsidP="00905C0E">
      <w:pPr>
        <w:rPr>
          <w:rFonts w:cs="Arial"/>
        </w:rPr>
      </w:pPr>
      <w:r>
        <w:rPr>
          <w:rFonts w:cs="Arial"/>
        </w:rPr>
        <w:t>Unges selvforståelse.</w:t>
      </w:r>
    </w:p>
    <w:p w:rsidR="00905C0E" w:rsidRPr="00810BC3" w:rsidRDefault="00F733BD" w:rsidP="00905C0E">
      <w:pPr>
        <w:rPr>
          <w:rFonts w:cs="Arial"/>
        </w:rPr>
      </w:pPr>
      <w:r>
        <w:rPr>
          <w:rFonts w:cs="Arial"/>
        </w:rPr>
        <w:t>Ungdomspædagogiske teorier.</w:t>
      </w:r>
    </w:p>
    <w:p w:rsidR="00905C0E" w:rsidRPr="00810BC3" w:rsidRDefault="00905C0E" w:rsidP="00905C0E">
      <w:pPr>
        <w:rPr>
          <w:rFonts w:cs="Arial"/>
        </w:rPr>
      </w:pPr>
      <w:r w:rsidRPr="00810BC3">
        <w:rPr>
          <w:rFonts w:cs="Arial"/>
        </w:rPr>
        <w:t>Teorier om unges socialisering, ident</w:t>
      </w:r>
      <w:r w:rsidR="00F733BD">
        <w:rPr>
          <w:rFonts w:cs="Arial"/>
        </w:rPr>
        <w:t>itetsudvikling og selvdannelse.</w:t>
      </w:r>
    </w:p>
    <w:p w:rsidR="00905C0E" w:rsidRPr="00810BC3" w:rsidRDefault="00905C0E" w:rsidP="00905C0E">
      <w:pPr>
        <w:rPr>
          <w:rFonts w:cs="Arial"/>
        </w:rPr>
      </w:pPr>
      <w:r w:rsidRPr="00810BC3">
        <w:rPr>
          <w:rFonts w:cs="Arial"/>
        </w:rPr>
        <w:t>Ungdomsforskning – heri metodologiske refleksioner.</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79" w:name="_Toc395173590"/>
      <w:r w:rsidRPr="00810BC3">
        <w:t xml:space="preserve">Modul Rs 19.14.3: Voksne og </w:t>
      </w:r>
      <w:r w:rsidRPr="00F953B3">
        <w:t>livslang</w:t>
      </w:r>
      <w:r w:rsidRPr="00810BC3">
        <w:t xml:space="preserve"> læring</w:t>
      </w:r>
      <w:bookmarkEnd w:id="179"/>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0D4D2D">
      <w:pPr>
        <w:numPr>
          <w:ilvl w:val="0"/>
          <w:numId w:val="82"/>
        </w:numPr>
        <w:rPr>
          <w:rFonts w:cs="Arial"/>
        </w:rPr>
      </w:pPr>
      <w:r w:rsidRPr="00810BC3">
        <w:rPr>
          <w:rFonts w:cs="Arial"/>
        </w:rPr>
        <w:t>har indsigt i og forståelse af forholdet mellem voksnes livs- og udviklingsbetingelser og læreprocesser</w:t>
      </w:r>
    </w:p>
    <w:p w:rsidR="00905C0E" w:rsidRPr="00810BC3" w:rsidRDefault="00905C0E" w:rsidP="000D4D2D">
      <w:pPr>
        <w:numPr>
          <w:ilvl w:val="0"/>
          <w:numId w:val="82"/>
        </w:numPr>
        <w:rPr>
          <w:rFonts w:cs="Arial"/>
        </w:rPr>
      </w:pPr>
      <w:r w:rsidRPr="00810BC3">
        <w:rPr>
          <w:rFonts w:cs="Arial"/>
        </w:rPr>
        <w:t>kan reflektere over samfundsmæssige vilkår og udvikling i relation til livslang læring</w:t>
      </w:r>
    </w:p>
    <w:p w:rsidR="00905C0E" w:rsidRPr="00810BC3" w:rsidRDefault="00905C0E" w:rsidP="000D4D2D">
      <w:pPr>
        <w:numPr>
          <w:ilvl w:val="0"/>
          <w:numId w:val="82"/>
        </w:numPr>
        <w:rPr>
          <w:rFonts w:cs="Arial"/>
        </w:rPr>
      </w:pPr>
      <w:r w:rsidRPr="00810BC3">
        <w:rPr>
          <w:rFonts w:cs="Arial"/>
        </w:rPr>
        <w:t>kan anvende forsknings- og udviklingsarbejder til at perspektivere voksenpædagogiske indsatser</w:t>
      </w:r>
    </w:p>
    <w:p w:rsidR="00905C0E" w:rsidRPr="00810BC3" w:rsidRDefault="00905C0E" w:rsidP="000D4D2D">
      <w:pPr>
        <w:numPr>
          <w:ilvl w:val="0"/>
          <w:numId w:val="82"/>
        </w:numPr>
        <w:rPr>
          <w:rFonts w:cs="Arial"/>
        </w:rPr>
      </w:pPr>
      <w:r w:rsidRPr="00810BC3">
        <w:rPr>
          <w:rFonts w:cs="Arial"/>
        </w:rPr>
        <w:t>kan håndtere udfordringer og dilemmaer i forbindel</w:t>
      </w:r>
      <w:r w:rsidR="00F733BD">
        <w:rPr>
          <w:rFonts w:cs="Arial"/>
        </w:rPr>
        <w:t>se med voksnes livslange læring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Teorier om voksenpsykologi, voksnes udvikling og livsfaser individuelt og i samspil med såvel</w:t>
      </w:r>
      <w:r w:rsidR="00F733BD">
        <w:rPr>
          <w:rFonts w:cs="Arial"/>
        </w:rPr>
        <w:t xml:space="preserve"> kulturelle som sociale forhold.</w:t>
      </w:r>
    </w:p>
    <w:p w:rsidR="00905C0E" w:rsidRPr="00810BC3" w:rsidRDefault="00905C0E" w:rsidP="00905C0E">
      <w:pPr>
        <w:rPr>
          <w:rFonts w:cs="Arial"/>
        </w:rPr>
      </w:pPr>
      <w:r w:rsidRPr="00810BC3">
        <w:rPr>
          <w:rFonts w:cs="Arial"/>
        </w:rPr>
        <w:t>Livslang læring i historis</w:t>
      </w:r>
      <w:r w:rsidR="00F733BD">
        <w:rPr>
          <w:rFonts w:cs="Arial"/>
        </w:rPr>
        <w:t>k og samfundsmæssigt perspektiv.</w:t>
      </w:r>
    </w:p>
    <w:p w:rsidR="00905C0E" w:rsidRPr="00810BC3" w:rsidRDefault="00905C0E" w:rsidP="00905C0E">
      <w:pPr>
        <w:rPr>
          <w:rFonts w:cs="Arial"/>
        </w:rPr>
      </w:pPr>
      <w:r w:rsidRPr="00810BC3">
        <w:rPr>
          <w:rFonts w:cs="Arial"/>
        </w:rPr>
        <w:t>Sociologiske, psykologiske og antropologiske teorier om voksn</w:t>
      </w:r>
      <w:r w:rsidR="00F733BD">
        <w:rPr>
          <w:rFonts w:cs="Arial"/>
        </w:rPr>
        <w:t>es læring og læringens kontekst.</w:t>
      </w:r>
    </w:p>
    <w:p w:rsidR="00905C0E" w:rsidRPr="00810BC3" w:rsidRDefault="00F733BD" w:rsidP="00905C0E">
      <w:pPr>
        <w:rPr>
          <w:rFonts w:cs="Arial"/>
        </w:rPr>
      </w:pPr>
      <w:r>
        <w:rPr>
          <w:rFonts w:cs="Arial"/>
        </w:rPr>
        <w:t>Voksenpædagogiske teorier.</w:t>
      </w:r>
    </w:p>
    <w:p w:rsidR="00905C0E" w:rsidRPr="00810BC3" w:rsidRDefault="00905C0E" w:rsidP="00905C0E">
      <w:pPr>
        <w:rPr>
          <w:rFonts w:cs="Arial"/>
        </w:rPr>
      </w:pPr>
      <w:r w:rsidRPr="00810BC3">
        <w:rPr>
          <w:rFonts w:cs="Arial"/>
        </w:rPr>
        <w:t>Livshistorie og læring.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0" w:name="_Toc395173591"/>
      <w:r w:rsidRPr="00810BC3">
        <w:t xml:space="preserve">Modul Rs 19.14.4: Særlige målgrupper og </w:t>
      </w:r>
      <w:r w:rsidRPr="00F953B3">
        <w:t>tværgående</w:t>
      </w:r>
      <w:r w:rsidRPr="00810BC3">
        <w:t xml:space="preserve"> samarbejde</w:t>
      </w:r>
      <w:bookmarkEnd w:id="180"/>
    </w:p>
    <w:p w:rsidR="00905C0E" w:rsidRPr="00C905AD" w:rsidRDefault="00905C0E" w:rsidP="00224AB6">
      <w:pPr>
        <w:ind w:firstLine="720"/>
        <w:rPr>
          <w:rFonts w:cs="Arial"/>
        </w:rPr>
      </w:pPr>
      <w:r w:rsidRPr="00C905AD">
        <w:rPr>
          <w:rFonts w:cs="Arial"/>
        </w:rPr>
        <w:t>10 ECTS-point, intern prøve</w:t>
      </w:r>
    </w:p>
    <w:p w:rsidR="00905C0E" w:rsidRPr="00C905AD" w:rsidRDefault="00905C0E" w:rsidP="00905C0E">
      <w:pPr>
        <w:rPr>
          <w:rFonts w:cs="Arial"/>
          <w:color w:val="000000"/>
          <w:shd w:val="clear" w:color="auto" w:fill="E6ECF9"/>
        </w:rPr>
      </w:pPr>
    </w:p>
    <w:p w:rsidR="00905C0E" w:rsidRPr="00C905AD" w:rsidRDefault="00905C0E" w:rsidP="00905C0E">
      <w:pPr>
        <w:rPr>
          <w:rFonts w:cs="Arial"/>
          <w:b/>
        </w:rPr>
      </w:pPr>
      <w:r w:rsidRPr="00C905AD">
        <w:rPr>
          <w:rFonts w:cs="Arial"/>
          <w:b/>
        </w:rPr>
        <w:t>Læringsmål</w:t>
      </w:r>
    </w:p>
    <w:p w:rsidR="00905C0E" w:rsidRPr="00C905AD" w:rsidRDefault="00905C0E" w:rsidP="00905C0E">
      <w:pPr>
        <w:rPr>
          <w:rFonts w:cs="Arial"/>
        </w:rPr>
      </w:pPr>
      <w:r w:rsidRPr="00C905AD">
        <w:rPr>
          <w:rFonts w:cs="Arial"/>
        </w:rPr>
        <w:t>Den studerende</w:t>
      </w:r>
    </w:p>
    <w:p w:rsidR="00905C0E" w:rsidRPr="00810BC3" w:rsidRDefault="00905C0E" w:rsidP="000D4D2D">
      <w:pPr>
        <w:numPr>
          <w:ilvl w:val="0"/>
          <w:numId w:val="79"/>
        </w:numPr>
        <w:rPr>
          <w:rFonts w:cs="Arial"/>
        </w:rPr>
      </w:pPr>
      <w:r w:rsidRPr="00810BC3">
        <w:rPr>
          <w:rFonts w:cs="Arial"/>
        </w:rPr>
        <w:t xml:space="preserve">har viden om udvalgte målgruppers læringsforudsætninger </w:t>
      </w:r>
    </w:p>
    <w:p w:rsidR="00905C0E" w:rsidRPr="00810BC3" w:rsidRDefault="00905C0E" w:rsidP="000D4D2D">
      <w:pPr>
        <w:numPr>
          <w:ilvl w:val="0"/>
          <w:numId w:val="79"/>
        </w:numPr>
        <w:rPr>
          <w:rFonts w:cs="Arial"/>
        </w:rPr>
      </w:pPr>
      <w:r w:rsidRPr="00810BC3">
        <w:rPr>
          <w:rFonts w:cs="Arial"/>
        </w:rPr>
        <w:t xml:space="preserve">kan tilrettelægge, gennemføre og evaluere pædagogisk arbejde og læringsforløb for mennesker som har brug for særlig pædagogisk støtte </w:t>
      </w:r>
    </w:p>
    <w:p w:rsidR="00905C0E" w:rsidRPr="00810BC3" w:rsidRDefault="00905C0E" w:rsidP="000D4D2D">
      <w:pPr>
        <w:numPr>
          <w:ilvl w:val="0"/>
          <w:numId w:val="79"/>
        </w:numPr>
        <w:rPr>
          <w:rFonts w:cs="Arial"/>
        </w:rPr>
      </w:pPr>
      <w:r w:rsidRPr="00810BC3">
        <w:rPr>
          <w:rFonts w:cs="Arial"/>
        </w:rPr>
        <w:t xml:space="preserve">kan indgå i tværfaglige og tværsektorielle samarbejder om udvikling, gennemførelse og evaluering af pædagogiske indsatsformer i </w:t>
      </w:r>
      <w:r w:rsidR="00F733BD">
        <w:rPr>
          <w:rFonts w:cs="Arial"/>
        </w:rPr>
        <w:t>forhold til udvalgte målgrupper</w:t>
      </w:r>
    </w:p>
    <w:p w:rsidR="00905C0E" w:rsidRPr="00810BC3" w:rsidRDefault="00905C0E" w:rsidP="00905C0E">
      <w:pPr>
        <w:ind w:left="360"/>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Gennemførelsesproblematikker i ungdoms</w:t>
      </w:r>
      <w:r w:rsidR="00F733BD">
        <w:rPr>
          <w:rFonts w:cs="Arial"/>
        </w:rPr>
        <w:t>- og voksenundervisning.</w:t>
      </w:r>
    </w:p>
    <w:p w:rsidR="00905C0E" w:rsidRPr="00810BC3" w:rsidRDefault="00905C0E" w:rsidP="00905C0E">
      <w:pPr>
        <w:rPr>
          <w:rFonts w:cs="Arial"/>
        </w:rPr>
      </w:pPr>
      <w:r w:rsidRPr="00810BC3">
        <w:rPr>
          <w:rFonts w:cs="Arial"/>
        </w:rPr>
        <w:t>Marginalisering og udstødningsprocesser i samfundsteo</w:t>
      </w:r>
      <w:r w:rsidR="00F733BD">
        <w:rPr>
          <w:rFonts w:cs="Arial"/>
        </w:rPr>
        <w:t>retisk og pædagogisk perspektiv.</w:t>
      </w:r>
    </w:p>
    <w:p w:rsidR="00905C0E" w:rsidRPr="00810BC3" w:rsidRDefault="00F733BD" w:rsidP="00905C0E">
      <w:pPr>
        <w:rPr>
          <w:rFonts w:cs="Arial"/>
        </w:rPr>
      </w:pPr>
      <w:r>
        <w:rPr>
          <w:rFonts w:cs="Arial"/>
        </w:rPr>
        <w:t>Inklusion og eksklusion.</w:t>
      </w:r>
    </w:p>
    <w:p w:rsidR="00905C0E" w:rsidRPr="00810BC3" w:rsidRDefault="00F733BD" w:rsidP="00905C0E">
      <w:pPr>
        <w:rPr>
          <w:rFonts w:cs="Arial"/>
        </w:rPr>
      </w:pPr>
      <w:r>
        <w:rPr>
          <w:rFonts w:cs="Arial"/>
        </w:rPr>
        <w:t>Mønsterbrydningsprocesser.</w:t>
      </w:r>
    </w:p>
    <w:p w:rsidR="00905C0E" w:rsidRPr="00810BC3" w:rsidRDefault="00905C0E" w:rsidP="00905C0E">
      <w:pPr>
        <w:rPr>
          <w:rFonts w:cs="Arial"/>
        </w:rPr>
      </w:pPr>
      <w:r w:rsidRPr="00810BC3">
        <w:rPr>
          <w:rFonts w:cs="Arial"/>
        </w:rPr>
        <w:t>Forsknings- og udvi</w:t>
      </w:r>
      <w:r w:rsidR="00F733BD">
        <w:rPr>
          <w:rFonts w:cs="Arial"/>
        </w:rPr>
        <w:t>klingsarbejde inden for området.</w:t>
      </w:r>
    </w:p>
    <w:p w:rsidR="00905C0E" w:rsidRPr="00810BC3" w:rsidRDefault="00905C0E" w:rsidP="00905C0E">
      <w:pPr>
        <w:rPr>
          <w:rFonts w:cs="Arial"/>
        </w:rPr>
      </w:pPr>
      <w:r w:rsidRPr="00810BC3">
        <w:rPr>
          <w:rFonts w:cs="Arial"/>
        </w:rPr>
        <w:t>Udvalgte gruppers læringsforudsætninger og udvikli</w:t>
      </w:r>
      <w:r w:rsidR="00F733BD">
        <w:rPr>
          <w:rFonts w:cs="Arial"/>
        </w:rPr>
        <w:t>ng af pædagogiske arbejdsformer.</w:t>
      </w:r>
    </w:p>
    <w:p w:rsidR="00905C0E" w:rsidRPr="00810BC3" w:rsidRDefault="00905C0E" w:rsidP="00905C0E">
      <w:pPr>
        <w:rPr>
          <w:rFonts w:cs="Arial"/>
        </w:rPr>
      </w:pPr>
      <w:r w:rsidRPr="00810BC3">
        <w:rPr>
          <w:rFonts w:cs="Arial"/>
        </w:rPr>
        <w:t>Tværfagli</w:t>
      </w:r>
      <w:r w:rsidR="00F733BD">
        <w:rPr>
          <w:rFonts w:cs="Arial"/>
        </w:rPr>
        <w:t>gt og tværsektorielt samarbejde.</w:t>
      </w:r>
    </w:p>
    <w:p w:rsidR="00905C0E" w:rsidRPr="00810BC3" w:rsidRDefault="00905C0E" w:rsidP="00905C0E">
      <w:pPr>
        <w:rPr>
          <w:rFonts w:cs="Arial"/>
        </w:rPr>
      </w:pPr>
      <w:r w:rsidRPr="00810BC3">
        <w:rPr>
          <w:rFonts w:cs="Arial"/>
        </w:rPr>
        <w:t>Kollegial vejledning.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1" w:name="_Toc395173592"/>
      <w:r w:rsidRPr="00810BC3">
        <w:t xml:space="preserve">Modul Rs 19.14.5: Kompetenceudvikling på </w:t>
      </w:r>
      <w:r w:rsidRPr="00F953B3">
        <w:t>arbejdspladsen</w:t>
      </w:r>
      <w:bookmarkEnd w:id="181"/>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905C0E" w:rsidRPr="00810BC3" w:rsidRDefault="00905C0E" w:rsidP="000D4D2D">
      <w:pPr>
        <w:numPr>
          <w:ilvl w:val="0"/>
          <w:numId w:val="80"/>
        </w:numPr>
        <w:rPr>
          <w:rFonts w:cs="Arial"/>
        </w:rPr>
      </w:pPr>
      <w:r w:rsidRPr="00810BC3">
        <w:rPr>
          <w:rFonts w:cs="Arial"/>
        </w:rPr>
        <w:t>har viden om læring og kompetenceudvikling i forskellige kontekster</w:t>
      </w:r>
    </w:p>
    <w:p w:rsidR="00905C0E" w:rsidRPr="00810BC3" w:rsidRDefault="00905C0E" w:rsidP="000D4D2D">
      <w:pPr>
        <w:numPr>
          <w:ilvl w:val="0"/>
          <w:numId w:val="80"/>
        </w:numPr>
        <w:rPr>
          <w:rFonts w:cs="Arial"/>
        </w:rPr>
      </w:pPr>
      <w:r w:rsidRPr="00810BC3">
        <w:rPr>
          <w:rFonts w:cs="Arial"/>
        </w:rPr>
        <w:t xml:space="preserve">har indsigt i organisatoriske og læringsmæssige forudsætninger i forbindelse med facilitering af processer rettet mod organisations- og arbejdspladslæring </w:t>
      </w:r>
    </w:p>
    <w:p w:rsidR="00905C0E" w:rsidRPr="00810BC3" w:rsidRDefault="00905C0E" w:rsidP="000D4D2D">
      <w:pPr>
        <w:numPr>
          <w:ilvl w:val="0"/>
          <w:numId w:val="80"/>
        </w:numPr>
        <w:rPr>
          <w:rFonts w:cs="Arial"/>
        </w:rPr>
      </w:pPr>
      <w:r w:rsidRPr="00810BC3">
        <w:rPr>
          <w:rFonts w:cs="Arial"/>
        </w:rPr>
        <w:lastRenderedPageBreak/>
        <w:t xml:space="preserve">kan forestå planlægning, gennemførelse og evaluering af læreprocesser i en organisationsramme </w:t>
      </w:r>
    </w:p>
    <w:p w:rsidR="00905C0E" w:rsidRPr="00810BC3" w:rsidRDefault="00905C0E" w:rsidP="000D4D2D">
      <w:pPr>
        <w:numPr>
          <w:ilvl w:val="0"/>
          <w:numId w:val="80"/>
        </w:numPr>
        <w:rPr>
          <w:rFonts w:cs="Arial"/>
        </w:rPr>
      </w:pPr>
      <w:r w:rsidRPr="00810BC3">
        <w:rPr>
          <w:rFonts w:cs="Arial"/>
        </w:rPr>
        <w:t>kan medvirke til sikring af sammenhængen mellem strategiske mål, kompetenceudviklings</w:t>
      </w:r>
      <w:r w:rsidR="00F733BD">
        <w:rPr>
          <w:rFonts w:cs="Arial"/>
        </w:rPr>
        <w:t>behov og uddannelsesplanlægning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Kvalifikations-, </w:t>
      </w:r>
      <w:r w:rsidR="00F733BD">
        <w:rPr>
          <w:rFonts w:cs="Arial"/>
        </w:rPr>
        <w:t>kompetence- og karrierebegreber.</w:t>
      </w:r>
    </w:p>
    <w:p w:rsidR="00905C0E" w:rsidRPr="00810BC3" w:rsidRDefault="00905C0E" w:rsidP="00905C0E">
      <w:pPr>
        <w:rPr>
          <w:rFonts w:cs="Arial"/>
        </w:rPr>
      </w:pPr>
      <w:r w:rsidRPr="00810BC3">
        <w:rPr>
          <w:rFonts w:cs="Arial"/>
        </w:rPr>
        <w:t>Teorier og metoder om kursus- og uddannelsesplanlægni</w:t>
      </w:r>
      <w:r w:rsidR="00F733BD">
        <w:rPr>
          <w:rFonts w:cs="Arial"/>
        </w:rPr>
        <w:t>ng.</w:t>
      </w:r>
    </w:p>
    <w:p w:rsidR="00905C0E" w:rsidRPr="00810BC3" w:rsidRDefault="00905C0E" w:rsidP="00905C0E">
      <w:pPr>
        <w:rPr>
          <w:rFonts w:cs="Arial"/>
        </w:rPr>
      </w:pPr>
      <w:r w:rsidRPr="00810BC3">
        <w:rPr>
          <w:rFonts w:cs="Arial"/>
        </w:rPr>
        <w:t xml:space="preserve">Teorier om praksislæring, arbejdspladslæring og læringsmiljø </w:t>
      </w:r>
      <w:r w:rsidR="00F733BD">
        <w:rPr>
          <w:rFonts w:cs="Arial"/>
        </w:rPr>
        <w:t>i organisationer.</w:t>
      </w:r>
    </w:p>
    <w:p w:rsidR="00905C0E" w:rsidRPr="00810BC3" w:rsidRDefault="00905C0E" w:rsidP="00905C0E">
      <w:pPr>
        <w:rPr>
          <w:rFonts w:cs="Arial"/>
        </w:rPr>
      </w:pPr>
      <w:r w:rsidRPr="00810BC3">
        <w:rPr>
          <w:rFonts w:cs="Arial"/>
        </w:rPr>
        <w:t>Læring og kompetenceudvikling – vilkår og dilemmaer s</w:t>
      </w:r>
      <w:r w:rsidR="00F733BD">
        <w:rPr>
          <w:rFonts w:cs="Arial"/>
        </w:rPr>
        <w:t>et i en organisatorisk kontekst.</w:t>
      </w:r>
    </w:p>
    <w:p w:rsidR="00905C0E" w:rsidRPr="00810BC3" w:rsidRDefault="00905C0E" w:rsidP="00905C0E">
      <w:pPr>
        <w:rPr>
          <w:rFonts w:cs="Arial"/>
        </w:rPr>
      </w:pPr>
      <w:r w:rsidRPr="00810BC3">
        <w:rPr>
          <w:rFonts w:cs="Arial"/>
        </w:rPr>
        <w:t>Planlægning, gennemførelse og evaluering af kompetenceudviklingsforløb på arbejdspladser.</w:t>
      </w:r>
    </w:p>
    <w:p w:rsidR="00905C0E" w:rsidRPr="00810BC3" w:rsidRDefault="00905C0E" w:rsidP="00905C0E">
      <w:pPr>
        <w:spacing w:after="240"/>
        <w:rPr>
          <w:rFonts w:cs="Arial"/>
          <w:color w:val="FF0000"/>
        </w:rPr>
      </w:pPr>
    </w:p>
    <w:p w:rsidR="00905C0E" w:rsidRPr="00810BC3" w:rsidRDefault="00905C0E" w:rsidP="00356D2D">
      <w:pPr>
        <w:pStyle w:val="Overskrift3"/>
        <w:numPr>
          <w:ilvl w:val="0"/>
          <w:numId w:val="0"/>
        </w:numPr>
        <w:ind w:left="720"/>
      </w:pPr>
      <w:bookmarkStart w:id="182" w:name="_Toc395173593"/>
      <w:r w:rsidRPr="00810BC3">
        <w:t xml:space="preserve">Modul Rs 19.14.6: Uddannelser i </w:t>
      </w:r>
      <w:r w:rsidRPr="00F953B3">
        <w:t>samfundsmæssigt</w:t>
      </w:r>
      <w:r w:rsidRPr="00810BC3">
        <w:t xml:space="preserve"> perspektiv</w:t>
      </w:r>
      <w:bookmarkEnd w:id="182"/>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color w:val="000000"/>
          <w:shd w:val="clear" w:color="auto" w:fill="E6ECF9"/>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Den studerende</w:t>
      </w:r>
    </w:p>
    <w:p w:rsidR="00905C0E" w:rsidRPr="00810BC3" w:rsidRDefault="00905C0E" w:rsidP="000D4D2D">
      <w:pPr>
        <w:numPr>
          <w:ilvl w:val="0"/>
          <w:numId w:val="81"/>
        </w:numPr>
        <w:rPr>
          <w:rFonts w:cs="Arial"/>
        </w:rPr>
      </w:pPr>
      <w:r w:rsidRPr="00810BC3">
        <w:rPr>
          <w:rFonts w:cs="Arial"/>
        </w:rPr>
        <w:t>har indsigt i og kan vurdere rationalet bag uddannelsespolitiske initiativer og reformer, herunder kendskab til den uddannelsespolitiske debat i et livslangt læringsperspektiv og betydningen af dette for den institutionelle praksis</w:t>
      </w:r>
    </w:p>
    <w:p w:rsidR="00905C0E" w:rsidRPr="00810BC3" w:rsidRDefault="00905C0E" w:rsidP="000D4D2D">
      <w:pPr>
        <w:numPr>
          <w:ilvl w:val="0"/>
          <w:numId w:val="81"/>
        </w:numPr>
        <w:rPr>
          <w:rFonts w:cs="Arial"/>
        </w:rPr>
      </w:pPr>
      <w:r w:rsidRPr="00810BC3">
        <w:rPr>
          <w:rFonts w:cs="Arial"/>
        </w:rPr>
        <w:t>kan analysere, begrunde, iværksætte og evaluere pædagogiske og organisatoriske initiativer til udvikling af uddannelser i relation til fremtidige behov</w:t>
      </w:r>
    </w:p>
    <w:p w:rsidR="00905C0E" w:rsidRPr="00810BC3" w:rsidRDefault="00905C0E" w:rsidP="000D4D2D">
      <w:pPr>
        <w:numPr>
          <w:ilvl w:val="0"/>
          <w:numId w:val="81"/>
        </w:numPr>
        <w:rPr>
          <w:rFonts w:cs="Arial"/>
        </w:rPr>
      </w:pPr>
      <w:r w:rsidRPr="00810BC3">
        <w:rPr>
          <w:rFonts w:cs="Arial"/>
        </w:rPr>
        <w:t>kan håndtere kompleksiteten i spændingsfeltet mellem det politisk</w:t>
      </w:r>
      <w:r w:rsidR="005B0B02">
        <w:rPr>
          <w:rFonts w:cs="Arial"/>
        </w:rPr>
        <w:t>e og det institutionelle niveau</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Rationalerne bag større uddannelsesreformer, herunder koblingen </w:t>
      </w:r>
      <w:r w:rsidR="005B0B02">
        <w:rPr>
          <w:rFonts w:cs="Arial"/>
        </w:rPr>
        <w:t>til internationale perspektiver.</w:t>
      </w:r>
    </w:p>
    <w:p w:rsidR="00905C0E" w:rsidRPr="00810BC3" w:rsidRDefault="00905C0E" w:rsidP="00905C0E">
      <w:pPr>
        <w:rPr>
          <w:rFonts w:cs="Arial"/>
        </w:rPr>
      </w:pPr>
      <w:r w:rsidRPr="00810BC3">
        <w:rPr>
          <w:rFonts w:cs="Arial"/>
        </w:rPr>
        <w:t>Uddannelsessystemet, uddannelsernes lovgrundlag, institution</w:t>
      </w:r>
      <w:r w:rsidR="005B0B02">
        <w:rPr>
          <w:rFonts w:cs="Arial"/>
        </w:rPr>
        <w:t>elle og organisatoriske rammer.</w:t>
      </w:r>
    </w:p>
    <w:p w:rsidR="00905C0E" w:rsidRPr="00810BC3" w:rsidRDefault="005B0B02" w:rsidP="00905C0E">
      <w:pPr>
        <w:rPr>
          <w:rFonts w:cs="Arial"/>
        </w:rPr>
      </w:pPr>
      <w:r>
        <w:rPr>
          <w:rFonts w:cs="Arial"/>
        </w:rPr>
        <w:t>Uddannelsessociologi.</w:t>
      </w:r>
    </w:p>
    <w:p w:rsidR="00905C0E" w:rsidRPr="00810BC3" w:rsidRDefault="00905C0E" w:rsidP="00905C0E">
      <w:pPr>
        <w:rPr>
          <w:rFonts w:cs="Arial"/>
        </w:rPr>
      </w:pPr>
      <w:r w:rsidRPr="00810BC3">
        <w:rPr>
          <w:rFonts w:cs="Arial"/>
        </w:rPr>
        <w:t>Pædagogiske og uddannelsesmæssige udvi</w:t>
      </w:r>
      <w:r w:rsidR="005B0B02">
        <w:rPr>
          <w:rFonts w:cs="Arial"/>
        </w:rPr>
        <w:t>klingstendenser og -initiativer.</w:t>
      </w:r>
    </w:p>
    <w:p w:rsidR="00905C0E" w:rsidRPr="00810BC3" w:rsidRDefault="005B0B02" w:rsidP="00905C0E">
      <w:pPr>
        <w:rPr>
          <w:rFonts w:cs="Arial"/>
        </w:rPr>
      </w:pPr>
      <w:r>
        <w:rPr>
          <w:rFonts w:cs="Arial"/>
        </w:rPr>
        <w:t>Tværsektorielt samarbejde.</w:t>
      </w:r>
    </w:p>
    <w:p w:rsidR="00905C0E" w:rsidRPr="00810BC3" w:rsidRDefault="00905C0E" w:rsidP="00905C0E">
      <w:pPr>
        <w:rPr>
          <w:rFonts w:cs="Arial"/>
        </w:rPr>
      </w:pPr>
      <w:r w:rsidRPr="00810BC3">
        <w:rPr>
          <w:rFonts w:cs="Arial"/>
        </w:rPr>
        <w:t>Innovation og entreprenørsk</w:t>
      </w:r>
      <w:r w:rsidR="005B0B02">
        <w:rPr>
          <w:rFonts w:cs="Arial"/>
        </w:rPr>
        <w:t>ab i uddannelsesinstitutionerne.</w:t>
      </w:r>
    </w:p>
    <w:p w:rsidR="00905C0E" w:rsidRDefault="00905C0E" w:rsidP="00905C0E">
      <w:pPr>
        <w:rPr>
          <w:rFonts w:cs="Arial"/>
        </w:rPr>
      </w:pPr>
      <w:r w:rsidRPr="00810BC3">
        <w:rPr>
          <w:rFonts w:cs="Arial"/>
        </w:rPr>
        <w:t>Kvalitetssikring og evaluering.</w:t>
      </w:r>
    </w:p>
    <w:p w:rsidR="00905C0E" w:rsidRDefault="00905C0E" w:rsidP="00905C0E">
      <w:pPr>
        <w:rPr>
          <w:rFonts w:cs="Arial"/>
        </w:rPr>
      </w:pPr>
    </w:p>
    <w:p w:rsidR="00905C0E" w:rsidRDefault="00905C0E" w:rsidP="00905C0E">
      <w:pPr>
        <w:tabs>
          <w:tab w:val="right" w:pos="9061"/>
        </w:tabs>
        <w:ind w:left="480"/>
        <w:outlineLvl w:val="2"/>
        <w:rPr>
          <w:rFonts w:ascii="Arial" w:eastAsia="Calibri" w:hAnsi="Arial"/>
          <w:i/>
          <w:noProof/>
          <w:szCs w:val="20"/>
        </w:rPr>
      </w:pPr>
    </w:p>
    <w:p w:rsidR="00905C0E" w:rsidRPr="009741F6" w:rsidRDefault="00905C0E" w:rsidP="00356D2D">
      <w:pPr>
        <w:pStyle w:val="Overskrift3"/>
        <w:numPr>
          <w:ilvl w:val="0"/>
          <w:numId w:val="0"/>
        </w:numPr>
        <w:ind w:left="720"/>
      </w:pPr>
      <w:bookmarkStart w:id="183" w:name="_Toc395173594"/>
      <w:r>
        <w:t>Modul Rs 19.14.7: Realkompetence</w:t>
      </w:r>
      <w:bookmarkEnd w:id="183"/>
    </w:p>
    <w:p w:rsidR="00905C0E" w:rsidRPr="009741F6" w:rsidRDefault="00905C0E" w:rsidP="00224AB6">
      <w:pPr>
        <w:ind w:firstLine="720"/>
        <w:rPr>
          <w:rFonts w:cs="Arial"/>
        </w:rPr>
      </w:pPr>
      <w:r w:rsidRPr="009741F6">
        <w:rPr>
          <w:rFonts w:cs="Arial"/>
        </w:rPr>
        <w:t>10 ECTS-point</w:t>
      </w:r>
      <w:r w:rsidRPr="00C905AD">
        <w:rPr>
          <w:rFonts w:cs="Arial"/>
        </w:rPr>
        <w:t>, intern prøve</w:t>
      </w:r>
    </w:p>
    <w:p w:rsidR="00905C0E" w:rsidRDefault="00905C0E" w:rsidP="00905C0E">
      <w:pPr>
        <w:rPr>
          <w:rFonts w:cs="Arial"/>
        </w:rPr>
      </w:pPr>
    </w:p>
    <w:p w:rsidR="00905C0E" w:rsidRPr="009741F6" w:rsidRDefault="00905C0E" w:rsidP="00905C0E">
      <w:pPr>
        <w:rPr>
          <w:rFonts w:cs="Arial"/>
          <w:b/>
        </w:rPr>
      </w:pPr>
      <w:r>
        <w:rPr>
          <w:rFonts w:cs="Arial"/>
          <w:b/>
        </w:rPr>
        <w:t>Læringsmål</w:t>
      </w:r>
    </w:p>
    <w:p w:rsidR="00905C0E" w:rsidRPr="009741F6" w:rsidRDefault="00905C0E" w:rsidP="00905C0E">
      <w:pPr>
        <w:rPr>
          <w:rFonts w:cs="Calibri"/>
          <w:color w:val="0D0D0D"/>
        </w:rPr>
      </w:pPr>
      <w:r w:rsidRPr="009741F6">
        <w:rPr>
          <w:rFonts w:cs="Calibri"/>
        </w:rPr>
        <w:t>Det er målet, at den studerende gennem integration af praksiserfaring og teoretisk indsigt får kompetencer til at varetage og udvikle opgaver</w:t>
      </w:r>
      <w:r w:rsidRPr="009741F6">
        <w:rPr>
          <w:rFonts w:cs="Calibri"/>
          <w:color w:val="0D0D0D"/>
        </w:rPr>
        <w:t xml:space="preserve"> med anerkendelse af realkompetencer i alle dets faser herunder opgaver på tværs af uddannelser og sektorer.</w:t>
      </w:r>
    </w:p>
    <w:p w:rsidR="00905C0E" w:rsidRDefault="00905C0E" w:rsidP="00905C0E">
      <w:pPr>
        <w:rPr>
          <w:b/>
        </w:rPr>
      </w:pPr>
    </w:p>
    <w:p w:rsidR="00905C0E" w:rsidRPr="009741F6" w:rsidRDefault="00905C0E" w:rsidP="00905C0E">
      <w:r w:rsidRPr="00BE23A6">
        <w:t xml:space="preserve">Den studerende </w:t>
      </w:r>
    </w:p>
    <w:p w:rsidR="00905C0E" w:rsidRPr="009741F6" w:rsidRDefault="00905C0E" w:rsidP="000D4D2D">
      <w:pPr>
        <w:numPr>
          <w:ilvl w:val="0"/>
          <w:numId w:val="210"/>
        </w:numPr>
        <w:contextualSpacing/>
      </w:pPr>
      <w:r>
        <w:t>har v</w:t>
      </w:r>
      <w:r w:rsidRPr="009741F6">
        <w:t xml:space="preserve">iden om anerkendelse af realkompetencer som en udvidet vej til kompetenceudvikling: </w:t>
      </w:r>
    </w:p>
    <w:p w:rsidR="00905C0E" w:rsidRPr="009741F6" w:rsidRDefault="00905C0E" w:rsidP="000D4D2D">
      <w:pPr>
        <w:numPr>
          <w:ilvl w:val="1"/>
          <w:numId w:val="210"/>
        </w:numPr>
        <w:contextualSpacing/>
        <w:rPr>
          <w:rFonts w:cs="Calibri"/>
        </w:rPr>
      </w:pPr>
      <w:r w:rsidRPr="009741F6">
        <w:rPr>
          <w:rFonts w:cs="Calibri"/>
        </w:rPr>
        <w:t>Anerkendelse af realkompetencer som led i en national og international uddannelsespolitisk livslang læringsstrategi</w:t>
      </w:r>
    </w:p>
    <w:p w:rsidR="00905C0E" w:rsidRPr="009741F6" w:rsidRDefault="00905C0E" w:rsidP="000D4D2D">
      <w:pPr>
        <w:numPr>
          <w:ilvl w:val="1"/>
          <w:numId w:val="210"/>
        </w:numPr>
        <w:contextualSpacing/>
        <w:rPr>
          <w:rFonts w:cs="Calibri"/>
        </w:rPr>
      </w:pPr>
      <w:r w:rsidRPr="009741F6">
        <w:rPr>
          <w:rFonts w:cs="Calibri"/>
          <w:bCs/>
          <w:color w:val="0D0D0D"/>
        </w:rPr>
        <w:t>Uddannelsessystemet og samarbejdsflader i RKV/IKV</w:t>
      </w:r>
    </w:p>
    <w:p w:rsidR="00905C0E" w:rsidRPr="009741F6" w:rsidRDefault="00905C0E" w:rsidP="000D4D2D">
      <w:pPr>
        <w:numPr>
          <w:ilvl w:val="1"/>
          <w:numId w:val="210"/>
        </w:numPr>
        <w:contextualSpacing/>
        <w:rPr>
          <w:rFonts w:cs="Calibri"/>
        </w:rPr>
      </w:pPr>
      <w:r w:rsidRPr="009741F6">
        <w:rPr>
          <w:rFonts w:cs="Calibri"/>
          <w:bCs/>
          <w:color w:val="0D0D0D"/>
        </w:rPr>
        <w:t>Processer og faser i arbejdet med realkompetencer herunder metoder og værktøjer til afklaring, dokumentation og vurdering</w:t>
      </w:r>
    </w:p>
    <w:p w:rsidR="00905C0E" w:rsidRPr="009741F6" w:rsidRDefault="00905C0E" w:rsidP="000D4D2D">
      <w:pPr>
        <w:numPr>
          <w:ilvl w:val="1"/>
          <w:numId w:val="210"/>
        </w:numPr>
        <w:contextualSpacing/>
        <w:rPr>
          <w:rFonts w:cs="Calibri"/>
        </w:rPr>
      </w:pPr>
      <w:r w:rsidRPr="009741F6">
        <w:rPr>
          <w:rFonts w:cs="Calibri"/>
          <w:bCs/>
          <w:color w:val="0D0D0D"/>
        </w:rPr>
        <w:lastRenderedPageBreak/>
        <w:t>Målgrupper og deltagerperspektiv</w:t>
      </w:r>
    </w:p>
    <w:p w:rsidR="00905C0E" w:rsidRPr="009741F6" w:rsidRDefault="00905C0E" w:rsidP="000D4D2D">
      <w:pPr>
        <w:numPr>
          <w:ilvl w:val="1"/>
          <w:numId w:val="210"/>
        </w:numPr>
        <w:contextualSpacing/>
        <w:rPr>
          <w:rFonts w:cs="Calibri"/>
        </w:rPr>
      </w:pPr>
      <w:r w:rsidRPr="009741F6">
        <w:rPr>
          <w:rFonts w:cs="Calibri"/>
          <w:bCs/>
          <w:color w:val="0D0D0D"/>
        </w:rPr>
        <w:t>Kvalitet og den institutionelle forankring af RKV</w:t>
      </w:r>
    </w:p>
    <w:p w:rsidR="00905C0E" w:rsidRPr="009741F6" w:rsidRDefault="00905C0E" w:rsidP="000D4D2D">
      <w:pPr>
        <w:numPr>
          <w:ilvl w:val="0"/>
          <w:numId w:val="210"/>
        </w:numPr>
        <w:contextualSpacing/>
        <w:rPr>
          <w:rFonts w:cs="Calibri"/>
        </w:rPr>
      </w:pPr>
      <w:r>
        <w:rPr>
          <w:rFonts w:cs="Calibri"/>
        </w:rPr>
        <w:t>har i</w:t>
      </w:r>
      <w:r w:rsidRPr="009741F6">
        <w:rPr>
          <w:rFonts w:cs="Calibri"/>
        </w:rPr>
        <w:t>ndsigt i fordele, problemstillinger og udfordringer i anvendelsen af realkompetencer</w:t>
      </w:r>
    </w:p>
    <w:p w:rsidR="00905C0E" w:rsidRPr="009741F6" w:rsidRDefault="00905C0E" w:rsidP="000D4D2D">
      <w:pPr>
        <w:numPr>
          <w:ilvl w:val="0"/>
          <w:numId w:val="210"/>
        </w:numPr>
        <w:contextualSpacing/>
      </w:pPr>
      <w:r w:rsidRPr="009741F6">
        <w:rPr>
          <w:rFonts w:cs="Calibri"/>
        </w:rPr>
        <w:t xml:space="preserve">kan reflektere over hvilke forhold og sammenhænge der har betydning for arbejdet med anerkendelse af realkompetencer </w:t>
      </w:r>
    </w:p>
    <w:p w:rsidR="00905C0E" w:rsidRPr="009741F6" w:rsidRDefault="00905C0E" w:rsidP="000D4D2D">
      <w:pPr>
        <w:numPr>
          <w:ilvl w:val="0"/>
          <w:numId w:val="211"/>
        </w:numPr>
        <w:contextualSpacing/>
      </w:pPr>
      <w:r>
        <w:t>k</w:t>
      </w:r>
      <w:r w:rsidRPr="009741F6">
        <w:t>an vurdere, begrunde og anvende forskellige metoder og værktøjer til afklaring, dokumentation, vurdering og anerkendelse af realkompetencer</w:t>
      </w:r>
    </w:p>
    <w:p w:rsidR="00905C0E" w:rsidRPr="009741F6" w:rsidRDefault="00905C0E" w:rsidP="000D4D2D">
      <w:pPr>
        <w:numPr>
          <w:ilvl w:val="0"/>
          <w:numId w:val="211"/>
        </w:numPr>
        <w:contextualSpacing/>
      </w:pPr>
      <w:r>
        <w:t>k</w:t>
      </w:r>
      <w:r w:rsidRPr="009741F6">
        <w:t>an arbejde med kvalitetssikring af RKV/IKV i en institutionel kontekst</w:t>
      </w:r>
    </w:p>
    <w:p w:rsidR="00905C0E" w:rsidRPr="009741F6" w:rsidRDefault="00905C0E" w:rsidP="000D4D2D">
      <w:pPr>
        <w:numPr>
          <w:ilvl w:val="0"/>
          <w:numId w:val="211"/>
        </w:numPr>
        <w:contextualSpacing/>
      </w:pPr>
      <w:r>
        <w:t>k</w:t>
      </w:r>
      <w:r w:rsidRPr="009741F6">
        <w:t>an agere i et samarbejde mellem uddannelsesinstitutioner og mellem institution og virksomhed</w:t>
      </w:r>
    </w:p>
    <w:p w:rsidR="00905C0E" w:rsidRPr="009741F6" w:rsidRDefault="00905C0E" w:rsidP="000D4D2D">
      <w:pPr>
        <w:numPr>
          <w:ilvl w:val="0"/>
          <w:numId w:val="212"/>
        </w:numPr>
        <w:contextualSpacing/>
      </w:pPr>
      <w:r>
        <w:t>k</w:t>
      </w:r>
      <w:r w:rsidRPr="009741F6">
        <w:t>an udvikle og gennemføre egen praksis i spændingsfeltet mellem teori og praksis</w:t>
      </w:r>
    </w:p>
    <w:p w:rsidR="00905C0E" w:rsidRPr="009741F6" w:rsidRDefault="00905C0E" w:rsidP="000D4D2D">
      <w:pPr>
        <w:numPr>
          <w:ilvl w:val="0"/>
          <w:numId w:val="212"/>
        </w:numPr>
        <w:contextualSpacing/>
      </w:pPr>
      <w:r>
        <w:t>k</w:t>
      </w:r>
      <w:r w:rsidRPr="009741F6">
        <w:t>an indgå i interne og eksterne samarbejder om varetagelse og udvikling af anerkendelse af realkompetencer</w:t>
      </w:r>
    </w:p>
    <w:p w:rsidR="00905C0E" w:rsidRDefault="00905C0E" w:rsidP="000D4D2D">
      <w:pPr>
        <w:numPr>
          <w:ilvl w:val="0"/>
          <w:numId w:val="212"/>
        </w:numPr>
        <w:contextualSpacing/>
      </w:pPr>
      <w:r>
        <w:t>k</w:t>
      </w:r>
      <w:r w:rsidRPr="009741F6">
        <w:t>an på et professionelt etisk grundlag understøtte den</w:t>
      </w:r>
      <w:r w:rsidR="005B0B02">
        <w:t xml:space="preserve"> enkeltes personlige og faglige </w:t>
      </w:r>
      <w:r w:rsidRPr="009741F6">
        <w:t>udviklingsmuligheder</w:t>
      </w:r>
    </w:p>
    <w:p w:rsidR="00905C0E" w:rsidRPr="009741F6" w:rsidRDefault="00905C0E" w:rsidP="00905C0E">
      <w:pPr>
        <w:ind w:left="720"/>
        <w:contextualSpacing/>
      </w:pPr>
    </w:p>
    <w:p w:rsidR="00905C0E" w:rsidRPr="009741F6" w:rsidRDefault="00905C0E" w:rsidP="00905C0E">
      <w:pPr>
        <w:rPr>
          <w:b/>
        </w:rPr>
      </w:pPr>
      <w:r w:rsidRPr="009741F6">
        <w:rPr>
          <w:b/>
        </w:rPr>
        <w:t>Indhold</w:t>
      </w:r>
    </w:p>
    <w:p w:rsidR="00905C0E" w:rsidRPr="009741F6" w:rsidRDefault="00905C0E" w:rsidP="00905C0E">
      <w:pPr>
        <w:autoSpaceDE w:val="0"/>
        <w:autoSpaceDN w:val="0"/>
        <w:adjustRightInd w:val="0"/>
        <w:rPr>
          <w:rFonts w:cs="Calibri"/>
          <w:bCs/>
          <w:color w:val="0D0D0D"/>
        </w:rPr>
      </w:pPr>
      <w:r w:rsidRPr="009741F6">
        <w:rPr>
          <w:rFonts w:cs="Calibri"/>
          <w:bCs/>
          <w:color w:val="0D0D0D"/>
        </w:rPr>
        <w:t>Anerkendelse af realkompetencer set i et internationalt og nationalt uddannelsesperspektiv.</w:t>
      </w:r>
    </w:p>
    <w:p w:rsidR="00905C0E" w:rsidRPr="009741F6" w:rsidRDefault="00905C0E" w:rsidP="00905C0E">
      <w:pPr>
        <w:autoSpaceDE w:val="0"/>
        <w:autoSpaceDN w:val="0"/>
        <w:adjustRightInd w:val="0"/>
        <w:rPr>
          <w:rFonts w:cs="Calibri"/>
          <w:bCs/>
          <w:color w:val="0D0D0D"/>
        </w:rPr>
      </w:pPr>
      <w:r w:rsidRPr="009741F6">
        <w:rPr>
          <w:rFonts w:cs="Calibri"/>
          <w:bCs/>
          <w:color w:val="0D0D0D"/>
        </w:rPr>
        <w:t>Uddannelsessystemet og samarbejdsflader i arbejdet med realkompetencer.</w:t>
      </w:r>
    </w:p>
    <w:p w:rsidR="00905C0E" w:rsidRPr="009741F6" w:rsidRDefault="00905C0E" w:rsidP="00905C0E">
      <w:pPr>
        <w:autoSpaceDE w:val="0"/>
        <w:autoSpaceDN w:val="0"/>
        <w:adjustRightInd w:val="0"/>
        <w:rPr>
          <w:rFonts w:cs="Calibri"/>
          <w:color w:val="0D0D0D"/>
        </w:rPr>
      </w:pPr>
      <w:r w:rsidRPr="009741F6">
        <w:rPr>
          <w:rFonts w:cs="Calibri"/>
          <w:bCs/>
          <w:color w:val="0D0D0D"/>
        </w:rPr>
        <w:t xml:space="preserve">Målgrupper og deltagerperspektiv herunder </w:t>
      </w:r>
      <w:r w:rsidRPr="009741F6">
        <w:rPr>
          <w:rFonts w:cs="Calibri"/>
          <w:color w:val="0D0D0D"/>
        </w:rPr>
        <w:t xml:space="preserve">voksenliv, karriereudvikling, livslang læring, motivation for anerkendelse af realkompetencer. </w:t>
      </w:r>
    </w:p>
    <w:p w:rsidR="00905C0E" w:rsidRPr="009741F6" w:rsidRDefault="00905C0E" w:rsidP="00905C0E">
      <w:pPr>
        <w:autoSpaceDE w:val="0"/>
        <w:autoSpaceDN w:val="0"/>
        <w:adjustRightInd w:val="0"/>
        <w:rPr>
          <w:rFonts w:cs="Calibri"/>
          <w:color w:val="0D0D0D"/>
        </w:rPr>
      </w:pPr>
      <w:r w:rsidRPr="009741F6">
        <w:rPr>
          <w:rFonts w:cs="Calibri"/>
          <w:color w:val="0D0D0D"/>
        </w:rPr>
        <w:t>Planlægningsmodeller, metoder og værktøjer til afklaring, dokumentation og vurdering og vejledning i arbejdet med realkompetencer.</w:t>
      </w:r>
    </w:p>
    <w:p w:rsidR="00905C0E" w:rsidRPr="009741F6" w:rsidRDefault="00905C0E" w:rsidP="00905C0E">
      <w:pPr>
        <w:autoSpaceDE w:val="0"/>
        <w:autoSpaceDN w:val="0"/>
        <w:adjustRightInd w:val="0"/>
        <w:rPr>
          <w:rFonts w:cs="Calibri"/>
          <w:color w:val="0D0D0D"/>
        </w:rPr>
      </w:pPr>
      <w:r w:rsidRPr="009741F6">
        <w:rPr>
          <w:rFonts w:cs="Calibri"/>
          <w:color w:val="0D0D0D"/>
        </w:rPr>
        <w:t>Kvalitet og udvikling af arbejdet med realkompetencer.</w:t>
      </w:r>
    </w:p>
    <w:p w:rsidR="00905C0E" w:rsidRPr="009741F6" w:rsidRDefault="00905C0E" w:rsidP="00905C0E">
      <w:proofErr w:type="spellStart"/>
      <w:r w:rsidRPr="009741F6">
        <w:rPr>
          <w:rFonts w:cs="Calibri"/>
          <w:color w:val="0D0D0D"/>
        </w:rPr>
        <w:t>Vidensbegreber</w:t>
      </w:r>
      <w:proofErr w:type="spellEnd"/>
      <w:r w:rsidRPr="009741F6">
        <w:rPr>
          <w:rFonts w:cs="Calibri"/>
          <w:color w:val="0D0D0D"/>
        </w:rPr>
        <w:t xml:space="preserve"> og </w:t>
      </w:r>
      <w:proofErr w:type="spellStart"/>
      <w:r w:rsidRPr="009741F6">
        <w:rPr>
          <w:rFonts w:cs="Calibri"/>
          <w:color w:val="0D0D0D"/>
        </w:rPr>
        <w:t>vidensforståelse</w:t>
      </w:r>
      <w:proofErr w:type="spellEnd"/>
      <w:r>
        <w:rPr>
          <w:rFonts w:cs="Calibri"/>
          <w:color w:val="0D0D0D"/>
        </w:rPr>
        <w:t>.</w:t>
      </w:r>
    </w:p>
    <w:p w:rsidR="00254E04" w:rsidRDefault="00254E04" w:rsidP="000A2A5F">
      <w:pPr>
        <w:rPr>
          <w:rFonts w:cs="Arial"/>
          <w:b/>
        </w:rPr>
      </w:pPr>
    </w:p>
    <w:p w:rsidR="003B602E" w:rsidRDefault="003B602E" w:rsidP="00B603B8">
      <w:pPr>
        <w:rPr>
          <w:rFonts w:cs="Arial"/>
          <w:b/>
          <w:bCs/>
        </w:rPr>
      </w:pPr>
    </w:p>
    <w:p w:rsidR="00254E04" w:rsidRPr="00810BC3" w:rsidRDefault="00254E04" w:rsidP="00B603B8">
      <w:pPr>
        <w:rPr>
          <w:rFonts w:cs="Arial"/>
          <w:b/>
          <w:bCs/>
        </w:rPr>
      </w:pPr>
      <w:r w:rsidRPr="00810BC3">
        <w:rPr>
          <w:rFonts w:cs="Arial"/>
          <w:b/>
          <w:bCs/>
        </w:rPr>
        <w:t>Pædagogisk diplomuddannelse</w:t>
      </w:r>
    </w:p>
    <w:p w:rsidR="00254E04" w:rsidRPr="00810BC3" w:rsidRDefault="00254E04" w:rsidP="00836276">
      <w:pPr>
        <w:pStyle w:val="Overskrift2"/>
      </w:pPr>
      <w:bookmarkStart w:id="184" w:name="_Toc119489563"/>
      <w:bookmarkStart w:id="185" w:name="_Toc284248036"/>
      <w:bookmarkStart w:id="186" w:name="_Toc395173595"/>
      <w:r w:rsidRPr="00836276">
        <w:t>SPECIALPÆDAGOGIK</w:t>
      </w:r>
      <w:bookmarkEnd w:id="184"/>
      <w:bookmarkEnd w:id="185"/>
      <w:bookmarkEnd w:id="186"/>
    </w:p>
    <w:p w:rsidR="00254E04" w:rsidRPr="00810BC3"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254E04" w:rsidRPr="00810BC3" w:rsidRDefault="00254E04" w:rsidP="00B603B8">
      <w:pPr>
        <w:rPr>
          <w:rFonts w:cs="Arial"/>
          <w:b/>
        </w:rPr>
      </w:pPr>
      <w:r w:rsidRPr="00810BC3">
        <w:rPr>
          <w:rFonts w:cs="Arial"/>
          <w:b/>
        </w:rPr>
        <w:t>Mål for læringsudbytte</w:t>
      </w:r>
    </w:p>
    <w:p w:rsidR="00254E04" w:rsidRPr="00810BC3" w:rsidRDefault="00254E04" w:rsidP="00B603B8">
      <w:pPr>
        <w:rPr>
          <w:rFonts w:cs="Arial"/>
        </w:rPr>
      </w:pPr>
      <w:r w:rsidRPr="00810BC3">
        <w:rPr>
          <w:rFonts w:cs="Arial"/>
        </w:rPr>
        <w:t xml:space="preserve">Den studerende skal kunne håndtere specialpædagogiske problemstillinger i sit professionelle virke inden for almenpædagogiske praksisfelter, såvel som praksis i et specialiseret fagligt miljø. Den studerende skal besidde en integreret teoretisk og professionsrettet viden om og indsigt i det specialpædagogiske område, som bygger på såvel national som international forskning. Den studerende besidder kvalifikationer til at arbejde ud fra et helhedsperspektiv, hvor grundlaget er det tværprofessionelle samarbejde i en læringsdifferentieret indsats. Den forebyggende indsats og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B603B8">
      <w:pPr>
        <w:rPr>
          <w:rFonts w:cs="Arial"/>
        </w:rPr>
      </w:pPr>
    </w:p>
    <w:p w:rsidR="00254E04" w:rsidRPr="00810BC3" w:rsidRDefault="00254E04" w:rsidP="00B603B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 xml:space="preserve">Har viden om specialpædagogik </w:t>
      </w:r>
    </w:p>
    <w:p w:rsidR="00254E04" w:rsidRPr="00810BC3" w:rsidRDefault="00254E04" w:rsidP="000D4D2D">
      <w:pPr>
        <w:numPr>
          <w:ilvl w:val="0"/>
          <w:numId w:val="24"/>
        </w:numPr>
        <w:rPr>
          <w:rFonts w:cs="Arial"/>
        </w:rPr>
      </w:pPr>
      <w:r w:rsidRPr="00810BC3">
        <w:rPr>
          <w:rFonts w:cs="Arial"/>
        </w:rPr>
        <w:t>Har viden om menneskets livslange udvikling, herunder normalitet og afvigelse</w:t>
      </w:r>
    </w:p>
    <w:p w:rsidR="00254E04" w:rsidRPr="00810BC3" w:rsidRDefault="00254E04" w:rsidP="000D4D2D">
      <w:pPr>
        <w:numPr>
          <w:ilvl w:val="0"/>
          <w:numId w:val="24"/>
        </w:numPr>
        <w:rPr>
          <w:rFonts w:cs="Arial"/>
        </w:rPr>
      </w:pPr>
      <w:r w:rsidRPr="00810BC3">
        <w:rPr>
          <w:rFonts w:cs="Arial"/>
        </w:rPr>
        <w:t>Kan reflektere over anvendelsen af specialpædagogikken i relation til trivsel og læring</w:t>
      </w:r>
    </w:p>
    <w:p w:rsidR="00254E04" w:rsidRPr="00810BC3" w:rsidRDefault="00254E04" w:rsidP="000D4D2D">
      <w:pPr>
        <w:numPr>
          <w:ilvl w:val="0"/>
          <w:numId w:val="24"/>
        </w:numPr>
        <w:rPr>
          <w:rFonts w:cs="Arial"/>
        </w:rPr>
      </w:pPr>
      <w:r w:rsidRPr="00810BC3">
        <w:rPr>
          <w:rFonts w:cs="Arial"/>
        </w:rPr>
        <w:lastRenderedPageBreak/>
        <w:t>Har indsigt i klassifikation af funktionelle vanskeligheder</w:t>
      </w:r>
    </w:p>
    <w:p w:rsidR="00254E04" w:rsidRPr="00810BC3" w:rsidRDefault="00254E04" w:rsidP="000D4D2D">
      <w:pPr>
        <w:numPr>
          <w:ilvl w:val="0"/>
          <w:numId w:val="24"/>
        </w:numPr>
        <w:rPr>
          <w:rFonts w:cs="Arial"/>
        </w:rPr>
      </w:pPr>
      <w:r w:rsidRPr="00810BC3">
        <w:rPr>
          <w:rFonts w:cs="Arial"/>
        </w:rPr>
        <w:t>Har viden om sammenhængen mellem almenpædagogiske og specialpædagogiske arbejdsformer</w:t>
      </w:r>
    </w:p>
    <w:p w:rsidR="00254E04" w:rsidRPr="00810BC3" w:rsidRDefault="00254E04" w:rsidP="000D4D2D">
      <w:pPr>
        <w:numPr>
          <w:ilvl w:val="0"/>
          <w:numId w:val="24"/>
        </w:numPr>
        <w:rPr>
          <w:rFonts w:cs="Arial"/>
        </w:rPr>
      </w:pPr>
      <w:r w:rsidRPr="00810BC3">
        <w:rPr>
          <w:rFonts w:cs="Arial"/>
        </w:rPr>
        <w:t>Har indsigt i begrundelser for inkluderende og ekskluderende processer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Har færdigheder i at anvende specialpædagogisk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 specialpædagogikken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specialpædagogiske problemstillinger i forhold til forebyggelse og interventionsstadie</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specialpædagogiske område</w:t>
      </w:r>
    </w:p>
    <w:p w:rsidR="00254E04" w:rsidRPr="00810BC3" w:rsidRDefault="00254E04" w:rsidP="000D4D2D">
      <w:pPr>
        <w:numPr>
          <w:ilvl w:val="0"/>
          <w:numId w:val="29"/>
        </w:numPr>
        <w:rPr>
          <w:rFonts w:cs="Arial"/>
        </w:rPr>
      </w:pPr>
      <w:r w:rsidRPr="00810BC3">
        <w:rPr>
          <w:rFonts w:cs="Arial"/>
        </w:rPr>
        <w:t>Kan indgå i tværprofessionelt samarbejde om koordinering af forskellige former for specialpædagogiske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almenpædagogiske og specialpædagogiske område</w:t>
      </w:r>
    </w:p>
    <w:p w:rsidR="00254E04" w:rsidRPr="00810BC3" w:rsidRDefault="00254E04" w:rsidP="000D4D2D">
      <w:pPr>
        <w:numPr>
          <w:ilvl w:val="0"/>
          <w:numId w:val="29"/>
        </w:numPr>
        <w:rPr>
          <w:rFonts w:cs="Arial"/>
        </w:rPr>
      </w:pPr>
      <w:r w:rsidRPr="00810BC3">
        <w:rPr>
          <w:rFonts w:cs="Arial"/>
        </w:rPr>
        <w:t xml:space="preserve">Kan planlægge, analysere og evaluere specialpædagogik på baggrund af en vurdering af muligheder for at </w:t>
      </w:r>
      <w:r w:rsidR="005B0B02">
        <w:rPr>
          <w:rFonts w:cs="Arial"/>
        </w:rPr>
        <w:t>fremme læring og udvikling</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Modul 3: Gennemgribende udviklingsforstyrrelser</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t>Modul 5: Generelle indlæringsvanskeligheder</w:t>
      </w:r>
    </w:p>
    <w:p w:rsidR="00254E04" w:rsidRPr="00810BC3" w:rsidRDefault="00254E04" w:rsidP="00B603B8">
      <w:pPr>
        <w:rPr>
          <w:rFonts w:cs="Arial"/>
        </w:rPr>
      </w:pPr>
      <w:r w:rsidRPr="00810BC3">
        <w:rPr>
          <w:rFonts w:cs="Arial"/>
        </w:rPr>
        <w:t>Modul 6: Motoriske vanskeligheder og multihandicap</w:t>
      </w:r>
    </w:p>
    <w:p w:rsidR="00254E04" w:rsidRPr="00810BC3" w:rsidRDefault="00254E04" w:rsidP="00B603B8">
      <w:pPr>
        <w:rPr>
          <w:rFonts w:cs="Arial"/>
        </w:rPr>
      </w:pPr>
      <w:r w:rsidRPr="00810BC3">
        <w:rPr>
          <w:rFonts w:cs="Arial"/>
        </w:rPr>
        <w:t>Modul 7: Sansemæssige vanskeligheder</w:t>
      </w:r>
    </w:p>
    <w:p w:rsidR="00254E04" w:rsidRPr="00810BC3" w:rsidRDefault="00254E04" w:rsidP="00B603B8">
      <w:pPr>
        <w:rPr>
          <w:rFonts w:cs="Arial"/>
        </w:rPr>
      </w:pPr>
      <w:r w:rsidRPr="00810BC3">
        <w:rPr>
          <w:rFonts w:cs="Arial"/>
        </w:rPr>
        <w:t xml:space="preserve">Modul 8: </w:t>
      </w:r>
      <w:r w:rsidR="005B0B02">
        <w:rPr>
          <w:rFonts w:cs="Arial"/>
        </w:rPr>
        <w:t>Synsnedsættelse eller blindhed – u</w:t>
      </w:r>
      <w:r w:rsidRPr="00810BC3">
        <w:rPr>
          <w:rFonts w:cs="Arial"/>
        </w:rPr>
        <w:t>dredning</w:t>
      </w:r>
    </w:p>
    <w:p w:rsidR="00254E04" w:rsidRDefault="00254E04" w:rsidP="00B603B8">
      <w:pPr>
        <w:rPr>
          <w:rFonts w:cs="Arial"/>
        </w:rPr>
      </w:pPr>
      <w:r w:rsidRPr="00810BC3">
        <w:rPr>
          <w:rFonts w:cs="Arial"/>
        </w:rPr>
        <w:t xml:space="preserve">Modul 9: </w:t>
      </w:r>
      <w:r w:rsidR="005B0B02">
        <w:rPr>
          <w:rFonts w:cs="Arial"/>
        </w:rPr>
        <w:t>Synsnedsættelse eller blindhed –</w:t>
      </w:r>
      <w:r w:rsidRPr="00810BC3">
        <w:rPr>
          <w:rFonts w:cs="Arial"/>
        </w:rPr>
        <w:t xml:space="preserve"> læring, rehabilitering og udvikling</w:t>
      </w:r>
    </w:p>
    <w:p w:rsidR="00FB3703" w:rsidRPr="00810BC3" w:rsidRDefault="00FB3703" w:rsidP="00B603B8">
      <w:pPr>
        <w:rPr>
          <w:rFonts w:cs="Arial"/>
        </w:rPr>
      </w:pPr>
      <w:r>
        <w:rPr>
          <w:rFonts w:cs="Arial"/>
        </w:rPr>
        <w:t>Modul 10: Komplekse kommunikationsbehov</w:t>
      </w:r>
      <w:r w:rsidR="00C62EE9">
        <w:rPr>
          <w:rFonts w:cs="Arial"/>
        </w:rPr>
        <w:t xml:space="preserve"> og funktionsnedsættelser</w:t>
      </w:r>
    </w:p>
    <w:p w:rsidR="00254E04" w:rsidRPr="00810BC3" w:rsidRDefault="00254E04" w:rsidP="00F27ED1">
      <w:pPr>
        <w:spacing w:after="240"/>
        <w:rPr>
          <w:rFonts w:cs="Arial"/>
          <w:b/>
        </w:rPr>
      </w:pPr>
    </w:p>
    <w:p w:rsidR="00254E04" w:rsidRPr="00810BC3" w:rsidRDefault="00905C0E" w:rsidP="00356D2D">
      <w:pPr>
        <w:pStyle w:val="Overskrift3"/>
        <w:numPr>
          <w:ilvl w:val="0"/>
          <w:numId w:val="0"/>
        </w:numPr>
        <w:ind w:left="720"/>
      </w:pPr>
      <w:bookmarkStart w:id="187" w:name="_Toc284248037"/>
      <w:bookmarkStart w:id="188" w:name="_Toc395173596"/>
      <w:r>
        <w:t>Modul Rs 19.15</w:t>
      </w:r>
      <w:r w:rsidR="00254E04" w:rsidRPr="00810BC3">
        <w:t xml:space="preserve">.1: </w:t>
      </w:r>
      <w:r w:rsidR="00254E04" w:rsidRPr="00F953B3">
        <w:t>Specialpædagogik</w:t>
      </w:r>
      <w:r w:rsidR="00254E04" w:rsidRPr="00810BC3">
        <w:t xml:space="preserve"> i samtiden</w:t>
      </w:r>
      <w:bookmarkEnd w:id="187"/>
      <w:bookmarkEnd w:id="188"/>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grundlæggende viden om specialpædagogik i samtiden, herunder indsigt i såvel det formelle grundlag (lovgivning, konventioner etc.) som indsigt i de organisatoriske og samfundsmæssige betingelser</w:t>
      </w:r>
    </w:p>
    <w:p w:rsidR="00254E04" w:rsidRPr="00810BC3" w:rsidRDefault="00254E04" w:rsidP="000D4D2D">
      <w:pPr>
        <w:numPr>
          <w:ilvl w:val="0"/>
          <w:numId w:val="62"/>
        </w:numPr>
        <w:tabs>
          <w:tab w:val="left" w:pos="426"/>
        </w:tabs>
        <w:rPr>
          <w:rFonts w:cs="Arial"/>
        </w:rPr>
      </w:pPr>
      <w:r w:rsidRPr="00810BC3">
        <w:rPr>
          <w:rFonts w:cs="Arial"/>
        </w:rPr>
        <w:t xml:space="preserve">har viden om individuel udviklingsmæssig diversitet og variation i relation til inkluderende og ekskluderende processer </w:t>
      </w:r>
    </w:p>
    <w:p w:rsidR="00254E04" w:rsidRPr="00810BC3" w:rsidRDefault="00254E04" w:rsidP="000D4D2D">
      <w:pPr>
        <w:numPr>
          <w:ilvl w:val="0"/>
          <w:numId w:val="62"/>
        </w:numPr>
        <w:tabs>
          <w:tab w:val="left" w:pos="426"/>
        </w:tabs>
        <w:rPr>
          <w:rFonts w:cs="Arial"/>
        </w:rPr>
      </w:pPr>
      <w:r w:rsidRPr="00810BC3">
        <w:rPr>
          <w:rFonts w:cs="Arial"/>
        </w:rPr>
        <w:lastRenderedPageBreak/>
        <w:t>har indsigt i og kan reflektere over professionsetiske forhold i relation til det specialpædagogiske felt</w:t>
      </w:r>
    </w:p>
    <w:p w:rsidR="00254E04" w:rsidRPr="00810BC3" w:rsidRDefault="00254E04" w:rsidP="000D4D2D">
      <w:pPr>
        <w:numPr>
          <w:ilvl w:val="0"/>
          <w:numId w:val="62"/>
        </w:numPr>
        <w:tabs>
          <w:tab w:val="left" w:pos="426"/>
        </w:tabs>
        <w:rPr>
          <w:rFonts w:cs="Arial"/>
        </w:rPr>
      </w:pPr>
      <w:r w:rsidRPr="00810BC3">
        <w:rPr>
          <w:rFonts w:cs="Arial"/>
        </w:rPr>
        <w:t>mestrer at indgå i samarbejde om en læringsdifferentieret indsats, der fremmer inklusion og som rummer overvejelser i forhold til den enkelte og ti</w:t>
      </w:r>
      <w:r w:rsidR="005B0B02">
        <w:rPr>
          <w:rFonts w:cs="Arial"/>
        </w:rPr>
        <w:t>l netværket omkring den enkelte</w:t>
      </w:r>
    </w:p>
    <w:p w:rsidR="00254E04" w:rsidRPr="00810BC3" w:rsidRDefault="00254E04" w:rsidP="00E32845">
      <w:pPr>
        <w:tabs>
          <w:tab w:val="left" w:pos="426"/>
        </w:tabs>
        <w:rPr>
          <w:rFonts w:cs="Arial"/>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contextualSpacing/>
        <w:rPr>
          <w:rFonts w:cs="Arial"/>
        </w:rPr>
      </w:pPr>
      <w:r w:rsidRPr="00810BC3">
        <w:rPr>
          <w:rFonts w:cs="Arial"/>
        </w:rPr>
        <w:t>Det specialpædagogisk forskningsmæssige og teoretiske grundlag.</w:t>
      </w:r>
    </w:p>
    <w:p w:rsidR="00254E04" w:rsidRPr="00810BC3" w:rsidRDefault="00254E04" w:rsidP="00E32845">
      <w:pPr>
        <w:contextualSpacing/>
        <w:rPr>
          <w:rFonts w:cs="Arial"/>
        </w:rPr>
      </w:pPr>
      <w:r w:rsidRPr="00810BC3">
        <w:rPr>
          <w:rFonts w:cs="Arial"/>
        </w:rPr>
        <w:t>Specialpædagogikkens historiske forudsætninger.</w:t>
      </w:r>
    </w:p>
    <w:p w:rsidR="00254E04" w:rsidRPr="00810BC3" w:rsidRDefault="00254E04" w:rsidP="00E32845">
      <w:pPr>
        <w:contextualSpacing/>
        <w:rPr>
          <w:rFonts w:cs="Arial"/>
        </w:rPr>
      </w:pPr>
      <w:r w:rsidRPr="00810BC3">
        <w:rPr>
          <w:rFonts w:cs="Arial"/>
        </w:rPr>
        <w:t>Normalitet og afvigelse samt funktionsnedsættelser og diagnosticering i den specialpædagogiske kontekst.</w:t>
      </w:r>
    </w:p>
    <w:p w:rsidR="00254E04" w:rsidRPr="00810BC3" w:rsidRDefault="00254E04" w:rsidP="00E32845">
      <w:pPr>
        <w:contextualSpacing/>
        <w:rPr>
          <w:rFonts w:cs="Arial"/>
        </w:rPr>
      </w:pPr>
      <w:r w:rsidRPr="00810BC3">
        <w:rPr>
          <w:rFonts w:cs="Arial"/>
        </w:rPr>
        <w:t>Specialpædagogikkens egenart i relation til almenpædagogikken.</w:t>
      </w:r>
    </w:p>
    <w:p w:rsidR="00254E04" w:rsidRPr="00810BC3" w:rsidRDefault="00254E04" w:rsidP="00E32845">
      <w:pPr>
        <w:contextualSpacing/>
        <w:rPr>
          <w:rFonts w:cs="Arial"/>
        </w:rPr>
      </w:pPr>
      <w:r w:rsidRPr="00810BC3">
        <w:rPr>
          <w:rFonts w:cs="Arial"/>
        </w:rPr>
        <w:t>Specialpædagogiske paradigmer, herunder professionsforståelse og etik.</w:t>
      </w:r>
    </w:p>
    <w:p w:rsidR="00254E04" w:rsidRPr="00810BC3" w:rsidRDefault="00254E04" w:rsidP="00E32845">
      <w:pPr>
        <w:contextualSpacing/>
        <w:rPr>
          <w:rFonts w:cs="Arial"/>
        </w:rPr>
      </w:pPr>
      <w:r w:rsidRPr="00810BC3">
        <w:rPr>
          <w:rFonts w:cs="Arial"/>
        </w:rPr>
        <w:t xml:space="preserve">Relevant lovgivning og ratificerede internationale konventioner.  </w:t>
      </w:r>
    </w:p>
    <w:p w:rsidR="00254E04" w:rsidRPr="00810BC3" w:rsidRDefault="00254E04" w:rsidP="00E32845">
      <w:pPr>
        <w:contextualSpacing/>
        <w:rPr>
          <w:rFonts w:cs="Arial"/>
        </w:rPr>
      </w:pPr>
      <w:r w:rsidRPr="00810BC3">
        <w:rPr>
          <w:rFonts w:cs="Arial"/>
        </w:rPr>
        <w:t xml:space="preserve">Samarbejds- og gruppeprocesser i det mono- og tværfaglige felt. </w:t>
      </w:r>
    </w:p>
    <w:p w:rsidR="00254E04" w:rsidRPr="00810BC3" w:rsidRDefault="00254E04" w:rsidP="00E32845">
      <w:pPr>
        <w:contextualSpacing/>
        <w:rPr>
          <w:rFonts w:cs="Arial"/>
        </w:rPr>
      </w:pPr>
      <w:r w:rsidRPr="00810BC3">
        <w:rPr>
          <w:rFonts w:cs="Arial"/>
        </w:rPr>
        <w:t>Sociale og organisatoriske specialpædagogiske opgaveløsninger herunder læring, mestring og kompensationsmuligheder.</w:t>
      </w:r>
    </w:p>
    <w:p w:rsidR="00254E04" w:rsidRPr="00810BC3" w:rsidRDefault="00254E04" w:rsidP="00E32845">
      <w:pPr>
        <w:spacing w:after="240"/>
        <w:rPr>
          <w:rFonts w:cs="Arial"/>
          <w:b/>
          <w:bCs/>
        </w:rPr>
      </w:pPr>
    </w:p>
    <w:p w:rsidR="00254E04" w:rsidRPr="00810BC3" w:rsidRDefault="00905C0E" w:rsidP="00356D2D">
      <w:pPr>
        <w:pStyle w:val="Overskrift3"/>
        <w:numPr>
          <w:ilvl w:val="0"/>
          <w:numId w:val="0"/>
        </w:numPr>
        <w:ind w:left="720"/>
      </w:pPr>
      <w:bookmarkStart w:id="189" w:name="_Toc284248038"/>
      <w:bookmarkStart w:id="190" w:name="_Toc395173597"/>
      <w:bookmarkStart w:id="191" w:name="_Toc265830069"/>
      <w:r>
        <w:t>Modul Rs 19.15</w:t>
      </w:r>
      <w:r w:rsidR="00254E04" w:rsidRPr="00810BC3">
        <w:t xml:space="preserve">.2: Læring, </w:t>
      </w:r>
      <w:r w:rsidR="00254E04" w:rsidRPr="00F953B3">
        <w:t>kontakt</w:t>
      </w:r>
      <w:r w:rsidR="00254E04" w:rsidRPr="00810BC3">
        <w:t xml:space="preserve"> og trivsel</w:t>
      </w:r>
      <w:bookmarkEnd w:id="189"/>
      <w:bookmarkEnd w:id="190"/>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Pr="00810BC3" w:rsidRDefault="00254E04" w:rsidP="00E32845">
      <w:pPr>
        <w:tabs>
          <w:tab w:val="left" w:pos="360"/>
          <w:tab w:val="left" w:pos="1701"/>
        </w:tabs>
        <w:rPr>
          <w:rFonts w:cs="Arial"/>
          <w:b/>
        </w:rPr>
      </w:pPr>
    </w:p>
    <w:p w:rsidR="00254E04" w:rsidRPr="00810BC3" w:rsidRDefault="00254E04" w:rsidP="00E32845">
      <w:pPr>
        <w:tabs>
          <w:tab w:val="left" w:pos="360"/>
          <w:tab w:val="left" w:pos="1701"/>
        </w:tabs>
        <w:rPr>
          <w:rFonts w:cs="Arial"/>
          <w:b/>
        </w:rPr>
      </w:pPr>
      <w:r w:rsidRPr="00810BC3">
        <w:rPr>
          <w:rFonts w:cs="Arial"/>
          <w:b/>
        </w:rPr>
        <w:t>Læringsmål</w:t>
      </w:r>
    </w:p>
    <w:p w:rsidR="00254E04" w:rsidRPr="00810BC3" w:rsidRDefault="00254E04" w:rsidP="00E32845">
      <w:pPr>
        <w:tabs>
          <w:tab w:val="left" w:pos="360"/>
          <w:tab w:val="left" w:pos="1701"/>
        </w:tabs>
        <w:rPr>
          <w:rFonts w:cs="Arial"/>
          <w:b/>
        </w:rPr>
      </w:pPr>
      <w:r w:rsidRPr="00810BC3">
        <w:rPr>
          <w:rFonts w:cs="Arial"/>
        </w:rPr>
        <w:t>Den studerende</w:t>
      </w:r>
    </w:p>
    <w:p w:rsidR="00254E04" w:rsidRPr="00810BC3" w:rsidRDefault="00254E04" w:rsidP="000D4D2D">
      <w:pPr>
        <w:numPr>
          <w:ilvl w:val="0"/>
          <w:numId w:val="62"/>
        </w:numPr>
        <w:tabs>
          <w:tab w:val="left" w:pos="360"/>
          <w:tab w:val="left" w:pos="426"/>
          <w:tab w:val="left" w:pos="1701"/>
        </w:tabs>
        <w:contextualSpacing/>
        <w:rPr>
          <w:rFonts w:cs="Arial"/>
        </w:rPr>
      </w:pPr>
      <w:r w:rsidRPr="00810BC3">
        <w:rPr>
          <w:rFonts w:cs="Arial"/>
        </w:rPr>
        <w:t xml:space="preserve">har grundlæggende viden om læring, kontakt og trivsel </w:t>
      </w:r>
    </w:p>
    <w:p w:rsidR="00254E04" w:rsidRPr="00810BC3" w:rsidRDefault="00254E04" w:rsidP="000D4D2D">
      <w:pPr>
        <w:numPr>
          <w:ilvl w:val="0"/>
          <w:numId w:val="62"/>
        </w:numPr>
        <w:tabs>
          <w:tab w:val="left" w:pos="360"/>
          <w:tab w:val="left" w:pos="426"/>
          <w:tab w:val="left" w:pos="1701"/>
        </w:tabs>
        <w:rPr>
          <w:rFonts w:cs="Arial"/>
        </w:rPr>
      </w:pPr>
      <w:r w:rsidRPr="00810BC3">
        <w:rPr>
          <w:rFonts w:cs="Arial"/>
        </w:rPr>
        <w:t xml:space="preserve">har viden om årsager til funktionsnedsættelser i relation til læring, kontakt og trivsel </w:t>
      </w:r>
    </w:p>
    <w:p w:rsidR="00254E04" w:rsidRPr="00810BC3" w:rsidRDefault="00254E04" w:rsidP="000D4D2D">
      <w:pPr>
        <w:numPr>
          <w:ilvl w:val="0"/>
          <w:numId w:val="62"/>
        </w:numPr>
        <w:tabs>
          <w:tab w:val="left" w:pos="360"/>
          <w:tab w:val="left" w:pos="426"/>
          <w:tab w:val="left" w:pos="1701"/>
        </w:tabs>
        <w:rPr>
          <w:rFonts w:cs="Arial"/>
        </w:rPr>
      </w:pPr>
      <w:r w:rsidRPr="00810BC3">
        <w:rPr>
          <w:rFonts w:cs="Arial"/>
        </w:rPr>
        <w:t xml:space="preserve">kan indhente information, beskrive, analysere og vurdere en læringsdifferentieret indsats i relation til funktionsnedsættelser  </w:t>
      </w:r>
    </w:p>
    <w:p w:rsidR="00254E04" w:rsidRPr="00810BC3" w:rsidRDefault="00254E04" w:rsidP="000D4D2D">
      <w:pPr>
        <w:numPr>
          <w:ilvl w:val="0"/>
          <w:numId w:val="62"/>
        </w:numPr>
        <w:rPr>
          <w:rFonts w:cs="Arial"/>
        </w:rPr>
      </w:pPr>
      <w:r w:rsidRPr="00810BC3">
        <w:rPr>
          <w:rFonts w:cs="Arial"/>
        </w:rPr>
        <w:t>kan indgå i samarbejde om en læringsdifferentieret indsats over</w:t>
      </w:r>
      <w:r w:rsidR="005B0B02">
        <w:rPr>
          <w:rFonts w:cs="Arial"/>
        </w:rPr>
        <w:t xml:space="preserve"> </w:t>
      </w:r>
      <w:r w:rsidRPr="00810BC3">
        <w:rPr>
          <w:rFonts w:cs="Arial"/>
        </w:rPr>
        <w:t>for børn, unge og voksne med funktionsnedsættelser samt begrunde overvejelser i forhold til den enkelte og til netværket omkring den enkelte, herund</w:t>
      </w:r>
      <w:r w:rsidR="00BA4D12">
        <w:rPr>
          <w:rFonts w:cs="Arial"/>
        </w:rPr>
        <w:t>er relevante samarbejdspartnere</w:t>
      </w:r>
    </w:p>
    <w:p w:rsidR="00254E04" w:rsidRPr="00810BC3" w:rsidRDefault="00254E04" w:rsidP="00E32845">
      <w:pPr>
        <w:tabs>
          <w:tab w:val="left" w:pos="360"/>
          <w:tab w:val="left" w:pos="1701"/>
        </w:tabs>
        <w:rPr>
          <w:rFonts w:cs="Arial"/>
          <w:b/>
        </w:rPr>
      </w:pPr>
    </w:p>
    <w:p w:rsidR="00254E04" w:rsidRPr="00810BC3" w:rsidRDefault="00254E04" w:rsidP="00E32845">
      <w:pPr>
        <w:tabs>
          <w:tab w:val="left" w:pos="360"/>
          <w:tab w:val="left" w:pos="1701"/>
        </w:tabs>
        <w:rPr>
          <w:rFonts w:cs="Arial"/>
          <w:b/>
        </w:rPr>
      </w:pPr>
      <w:r w:rsidRPr="00810BC3">
        <w:rPr>
          <w:rFonts w:cs="Arial"/>
          <w:b/>
        </w:rPr>
        <w:t>Indhold</w:t>
      </w:r>
    </w:p>
    <w:p w:rsidR="00254E04" w:rsidRPr="00810BC3" w:rsidRDefault="00254E04" w:rsidP="00E32845">
      <w:pPr>
        <w:rPr>
          <w:rFonts w:cs="Arial"/>
        </w:rPr>
      </w:pPr>
      <w:r w:rsidRPr="00810BC3">
        <w:rPr>
          <w:rFonts w:cs="Arial"/>
        </w:rPr>
        <w:t xml:space="preserve">Afklaring af målgruppen i forhold til forskellige vanskeligheder / 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specialpædagogiske arbejde med funktionsnedsættelser i relation til læring, kontakt og trivsel.</w:t>
      </w:r>
    </w:p>
    <w:p w:rsidR="00254E04" w:rsidRPr="00810BC3" w:rsidRDefault="00254E04" w:rsidP="00E32845">
      <w:pPr>
        <w:contextualSpacing/>
        <w:rPr>
          <w:rFonts w:cs="Arial"/>
        </w:rPr>
      </w:pPr>
      <w:r w:rsidRPr="00810BC3">
        <w:rPr>
          <w:rFonts w:cs="Arial"/>
        </w:rPr>
        <w:t xml:space="preserve">Relevant viden som grundlag for at </w:t>
      </w:r>
      <w:proofErr w:type="gramStart"/>
      <w:r w:rsidRPr="00810BC3">
        <w:rPr>
          <w:rFonts w:cs="Arial"/>
        </w:rPr>
        <w:t>fremme</w:t>
      </w:r>
      <w:proofErr w:type="gramEnd"/>
      <w:r w:rsidRPr="00810BC3">
        <w:rPr>
          <w:rFonts w:cs="Arial"/>
        </w:rPr>
        <w:t xml:space="preserve"> udvikling, trivsel og deltagelse i læring hos den konkrete målgruppe.</w:t>
      </w:r>
    </w:p>
    <w:p w:rsidR="00254E04" w:rsidRPr="00810BC3" w:rsidRDefault="00254E04" w:rsidP="00E32845">
      <w:pPr>
        <w:tabs>
          <w:tab w:val="left" w:pos="360"/>
          <w:tab w:val="left" w:pos="1701"/>
        </w:tabs>
        <w:contextualSpacing/>
        <w:rPr>
          <w:rFonts w:cs="Arial"/>
        </w:rPr>
      </w:pPr>
      <w:r w:rsidRPr="00810BC3">
        <w:rPr>
          <w:rFonts w:cs="Arial"/>
        </w:rPr>
        <w:t>Arbejdsformer, metoder og materialer til udvikling af emotionelle og sociale kompetencer og indsats i netværket.</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og det relevante netværk.</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2" w:name="_Toc284248039"/>
      <w:bookmarkStart w:id="193" w:name="_Toc395173598"/>
      <w:bookmarkEnd w:id="191"/>
      <w:r>
        <w:t>Modul Rs 19.15</w:t>
      </w:r>
      <w:r w:rsidR="00254E04" w:rsidRPr="00810BC3">
        <w:t xml:space="preserve">.3: Gennemgribende </w:t>
      </w:r>
      <w:r w:rsidR="00254E04" w:rsidRPr="00F953B3">
        <w:t>udviklingsforstyrrelser</w:t>
      </w:r>
      <w:bookmarkEnd w:id="192"/>
      <w:bookmarkEnd w:id="193"/>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4"/>
        </w:numPr>
        <w:contextualSpacing/>
        <w:rPr>
          <w:rFonts w:cs="Arial"/>
        </w:rPr>
      </w:pPr>
      <w:r w:rsidRPr="00810BC3">
        <w:rPr>
          <w:rFonts w:cs="Arial"/>
        </w:rPr>
        <w:t>har en grundlæggende viden om forudsætningerne for udvikling og trivsel; herunder udvikling af eksekutive funktioner, opmærksomhedsfunktioner og social-kognitive funktioner</w:t>
      </w:r>
    </w:p>
    <w:p w:rsidR="00254E04" w:rsidRPr="00810BC3" w:rsidRDefault="00254E04" w:rsidP="000D4D2D">
      <w:pPr>
        <w:numPr>
          <w:ilvl w:val="0"/>
          <w:numId w:val="62"/>
        </w:numPr>
        <w:contextualSpacing/>
        <w:rPr>
          <w:rFonts w:cs="Arial"/>
        </w:rPr>
      </w:pPr>
      <w:r w:rsidRPr="00810BC3">
        <w:rPr>
          <w:rFonts w:cs="Arial"/>
        </w:rPr>
        <w:t>har viden om forskellige former for og årsager til udviklingsforstyrr</w:t>
      </w:r>
      <w:r w:rsidR="00BA4D12">
        <w:rPr>
          <w:rFonts w:cs="Arial"/>
        </w:rPr>
        <w:t>elser, herunder ADHD og autisme-spektrum-</w:t>
      </w:r>
      <w:r w:rsidRPr="00810BC3">
        <w:rPr>
          <w:rFonts w:cs="Arial"/>
        </w:rPr>
        <w:t>forstyrrelser</w:t>
      </w:r>
    </w:p>
    <w:p w:rsidR="00254E04" w:rsidRPr="00810BC3" w:rsidRDefault="00254E04" w:rsidP="000D4D2D">
      <w:pPr>
        <w:numPr>
          <w:ilvl w:val="0"/>
          <w:numId w:val="62"/>
        </w:numPr>
        <w:contextualSpacing/>
        <w:rPr>
          <w:rFonts w:cs="Arial"/>
        </w:rPr>
      </w:pPr>
      <w:r w:rsidRPr="00810BC3">
        <w:rPr>
          <w:rFonts w:cs="Arial"/>
        </w:rPr>
        <w:t>kan indhente information, beskrive, analysere og vurdere en læringsdifferentieret indsats, der retter sig mod at optimere trivsel og læring for mennesker med udviklingsforstyrrelser i et kompenserende og innovativt perspektiv</w:t>
      </w:r>
    </w:p>
    <w:p w:rsidR="00254E04" w:rsidRPr="00810BC3" w:rsidRDefault="00254E04" w:rsidP="000D4D2D">
      <w:pPr>
        <w:numPr>
          <w:ilvl w:val="0"/>
          <w:numId w:val="62"/>
        </w:numPr>
        <w:contextualSpacing/>
        <w:rPr>
          <w:rFonts w:cs="Arial"/>
        </w:rPr>
      </w:pPr>
      <w:r w:rsidRPr="00810BC3">
        <w:rPr>
          <w:rFonts w:cs="Arial"/>
        </w:rPr>
        <w:t>kan indgå i samarbejde om en læringsdifferentieret indsats i relation til mennes</w:t>
      </w:r>
      <w:r w:rsidR="005B0B02">
        <w:rPr>
          <w:rFonts w:cs="Arial"/>
        </w:rPr>
        <w:t>ker med udviklingsforstyrrelser</w:t>
      </w:r>
    </w:p>
    <w:p w:rsidR="00254E04" w:rsidRPr="00810BC3" w:rsidRDefault="00254E04" w:rsidP="00E32845">
      <w:pPr>
        <w:ind w:left="360"/>
        <w:rPr>
          <w:rFonts w:cs="Arial"/>
        </w:rPr>
      </w:pPr>
    </w:p>
    <w:p w:rsidR="00254E04" w:rsidRPr="00810BC3" w:rsidRDefault="00254E04" w:rsidP="00E32845">
      <w:pPr>
        <w:autoSpaceDE w:val="0"/>
        <w:autoSpaceDN w:val="0"/>
        <w:adjustRightInd w:val="0"/>
        <w:rPr>
          <w:rFonts w:cs="Arial"/>
          <w:b/>
          <w:bCs/>
          <w:color w:val="000000"/>
        </w:rPr>
      </w:pPr>
      <w:r w:rsidRPr="00810BC3">
        <w:rPr>
          <w:rFonts w:cs="Arial"/>
          <w:b/>
          <w:bCs/>
          <w:color w:val="000000"/>
        </w:rPr>
        <w:t xml:space="preserve">Indhold </w:t>
      </w:r>
    </w:p>
    <w:p w:rsidR="00254E04" w:rsidRPr="00810BC3" w:rsidRDefault="00254E04" w:rsidP="00E32845">
      <w:pPr>
        <w:autoSpaceDE w:val="0"/>
        <w:autoSpaceDN w:val="0"/>
        <w:adjustRightInd w:val="0"/>
        <w:rPr>
          <w:rFonts w:cs="Arial"/>
          <w:color w:val="000000"/>
        </w:rPr>
      </w:pPr>
      <w:r w:rsidRPr="00810BC3">
        <w:rPr>
          <w:rFonts w:cs="Arial"/>
          <w:color w:val="000000"/>
        </w:rPr>
        <w:t xml:space="preserve">Afklaring af målgruppen i forhold til forskellige vanskeligheder / diagnoser, herunder udbredelse, årsagsforhold, sværhedsgrad, prognose og implikationer. </w:t>
      </w:r>
    </w:p>
    <w:p w:rsidR="00254E04" w:rsidRPr="00810BC3" w:rsidRDefault="00254E04" w:rsidP="00E32845">
      <w:pPr>
        <w:rPr>
          <w:rFonts w:cs="Arial"/>
        </w:rPr>
      </w:pPr>
      <w:r w:rsidRPr="00810BC3">
        <w:rPr>
          <w:rFonts w:cs="Arial"/>
        </w:rPr>
        <w:t>Relevante teorier og forskningsresultater om gennemgribende udviklingsforstyrrelser.</w:t>
      </w:r>
    </w:p>
    <w:p w:rsidR="00254E04" w:rsidRPr="00810BC3" w:rsidRDefault="00254E04" w:rsidP="00E32845">
      <w:pPr>
        <w:rPr>
          <w:rFonts w:cs="Arial"/>
        </w:rPr>
      </w:pPr>
      <w:r w:rsidRPr="00810BC3">
        <w:rPr>
          <w:rFonts w:cs="Arial"/>
        </w:rPr>
        <w:t xml:space="preserve">Udviklingsforstyrrelser set i et livsperspektiv i relation til familieliv, uddannelse, fritidsliv og arbejde.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 xml:space="preserve">Beskrivelse, iagttagelse og undersøgelse som basis for handling og undervisning i et innovativt og kompenserende perspektiv. </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4" w:name="_Toc284248040"/>
      <w:bookmarkStart w:id="195" w:name="_Toc395173599"/>
      <w:r>
        <w:t>Modul Rs 19.15</w:t>
      </w:r>
      <w:r w:rsidR="00254E04" w:rsidRPr="00810BC3">
        <w:t xml:space="preserve">.4: Erhvervet </w:t>
      </w:r>
      <w:r w:rsidR="00254E04" w:rsidRPr="00F953B3">
        <w:t>hjerneskade</w:t>
      </w:r>
      <w:bookmarkEnd w:id="194"/>
      <w:bookmarkEnd w:id="195"/>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3"/>
        </w:numPr>
        <w:contextualSpacing/>
        <w:rPr>
          <w:rFonts w:cs="Arial"/>
        </w:rPr>
      </w:pPr>
      <w:r w:rsidRPr="00810BC3">
        <w:rPr>
          <w:rFonts w:cs="Arial"/>
        </w:rPr>
        <w:t>har en grundlæggende viden om hjernens udvikling, opbygning og funktion</w:t>
      </w:r>
    </w:p>
    <w:p w:rsidR="00254E04" w:rsidRPr="00810BC3" w:rsidRDefault="00254E04" w:rsidP="000D4D2D">
      <w:pPr>
        <w:numPr>
          <w:ilvl w:val="0"/>
          <w:numId w:val="62"/>
        </w:numPr>
        <w:rPr>
          <w:rFonts w:cs="Arial"/>
        </w:rPr>
      </w:pPr>
      <w:r w:rsidRPr="00810BC3">
        <w:rPr>
          <w:rFonts w:cs="Arial"/>
        </w:rPr>
        <w:t>har viden om forskellige former for og årsager til opståede dysfunktioner, der medfører komplicerede forudsætninger for social deltagelse og læring</w:t>
      </w:r>
    </w:p>
    <w:p w:rsidR="00254E04" w:rsidRPr="00810BC3" w:rsidRDefault="00254E04" w:rsidP="000D4D2D">
      <w:pPr>
        <w:numPr>
          <w:ilvl w:val="0"/>
          <w:numId w:val="62"/>
        </w:numPr>
        <w:contextualSpacing/>
        <w:rPr>
          <w:rFonts w:cs="Arial"/>
        </w:rPr>
      </w:pPr>
      <w:r w:rsidRPr="00810BC3">
        <w:rPr>
          <w:rFonts w:cs="Arial"/>
        </w:rPr>
        <w:t xml:space="preserve">har viden om informationsindsamling, beskrivelse, iagttagelse, undersøgelse og evaluering som basis for </w:t>
      </w:r>
      <w:proofErr w:type="spellStart"/>
      <w:r w:rsidRPr="00810BC3">
        <w:rPr>
          <w:rFonts w:cs="Arial"/>
        </w:rPr>
        <w:t>neuropædagogisk</w:t>
      </w:r>
      <w:proofErr w:type="spellEnd"/>
      <w:r w:rsidRPr="00810BC3">
        <w:rPr>
          <w:rFonts w:cs="Arial"/>
        </w:rPr>
        <w:t xml:space="preserve"> indsats i forbindelse med hjernemæssige dysfunktioner</w:t>
      </w:r>
    </w:p>
    <w:p w:rsidR="00254E04" w:rsidRPr="00810BC3" w:rsidRDefault="00254E04" w:rsidP="000D4D2D">
      <w:pPr>
        <w:numPr>
          <w:ilvl w:val="0"/>
          <w:numId w:val="62"/>
        </w:numPr>
        <w:contextualSpacing/>
        <w:rPr>
          <w:rFonts w:cs="Arial"/>
        </w:rPr>
      </w:pPr>
      <w:r w:rsidRPr="00810BC3">
        <w:rPr>
          <w:rFonts w:cs="Arial"/>
        </w:rPr>
        <w:t>kan indgå i samarbejde om læringsdifferentieret indsats i relation til mennesker med hjernemæssige dysfunktioner under hensyntagen til den variation og diversitet, der karakter</w:t>
      </w:r>
      <w:r w:rsidR="00BA4D12">
        <w:rPr>
          <w:rFonts w:cs="Arial"/>
        </w:rPr>
        <w:t>iserer erhvervet hjerneskadede</w:t>
      </w:r>
    </w:p>
    <w:p w:rsidR="00254E04" w:rsidRPr="00810BC3" w:rsidRDefault="00254E04" w:rsidP="00E32845">
      <w:pPr>
        <w:ind w:left="720"/>
        <w:rPr>
          <w:rFonts w:cs="Arial"/>
        </w:rPr>
      </w:pPr>
    </w:p>
    <w:p w:rsidR="00254E04" w:rsidRPr="00810BC3" w:rsidRDefault="00254E04" w:rsidP="00E32845">
      <w:pPr>
        <w:autoSpaceDE w:val="0"/>
        <w:autoSpaceDN w:val="0"/>
        <w:adjustRightInd w:val="0"/>
        <w:rPr>
          <w:rFonts w:cs="Arial"/>
          <w:color w:val="000000"/>
        </w:rPr>
      </w:pPr>
      <w:r w:rsidRPr="00810BC3">
        <w:rPr>
          <w:rFonts w:cs="Arial"/>
          <w:b/>
          <w:bCs/>
          <w:color w:val="000000"/>
        </w:rPr>
        <w:t xml:space="preserve">Indhold </w:t>
      </w:r>
    </w:p>
    <w:p w:rsidR="00254E04" w:rsidRPr="00810BC3" w:rsidRDefault="00254E04" w:rsidP="00E32845">
      <w:pPr>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254E04" w:rsidP="00E32845">
      <w:pPr>
        <w:rPr>
          <w:rFonts w:cs="Arial"/>
        </w:rPr>
      </w:pPr>
      <w:r w:rsidRPr="00810BC3">
        <w:rPr>
          <w:rFonts w:cs="Arial"/>
        </w:rPr>
        <w:t xml:space="preserve">Relevante teorier og forskningsresultater om hjerneprocesser i relation til opståede dysfunktioner og deres konsekvenser. </w:t>
      </w:r>
    </w:p>
    <w:p w:rsidR="00254E04" w:rsidRPr="00810BC3" w:rsidRDefault="00254E04" w:rsidP="00E32845">
      <w:pPr>
        <w:rPr>
          <w:rFonts w:cs="Arial"/>
        </w:rPr>
      </w:pPr>
      <w:r w:rsidRPr="00810BC3">
        <w:rPr>
          <w:rFonts w:cs="Arial"/>
        </w:rPr>
        <w:t>Den opståede skades art og grad set i et livsperspektiv i relation til deltagelse i sociale sammenhænge, familieliv, eventuel uddannelse, fritidsliv eller arbejde.</w:t>
      </w:r>
    </w:p>
    <w:p w:rsidR="00254E04" w:rsidRPr="00810BC3" w:rsidRDefault="00254E04" w:rsidP="00E32845">
      <w:pPr>
        <w:contextualSpacing/>
        <w:rPr>
          <w:rFonts w:cs="Arial"/>
        </w:rPr>
      </w:pPr>
      <w:r w:rsidRPr="00810BC3">
        <w:rPr>
          <w:rFonts w:cs="Arial"/>
        </w:rPr>
        <w:t>Metoder til observationer, informationsindsamling, beskrivelse, undersøgelser og evaluering som basis for specialpædagogiske handlinger i et henholdsvis innovativt og kompenserende perspektiv.</w:t>
      </w:r>
    </w:p>
    <w:p w:rsidR="00254E04" w:rsidRPr="00810BC3" w:rsidRDefault="00254E04" w:rsidP="00E32845">
      <w:pPr>
        <w:contextualSpacing/>
        <w:rPr>
          <w:rFonts w:cs="Arial"/>
        </w:rPr>
      </w:pPr>
      <w:r w:rsidRPr="00810BC3">
        <w:rPr>
          <w:rFonts w:cs="Arial"/>
        </w:rPr>
        <w:lastRenderedPageBreak/>
        <w:t>Arbejdsformer, metoder, hj</w:t>
      </w:r>
      <w:r w:rsidR="00BA4D12">
        <w:rPr>
          <w:rFonts w:cs="Arial"/>
        </w:rPr>
        <w:t xml:space="preserve">ælpemidler og materialer (fx </w:t>
      </w:r>
      <w:proofErr w:type="spellStart"/>
      <w:r w:rsidR="00BA4D12">
        <w:rPr>
          <w:rFonts w:cs="Arial"/>
        </w:rPr>
        <w:t>ikt</w:t>
      </w:r>
      <w:proofErr w:type="spellEnd"/>
      <w:r w:rsidRPr="00810BC3">
        <w:rPr>
          <w:rFonts w:cs="Arial"/>
        </w:rPr>
        <w:t xml:space="preserve">) i forhold til udvikling, rehabilitering og kompensation i forhold til den opståede dysfunktion. </w:t>
      </w:r>
    </w:p>
    <w:p w:rsidR="00254E04" w:rsidRPr="00810BC3" w:rsidRDefault="00254E04" w:rsidP="00E32845">
      <w:pPr>
        <w:rPr>
          <w:rFonts w:cs="Arial"/>
        </w:rPr>
      </w:pPr>
      <w:r w:rsidRPr="00810BC3">
        <w:rPr>
          <w:rFonts w:cs="Arial"/>
        </w:rPr>
        <w:t xml:space="preserve">Beskrivelse, iagttagelse og undersøgelse som basis for handling og undervisning.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360"/>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6" w:name="_Toc284248041"/>
      <w:bookmarkStart w:id="197" w:name="_Toc395173600"/>
      <w:r>
        <w:rPr>
          <w:bCs/>
        </w:rPr>
        <w:t>Modul Rs 19.15</w:t>
      </w:r>
      <w:r w:rsidR="00254E04" w:rsidRPr="00810BC3">
        <w:rPr>
          <w:bCs/>
        </w:rPr>
        <w:t xml:space="preserve">.5: </w:t>
      </w:r>
      <w:r w:rsidR="00254E04" w:rsidRPr="00810BC3">
        <w:t xml:space="preserve">Generelle </w:t>
      </w:r>
      <w:r w:rsidR="00254E04" w:rsidRPr="00F953B3">
        <w:t>indlæringsvanskeligheder</w:t>
      </w:r>
      <w:bookmarkEnd w:id="196"/>
      <w:bookmarkEnd w:id="197"/>
    </w:p>
    <w:p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viden om kognitiv udvikling og læringsforudsætninger</w:t>
      </w:r>
    </w:p>
    <w:p w:rsidR="00254E04" w:rsidRPr="00810BC3" w:rsidRDefault="00254E04" w:rsidP="000D4D2D">
      <w:pPr>
        <w:numPr>
          <w:ilvl w:val="0"/>
          <w:numId w:val="62"/>
        </w:numPr>
        <w:tabs>
          <w:tab w:val="left" w:pos="426"/>
        </w:tabs>
        <w:rPr>
          <w:rFonts w:cs="Arial"/>
        </w:rPr>
      </w:pPr>
      <w:r w:rsidRPr="00810BC3">
        <w:rPr>
          <w:rFonts w:cs="Arial"/>
        </w:rPr>
        <w:t>har viden om årsager til komplicerede forudsætninger for deltagelse i sociale sammenhænge, udviklings- og læringsforløb</w:t>
      </w:r>
    </w:p>
    <w:p w:rsidR="00254E04" w:rsidRPr="00810BC3" w:rsidRDefault="00254E04" w:rsidP="000D4D2D">
      <w:pPr>
        <w:numPr>
          <w:ilvl w:val="0"/>
          <w:numId w:val="62"/>
        </w:numPr>
        <w:contextualSpacing/>
        <w:rPr>
          <w:rFonts w:cs="Arial"/>
        </w:rPr>
      </w:pPr>
      <w:r w:rsidRPr="00810BC3">
        <w:rPr>
          <w:rFonts w:cs="Arial"/>
        </w:rPr>
        <w:t xml:space="preserve">kan indhente information, beskrive, analysere og vurdere en læringsdifferentieret indsats, der retter sig mod at optimere trivsel og læring i relation til mennesker med komplicerede forudsætninger for læring og deltagelse i sociale sammenhænge </w:t>
      </w:r>
    </w:p>
    <w:p w:rsidR="00254E04" w:rsidRPr="00810BC3" w:rsidRDefault="00254E04" w:rsidP="000D4D2D">
      <w:pPr>
        <w:numPr>
          <w:ilvl w:val="0"/>
          <w:numId w:val="62"/>
        </w:numPr>
        <w:rPr>
          <w:rFonts w:cs="Arial"/>
          <w:b/>
          <w:bCs/>
        </w:rPr>
      </w:pPr>
      <w:r w:rsidRPr="00810BC3">
        <w:rPr>
          <w:rFonts w:cs="Arial"/>
        </w:rPr>
        <w:t>kan indgå i samarbejde om læringsdifferentieret indsats omkring den enkelte i relation til komplicerede forudsætninger for læring og d</w:t>
      </w:r>
      <w:r w:rsidR="00311A64">
        <w:rPr>
          <w:rFonts w:cs="Arial"/>
        </w:rPr>
        <w:t>eltagelse i sociale sammenhænge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w:t>
      </w:r>
      <w:r w:rsidR="00311A64">
        <w:rPr>
          <w:rFonts w:cs="Arial"/>
        </w:rPr>
        <w:t>/</w:t>
      </w:r>
      <w:r w:rsidRPr="00810BC3">
        <w:rPr>
          <w:rFonts w:cs="Arial"/>
        </w:rPr>
        <w:t xml:space="preserve">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pædagogiske arbejde, når forudsætningerne for deltagelse, udvikling og læring er komplicerede.</w:t>
      </w:r>
    </w:p>
    <w:p w:rsidR="00254E04" w:rsidRPr="00810BC3" w:rsidRDefault="00254E04" w:rsidP="00E32845">
      <w:pPr>
        <w:contextualSpacing/>
        <w:rPr>
          <w:rFonts w:cs="Arial"/>
        </w:rPr>
      </w:pPr>
      <w:r w:rsidRPr="00810BC3">
        <w:rPr>
          <w:rFonts w:cs="Arial"/>
        </w:rPr>
        <w:t xml:space="preserve">Indsigt i forskellige medfødte årsager til udviklingshæmning, forskellige betegnelser og diagnoser. </w:t>
      </w:r>
    </w:p>
    <w:p w:rsidR="00254E04" w:rsidRPr="00810BC3" w:rsidRDefault="00254E04" w:rsidP="00E32845">
      <w:pPr>
        <w:contextualSpacing/>
        <w:rPr>
          <w:rFonts w:cs="Arial"/>
        </w:rPr>
      </w:pPr>
      <w:r w:rsidRPr="00810BC3">
        <w:rPr>
          <w:rFonts w:cs="Arial"/>
        </w:rPr>
        <w:t>Vanskeligheder ved læring og deltagelse i sociale sammenhænge set i et livsperspektiv i relation til familieliv, uddannelse, fritidsliv og arbejde.</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det relevante netværk og tværfaglige samarbejdspartnere, herunder inddragelse af diverse kompensationsmuligheder.</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Pædagogiske arbejdsformer, metoder, materialer og hjælpemidler.</w:t>
      </w:r>
    </w:p>
    <w:p w:rsidR="00254E04" w:rsidRPr="00810BC3" w:rsidRDefault="00254E04" w:rsidP="00E32845">
      <w:pPr>
        <w:ind w:left="720"/>
        <w:rPr>
          <w:rFonts w:cs="Arial"/>
        </w:rPr>
      </w:pPr>
    </w:p>
    <w:p w:rsidR="00254E04" w:rsidRPr="00810BC3" w:rsidRDefault="00254E04" w:rsidP="00E32845">
      <w:pPr>
        <w:ind w:left="720"/>
        <w:rPr>
          <w:rFonts w:cs="Arial"/>
        </w:rPr>
      </w:pPr>
    </w:p>
    <w:p w:rsidR="00254E04" w:rsidRPr="00810BC3" w:rsidRDefault="00254E04" w:rsidP="00356D2D">
      <w:pPr>
        <w:pStyle w:val="Overskrift3"/>
        <w:numPr>
          <w:ilvl w:val="0"/>
          <w:numId w:val="0"/>
        </w:numPr>
        <w:ind w:left="720"/>
      </w:pPr>
      <w:bookmarkStart w:id="198" w:name="_Toc284248042"/>
      <w:bookmarkStart w:id="199" w:name="_Toc395173601"/>
      <w:r w:rsidRPr="00810BC3">
        <w:rPr>
          <w:bCs/>
        </w:rPr>
        <w:t>Modul</w:t>
      </w:r>
      <w:r w:rsidR="00905C0E">
        <w:rPr>
          <w:bCs/>
        </w:rPr>
        <w:t xml:space="preserve"> Rs 19.15</w:t>
      </w:r>
      <w:r w:rsidRPr="00810BC3">
        <w:rPr>
          <w:bCs/>
        </w:rPr>
        <w:t xml:space="preserve">.6: </w:t>
      </w:r>
      <w:r w:rsidRPr="00810BC3">
        <w:t xml:space="preserve">Motoriske </w:t>
      </w:r>
      <w:r w:rsidRPr="00F953B3">
        <w:t>vanskeligheder</w:t>
      </w:r>
      <w:r w:rsidRPr="00810BC3">
        <w:t xml:space="preserve"> og multihandicap</w:t>
      </w:r>
      <w:bookmarkEnd w:id="198"/>
      <w:bookmarkEnd w:id="199"/>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75"/>
        </w:numPr>
        <w:rPr>
          <w:rFonts w:cs="Arial"/>
        </w:rPr>
      </w:pPr>
      <w:r w:rsidRPr="00810BC3">
        <w:rPr>
          <w:rFonts w:cs="Arial"/>
        </w:rPr>
        <w:t>har grundlæggende viden om den motoriske udvikling og funktion</w:t>
      </w:r>
    </w:p>
    <w:p w:rsidR="00254E04" w:rsidRPr="00810BC3" w:rsidRDefault="00254E04" w:rsidP="000D4D2D">
      <w:pPr>
        <w:numPr>
          <w:ilvl w:val="0"/>
          <w:numId w:val="75"/>
        </w:numPr>
        <w:rPr>
          <w:rFonts w:cs="Arial"/>
        </w:rPr>
      </w:pPr>
      <w:r w:rsidRPr="00810BC3">
        <w:rPr>
          <w:rFonts w:cs="Arial"/>
        </w:rPr>
        <w:t>har viden om årsager til komplicerede motoriske udviklingsforløb, udviklingshæmning samt multihandicap</w:t>
      </w:r>
    </w:p>
    <w:p w:rsidR="00254E04" w:rsidRPr="00810BC3" w:rsidRDefault="00254E04" w:rsidP="000D4D2D">
      <w:pPr>
        <w:numPr>
          <w:ilvl w:val="0"/>
          <w:numId w:val="75"/>
        </w:numPr>
        <w:rPr>
          <w:rFonts w:cs="Arial"/>
        </w:rPr>
      </w:pPr>
      <w:r w:rsidRPr="00810BC3">
        <w:rPr>
          <w:rFonts w:cs="Arial"/>
        </w:rPr>
        <w:t>kan indhente information, beskrive, analysere og vurdere en læringsdifferentieret indsats, der retter sig mod at optimere trivsel og læring i forhold til motoriske funktioner og multihandicap og kan beskrive, analysere, vurdere, udarbejde udviklings mål og/eller kompensationsmuligheder, herunder tilrettelægge handlings</w:t>
      </w:r>
      <w:r w:rsidR="00311A64">
        <w:rPr>
          <w:rFonts w:cs="Arial"/>
        </w:rPr>
        <w:t>-</w:t>
      </w:r>
      <w:r w:rsidRPr="00810BC3">
        <w:rPr>
          <w:rFonts w:cs="Arial"/>
        </w:rPr>
        <w:t xml:space="preserve"> og evalueringsforløb</w:t>
      </w:r>
    </w:p>
    <w:p w:rsidR="00254E04" w:rsidRPr="00810BC3" w:rsidRDefault="00254E04" w:rsidP="000D4D2D">
      <w:pPr>
        <w:numPr>
          <w:ilvl w:val="0"/>
          <w:numId w:val="75"/>
        </w:numPr>
        <w:rPr>
          <w:rFonts w:cs="Arial"/>
        </w:rPr>
      </w:pPr>
      <w:r w:rsidRPr="00810BC3">
        <w:rPr>
          <w:rFonts w:cs="Arial"/>
        </w:rPr>
        <w:lastRenderedPageBreak/>
        <w:t>kan indgå i samarbejde om læringsdifferentieret indsats i relation til motoriske vanskeligheder og multihandicap, der rummer overvejelser i forhold til den enkelte og til netværket omkring den enkelte, herunder relevante samarbejdspartnere.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vanskeligheder/diagnoser, herunder udbredelse, årsagsforhold, sværhedsgrad, prognose og implikationer.</w:t>
      </w:r>
    </w:p>
    <w:p w:rsidR="00254E04" w:rsidRPr="00810BC3" w:rsidRDefault="00254E04" w:rsidP="00E32845">
      <w:pPr>
        <w:rPr>
          <w:rFonts w:cs="Arial"/>
        </w:rPr>
      </w:pPr>
      <w:r w:rsidRPr="00810BC3">
        <w:rPr>
          <w:rFonts w:cs="Arial"/>
        </w:rPr>
        <w:t>Fysiologiske og neuropsykologiske teorier om motorisk udvikling, krop, bevægelse, kommunikation og multihandicap.</w:t>
      </w:r>
    </w:p>
    <w:p w:rsidR="00254E04" w:rsidRPr="00810BC3" w:rsidRDefault="00254E04" w:rsidP="00E32845">
      <w:pPr>
        <w:rPr>
          <w:rFonts w:cs="Arial"/>
        </w:rPr>
      </w:pPr>
      <w:r w:rsidRPr="00810BC3">
        <w:rPr>
          <w:rFonts w:cs="Arial"/>
        </w:rPr>
        <w:t>Årsager til atypiske motoriske funktioner og multihandicap (udviklingsforstyrrelser, medfødte eller erhvervede skader).</w:t>
      </w:r>
    </w:p>
    <w:p w:rsidR="00254E04" w:rsidRPr="00810BC3" w:rsidRDefault="00254E04" w:rsidP="00E32845">
      <w:pPr>
        <w:rPr>
          <w:rFonts w:cs="Arial"/>
        </w:rPr>
      </w:pPr>
      <w:r w:rsidRPr="00810BC3">
        <w:rPr>
          <w:rFonts w:cs="Arial"/>
        </w:rPr>
        <w:t>Motoriske vanskeligheder og multihandicap set i et livsperspektiv i relation til familieliv, uddannelse, fritidsliv og arbejde.</w:t>
      </w:r>
    </w:p>
    <w:p w:rsidR="00254E04" w:rsidRPr="00810BC3" w:rsidRDefault="00254E04" w:rsidP="00E32845">
      <w:pPr>
        <w:rPr>
          <w:rFonts w:cs="Arial"/>
        </w:rPr>
      </w:pPr>
      <w:r w:rsidRPr="00810BC3">
        <w:rPr>
          <w:rFonts w:cs="Arial"/>
        </w:rPr>
        <w:t>Informationsindsamling, beskrivelse, iagttagelse og undersøgelse som basis for handling og undervisning i et innovativt og kompenserende perspektiv.</w:t>
      </w:r>
    </w:p>
    <w:p w:rsidR="00254E04" w:rsidRPr="00810BC3" w:rsidRDefault="00254E04" w:rsidP="00E32845">
      <w:pPr>
        <w:rPr>
          <w:rFonts w:cs="Arial"/>
        </w:rPr>
      </w:pPr>
      <w:r w:rsidRPr="00810BC3">
        <w:rPr>
          <w:rFonts w:cs="Arial"/>
        </w:rPr>
        <w:t>Arbejdsformer, metoder, hjælpemidler og materialer i forhold til udvikling/kompensation.</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720"/>
        <w:rPr>
          <w:rFonts w:cs="Arial"/>
        </w:rPr>
      </w:pPr>
    </w:p>
    <w:p w:rsidR="00254E04" w:rsidRPr="00810BC3" w:rsidRDefault="00254E04" w:rsidP="00E32845">
      <w:pPr>
        <w:rPr>
          <w:rFonts w:cs="Arial"/>
          <w:b/>
        </w:rPr>
      </w:pPr>
    </w:p>
    <w:p w:rsidR="00254E04" w:rsidRPr="00810BC3" w:rsidRDefault="00905C0E" w:rsidP="00356D2D">
      <w:pPr>
        <w:pStyle w:val="Overskrift3"/>
        <w:numPr>
          <w:ilvl w:val="0"/>
          <w:numId w:val="0"/>
        </w:numPr>
        <w:ind w:left="720"/>
      </w:pPr>
      <w:bookmarkStart w:id="200" w:name="_Toc284248043"/>
      <w:bookmarkStart w:id="201" w:name="_Toc395173602"/>
      <w:r>
        <w:rPr>
          <w:bCs/>
        </w:rPr>
        <w:t>Modul Rs 19.15</w:t>
      </w:r>
      <w:r w:rsidR="00254E04" w:rsidRPr="00810BC3">
        <w:rPr>
          <w:bCs/>
        </w:rPr>
        <w:t xml:space="preserve">.7: </w:t>
      </w:r>
      <w:r w:rsidR="00254E04" w:rsidRPr="00810BC3">
        <w:t xml:space="preserve">Sansemæssige </w:t>
      </w:r>
      <w:r w:rsidR="00254E04" w:rsidRPr="00F953B3">
        <w:t>vanskeligheder</w:t>
      </w:r>
      <w:bookmarkEnd w:id="200"/>
      <w:bookmarkEnd w:id="201"/>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4"/>
        </w:numPr>
        <w:contextualSpacing/>
        <w:rPr>
          <w:rFonts w:cs="Arial"/>
        </w:rPr>
      </w:pPr>
      <w:r w:rsidRPr="00810BC3">
        <w:rPr>
          <w:rFonts w:cs="Arial"/>
        </w:rPr>
        <w:t>har en grundlæggende viden om det sensoriske system og dets betydning for menneskets udvikling</w:t>
      </w:r>
    </w:p>
    <w:p w:rsidR="00254E04" w:rsidRPr="00810BC3" w:rsidRDefault="00254E04" w:rsidP="000D4D2D">
      <w:pPr>
        <w:numPr>
          <w:ilvl w:val="0"/>
          <w:numId w:val="71"/>
        </w:numPr>
        <w:contextualSpacing/>
        <w:rPr>
          <w:rFonts w:cs="Arial"/>
        </w:rPr>
      </w:pPr>
      <w:r w:rsidRPr="00810BC3">
        <w:rPr>
          <w:rFonts w:cs="Arial"/>
        </w:rPr>
        <w:t>har viden om forskellige former for og årsager til vanskeligheder i forhold til en eller flere sanser</w:t>
      </w:r>
    </w:p>
    <w:p w:rsidR="00254E04" w:rsidRPr="00810BC3" w:rsidRDefault="00254E04" w:rsidP="000D4D2D">
      <w:pPr>
        <w:numPr>
          <w:ilvl w:val="0"/>
          <w:numId w:val="62"/>
        </w:numPr>
        <w:contextualSpacing/>
        <w:rPr>
          <w:rFonts w:cs="Arial"/>
        </w:rPr>
      </w:pPr>
      <w:r w:rsidRPr="00810BC3">
        <w:rPr>
          <w:rFonts w:cs="Arial"/>
        </w:rPr>
        <w:t>kan indhente information, beskrive, analysere og vurdere en læringsdifferentieret indsats, der retter sig mod at optimere trivsel og læring i relation til mennesker med vanskeligheder i forhold til en eller flere sanser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vanskeligheder i forhold til en eller flere sansemodaliteter, der rummer overvejelser i forhold til den enkelte og til netværket omkring den enkelte, herund</w:t>
      </w:r>
      <w:r w:rsidR="00311A64">
        <w:rPr>
          <w:rFonts w:cs="Arial"/>
        </w:rPr>
        <w:t>er relevante samarbejdspartnere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Teorier og forskningsresultater om</w:t>
      </w:r>
      <w:r w:rsidR="00311A64">
        <w:rPr>
          <w:rFonts w:cs="Arial"/>
        </w:rPr>
        <w:t xml:space="preserve"> vanskeligheder i forhold til en</w:t>
      </w:r>
      <w:r w:rsidRPr="00810BC3">
        <w:rPr>
          <w:rFonts w:cs="Arial"/>
        </w:rPr>
        <w:t xml:space="preserve"> eller flere sanser.</w:t>
      </w:r>
    </w:p>
    <w:p w:rsidR="00254E04" w:rsidRPr="00810BC3" w:rsidRDefault="00254E04" w:rsidP="00E32845">
      <w:pPr>
        <w:contextualSpacing/>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311A64" w:rsidP="00E32845">
      <w:pPr>
        <w:contextualSpacing/>
        <w:rPr>
          <w:rFonts w:cs="Arial"/>
        </w:rPr>
      </w:pPr>
      <w:r>
        <w:rPr>
          <w:rFonts w:cs="Arial"/>
        </w:rPr>
        <w:t>Vanskeligheder i forhold til en</w:t>
      </w:r>
      <w:r w:rsidR="00254E04" w:rsidRPr="00810BC3">
        <w:rPr>
          <w:rFonts w:cs="Arial"/>
        </w:rPr>
        <w:t xml:space="preserve"> eller flere sanser set i et livsperspektiv i relation til familieliv, uddannelse, fritidsliv og arbejde. </w:t>
      </w:r>
    </w:p>
    <w:p w:rsidR="00254E04" w:rsidRPr="00810BC3" w:rsidRDefault="00254E04" w:rsidP="00E32845">
      <w:pPr>
        <w:contextualSpacing/>
        <w:rPr>
          <w:rFonts w:cs="Arial"/>
        </w:rPr>
      </w:pPr>
      <w:r w:rsidRPr="00810BC3">
        <w:rPr>
          <w:rFonts w:cs="Arial"/>
        </w:rPr>
        <w:t xml:space="preserve">Beskrivelse, iagttagelse og undersøgelse som basis for handling og undervisning i et henholdsvis innovativt og kompenserende perspektiv. </w:t>
      </w:r>
    </w:p>
    <w:p w:rsidR="00254E04" w:rsidRPr="00810BC3" w:rsidRDefault="00254E04" w:rsidP="00E32845">
      <w:pPr>
        <w:contextualSpacing/>
        <w:rPr>
          <w:rFonts w:cs="Arial"/>
        </w:rPr>
      </w:pPr>
      <w:r w:rsidRPr="00810BC3">
        <w:rPr>
          <w:rFonts w:cs="Arial"/>
        </w:rPr>
        <w:t>Pædagogiske arbejdsformer, metoder, mate</w:t>
      </w:r>
      <w:r w:rsidR="00311A64">
        <w:rPr>
          <w:rFonts w:cs="Arial"/>
        </w:rPr>
        <w:t>rialer og hjælpemidler såsom it</w:t>
      </w:r>
      <w:r w:rsidRPr="00810BC3">
        <w:rPr>
          <w:rFonts w:cs="Arial"/>
        </w:rPr>
        <w:t xml:space="preserv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contextualSpacing/>
        <w:rPr>
          <w:rFonts w:cs="Arial"/>
        </w:rPr>
      </w:pPr>
    </w:p>
    <w:p w:rsidR="00254E04" w:rsidRPr="00810BC3" w:rsidRDefault="00254E04" w:rsidP="00E32845">
      <w:pPr>
        <w:contextualSpacing/>
        <w:rPr>
          <w:rFonts w:cs="Arial"/>
          <w:b/>
          <w:bCs/>
        </w:rPr>
      </w:pPr>
    </w:p>
    <w:p w:rsidR="00254E04" w:rsidRPr="00810BC3" w:rsidRDefault="00905C0E" w:rsidP="00356D2D">
      <w:pPr>
        <w:pStyle w:val="Overskrift3"/>
        <w:numPr>
          <w:ilvl w:val="0"/>
          <w:numId w:val="0"/>
        </w:numPr>
        <w:ind w:left="720"/>
      </w:pPr>
      <w:bookmarkStart w:id="202" w:name="_Toc284248044"/>
      <w:bookmarkStart w:id="203" w:name="_Toc395173603"/>
      <w:r>
        <w:rPr>
          <w:bCs/>
        </w:rPr>
        <w:t>Modul Rs 19.15</w:t>
      </w:r>
      <w:r w:rsidR="00254E04" w:rsidRPr="00810BC3">
        <w:rPr>
          <w:bCs/>
        </w:rPr>
        <w:t xml:space="preserve">.8: </w:t>
      </w:r>
      <w:r w:rsidR="00254E04" w:rsidRPr="00810BC3">
        <w:t xml:space="preserve">Synsnedsættelse eller </w:t>
      </w:r>
      <w:r w:rsidR="00254E04" w:rsidRPr="00F953B3">
        <w:t>blindhed</w:t>
      </w:r>
      <w:r w:rsidR="00254E04" w:rsidRPr="00810BC3">
        <w:t xml:space="preserve"> </w:t>
      </w:r>
      <w:r w:rsidR="00311A64">
        <w:rPr>
          <w:rFonts w:cs="Arial"/>
        </w:rPr>
        <w:t>–</w:t>
      </w:r>
      <w:r w:rsidR="00254E04" w:rsidRPr="00810BC3">
        <w:t xml:space="preserve"> udredning</w:t>
      </w:r>
      <w:bookmarkEnd w:id="202"/>
      <w:bookmarkEnd w:id="203"/>
    </w:p>
    <w:p w:rsidR="00254E04" w:rsidRPr="00810BC3" w:rsidRDefault="00254E04" w:rsidP="00224AB6">
      <w:pPr>
        <w:ind w:firstLine="720"/>
        <w:rPr>
          <w:rFonts w:cs="Arial"/>
        </w:rPr>
      </w:pPr>
      <w:r w:rsidRPr="00810BC3">
        <w:rPr>
          <w:rFonts w:cs="Arial"/>
        </w:rPr>
        <w:lastRenderedPageBreak/>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rPr>
      </w:pPr>
      <w:r w:rsidRPr="00810BC3">
        <w:rPr>
          <w:rFonts w:cs="Arial"/>
        </w:rPr>
        <w:t>Den studerende</w:t>
      </w:r>
    </w:p>
    <w:p w:rsidR="00254E04" w:rsidRPr="00810BC3" w:rsidRDefault="00254E04" w:rsidP="000D4D2D">
      <w:pPr>
        <w:numPr>
          <w:ilvl w:val="0"/>
          <w:numId w:val="72"/>
        </w:numPr>
        <w:rPr>
          <w:rFonts w:cs="Arial"/>
        </w:rPr>
      </w:pPr>
      <w:r w:rsidRPr="00810BC3">
        <w:rPr>
          <w:rFonts w:cs="Arial"/>
        </w:rPr>
        <w:t xml:space="preserve">har viden om øjensygdom, optik og belysning </w:t>
      </w:r>
    </w:p>
    <w:p w:rsidR="00254E04" w:rsidRPr="00810BC3" w:rsidRDefault="00254E04" w:rsidP="000D4D2D">
      <w:pPr>
        <w:numPr>
          <w:ilvl w:val="0"/>
          <w:numId w:val="72"/>
        </w:numPr>
        <w:rPr>
          <w:rFonts w:cs="Arial"/>
        </w:rPr>
      </w:pPr>
      <w:r w:rsidRPr="00810BC3">
        <w:rPr>
          <w:rFonts w:cs="Arial"/>
        </w:rPr>
        <w:t xml:space="preserve">kan med basis i handicapforståelse og videnskabsteori udrede og beskrive specialpædagogiske behov i relation til synsnedsættelse eller blindhed </w:t>
      </w:r>
    </w:p>
    <w:p w:rsidR="00254E04" w:rsidRPr="00810BC3" w:rsidRDefault="00254E04" w:rsidP="000D4D2D">
      <w:pPr>
        <w:numPr>
          <w:ilvl w:val="0"/>
          <w:numId w:val="72"/>
        </w:numPr>
        <w:rPr>
          <w:rFonts w:cs="Arial"/>
        </w:rPr>
      </w:pPr>
      <w:r w:rsidRPr="00810BC3">
        <w:rPr>
          <w:rFonts w:cs="Arial"/>
        </w:rPr>
        <w:t>kan vurdere, reflektere over og udvikle handleforslag til specialpædagogisk praksis med overensstemmelse mellem øjenlidelse, optik og belysningsbehov</w:t>
      </w:r>
    </w:p>
    <w:p w:rsidR="00254E04" w:rsidRPr="00810BC3" w:rsidRDefault="00254E04" w:rsidP="000D4D2D">
      <w:pPr>
        <w:numPr>
          <w:ilvl w:val="0"/>
          <w:numId w:val="72"/>
        </w:numPr>
        <w:autoSpaceDE w:val="0"/>
        <w:autoSpaceDN w:val="0"/>
        <w:adjustRightInd w:val="0"/>
        <w:rPr>
          <w:rFonts w:cs="Arial"/>
        </w:rPr>
      </w:pPr>
      <w:r w:rsidRPr="00810BC3">
        <w:rPr>
          <w:rFonts w:cs="Arial"/>
        </w:rPr>
        <w:t>har viden om og forståelse for lystekniske begreber samt indsigt i relationen mellem personen med synsnedsættelse og de</w:t>
      </w:r>
      <w:r>
        <w:rPr>
          <w:rFonts w:cs="Arial"/>
        </w:rPr>
        <w:t>t optimale behov for belysning</w:t>
      </w:r>
    </w:p>
    <w:p w:rsidR="00254E04" w:rsidRPr="00810BC3" w:rsidRDefault="00254E04" w:rsidP="000D4D2D">
      <w:pPr>
        <w:numPr>
          <w:ilvl w:val="0"/>
          <w:numId w:val="72"/>
        </w:numPr>
        <w:autoSpaceDE w:val="0"/>
        <w:autoSpaceDN w:val="0"/>
        <w:adjustRightInd w:val="0"/>
        <w:rPr>
          <w:rFonts w:cs="Arial"/>
          <w:color w:val="FF0000"/>
        </w:rPr>
      </w:pPr>
      <w:r w:rsidRPr="00810BC3">
        <w:rPr>
          <w:rFonts w:cs="Arial"/>
        </w:rPr>
        <w:t>kan selvstændigt udforme/udvikle metoder til tilrettelæggelse af optimale belysningsbehov for den enkelte person med synsnedsættelse</w:t>
      </w:r>
    </w:p>
    <w:p w:rsidR="00254E04" w:rsidRPr="00810BC3" w:rsidRDefault="00254E04" w:rsidP="00E32845">
      <w:pPr>
        <w:autoSpaceDE w:val="0"/>
        <w:autoSpaceDN w:val="0"/>
        <w:adjustRightInd w:val="0"/>
        <w:ind w:left="720"/>
        <w:rPr>
          <w:rFonts w:cs="Arial"/>
          <w:color w:val="FF0000"/>
        </w:rPr>
      </w:pPr>
    </w:p>
    <w:p w:rsidR="00254E04" w:rsidRPr="00810BC3" w:rsidRDefault="00254E04" w:rsidP="00E32845">
      <w:pPr>
        <w:rPr>
          <w:rFonts w:cs="Arial"/>
          <w:b/>
        </w:rPr>
      </w:pPr>
      <w:r w:rsidRPr="00810BC3">
        <w:rPr>
          <w:rFonts w:cs="Arial"/>
          <w:b/>
        </w:rPr>
        <w:t>Indhold</w:t>
      </w:r>
    </w:p>
    <w:p w:rsidR="00254E04" w:rsidRPr="00810BC3" w:rsidRDefault="00254E04" w:rsidP="00E32845">
      <w:pPr>
        <w:rPr>
          <w:rFonts w:cs="Arial"/>
          <w:color w:val="99CC00"/>
        </w:rPr>
      </w:pPr>
      <w:r w:rsidRPr="00810BC3">
        <w:rPr>
          <w:rFonts w:cs="Arial"/>
        </w:rPr>
        <w:t>Handicapforståelser.</w:t>
      </w:r>
    </w:p>
    <w:p w:rsidR="00254E04" w:rsidRPr="00810BC3" w:rsidRDefault="00E37B61" w:rsidP="00E32845">
      <w:pPr>
        <w:rPr>
          <w:rFonts w:cs="Arial"/>
        </w:rPr>
      </w:pPr>
      <w:r>
        <w:rPr>
          <w:rFonts w:cs="Arial"/>
        </w:rPr>
        <w:t>Habiliterings- /re</w:t>
      </w:r>
      <w:r w:rsidR="00254E04" w:rsidRPr="00810BC3">
        <w:rPr>
          <w:rFonts w:cs="Arial"/>
        </w:rPr>
        <w:t xml:space="preserve">habiliteringsforståelser.   </w:t>
      </w:r>
    </w:p>
    <w:p w:rsidR="00254E04" w:rsidRPr="00810BC3" w:rsidRDefault="00254E04" w:rsidP="00E32845">
      <w:pPr>
        <w:rPr>
          <w:rFonts w:cs="Arial"/>
        </w:rPr>
      </w:pPr>
      <w:r w:rsidRPr="00810BC3">
        <w:rPr>
          <w:rFonts w:cs="Arial"/>
        </w:rPr>
        <w:t>Øjensygdomme og optik.</w:t>
      </w:r>
    </w:p>
    <w:p w:rsidR="00254E04" w:rsidRPr="00810BC3" w:rsidRDefault="00254E04" w:rsidP="00E32845">
      <w:pPr>
        <w:rPr>
          <w:rFonts w:cs="Arial"/>
        </w:rPr>
      </w:pPr>
      <w:r w:rsidRPr="00810BC3">
        <w:rPr>
          <w:rFonts w:cs="Arial"/>
        </w:rPr>
        <w:t>Belysning i relation til svagsyn.</w:t>
      </w:r>
    </w:p>
    <w:p w:rsidR="00254E04" w:rsidRPr="00810BC3" w:rsidRDefault="00254E04" w:rsidP="00E32845">
      <w:pPr>
        <w:rPr>
          <w:rFonts w:cs="Arial"/>
        </w:rPr>
      </w:pPr>
      <w:r w:rsidRPr="00810BC3">
        <w:rPr>
          <w:rFonts w:cs="Arial"/>
        </w:rPr>
        <w:t xml:space="preserve">Optikunderstøttende hjælpemidler, Ergonomi/arbejdsstillinger. </w:t>
      </w:r>
    </w:p>
    <w:p w:rsidR="00254E04" w:rsidRPr="00810BC3" w:rsidRDefault="00254E04" w:rsidP="00E32845">
      <w:pPr>
        <w:rPr>
          <w:rFonts w:cs="Arial"/>
        </w:rPr>
      </w:pPr>
      <w:r w:rsidRPr="00810BC3">
        <w:rPr>
          <w:rFonts w:cs="Arial"/>
        </w:rPr>
        <w:t>Lovgivnings og bevillingsmæssige rammer i det specialpædagogiske felt i relation til personer med funktionsnedsættelse, specifikt synsnedsættelse eller blindhed.</w:t>
      </w:r>
    </w:p>
    <w:p w:rsidR="00254E04" w:rsidRPr="00810BC3" w:rsidRDefault="00254E04" w:rsidP="00E32845">
      <w:pPr>
        <w:rPr>
          <w:rFonts w:cs="Arial"/>
          <w:i/>
        </w:rPr>
      </w:pPr>
      <w:r w:rsidRPr="00810BC3">
        <w:rPr>
          <w:rFonts w:cs="Arial"/>
        </w:rPr>
        <w:t>Teori om udredning i et tværfagligt og specialpædagogisk perspektiv samt metode i praksis herunder: ICF og ICF-CY klassifikation, pædagogisk observation, individuel udviklingsplan.</w:t>
      </w:r>
    </w:p>
    <w:p w:rsidR="00254E04" w:rsidRPr="00810BC3" w:rsidRDefault="00254E04" w:rsidP="00E32845">
      <w:pPr>
        <w:rPr>
          <w:rFonts w:cs="Arial"/>
        </w:rPr>
      </w:pPr>
      <w:r w:rsidRPr="00810BC3">
        <w:rPr>
          <w:rFonts w:cs="Arial"/>
        </w:rPr>
        <w:t>Psykologiske udredninger og testning.</w:t>
      </w:r>
    </w:p>
    <w:p w:rsidR="00254E04" w:rsidRDefault="00254E04" w:rsidP="00E32845">
      <w:pPr>
        <w:rPr>
          <w:rFonts w:cs="Arial"/>
        </w:rPr>
      </w:pPr>
      <w:r w:rsidRPr="00810BC3">
        <w:rPr>
          <w:rFonts w:cs="Arial"/>
        </w:rPr>
        <w:t>Kognitive og neurologiske processer som grundlag for visuel perception.</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204" w:name="_Toc284248045"/>
      <w:bookmarkStart w:id="205" w:name="_Toc395173604"/>
      <w:r>
        <w:rPr>
          <w:bCs/>
        </w:rPr>
        <w:t>Modul Rs 19.15</w:t>
      </w:r>
      <w:r w:rsidR="00254E04" w:rsidRPr="00810BC3">
        <w:rPr>
          <w:bCs/>
        </w:rPr>
        <w:t xml:space="preserve">.9: </w:t>
      </w:r>
      <w:r w:rsidR="00254E04" w:rsidRPr="00810BC3">
        <w:t xml:space="preserve">Synsnedsættelse eller </w:t>
      </w:r>
      <w:r w:rsidR="00254E04" w:rsidRPr="00F953B3">
        <w:t>blindhed</w:t>
      </w:r>
      <w:r w:rsidR="00254E04" w:rsidRPr="00810BC3">
        <w:t xml:space="preserve"> – læring, rehabilitering og udvikling</w:t>
      </w:r>
      <w:bookmarkEnd w:id="204"/>
      <w:bookmarkEnd w:id="205"/>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7B61">
      <w:pPr>
        <w:rPr>
          <w:rFonts w:cs="Arial"/>
        </w:rPr>
      </w:pPr>
      <w:r w:rsidRPr="00810BC3">
        <w:rPr>
          <w:rFonts w:cs="Arial"/>
        </w:rPr>
        <w:t>Den studerende</w:t>
      </w:r>
    </w:p>
    <w:p w:rsidR="00254E04" w:rsidRPr="00810BC3" w:rsidRDefault="00254E04" w:rsidP="00E37B61">
      <w:pPr>
        <w:numPr>
          <w:ilvl w:val="0"/>
          <w:numId w:val="70"/>
        </w:numPr>
        <w:rPr>
          <w:rFonts w:cs="Arial"/>
        </w:rPr>
      </w:pPr>
      <w:r w:rsidRPr="00810BC3">
        <w:rPr>
          <w:rFonts w:cs="Arial"/>
        </w:rPr>
        <w:t xml:space="preserve">har viden om teorier om sproglig og kognitiv udvikling i relation til personer med synsnedsættelse eller blindhed   </w:t>
      </w:r>
    </w:p>
    <w:p w:rsidR="00254E04" w:rsidRPr="00810BC3" w:rsidRDefault="00254E04" w:rsidP="00E37B61">
      <w:pPr>
        <w:numPr>
          <w:ilvl w:val="0"/>
          <w:numId w:val="70"/>
        </w:numPr>
        <w:rPr>
          <w:rFonts w:cs="Arial"/>
        </w:rPr>
      </w:pPr>
      <w:r w:rsidRPr="00810BC3">
        <w:rPr>
          <w:rFonts w:cs="Arial"/>
        </w:rPr>
        <w:t xml:space="preserve">kan observere, vurdere og reflektere over empirisk informationsindsamling som basis for specialpædagogisk habiliterings- / rehabiliteringsindsats i forhold til personer med synsnedsættelse eller blindhed </w:t>
      </w:r>
    </w:p>
    <w:p w:rsidR="00254E04" w:rsidRPr="00810BC3" w:rsidRDefault="00254E04" w:rsidP="00E37B61">
      <w:pPr>
        <w:numPr>
          <w:ilvl w:val="0"/>
          <w:numId w:val="70"/>
        </w:numPr>
        <w:rPr>
          <w:rFonts w:cs="Arial"/>
        </w:rPr>
      </w:pPr>
      <w:r w:rsidRPr="00810BC3">
        <w:rPr>
          <w:rFonts w:cs="Arial"/>
        </w:rPr>
        <w:t>kan vurdere, analysere og udvikle læringsfremmende miljøer i en specialpædagogisk indsats i relation til synsnedsættelse eller blindhed</w:t>
      </w:r>
    </w:p>
    <w:p w:rsidR="00254E04" w:rsidRPr="00810BC3" w:rsidRDefault="00254E04" w:rsidP="00E37B61">
      <w:pPr>
        <w:numPr>
          <w:ilvl w:val="0"/>
          <w:numId w:val="70"/>
        </w:numPr>
        <w:rPr>
          <w:rFonts w:cs="Arial"/>
        </w:rPr>
      </w:pPr>
      <w:r w:rsidRPr="00810BC3">
        <w:rPr>
          <w:rFonts w:cs="Arial"/>
        </w:rPr>
        <w:t>kan vurdere og anvende metodiske / pædagogiske grundprincipper, samt materialer og medier, som fremmer inklusion af personer med synsnedsættelse eller blindhed</w:t>
      </w:r>
    </w:p>
    <w:p w:rsidR="00254E04" w:rsidRPr="00810BC3" w:rsidRDefault="00254E04" w:rsidP="00E37B61">
      <w:pPr>
        <w:numPr>
          <w:ilvl w:val="0"/>
          <w:numId w:val="70"/>
        </w:numPr>
        <w:rPr>
          <w:rFonts w:cs="Arial"/>
        </w:rPr>
      </w:pPr>
      <w:proofErr w:type="gramStart"/>
      <w:r w:rsidRPr="00810BC3">
        <w:rPr>
          <w:rFonts w:cs="Arial"/>
        </w:rPr>
        <w:t>kan  vurdere</w:t>
      </w:r>
      <w:proofErr w:type="gramEnd"/>
      <w:r w:rsidRPr="00810BC3">
        <w:rPr>
          <w:rFonts w:cs="Arial"/>
        </w:rPr>
        <w:t xml:space="preserve"> sammenhængen mellem synshandicap og psykisk funktion samt kunne udvikle interven</w:t>
      </w:r>
      <w:r w:rsidR="00E37B61">
        <w:rPr>
          <w:rFonts w:cs="Arial"/>
        </w:rPr>
        <w:t>tionsstrategier på dette område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Inklusion i et pædagogisk og psykologisk perspektiv.</w:t>
      </w:r>
    </w:p>
    <w:p w:rsidR="00254E04" w:rsidRPr="00810BC3" w:rsidRDefault="00254E04" w:rsidP="00E32845">
      <w:pPr>
        <w:contextualSpacing/>
        <w:rPr>
          <w:rFonts w:cs="Arial"/>
          <w:color w:val="99CC00"/>
        </w:rPr>
      </w:pPr>
      <w:r w:rsidRPr="00810BC3">
        <w:rPr>
          <w:rFonts w:cs="Arial"/>
        </w:rPr>
        <w:lastRenderedPageBreak/>
        <w:t>Specialpædago</w:t>
      </w:r>
      <w:r w:rsidR="00E37B61">
        <w:rPr>
          <w:rFonts w:cs="Arial"/>
        </w:rPr>
        <w:t>giske temaer i synshabilitering</w:t>
      </w:r>
      <w:r w:rsidRPr="00810BC3">
        <w:rPr>
          <w:rFonts w:cs="Arial"/>
        </w:rPr>
        <w:t xml:space="preserve"> og </w:t>
      </w:r>
      <w:r w:rsidR="00E37B61">
        <w:rPr>
          <w:rFonts w:cs="Arial"/>
        </w:rPr>
        <w:t>-</w:t>
      </w:r>
      <w:r w:rsidRPr="00810BC3">
        <w:rPr>
          <w:rFonts w:cs="Arial"/>
        </w:rPr>
        <w:t xml:space="preserve">rehabilitering </w:t>
      </w:r>
      <w:r w:rsidR="00E37B61">
        <w:rPr>
          <w:rFonts w:cs="Arial"/>
        </w:rPr>
        <w:t>–</w:t>
      </w:r>
      <w:r w:rsidRPr="00810BC3">
        <w:rPr>
          <w:rFonts w:cs="Arial"/>
        </w:rPr>
        <w:t xml:space="preserve"> herunder læringsforståelse som udgangspunkt for teoretiske og didaktiske overvejelser i forhold til tilrettelæggelse af læringsfremmende miljøer, samt neuropædagogiske tilgange</w:t>
      </w:r>
      <w:r w:rsidRPr="00810BC3">
        <w:rPr>
          <w:rFonts w:cs="Arial"/>
          <w:color w:val="FF0000"/>
        </w:rPr>
        <w:t>.</w:t>
      </w:r>
    </w:p>
    <w:p w:rsidR="00254E04" w:rsidRPr="00810BC3" w:rsidRDefault="00254E04" w:rsidP="00E32845">
      <w:pPr>
        <w:contextualSpacing/>
        <w:rPr>
          <w:rFonts w:cs="Arial"/>
        </w:rPr>
      </w:pPr>
      <w:r w:rsidRPr="00810BC3">
        <w:rPr>
          <w:rFonts w:cs="Arial"/>
        </w:rPr>
        <w:t xml:space="preserve">Psykologiske temaer i synshabilitering og </w:t>
      </w:r>
      <w:r w:rsidR="00E37B61">
        <w:rPr>
          <w:rFonts w:cs="Arial"/>
        </w:rPr>
        <w:t>-</w:t>
      </w:r>
      <w:r w:rsidRPr="00810BC3">
        <w:rPr>
          <w:rFonts w:cs="Arial"/>
        </w:rPr>
        <w:t xml:space="preserve">rehabilitering, herunder social kompetence, mulige udviklingsmæssige konsekvenser og identitetsudvikling. </w:t>
      </w:r>
    </w:p>
    <w:p w:rsidR="00254E04" w:rsidRPr="00810BC3" w:rsidRDefault="00254E04" w:rsidP="00E32845">
      <w:pPr>
        <w:contextualSpacing/>
        <w:rPr>
          <w:rFonts w:cs="Arial"/>
        </w:rPr>
      </w:pPr>
      <w:r w:rsidRPr="00810BC3">
        <w:rPr>
          <w:rFonts w:cs="Arial"/>
        </w:rPr>
        <w:t xml:space="preserve">Visuel og taktil perception i relation til kommunikation. </w:t>
      </w:r>
    </w:p>
    <w:p w:rsidR="00254E04" w:rsidRPr="00810BC3" w:rsidRDefault="00254E04" w:rsidP="00E32845">
      <w:pPr>
        <w:contextualSpacing/>
        <w:rPr>
          <w:rFonts w:cs="Arial"/>
        </w:rPr>
      </w:pPr>
      <w:r w:rsidRPr="00810BC3">
        <w:rPr>
          <w:rFonts w:cs="Arial"/>
        </w:rPr>
        <w:t>Kommunikation – læsning/skrivning/ integration af informations- og kommunikationsteknologi (</w:t>
      </w:r>
      <w:proofErr w:type="spellStart"/>
      <w:r w:rsidR="00E37B61">
        <w:rPr>
          <w:rFonts w:cs="Arial"/>
          <w:bCs/>
        </w:rPr>
        <w:t>ikt</w:t>
      </w:r>
      <w:proofErr w:type="spellEnd"/>
      <w:r w:rsidRPr="00810BC3">
        <w:rPr>
          <w:rFonts w:cs="Arial"/>
        </w:rPr>
        <w:t>) i læringsmiljøer.</w:t>
      </w:r>
    </w:p>
    <w:p w:rsidR="00254E04" w:rsidRPr="00810BC3" w:rsidRDefault="00254E04" w:rsidP="00E32845">
      <w:pPr>
        <w:contextualSpacing/>
        <w:rPr>
          <w:rFonts w:cs="Arial"/>
        </w:rPr>
      </w:pPr>
      <w:r w:rsidRPr="00810BC3">
        <w:rPr>
          <w:rFonts w:cs="Arial"/>
        </w:rPr>
        <w:t xml:space="preserve">Aldring og </w:t>
      </w:r>
      <w:r w:rsidR="00E37B61">
        <w:rPr>
          <w:rFonts w:cs="Arial"/>
        </w:rPr>
        <w:t>synsnedsættelse eller blindhed –</w:t>
      </w:r>
      <w:r w:rsidRPr="00810BC3">
        <w:rPr>
          <w:rFonts w:cs="Arial"/>
        </w:rPr>
        <w:t xml:space="preserve"> biologiske og pædagogiske aspekter.</w:t>
      </w:r>
    </w:p>
    <w:p w:rsidR="00254E04" w:rsidRPr="00810BC3" w:rsidRDefault="00254E04" w:rsidP="00E32845">
      <w:pPr>
        <w:contextualSpacing/>
        <w:rPr>
          <w:rFonts w:cs="Arial"/>
        </w:rPr>
      </w:pPr>
      <w:r w:rsidRPr="00810BC3">
        <w:rPr>
          <w:rFonts w:cs="Arial"/>
        </w:rPr>
        <w:t>Leg og læring.</w:t>
      </w:r>
    </w:p>
    <w:p w:rsidR="00254E04" w:rsidRPr="00810BC3" w:rsidRDefault="00254E04" w:rsidP="00E32845">
      <w:pPr>
        <w:contextualSpacing/>
        <w:rPr>
          <w:rFonts w:cs="Arial"/>
        </w:rPr>
      </w:pPr>
      <w:r w:rsidRPr="00810BC3">
        <w:rPr>
          <w:rFonts w:cs="Arial"/>
        </w:rPr>
        <w:t>Kompensationsmuligheder i uddannelses-, arbejds- og hverdagsliv.</w:t>
      </w:r>
    </w:p>
    <w:p w:rsidR="00254E04" w:rsidRDefault="00254E04" w:rsidP="00A074A4">
      <w:pPr>
        <w:rPr>
          <w:rFonts w:cs="Arial"/>
          <w:b/>
        </w:rPr>
      </w:pPr>
    </w:p>
    <w:p w:rsidR="00021F8D" w:rsidRPr="00810BC3" w:rsidRDefault="00021F8D" w:rsidP="00A074A4">
      <w:pPr>
        <w:rPr>
          <w:rFonts w:cs="Arial"/>
          <w:b/>
        </w:rPr>
      </w:pPr>
    </w:p>
    <w:p w:rsidR="00FB3703" w:rsidRPr="00810BC3" w:rsidRDefault="00FB3703" w:rsidP="00FB3703">
      <w:pPr>
        <w:pStyle w:val="Overskrift3"/>
        <w:numPr>
          <w:ilvl w:val="0"/>
          <w:numId w:val="0"/>
        </w:numPr>
        <w:ind w:left="720"/>
      </w:pPr>
      <w:bookmarkStart w:id="206" w:name="_Toc395173605"/>
      <w:r>
        <w:rPr>
          <w:bCs/>
        </w:rPr>
        <w:t>Modul Rs 19.15.10</w:t>
      </w:r>
      <w:r w:rsidRPr="00810BC3">
        <w:rPr>
          <w:bCs/>
        </w:rPr>
        <w:t xml:space="preserve">: </w:t>
      </w:r>
      <w:r>
        <w:rPr>
          <w:bCs/>
        </w:rPr>
        <w:t>Komplekse kommunikationsbehov</w:t>
      </w:r>
      <w:r w:rsidR="00021F8D">
        <w:rPr>
          <w:bCs/>
        </w:rPr>
        <w:t xml:space="preserve"> og funktionsnedsættelser</w:t>
      </w:r>
      <w:bookmarkEnd w:id="206"/>
    </w:p>
    <w:p w:rsidR="00FB3703" w:rsidRPr="00810BC3" w:rsidRDefault="00FB3703" w:rsidP="00FB3703">
      <w:pPr>
        <w:ind w:firstLine="720"/>
        <w:rPr>
          <w:rFonts w:cs="Arial"/>
        </w:rPr>
      </w:pPr>
      <w:r w:rsidRPr="00810BC3">
        <w:rPr>
          <w:rFonts w:cs="Arial"/>
        </w:rPr>
        <w:t>10 ECTS-point</w:t>
      </w:r>
      <w:r w:rsidRPr="00C905AD">
        <w:rPr>
          <w:rFonts w:cs="Arial"/>
        </w:rPr>
        <w:t>, intern prøve</w:t>
      </w:r>
    </w:p>
    <w:p w:rsidR="00254E04" w:rsidRDefault="00254E04" w:rsidP="00A074A4">
      <w:pPr>
        <w:rPr>
          <w:rFonts w:cs="Arial"/>
          <w:b/>
        </w:rPr>
      </w:pPr>
    </w:p>
    <w:p w:rsidR="00021F8D" w:rsidRPr="00021F8D" w:rsidRDefault="00021F8D" w:rsidP="004F69A4">
      <w:pPr>
        <w:rPr>
          <w:b/>
          <w:lang w:eastAsia="en-US"/>
        </w:rPr>
      </w:pPr>
      <w:r w:rsidRPr="00021F8D">
        <w:rPr>
          <w:b/>
          <w:lang w:eastAsia="en-US"/>
        </w:rPr>
        <w:t>Læringsmål</w:t>
      </w:r>
    </w:p>
    <w:p w:rsidR="00021F8D" w:rsidRPr="00021F8D" w:rsidRDefault="00021F8D" w:rsidP="004F69A4">
      <w:pPr>
        <w:rPr>
          <w:lang w:eastAsia="en-US"/>
        </w:rPr>
      </w:pPr>
      <w:r w:rsidRPr="00021F8D">
        <w:rPr>
          <w:lang w:eastAsia="en-US"/>
        </w:rPr>
        <w:t xml:space="preserve">Den studerende </w:t>
      </w:r>
    </w:p>
    <w:p w:rsidR="00021F8D" w:rsidRPr="00021F8D" w:rsidRDefault="00021F8D" w:rsidP="004F69A4">
      <w:pPr>
        <w:numPr>
          <w:ilvl w:val="0"/>
          <w:numId w:val="248"/>
        </w:numPr>
        <w:rPr>
          <w:lang w:eastAsia="en-US"/>
        </w:rPr>
      </w:pPr>
      <w:r>
        <w:rPr>
          <w:lang w:eastAsia="en-US"/>
        </w:rPr>
        <w:t>har g</w:t>
      </w:r>
      <w:r w:rsidRPr="00021F8D">
        <w:rPr>
          <w:lang w:eastAsia="en-US"/>
        </w:rPr>
        <w:t xml:space="preserve">rundlæggende viden om samspil og kommunikation i et </w:t>
      </w:r>
      <w:proofErr w:type="spellStart"/>
      <w:r w:rsidRPr="00021F8D">
        <w:rPr>
          <w:lang w:eastAsia="en-US"/>
        </w:rPr>
        <w:t>socio</w:t>
      </w:r>
      <w:proofErr w:type="spellEnd"/>
      <w:r w:rsidRPr="00021F8D">
        <w:rPr>
          <w:lang w:eastAsia="en-US"/>
        </w:rPr>
        <w:t>-kognitivt perspektiv, herunder viden om årsager til atypisk udvikling</w:t>
      </w:r>
    </w:p>
    <w:p w:rsidR="00021F8D" w:rsidRPr="00021F8D" w:rsidRDefault="00021F8D" w:rsidP="004F69A4">
      <w:pPr>
        <w:numPr>
          <w:ilvl w:val="0"/>
          <w:numId w:val="248"/>
        </w:numPr>
        <w:rPr>
          <w:lang w:eastAsia="en-US"/>
        </w:rPr>
      </w:pPr>
      <w:r>
        <w:rPr>
          <w:lang w:eastAsia="en-US"/>
        </w:rPr>
        <w:t>har v</w:t>
      </w:r>
      <w:r w:rsidRPr="00021F8D">
        <w:rPr>
          <w:lang w:eastAsia="en-US"/>
        </w:rPr>
        <w:t>iden om supplerende, støttende kommunikationsformer, herunder viden om understøttende it-programmer</w:t>
      </w:r>
    </w:p>
    <w:p w:rsidR="00021F8D" w:rsidRPr="00021F8D" w:rsidRDefault="00021F8D" w:rsidP="004F69A4">
      <w:pPr>
        <w:numPr>
          <w:ilvl w:val="0"/>
          <w:numId w:val="248"/>
        </w:numPr>
        <w:rPr>
          <w:lang w:eastAsia="en-US"/>
        </w:rPr>
      </w:pPr>
      <w:r>
        <w:rPr>
          <w:lang w:eastAsia="en-US"/>
        </w:rPr>
        <w:t>har f</w:t>
      </w:r>
      <w:r w:rsidRPr="00021F8D">
        <w:rPr>
          <w:lang w:eastAsia="en-US"/>
        </w:rPr>
        <w:t>ærdigheder og metoder i relation til observation, analyse, vurdering, planlægning og iværksættelse af pædagogiske forløb og vurdering af disse</w:t>
      </w:r>
    </w:p>
    <w:p w:rsidR="00021F8D" w:rsidRPr="00021F8D" w:rsidRDefault="00021F8D" w:rsidP="004F69A4">
      <w:pPr>
        <w:numPr>
          <w:ilvl w:val="0"/>
          <w:numId w:val="248"/>
        </w:numPr>
        <w:rPr>
          <w:lang w:eastAsia="en-US"/>
        </w:rPr>
      </w:pPr>
      <w:r>
        <w:rPr>
          <w:lang w:eastAsia="en-US"/>
        </w:rPr>
        <w:t>har k</w:t>
      </w:r>
      <w:r w:rsidRPr="00021F8D">
        <w:rPr>
          <w:lang w:eastAsia="en-US"/>
        </w:rPr>
        <w:t xml:space="preserve">ompetencer til dialogbaseret samarbejdende procesforløb i et relationelt perspektiv (familie, kolleger, </w:t>
      </w:r>
      <w:r w:rsidR="00E37B61">
        <w:rPr>
          <w:lang w:eastAsia="en-US"/>
        </w:rPr>
        <w:t>flerfaglige samarbejdspartnere)</w:t>
      </w:r>
    </w:p>
    <w:p w:rsidR="00021F8D" w:rsidRPr="00021F8D" w:rsidRDefault="00021F8D" w:rsidP="004F69A4">
      <w:pPr>
        <w:rPr>
          <w:lang w:eastAsia="en-US"/>
        </w:rPr>
      </w:pPr>
    </w:p>
    <w:p w:rsidR="00021F8D" w:rsidRPr="00021F8D" w:rsidRDefault="00021F8D" w:rsidP="004F69A4">
      <w:pPr>
        <w:rPr>
          <w:b/>
          <w:lang w:eastAsia="en-US"/>
        </w:rPr>
      </w:pPr>
      <w:r w:rsidRPr="00021F8D">
        <w:rPr>
          <w:b/>
          <w:lang w:eastAsia="en-US"/>
        </w:rPr>
        <w:t>Indhold</w:t>
      </w:r>
    </w:p>
    <w:p w:rsidR="00021F8D" w:rsidRPr="00021F8D" w:rsidRDefault="00021F8D" w:rsidP="004F69A4">
      <w:pPr>
        <w:rPr>
          <w:lang w:eastAsia="en-US"/>
        </w:rPr>
      </w:pPr>
      <w:r w:rsidRPr="00021F8D">
        <w:rPr>
          <w:lang w:eastAsia="en-US"/>
        </w:rPr>
        <w:t xml:space="preserve">Modulet har fokus på det flerfaglige samarbejde med inddragelse af netværk omkring børn, unge og voksne med komplekse kommunikationsbehov, på grund af kognitive og/eller fysiske vanskeligheder. </w:t>
      </w:r>
    </w:p>
    <w:p w:rsidR="00021F8D" w:rsidRPr="00021F8D" w:rsidRDefault="00021F8D" w:rsidP="004F69A4">
      <w:pPr>
        <w:rPr>
          <w:lang w:eastAsia="en-US"/>
        </w:rPr>
      </w:pPr>
      <w:r w:rsidRPr="00021F8D">
        <w:rPr>
          <w:lang w:eastAsia="en-US"/>
        </w:rPr>
        <w:t xml:space="preserve">For mennesker med komplekse kommunikationsbehov gælder: </w:t>
      </w:r>
    </w:p>
    <w:p w:rsidR="00021F8D" w:rsidRPr="00021F8D" w:rsidRDefault="00021F8D" w:rsidP="004F69A4">
      <w:pPr>
        <w:numPr>
          <w:ilvl w:val="0"/>
          <w:numId w:val="247"/>
        </w:numPr>
        <w:rPr>
          <w:lang w:eastAsia="en-US"/>
        </w:rPr>
      </w:pPr>
      <w:r w:rsidRPr="00021F8D">
        <w:rPr>
          <w:lang w:eastAsia="en-US"/>
        </w:rPr>
        <w:t>At de fleste skal lære at udtrykke sig gennem andre</w:t>
      </w:r>
      <w:r w:rsidR="00E37B61">
        <w:rPr>
          <w:lang w:eastAsia="en-US"/>
        </w:rPr>
        <w:t xml:space="preserve"> kommunikationsformer end tale</w:t>
      </w:r>
    </w:p>
    <w:p w:rsidR="00021F8D" w:rsidRPr="00021F8D" w:rsidRDefault="00021F8D" w:rsidP="004F69A4">
      <w:pPr>
        <w:numPr>
          <w:ilvl w:val="0"/>
          <w:numId w:val="247"/>
        </w:numPr>
        <w:rPr>
          <w:lang w:eastAsia="en-US"/>
        </w:rPr>
      </w:pPr>
      <w:r w:rsidRPr="00021F8D">
        <w:rPr>
          <w:lang w:eastAsia="en-US"/>
        </w:rPr>
        <w:t>At de fleste har brug for alternative løsninger og</w:t>
      </w:r>
      <w:r w:rsidR="00E37B61">
        <w:rPr>
          <w:lang w:eastAsia="en-US"/>
        </w:rPr>
        <w:t>så i forhold til skriftsproget</w:t>
      </w:r>
    </w:p>
    <w:p w:rsidR="00021F8D" w:rsidRPr="00021F8D" w:rsidRDefault="00021F8D" w:rsidP="004F69A4">
      <w:pPr>
        <w:numPr>
          <w:ilvl w:val="0"/>
          <w:numId w:val="247"/>
        </w:numPr>
        <w:rPr>
          <w:lang w:eastAsia="en-US"/>
        </w:rPr>
      </w:pPr>
      <w:r w:rsidRPr="00021F8D">
        <w:rPr>
          <w:lang w:eastAsia="en-US"/>
        </w:rPr>
        <w:t xml:space="preserve">At de fleste er livslangt afhængige af støtte fra deres nære omgivelser </w:t>
      </w:r>
      <w:r w:rsidR="00E37B61">
        <w:rPr>
          <w:rFonts w:cs="Arial"/>
        </w:rPr>
        <w:t>–</w:t>
      </w:r>
      <w:r w:rsidRPr="00021F8D">
        <w:rPr>
          <w:lang w:eastAsia="en-US"/>
        </w:rPr>
        <w:t xml:space="preserve"> som skal kunne afklare deres kommunikationsbehov, kende til alternative løsninger samt give livslang støtte til så selvstændig kommunikation som </w:t>
      </w:r>
      <w:r w:rsidR="00E37B61">
        <w:rPr>
          <w:lang w:eastAsia="en-US"/>
        </w:rPr>
        <w:t>muligt</w:t>
      </w:r>
    </w:p>
    <w:p w:rsidR="004F69A4" w:rsidRDefault="004F69A4" w:rsidP="004F69A4">
      <w:pPr>
        <w:rPr>
          <w:lang w:eastAsia="en-US"/>
        </w:rPr>
      </w:pPr>
    </w:p>
    <w:p w:rsidR="00021F8D" w:rsidRPr="00021F8D" w:rsidRDefault="00021F8D" w:rsidP="004F69A4">
      <w:pPr>
        <w:rPr>
          <w:lang w:eastAsia="en-US"/>
        </w:rPr>
      </w:pPr>
      <w:r w:rsidRPr="00021F8D">
        <w:rPr>
          <w:lang w:eastAsia="en-US"/>
        </w:rPr>
        <w:t>Der vil blive arbejdet med den bagvedliggende kommunikationsteori, udvikling af kommunikative færdigheder, samt inddraget viden om støttende og alternative kommunikationsmuligheder.</w:t>
      </w:r>
    </w:p>
    <w:p w:rsidR="00021F8D" w:rsidRPr="00021F8D" w:rsidRDefault="00021F8D" w:rsidP="004F69A4">
      <w:pPr>
        <w:rPr>
          <w:lang w:eastAsia="en-US"/>
        </w:rPr>
      </w:pPr>
      <w:r w:rsidRPr="00021F8D">
        <w:rPr>
          <w:lang w:eastAsia="en-US"/>
        </w:rPr>
        <w:t>Afklaring af målgruppen i forhold til forskellige vanskeligheder, herunder samfundsmæssige, kontekstuelle og relationelle forhold</w:t>
      </w:r>
      <w:r w:rsidR="00E37B61">
        <w:rPr>
          <w:lang w:eastAsia="en-US"/>
        </w:rPr>
        <w:t>.</w:t>
      </w:r>
    </w:p>
    <w:p w:rsidR="00021F8D" w:rsidRPr="00021F8D" w:rsidRDefault="00021F8D" w:rsidP="004F69A4">
      <w:pPr>
        <w:rPr>
          <w:lang w:eastAsia="en-US"/>
        </w:rPr>
      </w:pPr>
      <w:r w:rsidRPr="00021F8D">
        <w:rPr>
          <w:lang w:eastAsia="en-US"/>
        </w:rPr>
        <w:t>Relevante teorier og forskningsresultater om kommunikativ udvikling, herunder tidligt samspil, forhindringer for sprogudvikling, herunder relationelle og kognitive forhindringer.</w:t>
      </w:r>
    </w:p>
    <w:p w:rsidR="00021F8D" w:rsidRPr="00021F8D" w:rsidRDefault="00021F8D" w:rsidP="004F69A4">
      <w:pPr>
        <w:rPr>
          <w:lang w:eastAsia="en-US"/>
        </w:rPr>
      </w:pPr>
      <w:r w:rsidRPr="00021F8D">
        <w:rPr>
          <w:lang w:eastAsia="en-US"/>
        </w:rPr>
        <w:t>Kommunikative vanskeligheder set i et livsperspektiv i relation til deltagelse i sociale sammenhænge, familieliv, eventuel uddannelse, fritidsliv eller arbejde.</w:t>
      </w:r>
    </w:p>
    <w:p w:rsidR="00021F8D" w:rsidRPr="00021F8D" w:rsidRDefault="00021F8D" w:rsidP="004F69A4">
      <w:pPr>
        <w:rPr>
          <w:lang w:eastAsia="en-US"/>
        </w:rPr>
      </w:pPr>
      <w:r w:rsidRPr="00021F8D">
        <w:rPr>
          <w:lang w:eastAsia="en-US"/>
        </w:rPr>
        <w:t>Metoder til observationer, informationsindsamling, beskrivelse, undersøgelser og evaluering som basis for systemiske indsatser i et henholdsvis innovativt og kompenserende perspektiv.</w:t>
      </w:r>
    </w:p>
    <w:p w:rsidR="00021F8D" w:rsidRPr="00021F8D" w:rsidRDefault="00021F8D" w:rsidP="004F69A4">
      <w:pPr>
        <w:rPr>
          <w:lang w:eastAsia="en-US"/>
        </w:rPr>
      </w:pPr>
      <w:r w:rsidRPr="00021F8D">
        <w:rPr>
          <w:lang w:eastAsia="en-US"/>
        </w:rPr>
        <w:lastRenderedPageBreak/>
        <w:t xml:space="preserve">Arbejdsformer, metoder, hjælpemidler og materialer i forhold til udvikling, </w:t>
      </w:r>
      <w:proofErr w:type="spellStart"/>
      <w:r w:rsidRPr="00021F8D">
        <w:rPr>
          <w:lang w:eastAsia="en-US"/>
        </w:rPr>
        <w:t>habilitering</w:t>
      </w:r>
      <w:proofErr w:type="spellEnd"/>
      <w:r w:rsidRPr="00021F8D">
        <w:rPr>
          <w:lang w:eastAsia="en-US"/>
        </w:rPr>
        <w:t xml:space="preserve"> og kompensation i forhold til vanskelighederne.</w:t>
      </w:r>
    </w:p>
    <w:p w:rsidR="00021F8D" w:rsidRPr="00021F8D" w:rsidRDefault="00021F8D" w:rsidP="00021F8D">
      <w:pPr>
        <w:spacing w:line="276" w:lineRule="auto"/>
        <w:rPr>
          <w:lang w:eastAsia="en-US"/>
        </w:rPr>
      </w:pPr>
      <w:r w:rsidRPr="00021F8D">
        <w:rPr>
          <w:lang w:eastAsia="en-US"/>
        </w:rPr>
        <w:t xml:space="preserve">Relevant lovgivning på området. </w:t>
      </w:r>
    </w:p>
    <w:p w:rsidR="00021F8D" w:rsidRPr="00810BC3" w:rsidRDefault="00021F8D" w:rsidP="00A074A4">
      <w:pPr>
        <w:rPr>
          <w:rFonts w:cs="Arial"/>
          <w:b/>
        </w:rPr>
      </w:pPr>
    </w:p>
    <w:p w:rsidR="00254E04" w:rsidRPr="00992D1F" w:rsidRDefault="00254E04" w:rsidP="00836276">
      <w:pPr>
        <w:pStyle w:val="Overskrift2"/>
        <w:numPr>
          <w:ilvl w:val="0"/>
          <w:numId w:val="0"/>
        </w:numPr>
        <w:ind w:left="576" w:hanging="576"/>
      </w:pPr>
      <w:bookmarkStart w:id="207" w:name="_Toc284248053"/>
      <w:bookmarkStart w:id="208" w:name="_Toc395173606"/>
      <w:r w:rsidRPr="00992D1F">
        <w:t xml:space="preserve">INDHOLDSOMRÅDE: </w:t>
      </w:r>
      <w:bookmarkEnd w:id="207"/>
      <w:r w:rsidR="00233D8F">
        <w:t>FAG OG LÆRING</w:t>
      </w:r>
      <w:bookmarkEnd w:id="208"/>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233D8F" w:rsidP="00233D8F">
      <w:pPr>
        <w:jc w:val="both"/>
        <w:rPr>
          <w:rFonts w:cs="Arial"/>
        </w:rPr>
      </w:pPr>
      <w:r w:rsidRPr="00233D8F">
        <w:rPr>
          <w:rFonts w:cs="Arial"/>
        </w:rPr>
        <w:t xml:space="preserve">19.16 </w:t>
      </w:r>
      <w:r w:rsidR="00356D2D" w:rsidRPr="00356D2D">
        <w:rPr>
          <w:rFonts w:cs="Arial"/>
        </w:rPr>
        <w:t>Dansk som andetsprog</w:t>
      </w:r>
    </w:p>
    <w:p w:rsidR="00233D8F" w:rsidRPr="00233D8F" w:rsidRDefault="00233D8F" w:rsidP="00233D8F">
      <w:pPr>
        <w:jc w:val="both"/>
        <w:rPr>
          <w:rFonts w:cs="Arial"/>
        </w:rPr>
      </w:pPr>
      <w:r w:rsidRPr="00233D8F">
        <w:rPr>
          <w:rFonts w:cs="Arial"/>
        </w:rPr>
        <w:t>19.17 Undervisning i læsning og</w:t>
      </w:r>
      <w:r w:rsidR="00FB5046">
        <w:rPr>
          <w:rFonts w:cs="Arial"/>
        </w:rPr>
        <w:t xml:space="preserve"> / eller</w:t>
      </w:r>
      <w:r w:rsidRPr="00233D8F">
        <w:rPr>
          <w:rFonts w:cs="Arial"/>
        </w:rPr>
        <w:t xml:space="preserve"> matematik for voksne</w:t>
      </w:r>
    </w:p>
    <w:p w:rsidR="00233D8F" w:rsidRPr="00233D8F" w:rsidRDefault="00233D8F" w:rsidP="00233D8F">
      <w:pPr>
        <w:jc w:val="both"/>
        <w:rPr>
          <w:rFonts w:cs="Arial"/>
        </w:rPr>
      </w:pPr>
      <w:r w:rsidRPr="00233D8F">
        <w:rPr>
          <w:rFonts w:cs="Arial"/>
        </w:rPr>
        <w:t xml:space="preserve">19.18 </w:t>
      </w:r>
      <w:r w:rsidR="008C2F32" w:rsidRPr="008C2F32">
        <w:rPr>
          <w:rFonts w:cs="Arial"/>
        </w:rPr>
        <w:t>Kost, ernæring og sundhed</w:t>
      </w:r>
    </w:p>
    <w:p w:rsidR="00356D2D" w:rsidRDefault="00233D8F" w:rsidP="00233D8F">
      <w:pPr>
        <w:jc w:val="both"/>
        <w:rPr>
          <w:rFonts w:cs="Arial"/>
        </w:rPr>
      </w:pPr>
      <w:r w:rsidRPr="00233D8F">
        <w:rPr>
          <w:rFonts w:cs="Arial"/>
        </w:rPr>
        <w:t xml:space="preserve">19.19 </w:t>
      </w:r>
      <w:r w:rsidR="008C2F32" w:rsidRPr="008C2F32">
        <w:rPr>
          <w:rFonts w:cs="Arial"/>
        </w:rPr>
        <w:t>Billedkunst</w:t>
      </w:r>
      <w:r w:rsidR="00FB5046">
        <w:rPr>
          <w:rFonts w:cs="Arial"/>
        </w:rPr>
        <w:t xml:space="preserve"> og æstetik</w:t>
      </w:r>
    </w:p>
    <w:p w:rsidR="00356D2D" w:rsidRDefault="00233D8F" w:rsidP="00233D8F">
      <w:pPr>
        <w:jc w:val="both"/>
        <w:rPr>
          <w:rFonts w:cs="Arial"/>
        </w:rPr>
      </w:pPr>
      <w:r w:rsidRPr="00233D8F">
        <w:rPr>
          <w:rFonts w:cs="Arial"/>
        </w:rPr>
        <w:t xml:space="preserve">19.20 </w:t>
      </w:r>
      <w:r w:rsidR="008C2F32" w:rsidRPr="008C2F32">
        <w:rPr>
          <w:rFonts w:cs="Arial"/>
        </w:rPr>
        <w:t>Drama</w:t>
      </w:r>
    </w:p>
    <w:p w:rsidR="00233D8F" w:rsidRPr="00233D8F" w:rsidRDefault="00233D8F" w:rsidP="00233D8F">
      <w:pPr>
        <w:jc w:val="both"/>
        <w:rPr>
          <w:rFonts w:cs="Arial"/>
        </w:rPr>
      </w:pPr>
      <w:r w:rsidRPr="00233D8F">
        <w:rPr>
          <w:rFonts w:cs="Arial"/>
        </w:rPr>
        <w:t xml:space="preserve">19.21 </w:t>
      </w:r>
      <w:r w:rsidR="008C2F32" w:rsidRPr="008C2F32">
        <w:rPr>
          <w:rFonts w:cs="Arial"/>
        </w:rPr>
        <w:t>Idræt</w:t>
      </w:r>
    </w:p>
    <w:p w:rsidR="00233D8F" w:rsidRPr="00233D8F" w:rsidRDefault="00233D8F" w:rsidP="00233D8F">
      <w:pPr>
        <w:jc w:val="both"/>
        <w:rPr>
          <w:rFonts w:cs="Arial"/>
        </w:rPr>
      </w:pPr>
      <w:r w:rsidRPr="00233D8F">
        <w:rPr>
          <w:rFonts w:cs="Arial"/>
        </w:rPr>
        <w:t xml:space="preserve">19.22 </w:t>
      </w:r>
      <w:r w:rsidR="008C2F32" w:rsidRPr="008C2F32">
        <w:rPr>
          <w:rFonts w:cs="Arial"/>
        </w:rPr>
        <w:t>Materiel Kultur</w:t>
      </w:r>
    </w:p>
    <w:p w:rsidR="00233D8F" w:rsidRPr="00233D8F" w:rsidRDefault="00233D8F" w:rsidP="00233D8F">
      <w:pPr>
        <w:jc w:val="both"/>
        <w:rPr>
          <w:rFonts w:cs="Arial"/>
        </w:rPr>
      </w:pPr>
      <w:r w:rsidRPr="00233D8F">
        <w:rPr>
          <w:rFonts w:cs="Arial"/>
        </w:rPr>
        <w:t xml:space="preserve">19.23 </w:t>
      </w:r>
      <w:r w:rsidR="008C2F32" w:rsidRPr="008C2F32">
        <w:rPr>
          <w:rFonts w:cs="Arial"/>
        </w:rPr>
        <w:t>Musik</w:t>
      </w:r>
    </w:p>
    <w:p w:rsidR="008C2F32" w:rsidRDefault="00233D8F" w:rsidP="00233D8F">
      <w:pPr>
        <w:jc w:val="both"/>
        <w:rPr>
          <w:rFonts w:cs="Arial"/>
        </w:rPr>
      </w:pPr>
      <w:r w:rsidRPr="00233D8F">
        <w:rPr>
          <w:rFonts w:cs="Arial"/>
        </w:rPr>
        <w:t xml:space="preserve">19.24 </w:t>
      </w:r>
      <w:r w:rsidR="008C2F32" w:rsidRPr="008C2F32">
        <w:rPr>
          <w:rFonts w:cs="Arial"/>
        </w:rPr>
        <w:t>Innovation i undervisning</w:t>
      </w:r>
    </w:p>
    <w:p w:rsidR="00254E04" w:rsidRPr="00992D1F" w:rsidRDefault="00254E04" w:rsidP="00992D1F">
      <w:pPr>
        <w:jc w:val="both"/>
        <w:rPr>
          <w:rFonts w:cs="Arial"/>
        </w:rPr>
      </w:pPr>
    </w:p>
    <w:p w:rsidR="00254E04" w:rsidRPr="00992D1F" w:rsidRDefault="00254E04" w:rsidP="00992D1F">
      <w:pPr>
        <w:rPr>
          <w:rFonts w:cs="Arial"/>
        </w:rPr>
      </w:pPr>
      <w:r w:rsidRPr="00992D1F">
        <w:rPr>
          <w:rFonts w:cs="Arial"/>
          <w:b/>
          <w:bCs/>
        </w:rPr>
        <w:t>Pædagogisk diplomuddannelse</w:t>
      </w:r>
    </w:p>
    <w:p w:rsidR="00254E04" w:rsidRPr="00992D1F" w:rsidRDefault="00254E04" w:rsidP="00DC3907">
      <w:pPr>
        <w:pStyle w:val="Overskrift2"/>
      </w:pPr>
      <w:bookmarkStart w:id="209" w:name="_Toc111457866"/>
      <w:bookmarkStart w:id="210" w:name="_Toc119489598"/>
      <w:bookmarkStart w:id="211" w:name="_Toc284248059"/>
      <w:bookmarkStart w:id="212" w:name="_Toc395173607"/>
      <w:r w:rsidRPr="00992D1F">
        <w:t>DANSK SOM ANDETSPROG</w:t>
      </w:r>
      <w:bookmarkEnd w:id="209"/>
      <w:bookmarkEnd w:id="210"/>
      <w:bookmarkEnd w:id="211"/>
      <w:bookmarkEnd w:id="212"/>
    </w:p>
    <w:p w:rsidR="00254E04" w:rsidRPr="00992D1F" w:rsidRDefault="00254E04" w:rsidP="00992D1F">
      <w:pPr>
        <w:jc w:val="both"/>
        <w:rPr>
          <w:rFonts w:cs="Arial"/>
        </w:rPr>
      </w:pPr>
      <w:r w:rsidRPr="00992D1F">
        <w:rPr>
          <w:rFonts w:cs="Arial"/>
        </w:rPr>
        <w:tab/>
      </w:r>
    </w:p>
    <w:p w:rsidR="00254E04" w:rsidRPr="00992D1F" w:rsidRDefault="00254E04" w:rsidP="00992D1F">
      <w:pPr>
        <w:rPr>
          <w:rFonts w:cs="Arial"/>
          <w:b/>
        </w:rPr>
      </w:pPr>
      <w:r w:rsidRPr="00992D1F">
        <w:rPr>
          <w:rFonts w:cs="Arial"/>
          <w:b/>
        </w:rPr>
        <w:t>Mål for læringsudbytte</w:t>
      </w:r>
    </w:p>
    <w:p w:rsidR="00254E04" w:rsidRPr="00992D1F" w:rsidRDefault="00254E04" w:rsidP="00992D1F">
      <w:pPr>
        <w:rPr>
          <w:rFonts w:cs="Arial"/>
        </w:rPr>
      </w:pPr>
      <w:r w:rsidRPr="00992D1F">
        <w:rPr>
          <w:rFonts w:cs="Arial"/>
        </w:rPr>
        <w:t>Den studerende skal kunne varetage sprogpædagogiske, samt formidlings- og rådgivningsmæssige opgaver i forbindelse med sprogstimulering og/eller undervisning i dansk som andetsprog, sproglig evaluering og sprogplanlægning i institutioner og virksomheder.</w:t>
      </w:r>
    </w:p>
    <w:p w:rsidR="00254E04" w:rsidRPr="00992D1F" w:rsidRDefault="00254E04" w:rsidP="00992D1F">
      <w:pPr>
        <w:rPr>
          <w:rFonts w:cs="Arial"/>
        </w:rPr>
      </w:pPr>
    </w:p>
    <w:p w:rsidR="00254E04" w:rsidRPr="00992D1F" w:rsidRDefault="00254E04" w:rsidP="00992D1F">
      <w:pPr>
        <w:rPr>
          <w:rFonts w:cs="Arial"/>
        </w:rPr>
      </w:pPr>
      <w:r w:rsidRPr="00992D1F">
        <w:rPr>
          <w:rFonts w:cs="Arial"/>
        </w:rPr>
        <w:t xml:space="preserve">Det er målet, at den studerende gennem integration af praksiserfaring og udviklingsorientering opnår viden, færdigheder og kompetencer således: </w:t>
      </w:r>
    </w:p>
    <w:p w:rsidR="00254E04" w:rsidRPr="00992D1F" w:rsidRDefault="00254E04" w:rsidP="00992D1F">
      <w:pPr>
        <w:rPr>
          <w:rFonts w:cs="Arial"/>
        </w:rPr>
      </w:pPr>
    </w:p>
    <w:p w:rsidR="00254E04" w:rsidRPr="00DC3907" w:rsidRDefault="00254E04" w:rsidP="00992D1F">
      <w:pPr>
        <w:rPr>
          <w:rFonts w:cs="Arial"/>
          <w:b/>
        </w:rPr>
      </w:pPr>
      <w:r w:rsidRPr="00DC3907">
        <w:rPr>
          <w:rFonts w:cs="Arial"/>
          <w:b/>
        </w:rPr>
        <w:t>Viden</w:t>
      </w:r>
    </w:p>
    <w:p w:rsidR="00254E04" w:rsidRPr="00992D1F" w:rsidRDefault="00254E04" w:rsidP="000D4D2D">
      <w:pPr>
        <w:numPr>
          <w:ilvl w:val="0"/>
          <w:numId w:val="88"/>
        </w:numPr>
        <w:rPr>
          <w:rFonts w:cs="Arial"/>
        </w:rPr>
      </w:pPr>
      <w:r w:rsidRPr="00992D1F">
        <w:rPr>
          <w:rFonts w:cs="Arial"/>
        </w:rPr>
        <w:t>Har viden om centrale teorier inden for andetsprogsforskning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Færdigheder</w:t>
      </w:r>
    </w:p>
    <w:p w:rsidR="00254E04" w:rsidRPr="00992D1F" w:rsidRDefault="00254E04" w:rsidP="000D4D2D">
      <w:pPr>
        <w:numPr>
          <w:ilvl w:val="0"/>
          <w:numId w:val="88"/>
        </w:numPr>
        <w:rPr>
          <w:rFonts w:cs="Arial"/>
        </w:rPr>
      </w:pPr>
      <w:r w:rsidRPr="00992D1F">
        <w:rPr>
          <w:rFonts w:cs="Arial"/>
        </w:rPr>
        <w:t xml:space="preserve">Kan vurdere og begrunde beslutninger om valg af didaktik </w:t>
      </w:r>
    </w:p>
    <w:p w:rsidR="00254E04" w:rsidRPr="00992D1F" w:rsidRDefault="00254E04" w:rsidP="000D4D2D">
      <w:pPr>
        <w:numPr>
          <w:ilvl w:val="0"/>
          <w:numId w:val="88"/>
        </w:numPr>
        <w:rPr>
          <w:rFonts w:cs="Arial"/>
        </w:rPr>
      </w:pPr>
      <w:r w:rsidRPr="00992D1F">
        <w:rPr>
          <w:rFonts w:cs="Arial"/>
        </w:rPr>
        <w:t>Kan formidle problemstillinger og løsninger til samarbejdspartnere og brugere i relation til sproglig vejledning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Kompetencer</w:t>
      </w:r>
    </w:p>
    <w:p w:rsidR="00254E04" w:rsidRPr="00992D1F" w:rsidRDefault="00254E04" w:rsidP="000D4D2D">
      <w:pPr>
        <w:numPr>
          <w:ilvl w:val="0"/>
          <w:numId w:val="88"/>
        </w:numPr>
        <w:rPr>
          <w:rFonts w:cs="Arial"/>
        </w:rPr>
      </w:pPr>
      <w:r w:rsidRPr="00992D1F">
        <w:rPr>
          <w:rFonts w:cs="Arial"/>
        </w:rPr>
        <w:t>Kan støtte tosprogede børn, unge og voksnes sprogtilegnelsesproces</w:t>
      </w:r>
    </w:p>
    <w:p w:rsidR="00254E04" w:rsidRPr="00992D1F" w:rsidRDefault="00254E04" w:rsidP="000D4D2D">
      <w:pPr>
        <w:numPr>
          <w:ilvl w:val="0"/>
          <w:numId w:val="88"/>
        </w:numPr>
        <w:rPr>
          <w:rFonts w:cs="Arial"/>
        </w:rPr>
      </w:pPr>
      <w:r w:rsidRPr="00992D1F">
        <w:rPr>
          <w:rFonts w:cs="Arial"/>
        </w:rPr>
        <w:t>Kan planlægge, gennemføre og evaluere samt træffe og begrunde fagligt relatered</w:t>
      </w:r>
      <w:r w:rsidR="004221BB">
        <w:rPr>
          <w:rFonts w:cs="Arial"/>
        </w:rPr>
        <w:t>e, beslutninger om egen praksis</w:t>
      </w:r>
    </w:p>
    <w:p w:rsidR="00254E04" w:rsidRPr="00992D1F" w:rsidRDefault="00254E04" w:rsidP="00992D1F">
      <w:pPr>
        <w:rPr>
          <w:rFonts w:cs="Arial"/>
        </w:rPr>
      </w:pPr>
    </w:p>
    <w:p w:rsidR="00254E04" w:rsidRPr="00992D1F" w:rsidRDefault="00254E04" w:rsidP="00992D1F">
      <w:pPr>
        <w:jc w:val="both"/>
        <w:rPr>
          <w:rFonts w:cs="Arial"/>
          <w:b/>
        </w:rPr>
      </w:pPr>
      <w:r w:rsidRPr="00992D1F">
        <w:rPr>
          <w:rFonts w:cs="Arial"/>
          <w:b/>
        </w:rPr>
        <w:t>Moduler</w:t>
      </w:r>
    </w:p>
    <w:p w:rsidR="00254E04" w:rsidRPr="00992D1F" w:rsidRDefault="00254E04" w:rsidP="00992D1F">
      <w:pPr>
        <w:jc w:val="both"/>
        <w:rPr>
          <w:rFonts w:cs="Arial"/>
        </w:rPr>
      </w:pPr>
      <w:r w:rsidRPr="00992D1F">
        <w:rPr>
          <w:rFonts w:cs="Arial"/>
        </w:rPr>
        <w:t>Modul 1: Tosprogethed og andetsprogstilegnelse</w:t>
      </w:r>
    </w:p>
    <w:p w:rsidR="00254E04" w:rsidRPr="00992D1F" w:rsidRDefault="00254E04" w:rsidP="00992D1F">
      <w:pPr>
        <w:jc w:val="both"/>
        <w:rPr>
          <w:rFonts w:cs="Arial"/>
        </w:rPr>
      </w:pPr>
      <w:r w:rsidRPr="00992D1F">
        <w:rPr>
          <w:rFonts w:cs="Arial"/>
        </w:rPr>
        <w:t>Modul 2: Andetsprogspædagogik</w:t>
      </w:r>
    </w:p>
    <w:p w:rsidR="00254E04" w:rsidRPr="00992D1F" w:rsidRDefault="00254E04" w:rsidP="00992D1F">
      <w:pPr>
        <w:jc w:val="both"/>
        <w:rPr>
          <w:rFonts w:cs="Arial"/>
        </w:rPr>
      </w:pPr>
      <w:r w:rsidRPr="00992D1F">
        <w:rPr>
          <w:rFonts w:cs="Arial"/>
        </w:rPr>
        <w:t>Modul 3: Intersprogsanalyse og sproglig evaluering</w:t>
      </w:r>
    </w:p>
    <w:p w:rsidR="00254E04" w:rsidRPr="00992D1F" w:rsidRDefault="00254E04" w:rsidP="00992D1F">
      <w:pPr>
        <w:jc w:val="both"/>
        <w:rPr>
          <w:rFonts w:cs="Arial"/>
        </w:rPr>
      </w:pPr>
      <w:r w:rsidRPr="00992D1F">
        <w:rPr>
          <w:rFonts w:cs="Arial"/>
        </w:rPr>
        <w:t>Modul 4: Dansk som andetsprogsvejledning</w:t>
      </w:r>
    </w:p>
    <w:p w:rsidR="00254E04" w:rsidRPr="00992D1F" w:rsidRDefault="00254E04" w:rsidP="00992D1F">
      <w:pPr>
        <w:jc w:val="both"/>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3" w:name="_Toc201909221"/>
      <w:bookmarkStart w:id="214" w:name="_Toc284248060"/>
      <w:bookmarkStart w:id="215" w:name="_Toc395173608"/>
      <w:r w:rsidRPr="00992D1F">
        <w:lastRenderedPageBreak/>
        <w:t xml:space="preserve">Modul </w:t>
      </w:r>
      <w:r>
        <w:t>Rs 19.16.</w:t>
      </w:r>
      <w:r w:rsidRPr="00992D1F">
        <w:t>1: Tosprogethed og andetsprogstilegnelse</w:t>
      </w:r>
      <w:bookmarkEnd w:id="213"/>
      <w:bookmarkEnd w:id="214"/>
      <w:bookmarkEnd w:id="215"/>
    </w:p>
    <w:p w:rsidR="00254E04" w:rsidRDefault="00254E04" w:rsidP="00224AB6">
      <w:pPr>
        <w:ind w:firstLine="720"/>
        <w:rPr>
          <w:rFonts w:cs="Arial"/>
        </w:rPr>
      </w:pPr>
      <w:r w:rsidRPr="002216E2">
        <w:rPr>
          <w:rFonts w:cs="Arial"/>
        </w:rPr>
        <w:t>10 ECTS-point, ekstern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0D4D2D">
      <w:pPr>
        <w:numPr>
          <w:ilvl w:val="0"/>
          <w:numId w:val="91"/>
        </w:numPr>
        <w:rPr>
          <w:rFonts w:cs="Arial"/>
        </w:rPr>
      </w:pPr>
      <w:r w:rsidRPr="00992D1F">
        <w:rPr>
          <w:rFonts w:cs="Arial"/>
        </w:rPr>
        <w:t xml:space="preserve">har viden om nyere forskning og teorier om </w:t>
      </w:r>
      <w:proofErr w:type="spellStart"/>
      <w:r w:rsidRPr="00992D1F">
        <w:rPr>
          <w:rFonts w:cs="Arial"/>
        </w:rPr>
        <w:t>tosprogethed</w:t>
      </w:r>
      <w:proofErr w:type="spellEnd"/>
      <w:r w:rsidRPr="00992D1F">
        <w:rPr>
          <w:rFonts w:cs="Arial"/>
        </w:rPr>
        <w:t xml:space="preserve"> og kendskab til forskellige betingelser for tosproget udvikling</w:t>
      </w:r>
    </w:p>
    <w:p w:rsidR="00254E04" w:rsidRPr="00992D1F" w:rsidRDefault="00254E04" w:rsidP="000D4D2D">
      <w:pPr>
        <w:numPr>
          <w:ilvl w:val="0"/>
          <w:numId w:val="84"/>
        </w:numPr>
        <w:jc w:val="both"/>
        <w:rPr>
          <w:rFonts w:cs="Arial"/>
        </w:rPr>
      </w:pPr>
      <w:r w:rsidRPr="00992D1F">
        <w:rPr>
          <w:rFonts w:cs="Arial"/>
        </w:rPr>
        <w:t>har indsigt i teorier om andetsprogstilegnelse</w:t>
      </w:r>
    </w:p>
    <w:p w:rsidR="00254E04" w:rsidRPr="00992D1F" w:rsidRDefault="00254E04" w:rsidP="000D4D2D">
      <w:pPr>
        <w:numPr>
          <w:ilvl w:val="0"/>
          <w:numId w:val="84"/>
        </w:numPr>
        <w:rPr>
          <w:rFonts w:cs="Arial"/>
        </w:rPr>
      </w:pPr>
      <w:r w:rsidRPr="00992D1F">
        <w:rPr>
          <w:rFonts w:cs="Arial"/>
        </w:rPr>
        <w:t xml:space="preserve">kan anvende teorier og forsknings- og udviklingsarbejder om </w:t>
      </w:r>
      <w:proofErr w:type="spellStart"/>
      <w:r w:rsidRPr="00992D1F">
        <w:rPr>
          <w:rFonts w:cs="Arial"/>
        </w:rPr>
        <w:t>tosprogethed</w:t>
      </w:r>
      <w:proofErr w:type="spellEnd"/>
      <w:r w:rsidRPr="00992D1F">
        <w:rPr>
          <w:rFonts w:cs="Arial"/>
        </w:rPr>
        <w:t xml:space="preserve"> og andetsprogstilegnelse til at udvikle egen praksis</w:t>
      </w:r>
    </w:p>
    <w:p w:rsidR="00254E04" w:rsidRPr="00992D1F" w:rsidRDefault="00254E04" w:rsidP="000D4D2D">
      <w:pPr>
        <w:numPr>
          <w:ilvl w:val="0"/>
          <w:numId w:val="84"/>
        </w:numPr>
        <w:rPr>
          <w:rFonts w:cs="Arial"/>
        </w:rPr>
      </w:pPr>
      <w:r w:rsidRPr="00992D1F">
        <w:rPr>
          <w:rFonts w:cs="Arial"/>
        </w:rPr>
        <w:t>kan følge og støtte tosprogede børn, un</w:t>
      </w:r>
      <w:r w:rsidR="004221BB">
        <w:rPr>
          <w:rFonts w:cs="Arial"/>
        </w:rPr>
        <w:t>ge og voksnes tilegnelsesproces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Tosprogethed og tosproget sprogbrug.</w:t>
      </w:r>
    </w:p>
    <w:p w:rsidR="00254E04" w:rsidRPr="00992D1F" w:rsidRDefault="00254E04" w:rsidP="00992D1F">
      <w:pPr>
        <w:rPr>
          <w:rFonts w:cs="Arial"/>
        </w:rPr>
      </w:pPr>
      <w:r w:rsidRPr="00992D1F">
        <w:rPr>
          <w:rFonts w:cs="Arial"/>
        </w:rPr>
        <w:t>Tosproget udvikling.</w:t>
      </w:r>
    </w:p>
    <w:p w:rsidR="00254E04" w:rsidRPr="00992D1F" w:rsidRDefault="00254E04" w:rsidP="00992D1F">
      <w:pPr>
        <w:rPr>
          <w:rFonts w:cs="Arial"/>
        </w:rPr>
      </w:pPr>
      <w:r w:rsidRPr="00992D1F">
        <w:rPr>
          <w:rFonts w:cs="Arial"/>
        </w:rPr>
        <w:t xml:space="preserve">Sprogpædagogik og </w:t>
      </w:r>
      <w:proofErr w:type="spellStart"/>
      <w:r w:rsidRPr="00992D1F">
        <w:rPr>
          <w:rFonts w:cs="Arial"/>
        </w:rPr>
        <w:t>tosprogethed</w:t>
      </w:r>
      <w:proofErr w:type="spellEnd"/>
      <w:r w:rsidRPr="00992D1F">
        <w:rPr>
          <w:rFonts w:cs="Arial"/>
        </w:rPr>
        <w:t>.</w:t>
      </w:r>
    </w:p>
    <w:p w:rsidR="00254E04" w:rsidRPr="00992D1F" w:rsidRDefault="00254E04" w:rsidP="00992D1F">
      <w:pPr>
        <w:jc w:val="both"/>
        <w:rPr>
          <w:rFonts w:cs="Arial"/>
        </w:rPr>
      </w:pPr>
      <w:r w:rsidRPr="00992D1F">
        <w:rPr>
          <w:rFonts w:cs="Arial"/>
        </w:rPr>
        <w:t>Sprogtilegnelsesforskningen set i historisk perspektiv</w:t>
      </w:r>
    </w:p>
    <w:p w:rsidR="00254E04" w:rsidRPr="00992D1F" w:rsidRDefault="00254E04" w:rsidP="00992D1F">
      <w:pPr>
        <w:rPr>
          <w:rFonts w:cs="Arial"/>
        </w:rPr>
      </w:pPr>
      <w:r w:rsidRPr="00992D1F">
        <w:rPr>
          <w:rFonts w:cs="Arial"/>
        </w:rPr>
        <w:t xml:space="preserve">Kognitive, </w:t>
      </w:r>
      <w:proofErr w:type="spellStart"/>
      <w:r w:rsidRPr="00992D1F">
        <w:rPr>
          <w:rFonts w:cs="Arial"/>
        </w:rPr>
        <w:t>interaktionelle</w:t>
      </w:r>
      <w:proofErr w:type="spellEnd"/>
      <w:r w:rsidRPr="00992D1F">
        <w:rPr>
          <w:rFonts w:cs="Arial"/>
        </w:rPr>
        <w:t xml:space="preserve"> og sociale og socialpsykologiske aspekter ved andetsprogstilegnelse.</w:t>
      </w:r>
    </w:p>
    <w:p w:rsidR="00254E04" w:rsidRPr="00992D1F" w:rsidRDefault="00254E04" w:rsidP="00992D1F">
      <w:pPr>
        <w:rPr>
          <w:rFonts w:cs="Arial"/>
        </w:rPr>
      </w:pPr>
      <w:r w:rsidRPr="00992D1F">
        <w:rPr>
          <w:rFonts w:cs="Arial"/>
        </w:rPr>
        <w:t>Indlæringsstrategier.</w:t>
      </w:r>
    </w:p>
    <w:p w:rsidR="00254E04" w:rsidRPr="00992D1F" w:rsidRDefault="00254E04" w:rsidP="00992D1F">
      <w:pPr>
        <w:rPr>
          <w:rFonts w:cs="Arial"/>
        </w:rPr>
      </w:pPr>
      <w:r w:rsidRPr="00992D1F">
        <w:rPr>
          <w:rFonts w:cs="Arial"/>
        </w:rPr>
        <w:t>Sprogtilegnelse set i et udviklingsperspektiv</w:t>
      </w:r>
      <w:r w:rsidR="004221BB">
        <w:rPr>
          <w:rFonts w:cs="Arial"/>
        </w:rPr>
        <w:t>.</w:t>
      </w:r>
    </w:p>
    <w:p w:rsidR="00254E04" w:rsidRPr="00992D1F" w:rsidRDefault="00254E04" w:rsidP="00992D1F">
      <w:pPr>
        <w:rPr>
          <w:rFonts w:cs="Arial"/>
        </w:rPr>
      </w:pPr>
    </w:p>
    <w:p w:rsidR="00254E04" w:rsidRPr="00992D1F" w:rsidRDefault="00254E04" w:rsidP="00992D1F">
      <w:pPr>
        <w:jc w:val="both"/>
        <w:rPr>
          <w:rFonts w:cs="Arial"/>
        </w:rPr>
      </w:pPr>
    </w:p>
    <w:p w:rsidR="00254E04" w:rsidRPr="00992D1F" w:rsidRDefault="00254E04" w:rsidP="00356D2D">
      <w:pPr>
        <w:pStyle w:val="Overskrift3"/>
        <w:numPr>
          <w:ilvl w:val="0"/>
          <w:numId w:val="0"/>
        </w:numPr>
        <w:ind w:left="720"/>
      </w:pPr>
      <w:bookmarkStart w:id="216" w:name="_Toc201909223"/>
      <w:bookmarkStart w:id="217" w:name="_Toc284248061"/>
      <w:bookmarkStart w:id="218" w:name="_Toc395173609"/>
      <w:r w:rsidRPr="00992D1F">
        <w:t xml:space="preserve">Modul </w:t>
      </w:r>
      <w:r>
        <w:t>Rs 19.16.</w:t>
      </w:r>
      <w:r w:rsidRPr="00992D1F">
        <w:t>2: Andetsprogspædagogik</w:t>
      </w:r>
      <w:bookmarkEnd w:id="216"/>
      <w:bookmarkEnd w:id="217"/>
      <w:bookmarkEnd w:id="218"/>
    </w:p>
    <w:p w:rsidR="00254E04" w:rsidRPr="00992D1F" w:rsidRDefault="00254E04" w:rsidP="00224AB6">
      <w:pPr>
        <w:ind w:firstLine="720"/>
        <w:rPr>
          <w:rFonts w:cs="Arial"/>
        </w:rPr>
      </w:pPr>
      <w:r w:rsidRPr="00992D1F">
        <w:rPr>
          <w:rFonts w:cs="Arial"/>
        </w:rPr>
        <w:t>10 ECTS-point</w:t>
      </w:r>
      <w:r w:rsidR="005531CB">
        <w:rPr>
          <w:rFonts w:cs="Arial"/>
        </w:rPr>
        <w:t>, eks</w:t>
      </w:r>
      <w:r w:rsidR="00C905AD" w:rsidRPr="00C905AD">
        <w:rPr>
          <w:rFonts w:cs="Arial"/>
        </w:rPr>
        <w:t>tern prøve</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0D4D2D">
      <w:pPr>
        <w:numPr>
          <w:ilvl w:val="0"/>
          <w:numId w:val="92"/>
        </w:numPr>
        <w:jc w:val="both"/>
        <w:rPr>
          <w:rFonts w:cs="Arial"/>
        </w:rPr>
      </w:pPr>
      <w:r w:rsidRPr="00992D1F">
        <w:rPr>
          <w:rFonts w:cs="Arial"/>
        </w:rPr>
        <w:t>har viden om andetsprogsdidaktik og andetsprogspædagogik</w:t>
      </w:r>
    </w:p>
    <w:p w:rsidR="00254E04" w:rsidRPr="00992D1F" w:rsidRDefault="00254E04" w:rsidP="000D4D2D">
      <w:pPr>
        <w:numPr>
          <w:ilvl w:val="0"/>
          <w:numId w:val="85"/>
        </w:numPr>
        <w:rPr>
          <w:rFonts w:cs="Arial"/>
        </w:rPr>
      </w:pPr>
      <w:r w:rsidRPr="00992D1F">
        <w:rPr>
          <w:rFonts w:cs="Arial"/>
        </w:rPr>
        <w:t>har indsigt i andetsprogspædagogiske tilgange og fordyber sig teoretisk og metodisk i forskellige andetsprogspædagogiske aspekter</w:t>
      </w:r>
    </w:p>
    <w:p w:rsidR="00254E04" w:rsidRPr="00992D1F" w:rsidRDefault="00254E04" w:rsidP="000D4D2D">
      <w:pPr>
        <w:numPr>
          <w:ilvl w:val="0"/>
          <w:numId w:val="85"/>
        </w:numPr>
        <w:rPr>
          <w:rFonts w:cs="Arial"/>
        </w:rPr>
      </w:pPr>
      <w:r w:rsidRPr="00992D1F">
        <w:rPr>
          <w:rFonts w:cs="Arial"/>
        </w:rPr>
        <w:t>kan anvende teori og metode til at planlægge, gennemføre og evaluere samt træffe og begrunde fagligt relaterede</w:t>
      </w:r>
      <w:r w:rsidR="004221BB">
        <w:rPr>
          <w:rFonts w:cs="Arial"/>
        </w:rPr>
        <w:t xml:space="preserve"> beslutninger om egen praksis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color w:val="000000"/>
        </w:rPr>
      </w:pPr>
      <w:r w:rsidRPr="00992D1F">
        <w:rPr>
          <w:rFonts w:cs="Arial"/>
          <w:color w:val="000000"/>
        </w:rPr>
        <w:t xml:space="preserve">Andetsprogspædagogikkens udvikling i dansk og internatonalt perspektiv.  </w:t>
      </w:r>
    </w:p>
    <w:p w:rsidR="00254E04" w:rsidRPr="00992D1F" w:rsidRDefault="00254E04" w:rsidP="00992D1F">
      <w:pPr>
        <w:rPr>
          <w:rFonts w:cs="Arial"/>
          <w:color w:val="000000"/>
        </w:rPr>
      </w:pPr>
      <w:r w:rsidRPr="00992D1F">
        <w:rPr>
          <w:rFonts w:cs="Arial"/>
          <w:color w:val="000000"/>
        </w:rPr>
        <w:t xml:space="preserve">Sprogstimulering og sprogundervisning. </w:t>
      </w:r>
    </w:p>
    <w:p w:rsidR="00254E04" w:rsidRPr="00992D1F" w:rsidRDefault="00254E04" w:rsidP="00992D1F">
      <w:pPr>
        <w:rPr>
          <w:rFonts w:cs="Arial"/>
          <w:color w:val="000000"/>
        </w:rPr>
      </w:pPr>
      <w:r w:rsidRPr="00992D1F">
        <w:rPr>
          <w:rFonts w:cs="Arial"/>
          <w:color w:val="000000"/>
        </w:rPr>
        <w:t xml:space="preserve">Kommunikativ sprogpædagogik i et </w:t>
      </w:r>
      <w:proofErr w:type="spellStart"/>
      <w:r w:rsidRPr="00992D1F">
        <w:rPr>
          <w:rFonts w:cs="Arial"/>
          <w:color w:val="000000"/>
        </w:rPr>
        <w:t>interaktionelt</w:t>
      </w:r>
      <w:proofErr w:type="spellEnd"/>
      <w:r w:rsidRPr="00992D1F">
        <w:rPr>
          <w:rFonts w:cs="Arial"/>
          <w:color w:val="000000"/>
        </w:rPr>
        <w:t xml:space="preserve"> perspektiv. </w:t>
      </w:r>
    </w:p>
    <w:p w:rsidR="00254E04" w:rsidRPr="00992D1F" w:rsidRDefault="00254E04" w:rsidP="00992D1F">
      <w:pPr>
        <w:rPr>
          <w:rFonts w:cs="Arial"/>
          <w:color w:val="000000"/>
        </w:rPr>
      </w:pPr>
      <w:r w:rsidRPr="00992D1F">
        <w:rPr>
          <w:rFonts w:cs="Arial"/>
          <w:color w:val="000000"/>
        </w:rPr>
        <w:t>Sproglig opmærksomhed og sproglig bevidsthed.</w:t>
      </w:r>
    </w:p>
    <w:p w:rsidR="00254E04" w:rsidRPr="00992D1F" w:rsidRDefault="00254E04" w:rsidP="00992D1F">
      <w:pPr>
        <w:rPr>
          <w:rFonts w:cs="Arial"/>
          <w:color w:val="000000"/>
        </w:rPr>
      </w:pPr>
      <w:r w:rsidRPr="00992D1F">
        <w:rPr>
          <w:rFonts w:cs="Arial"/>
          <w:color w:val="000000"/>
        </w:rPr>
        <w:t>De kommunikative færdigheder: lytte og tale.</w:t>
      </w:r>
    </w:p>
    <w:p w:rsidR="00254E04" w:rsidRPr="00992D1F" w:rsidRDefault="00254E04" w:rsidP="00992D1F">
      <w:pPr>
        <w:rPr>
          <w:rFonts w:cs="Arial"/>
          <w:color w:val="000000"/>
        </w:rPr>
      </w:pPr>
      <w:r w:rsidRPr="00992D1F">
        <w:rPr>
          <w:rFonts w:cs="Arial"/>
          <w:color w:val="000000"/>
        </w:rPr>
        <w:t>De kommunikative færdigheder: læse og skrive.</w:t>
      </w:r>
    </w:p>
    <w:p w:rsidR="00254E04" w:rsidRPr="00992D1F" w:rsidRDefault="00254E04" w:rsidP="00992D1F">
      <w:pPr>
        <w:rPr>
          <w:rFonts w:cs="Arial"/>
          <w:color w:val="000000"/>
        </w:rPr>
      </w:pPr>
      <w:r w:rsidRPr="00992D1F">
        <w:rPr>
          <w:rFonts w:cs="Arial"/>
          <w:color w:val="000000"/>
        </w:rPr>
        <w:t>Dansk som andetsprog organiseret som et selvstændigt fagområde og som en integreret del af emner og fag.</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9" w:name="_Toc201909224"/>
      <w:bookmarkStart w:id="220" w:name="_Toc284248062"/>
      <w:bookmarkStart w:id="221" w:name="_Toc395173610"/>
      <w:r w:rsidRPr="00992D1F">
        <w:t xml:space="preserve">Modul </w:t>
      </w:r>
      <w:r>
        <w:t>Rs 19.16.</w:t>
      </w:r>
      <w:r w:rsidRPr="00992D1F">
        <w:t>3: Intersprogsanalyse og sproglig evaluering</w:t>
      </w:r>
      <w:bookmarkEnd w:id="219"/>
      <w:bookmarkEnd w:id="220"/>
      <w:bookmarkEnd w:id="221"/>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lastRenderedPageBreak/>
        <w:t xml:space="preserve">Den studerende </w:t>
      </w:r>
    </w:p>
    <w:p w:rsidR="00254E04" w:rsidRPr="00992D1F" w:rsidRDefault="00254E04" w:rsidP="000D4D2D">
      <w:pPr>
        <w:numPr>
          <w:ilvl w:val="0"/>
          <w:numId w:val="86"/>
        </w:numPr>
        <w:rPr>
          <w:rFonts w:cs="Arial"/>
        </w:rPr>
      </w:pPr>
      <w:r w:rsidRPr="00992D1F">
        <w:rPr>
          <w:rFonts w:cs="Arial"/>
        </w:rPr>
        <w:t>har viden om evaluering af sprog</w:t>
      </w:r>
    </w:p>
    <w:p w:rsidR="00254E04" w:rsidRPr="00992D1F" w:rsidRDefault="00254E04" w:rsidP="000D4D2D">
      <w:pPr>
        <w:numPr>
          <w:ilvl w:val="0"/>
          <w:numId w:val="86"/>
        </w:numPr>
        <w:rPr>
          <w:rFonts w:cs="Arial"/>
        </w:rPr>
      </w:pPr>
      <w:r w:rsidRPr="00992D1F">
        <w:rPr>
          <w:rFonts w:cs="Arial"/>
        </w:rPr>
        <w:t>kan beskrive og analysere tosprogedes mundtlige og skriftlige sprogudvikling</w:t>
      </w:r>
    </w:p>
    <w:p w:rsidR="00254E04" w:rsidRPr="00992D1F" w:rsidRDefault="00254E04" w:rsidP="005531CB">
      <w:pPr>
        <w:numPr>
          <w:ilvl w:val="0"/>
          <w:numId w:val="86"/>
        </w:numPr>
        <w:rPr>
          <w:rFonts w:cs="Arial"/>
        </w:rPr>
      </w:pPr>
      <w:r w:rsidRPr="00992D1F">
        <w:rPr>
          <w:rFonts w:cs="Arial"/>
        </w:rPr>
        <w:t>kan varetage sproglig vejledning</w:t>
      </w:r>
    </w:p>
    <w:p w:rsidR="00254E04" w:rsidRPr="00992D1F" w:rsidRDefault="00254E04" w:rsidP="000D4D2D">
      <w:pPr>
        <w:numPr>
          <w:ilvl w:val="0"/>
          <w:numId w:val="86"/>
        </w:numPr>
        <w:rPr>
          <w:rFonts w:cs="Arial"/>
        </w:rPr>
      </w:pPr>
      <w:r w:rsidRPr="00992D1F">
        <w:rPr>
          <w:rFonts w:cs="Arial"/>
        </w:rPr>
        <w:t>kan træffe og begrunde fagligt relaterede beslutninger om sprogpædagogisk planlægning</w:t>
      </w:r>
    </w:p>
    <w:p w:rsidR="00254E04" w:rsidRPr="00992D1F" w:rsidRDefault="00254E04" w:rsidP="000D4D2D">
      <w:pPr>
        <w:numPr>
          <w:ilvl w:val="0"/>
          <w:numId w:val="86"/>
        </w:numPr>
        <w:rPr>
          <w:rFonts w:cs="Arial"/>
        </w:rPr>
      </w:pPr>
      <w:r w:rsidRPr="00992D1F">
        <w:rPr>
          <w:rFonts w:cs="Arial"/>
        </w:rPr>
        <w:t>kan forholde sig analytisk til konkrete</w:t>
      </w:r>
      <w:r w:rsidR="004221BB">
        <w:rPr>
          <w:rFonts w:cs="Arial"/>
        </w:rPr>
        <w:t xml:space="preserve"> sproglige evalueringsredskaber</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Beskrivelse af det danske sprogs struktur og funktion.</w:t>
      </w:r>
    </w:p>
    <w:p w:rsidR="00254E04" w:rsidRPr="00992D1F" w:rsidRDefault="00254E04" w:rsidP="00992D1F">
      <w:pPr>
        <w:rPr>
          <w:rFonts w:cs="Arial"/>
        </w:rPr>
      </w:pPr>
      <w:r w:rsidRPr="00992D1F">
        <w:rPr>
          <w:rFonts w:cs="Arial"/>
        </w:rPr>
        <w:t>Intersprogsanalyse i teori og praksis.</w:t>
      </w:r>
    </w:p>
    <w:p w:rsidR="00254E04" w:rsidRPr="00992D1F" w:rsidRDefault="00254E04" w:rsidP="00992D1F">
      <w:pPr>
        <w:rPr>
          <w:rFonts w:cs="Arial"/>
        </w:rPr>
      </w:pPr>
      <w:r w:rsidRPr="00992D1F">
        <w:rPr>
          <w:rFonts w:cs="Arial"/>
        </w:rPr>
        <w:t xml:space="preserve">Sproglig evaluering. </w:t>
      </w:r>
    </w:p>
    <w:p w:rsidR="00254E04" w:rsidRPr="00992D1F" w:rsidRDefault="00254E04" w:rsidP="00992D1F">
      <w:pPr>
        <w:rPr>
          <w:rFonts w:cs="Arial"/>
        </w:rPr>
      </w:pPr>
      <w:r w:rsidRPr="00992D1F">
        <w:rPr>
          <w:rFonts w:cs="Arial"/>
        </w:rPr>
        <w:t>Sproglig vejledning.</w:t>
      </w:r>
    </w:p>
    <w:p w:rsidR="00254E04" w:rsidRPr="00992D1F" w:rsidRDefault="00254E04" w:rsidP="00992D1F">
      <w:pPr>
        <w:rPr>
          <w:rFonts w:cs="Arial"/>
        </w:rPr>
      </w:pPr>
      <w:r w:rsidRPr="00992D1F">
        <w:rPr>
          <w:rFonts w:cs="Arial"/>
        </w:rPr>
        <w:t>Evalueringsmaterialer.</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22" w:name="_Toc201909226"/>
      <w:bookmarkStart w:id="223" w:name="_Toc284248063"/>
      <w:bookmarkStart w:id="224" w:name="_Toc395173611"/>
      <w:r w:rsidRPr="00992D1F">
        <w:t xml:space="preserve">Modul </w:t>
      </w:r>
      <w:r>
        <w:t>Rs 19.16.</w:t>
      </w:r>
      <w:r w:rsidRPr="00992D1F">
        <w:t>4: Dansk som andetsprogsvejledning</w:t>
      </w:r>
      <w:bookmarkEnd w:id="222"/>
      <w:bookmarkEnd w:id="223"/>
      <w:bookmarkEnd w:id="224"/>
    </w:p>
    <w:p w:rsidR="00254E04"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DC3907">
      <w:pPr>
        <w:ind w:firstLine="480"/>
        <w:rPr>
          <w:rFonts w:cs="Arial"/>
        </w:rPr>
      </w:pPr>
    </w:p>
    <w:p w:rsidR="00254E04" w:rsidRPr="0020067F" w:rsidRDefault="00254E04" w:rsidP="0020067F">
      <w:pPr>
        <w:rPr>
          <w:rFonts w:cs="Arial"/>
          <w:b/>
        </w:rPr>
      </w:pPr>
      <w:r>
        <w:rPr>
          <w:rFonts w:cs="Arial"/>
          <w:b/>
        </w:rPr>
        <w:t>Særlige adgangsforudsætninger</w:t>
      </w:r>
    </w:p>
    <w:p w:rsidR="00254E04" w:rsidRPr="00992D1F" w:rsidRDefault="00254E04" w:rsidP="00992D1F">
      <w:pPr>
        <w:rPr>
          <w:rFonts w:cs="Arial"/>
        </w:rPr>
      </w:pPr>
      <w:r w:rsidRPr="00992D1F">
        <w:rPr>
          <w:rFonts w:cs="Arial"/>
        </w:rPr>
        <w:t>Modulet er rettet mod lærere og pædagoger, der har taget 2 moduler inden for uddannelsesretningen, har linjefag i dansk som andetsprog eller afsluttet 1. del af den 2-årige grunduddannelse i undervisning af tosprogede elever.</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rPr>
          <w:rFonts w:cs="Arial"/>
        </w:rPr>
      </w:pPr>
      <w:r w:rsidRPr="00992D1F">
        <w:rPr>
          <w:rFonts w:cs="Arial"/>
        </w:rPr>
        <w:t xml:space="preserve">Den studerende </w:t>
      </w:r>
    </w:p>
    <w:p w:rsidR="00254E04" w:rsidRPr="00992D1F" w:rsidRDefault="00254E04" w:rsidP="000D4D2D">
      <w:pPr>
        <w:numPr>
          <w:ilvl w:val="0"/>
          <w:numId w:val="87"/>
        </w:numPr>
        <w:rPr>
          <w:rFonts w:cs="Arial"/>
        </w:rPr>
      </w:pPr>
      <w:r w:rsidRPr="00992D1F">
        <w:rPr>
          <w:rFonts w:cs="Arial"/>
        </w:rPr>
        <w:t>har viden om vejledningsteori og metode</w:t>
      </w:r>
    </w:p>
    <w:p w:rsidR="00254E04" w:rsidRPr="00992D1F" w:rsidRDefault="00254E04" w:rsidP="000D4D2D">
      <w:pPr>
        <w:numPr>
          <w:ilvl w:val="0"/>
          <w:numId w:val="87"/>
        </w:numPr>
        <w:rPr>
          <w:rFonts w:cs="Arial"/>
        </w:rPr>
      </w:pPr>
      <w:r w:rsidRPr="00992D1F">
        <w:rPr>
          <w:rFonts w:cs="Arial"/>
        </w:rPr>
        <w:t>har indsigt i grundlæggende principper for vejledning og er i stand til at reflektere over egen praksis</w:t>
      </w:r>
    </w:p>
    <w:p w:rsidR="00254E04" w:rsidRPr="00992D1F" w:rsidRDefault="00254E04" w:rsidP="000D4D2D">
      <w:pPr>
        <w:numPr>
          <w:ilvl w:val="0"/>
          <w:numId w:val="87"/>
        </w:numPr>
        <w:rPr>
          <w:rFonts w:cs="Arial"/>
        </w:rPr>
      </w:pPr>
      <w:r w:rsidRPr="00992D1F">
        <w:rPr>
          <w:rFonts w:cs="Arial"/>
        </w:rPr>
        <w:t>kan rådgive og vejlede kollegaer, ledelse, forældre og eksterne samarbejdspartnere i forbindelse med udvikling, implementering og kvalitetssikring af sprogstimulering/undervisning i dansk som andetsprog.</w:t>
      </w:r>
    </w:p>
    <w:p w:rsidR="00254E04" w:rsidRPr="00992D1F" w:rsidRDefault="00254E04" w:rsidP="00992D1F">
      <w:pPr>
        <w:rPr>
          <w:rFonts w:cs="Arial"/>
        </w:rPr>
      </w:pPr>
    </w:p>
    <w:p w:rsidR="00254E04" w:rsidRPr="00992D1F" w:rsidRDefault="00254E04" w:rsidP="0020067F">
      <w:r w:rsidRPr="0020067F">
        <w:rPr>
          <w:b/>
        </w:rPr>
        <w:t>Indhold</w:t>
      </w:r>
    </w:p>
    <w:p w:rsidR="00254E04" w:rsidRPr="00992D1F" w:rsidRDefault="00254E04" w:rsidP="00992D1F">
      <w:pPr>
        <w:rPr>
          <w:rFonts w:cs="Arial"/>
        </w:rPr>
      </w:pPr>
      <w:r w:rsidRPr="00992D1F">
        <w:rPr>
          <w:rFonts w:cs="Arial"/>
        </w:rPr>
        <w:t>Vejledningsteori- og metoder.</w:t>
      </w:r>
    </w:p>
    <w:p w:rsidR="00254E04" w:rsidRPr="00992D1F" w:rsidRDefault="00254E04" w:rsidP="00992D1F">
      <w:pPr>
        <w:rPr>
          <w:rFonts w:cs="Arial"/>
        </w:rPr>
      </w:pPr>
      <w:r w:rsidRPr="00992D1F">
        <w:rPr>
          <w:rFonts w:cs="Arial"/>
        </w:rPr>
        <w:t xml:space="preserve">Grundlæggende principper i vejledning. </w:t>
      </w:r>
    </w:p>
    <w:p w:rsidR="00254E04" w:rsidRPr="00992D1F" w:rsidRDefault="00254E04" w:rsidP="00992D1F">
      <w:pPr>
        <w:rPr>
          <w:rFonts w:cs="Arial"/>
        </w:rPr>
      </w:pPr>
      <w:r w:rsidRPr="00992D1F">
        <w:rPr>
          <w:rFonts w:cs="Arial"/>
        </w:rPr>
        <w:t>Vejledningssamtalen og vejledningsprocessen.</w:t>
      </w:r>
    </w:p>
    <w:p w:rsidR="00254E04" w:rsidRPr="00992D1F" w:rsidRDefault="00254E04" w:rsidP="00992D1F">
      <w:pPr>
        <w:rPr>
          <w:rFonts w:cs="Arial"/>
        </w:rPr>
      </w:pPr>
      <w:r w:rsidRPr="00992D1F">
        <w:rPr>
          <w:rFonts w:cs="Arial"/>
        </w:rPr>
        <w:t>Observation af andetsprogsundervisningen og elevforudsætninger som baggrund for vejledning.</w:t>
      </w:r>
    </w:p>
    <w:p w:rsidR="00254E04" w:rsidRPr="00992D1F" w:rsidRDefault="00254E04" w:rsidP="00992D1F">
      <w:pPr>
        <w:rPr>
          <w:rFonts w:cs="Arial"/>
        </w:rPr>
      </w:pPr>
      <w:r w:rsidRPr="00992D1F">
        <w:rPr>
          <w:rFonts w:cs="Arial"/>
        </w:rPr>
        <w:t xml:space="preserve">Formidling </w:t>
      </w:r>
      <w:proofErr w:type="gramStart"/>
      <w:r w:rsidRPr="00992D1F">
        <w:rPr>
          <w:rFonts w:cs="Arial"/>
        </w:rPr>
        <w:t>af praksisnære</w:t>
      </w:r>
      <w:proofErr w:type="gramEnd"/>
      <w:r w:rsidRPr="00992D1F">
        <w:rPr>
          <w:rFonts w:cs="Arial"/>
        </w:rPr>
        <w:t xml:space="preserve"> og faglige problemstillinger om evaluering og undervisning i dansk som andetsprog i forhold til både kollegaer og ledelse.</w:t>
      </w:r>
    </w:p>
    <w:p w:rsidR="00254E04" w:rsidRPr="00992D1F" w:rsidRDefault="00254E04" w:rsidP="00992D1F">
      <w:pPr>
        <w:rPr>
          <w:rFonts w:cs="Arial"/>
        </w:rPr>
      </w:pPr>
      <w:r w:rsidRPr="00992D1F">
        <w:rPr>
          <w:rFonts w:cs="Arial"/>
        </w:rPr>
        <w:t>Vejledning af kollegaer, ledelse og forældre i forbindelse med udvikling og organisering af sprogstimulering /undervisning i dansk som andetsprog.</w:t>
      </w:r>
    </w:p>
    <w:p w:rsidR="00254E04" w:rsidRPr="00992D1F" w:rsidRDefault="00254E04" w:rsidP="00992D1F">
      <w:pPr>
        <w:rPr>
          <w:rFonts w:cs="Arial"/>
        </w:rPr>
      </w:pPr>
      <w:r w:rsidRPr="00992D1F">
        <w:rPr>
          <w:rFonts w:cs="Arial"/>
        </w:rPr>
        <w:t>Vejledning af kollegaer i evaluering af forskellige undervisningspraksisser.</w:t>
      </w:r>
    </w:p>
    <w:p w:rsidR="00254E04" w:rsidRPr="00992D1F" w:rsidRDefault="00254E04" w:rsidP="00992D1F">
      <w:pPr>
        <w:rPr>
          <w:rFonts w:cs="Arial"/>
        </w:rPr>
      </w:pPr>
    </w:p>
    <w:p w:rsidR="00356D2D" w:rsidRDefault="00356D2D" w:rsidP="00992D1F">
      <w:pPr>
        <w:rPr>
          <w:rFonts w:cs="Arial"/>
        </w:rPr>
      </w:pPr>
    </w:p>
    <w:p w:rsidR="00254E04" w:rsidRPr="00992D1F" w:rsidRDefault="00254E04" w:rsidP="00992D1F">
      <w:pPr>
        <w:rPr>
          <w:rFonts w:cs="Arial"/>
          <w:b/>
          <w:bCs/>
        </w:rPr>
      </w:pPr>
      <w:r>
        <w:rPr>
          <w:rFonts w:cs="Arial"/>
          <w:b/>
          <w:bCs/>
        </w:rPr>
        <w:t>Pædagogisk diplomuddannelse</w:t>
      </w:r>
    </w:p>
    <w:p w:rsidR="00254E04" w:rsidRDefault="00254E04" w:rsidP="00992D1F">
      <w:pPr>
        <w:rPr>
          <w:rFonts w:cs="Arial"/>
        </w:rPr>
      </w:pPr>
    </w:p>
    <w:p w:rsidR="00254E04" w:rsidRPr="00992D1F" w:rsidRDefault="00432437" w:rsidP="00D45D67">
      <w:pPr>
        <w:pStyle w:val="Overskrift2"/>
      </w:pPr>
      <w:bookmarkStart w:id="225" w:name="_Toc284248093"/>
      <w:bookmarkStart w:id="226" w:name="_Toc395173612"/>
      <w:r>
        <w:lastRenderedPageBreak/>
        <w:t xml:space="preserve">UNDERVISNING I LÆSNING OG/ELLER </w:t>
      </w:r>
      <w:r w:rsidR="00254E04" w:rsidRPr="00992D1F">
        <w:t>MATEMATIK FOR VOKSNE</w:t>
      </w:r>
      <w:bookmarkEnd w:id="225"/>
      <w:bookmarkEnd w:id="226"/>
    </w:p>
    <w:p w:rsidR="00254E04" w:rsidRPr="00992D1F" w:rsidRDefault="00254E04" w:rsidP="00992D1F">
      <w:pPr>
        <w:jc w:val="both"/>
        <w:rPr>
          <w:rFonts w:cs="Arial"/>
        </w:rPr>
      </w:pPr>
    </w:p>
    <w:p w:rsidR="00432437" w:rsidRPr="00992D1F" w:rsidRDefault="00432437" w:rsidP="00432437">
      <w:pPr>
        <w:rPr>
          <w:rFonts w:cs="Arial"/>
          <w:b/>
        </w:rPr>
      </w:pPr>
      <w:r w:rsidRPr="00992D1F">
        <w:rPr>
          <w:rFonts w:cs="Arial"/>
          <w:b/>
        </w:rPr>
        <w:t>Mål for læringsudbytte</w:t>
      </w:r>
    </w:p>
    <w:p w:rsidR="00432437" w:rsidRPr="00992D1F" w:rsidRDefault="00432437" w:rsidP="00432437">
      <w:pPr>
        <w:autoSpaceDE w:val="0"/>
        <w:autoSpaceDN w:val="0"/>
        <w:adjustRightInd w:val="0"/>
        <w:rPr>
          <w:rFonts w:cs="Arial"/>
          <w:color w:val="000000"/>
        </w:rPr>
      </w:pPr>
      <w:r w:rsidRPr="00992D1F">
        <w:rPr>
          <w:rFonts w:cs="Arial"/>
          <w:color w:val="000000"/>
        </w:rPr>
        <w:t>Den studerende skal opnå faglige og pædagogisk/didaktiske forudsætninger for at kunne forestå planlægning, gennemførelse og evaluering af læse- og</w:t>
      </w:r>
      <w:r>
        <w:rPr>
          <w:rFonts w:cs="Arial"/>
          <w:color w:val="000000"/>
        </w:rPr>
        <w:t>/eller</w:t>
      </w:r>
      <w:r w:rsidRPr="00992D1F">
        <w:rPr>
          <w:rFonts w:cs="Arial"/>
          <w:color w:val="000000"/>
        </w:rPr>
        <w:t xml:space="preserve"> matematikundervisning for voksne, samt kunne deltage reflekterende og kommunikativt i vejledning og udviklingsarbejde. </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i/>
          <w:color w:val="000000"/>
        </w:rPr>
      </w:pPr>
      <w:r w:rsidRPr="00992D1F">
        <w:rPr>
          <w:rFonts w:cs="Arial"/>
          <w:color w:val="000000"/>
        </w:rPr>
        <w:t>Det er målet, at den studerende gennem integration af praksiserfaring og udviklingsorientering opnår viden, færdigheder og kompetencer således:</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Viden </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Har kendskab til nyere videnskabelig litteratur</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 xml:space="preserve">Har viden om voksnes behov for læse- </w:t>
      </w:r>
      <w:r>
        <w:rPr>
          <w:rFonts w:cs="Arial"/>
          <w:color w:val="000000"/>
        </w:rPr>
        <w:t xml:space="preserve">og/eller </w:t>
      </w:r>
      <w:r w:rsidRPr="00992D1F">
        <w:rPr>
          <w:rFonts w:cs="Arial"/>
          <w:color w:val="000000"/>
        </w:rPr>
        <w:t>matematikundervisning</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Har viden om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 xml:space="preserve">Har didaktisk og fagdidaktisk viden som forudsætning for at deltage i den fortsatte udvikling af henholdsvis læse- </w:t>
      </w:r>
      <w:r>
        <w:rPr>
          <w:rFonts w:cs="Arial"/>
          <w:color w:val="000000"/>
        </w:rPr>
        <w:t xml:space="preserve">og/eller </w:t>
      </w:r>
      <w:r w:rsidRPr="00992D1F">
        <w:rPr>
          <w:rFonts w:cs="Arial"/>
          <w:color w:val="000000"/>
        </w:rPr>
        <w:t>matematikundervisning for voksne</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 xml:space="preserve">Har indsigt i muligheder og begrænsninger for læse- </w:t>
      </w:r>
      <w:r>
        <w:rPr>
          <w:rFonts w:cs="Arial"/>
          <w:color w:val="000000"/>
        </w:rPr>
        <w:t>og/eller</w:t>
      </w:r>
      <w:r w:rsidRPr="00992D1F">
        <w:rPr>
          <w:rFonts w:cs="Arial"/>
          <w:color w:val="000000"/>
        </w:rPr>
        <w:t xml:space="preserve"> matematikundervisning i voksenuddannelser på grundlæggende niveau</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Færdigheder </w:t>
      </w:r>
    </w:p>
    <w:p w:rsidR="00432437" w:rsidRPr="00992D1F" w:rsidRDefault="00432437" w:rsidP="000D4D2D">
      <w:pPr>
        <w:numPr>
          <w:ilvl w:val="0"/>
          <w:numId w:val="184"/>
        </w:numPr>
        <w:autoSpaceDE w:val="0"/>
        <w:autoSpaceDN w:val="0"/>
        <w:adjustRightInd w:val="0"/>
        <w:rPr>
          <w:rFonts w:cs="Arial"/>
          <w:b/>
          <w:color w:val="000000"/>
        </w:rPr>
      </w:pPr>
      <w:r w:rsidRPr="00992D1F">
        <w:rPr>
          <w:rFonts w:cs="Arial"/>
          <w:color w:val="000000"/>
        </w:rPr>
        <w:t xml:space="preserve">Kan anvende fag-faglig viden inden for læsning </w:t>
      </w:r>
      <w:r>
        <w:rPr>
          <w:rFonts w:cs="Arial"/>
          <w:color w:val="000000"/>
        </w:rPr>
        <w:t>og/eller</w:t>
      </w:r>
      <w:r w:rsidRPr="00992D1F">
        <w:rPr>
          <w:rFonts w:cs="Arial"/>
          <w:color w:val="000000"/>
        </w:rPr>
        <w:t xml:space="preserve"> matematik</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 xml:space="preserve">Kan planlægge, gennemføre og evaluere undervisning </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 xml:space="preserve">Kan afdække voksnes forskellige forudsætninger og behov for læse- </w:t>
      </w:r>
      <w:r>
        <w:rPr>
          <w:rFonts w:cs="Arial"/>
          <w:color w:val="000000"/>
        </w:rPr>
        <w:t>og/eller</w:t>
      </w:r>
      <w:r w:rsidRPr="00992D1F">
        <w:rPr>
          <w:rFonts w:cs="Arial"/>
          <w:color w:val="000000"/>
        </w:rPr>
        <w:t xml:space="preserve"> matematikundervisning, bl.a. ved hjælp af forskellige former for afdækningsmaterialer</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Kan begrunde valg af læremidler og -metoder</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Kan vurdere og anvende nyere videnskabelig litteratur</w:t>
      </w:r>
    </w:p>
    <w:p w:rsidR="00432437"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Kompetencer </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håndtere vejledning i forhold til voksne deltagere, uddannelsesinstitutioner og virksomheder</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udvikle differentierede tiltag, der matcher kompleksiteten hos skiftende målgrupper</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udvikle egen praksis, hvor teoretiske overvejel</w:t>
      </w:r>
      <w:r w:rsidR="004221BB">
        <w:rPr>
          <w:rFonts w:cs="Arial"/>
          <w:color w:val="000000"/>
        </w:rPr>
        <w:t>ser indgår</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b/>
          <w:bCs/>
          <w:color w:val="000000"/>
        </w:rPr>
      </w:pPr>
    </w:p>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Pr="007803FC">
        <w:t>Teorier om læsning og skrivning samt afdækning af skriftsprogsvanskeligheder</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Pr>
          <w:rFonts w:cs="Arial"/>
          <w:color w:val="000000"/>
        </w:rPr>
        <w:t xml:space="preserve">Undervisning i </w:t>
      </w:r>
      <w:r w:rsidRPr="00992D1F">
        <w:rPr>
          <w:rFonts w:cs="Arial"/>
          <w:color w:val="000000"/>
        </w:rPr>
        <w:t>FVU</w:t>
      </w:r>
      <w:r>
        <w:rPr>
          <w:rFonts w:cs="Arial"/>
          <w:color w:val="000000"/>
        </w:rPr>
        <w:t>-l</w:t>
      </w:r>
      <w:r w:rsidRPr="00992D1F">
        <w:rPr>
          <w:rFonts w:cs="Arial"/>
          <w:color w:val="000000"/>
        </w:rPr>
        <w:t>æsning</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Læsevejlederens rolle og funktion i </w:t>
      </w:r>
      <w:r>
        <w:rPr>
          <w:rFonts w:cs="Arial"/>
          <w:color w:val="000000"/>
        </w:rPr>
        <w:t>ungdomsuddannelserne</w:t>
      </w:r>
      <w:r w:rsidRPr="00992D1F">
        <w:rPr>
          <w:rFonts w:cs="Arial"/>
          <w:color w:val="000000"/>
        </w:rPr>
        <w:t xml:space="preserve"> </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Pr="00992D1F" w:rsidRDefault="005531CB" w:rsidP="00627279">
      <w:pPr>
        <w:autoSpaceDE w:val="0"/>
        <w:autoSpaceDN w:val="0"/>
        <w:adjustRightInd w:val="0"/>
        <w:rPr>
          <w:rFonts w:cs="Arial"/>
          <w:color w:val="000000"/>
        </w:rPr>
      </w:pPr>
      <w:r>
        <w:rPr>
          <w:rFonts w:cs="Arial"/>
          <w:color w:val="000000"/>
        </w:rPr>
        <w:t>Modulerne kvalificerer til de nævnte funktioner.</w:t>
      </w:r>
    </w:p>
    <w:p w:rsidR="00254E04" w:rsidRPr="00992D1F" w:rsidRDefault="00254E04" w:rsidP="00627279">
      <w:pPr>
        <w:autoSpaceDE w:val="0"/>
        <w:autoSpaceDN w:val="0"/>
        <w:adjustRightInd w:val="0"/>
        <w:outlineLvl w:val="2"/>
        <w:rPr>
          <w:b/>
        </w:rPr>
      </w:pPr>
      <w:bookmarkStart w:id="227" w:name="_Toc236547075"/>
    </w:p>
    <w:p w:rsidR="00254E04" w:rsidRPr="00992D1F" w:rsidRDefault="00254E04" w:rsidP="005B797F">
      <w:pPr>
        <w:pStyle w:val="Overskrift3"/>
        <w:numPr>
          <w:ilvl w:val="0"/>
          <w:numId w:val="0"/>
        </w:numPr>
        <w:ind w:left="720"/>
      </w:pPr>
      <w:bookmarkStart w:id="228" w:name="_Toc284248094"/>
      <w:bookmarkStart w:id="229" w:name="_Toc395173613"/>
      <w:r w:rsidRPr="00992D1F">
        <w:t>Modul</w:t>
      </w:r>
      <w:r w:rsidR="00B81720">
        <w:t xml:space="preserve"> </w:t>
      </w:r>
      <w:r w:rsidR="005B797F">
        <w:t>Rs 19.17</w:t>
      </w:r>
      <w:r>
        <w:t>.</w:t>
      </w:r>
      <w:r w:rsidRPr="00992D1F">
        <w:t>1: Funktionelle matematikfærdigheder og -forståelser hos voksne</w:t>
      </w:r>
      <w:bookmarkEnd w:id="227"/>
      <w:bookmarkEnd w:id="228"/>
      <w:bookmarkEnd w:id="229"/>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b/>
        </w:rPr>
      </w:pPr>
    </w:p>
    <w:p w:rsidR="00432437" w:rsidRPr="00992D1F" w:rsidRDefault="00432437" w:rsidP="00432437">
      <w:pPr>
        <w:rPr>
          <w:b/>
        </w:rPr>
      </w:pPr>
      <w:r w:rsidRPr="00992D1F">
        <w:rPr>
          <w:b/>
        </w:rPr>
        <w:t>Læringsmål</w:t>
      </w:r>
    </w:p>
    <w:p w:rsidR="00432437" w:rsidRPr="00992D1F" w:rsidRDefault="00432437" w:rsidP="00432437">
      <w:r w:rsidRPr="00992D1F">
        <w:t>Den studerende</w:t>
      </w:r>
    </w:p>
    <w:p w:rsidR="00432437" w:rsidRPr="00992D1F" w:rsidRDefault="00432437" w:rsidP="000D4D2D">
      <w:pPr>
        <w:numPr>
          <w:ilvl w:val="0"/>
          <w:numId w:val="187"/>
        </w:numPr>
      </w:pPr>
      <w:r w:rsidRPr="00992D1F">
        <w:t xml:space="preserve">har indsigt i begrebet </w:t>
      </w:r>
      <w:proofErr w:type="spellStart"/>
      <w:r w:rsidRPr="00992D1F">
        <w:t>numeralitet</w:t>
      </w:r>
      <w:proofErr w:type="spellEnd"/>
      <w:r w:rsidRPr="00992D1F">
        <w:t xml:space="preserve"> og redskaber til undersøgelse af voksnes funktionelle matematikfærdigheder og -forståelser i forskellige sammenhænge</w:t>
      </w:r>
    </w:p>
    <w:p w:rsidR="00432437" w:rsidRPr="00992D1F" w:rsidRDefault="00432437" w:rsidP="000D4D2D">
      <w:pPr>
        <w:numPr>
          <w:ilvl w:val="0"/>
          <w:numId w:val="187"/>
        </w:numPr>
      </w:pPr>
      <w:r w:rsidRPr="00992D1F">
        <w:t>har kendskab til forskellige matematikopfattelser og deres betydning for undervisningen</w:t>
      </w:r>
    </w:p>
    <w:p w:rsidR="00432437" w:rsidRPr="00992D1F" w:rsidRDefault="00432437" w:rsidP="000D4D2D">
      <w:pPr>
        <w:numPr>
          <w:ilvl w:val="0"/>
          <w:numId w:val="187"/>
        </w:numPr>
      </w:pPr>
      <w:r w:rsidRPr="00992D1F">
        <w:t>kan tilrettelægge, afprøve og vurdere forskellige undervisningsaktiviteter i kontekster, der er relevante i forhold til målgrupper og uddannelsesformål</w:t>
      </w:r>
    </w:p>
    <w:p w:rsidR="00432437" w:rsidRPr="00992D1F" w:rsidRDefault="00432437" w:rsidP="000D4D2D">
      <w:pPr>
        <w:numPr>
          <w:ilvl w:val="0"/>
          <w:numId w:val="187"/>
        </w:numPr>
      </w:pPr>
      <w:r w:rsidRPr="00992D1F">
        <w:t>kan anvende it og regnetekniske hjælpemidler i arbejdet med grundlæggende matematiske begreber, færdigheder og forståelser</w:t>
      </w:r>
    </w:p>
    <w:p w:rsidR="00432437" w:rsidRPr="00992D1F" w:rsidRDefault="00432437" w:rsidP="000D4D2D">
      <w:pPr>
        <w:numPr>
          <w:ilvl w:val="0"/>
          <w:numId w:val="187"/>
        </w:numPr>
        <w:autoSpaceDE w:val="0"/>
        <w:autoSpaceDN w:val="0"/>
        <w:adjustRightInd w:val="0"/>
        <w:spacing w:line="240" w:lineRule="atLeast"/>
      </w:pPr>
      <w:r w:rsidRPr="00992D1F">
        <w:rPr>
          <w:color w:val="000000"/>
        </w:rPr>
        <w:t>kan på baggrund af teori om kvalitetsudvikling af undervisningsmaterialer vurdere kvaliteten og relevansen af undervisningsmidler til brug i voksenundervisning i matematik, herunder forskellige målgrupper</w:t>
      </w:r>
    </w:p>
    <w:p w:rsidR="00432437" w:rsidRPr="00992D1F" w:rsidRDefault="00432437" w:rsidP="000D4D2D">
      <w:pPr>
        <w:numPr>
          <w:ilvl w:val="0"/>
          <w:numId w:val="187"/>
        </w:numPr>
      </w:pPr>
      <w:r w:rsidRPr="00992D1F">
        <w:t>kan vurdere kvaliteten og relevansen af undervisningsmidler til brug i voksenundervisning i matematik, herunder forskellige målgrupper</w:t>
      </w:r>
    </w:p>
    <w:p w:rsidR="00432437" w:rsidRPr="00992D1F" w:rsidRDefault="00432437" w:rsidP="000D4D2D">
      <w:pPr>
        <w:numPr>
          <w:ilvl w:val="0"/>
          <w:numId w:val="187"/>
        </w:numPr>
      </w:pPr>
      <w:r w:rsidRPr="00992D1F">
        <w:rPr>
          <w:color w:val="000000"/>
        </w:rPr>
        <w:t>kan med udgangspunkt i teori og praksis påtage sig ansvar for at bearbejde, diskutere og formidle begrundelser for forberedende voksenuddannelse i matematik</w:t>
      </w:r>
    </w:p>
    <w:p w:rsidR="00432437" w:rsidRPr="00992D1F" w:rsidRDefault="00432437" w:rsidP="000D4D2D">
      <w:pPr>
        <w:numPr>
          <w:ilvl w:val="0"/>
          <w:numId w:val="187"/>
        </w:numPr>
      </w:pPr>
      <w:r w:rsidRPr="00992D1F">
        <w:t xml:space="preserve">kan håndtere egne undersøgelser af voksnes </w:t>
      </w:r>
      <w:proofErr w:type="spellStart"/>
      <w:r w:rsidRPr="00992D1F">
        <w:t>numeralitet</w:t>
      </w:r>
      <w:proofErr w:type="spellEnd"/>
      <w:r w:rsidRPr="00992D1F">
        <w:t xml:space="preserve"> på arbejdspladser og i andre hverdagssammenhænge</w:t>
      </w:r>
    </w:p>
    <w:p w:rsidR="00432437" w:rsidRPr="00992D1F" w:rsidRDefault="00432437" w:rsidP="000D4D2D">
      <w:pPr>
        <w:numPr>
          <w:ilvl w:val="0"/>
          <w:numId w:val="187"/>
        </w:numPr>
      </w:pPr>
      <w:r w:rsidRPr="00992D1F">
        <w:rPr>
          <w:color w:val="000000"/>
        </w:rPr>
        <w:t>kan indgå i s</w:t>
      </w:r>
      <w:r w:rsidR="004221BB">
        <w:rPr>
          <w:color w:val="000000"/>
        </w:rPr>
        <w:t>amarbejde med andre fagpersoner</w:t>
      </w:r>
    </w:p>
    <w:p w:rsidR="00432437" w:rsidRPr="00992D1F" w:rsidRDefault="00432437" w:rsidP="00432437">
      <w:pPr>
        <w:autoSpaceDE w:val="0"/>
        <w:autoSpaceDN w:val="0"/>
        <w:adjustRightInd w:val="0"/>
        <w:spacing w:line="240" w:lineRule="atLeast"/>
        <w:rPr>
          <w:rFonts w:cs="Courier"/>
          <w:color w:val="000000"/>
        </w:rPr>
      </w:pPr>
    </w:p>
    <w:p w:rsidR="00432437" w:rsidRPr="00992D1F" w:rsidRDefault="00432437" w:rsidP="00432437">
      <w:pPr>
        <w:rPr>
          <w:color w:val="FF0000"/>
        </w:rPr>
      </w:pPr>
    </w:p>
    <w:p w:rsidR="00432437" w:rsidRPr="00992D1F" w:rsidRDefault="00432437" w:rsidP="00432437">
      <w:pPr>
        <w:rPr>
          <w:b/>
        </w:rPr>
      </w:pPr>
      <w:r w:rsidRPr="00992D1F">
        <w:rPr>
          <w:b/>
        </w:rPr>
        <w:t>Indhold</w:t>
      </w:r>
    </w:p>
    <w:p w:rsidR="00432437" w:rsidRPr="00992D1F" w:rsidRDefault="00432437" w:rsidP="00432437">
      <w:r>
        <w:t>M</w:t>
      </w:r>
      <w:r w:rsidRPr="00992D1F">
        <w:t>atematikdidaktisk litteratur af relevans for voksne, herunder eksisterende undersøgelser af voksnes</w:t>
      </w:r>
      <w:r w:rsidR="004221BB">
        <w:t xml:space="preserve"> matematikfærdigheder og -</w:t>
      </w:r>
      <w:r w:rsidRPr="00992D1F">
        <w:t>forståelser</w:t>
      </w:r>
      <w:r w:rsidR="004221BB">
        <w:t>.</w:t>
      </w:r>
    </w:p>
    <w:p w:rsidR="00432437" w:rsidRPr="00992D1F" w:rsidRDefault="00432437" w:rsidP="00432437">
      <w:r>
        <w:t>A</w:t>
      </w:r>
      <w:r w:rsidRPr="00992D1F">
        <w:t xml:space="preserve">t </w:t>
      </w:r>
      <w:proofErr w:type="gramStart"/>
      <w:r w:rsidRPr="00992D1F">
        <w:t>udføre</w:t>
      </w:r>
      <w:proofErr w:type="gramEnd"/>
      <w:r w:rsidRPr="00992D1F">
        <w:t xml:space="preserve"> egne undersøgelser af voksnes </w:t>
      </w:r>
      <w:proofErr w:type="spellStart"/>
      <w:r w:rsidRPr="00992D1F">
        <w:t>numeralitet</w:t>
      </w:r>
      <w:proofErr w:type="spellEnd"/>
      <w:r w:rsidRPr="00992D1F">
        <w:t xml:space="preserve"> på arbejdspladser og i andre hverdagssammenhænge</w:t>
      </w:r>
      <w:r w:rsidR="004221BB">
        <w:t>.</w:t>
      </w:r>
    </w:p>
    <w:p w:rsidR="00432437" w:rsidRPr="00992D1F" w:rsidRDefault="004221BB" w:rsidP="00432437">
      <w:r>
        <w:t>R</w:t>
      </w:r>
      <w:r w:rsidR="00432437" w:rsidRPr="00992D1F">
        <w:t>elevante gældende bestemmelser og rammer for voksenundervisning med matematik</w:t>
      </w:r>
      <w:r>
        <w:t>.</w:t>
      </w:r>
    </w:p>
    <w:p w:rsidR="00432437" w:rsidRPr="00992D1F" w:rsidRDefault="00432437" w:rsidP="00432437">
      <w:r>
        <w:t>A</w:t>
      </w:r>
      <w:r w:rsidRPr="00992D1F">
        <w:t xml:space="preserve">t </w:t>
      </w:r>
      <w:proofErr w:type="gramStart"/>
      <w:r w:rsidRPr="00992D1F">
        <w:t>vurdere</w:t>
      </w:r>
      <w:proofErr w:type="gramEnd"/>
      <w:r w:rsidRPr="00992D1F">
        <w:t>, udvælge og eventuelt tilpasse relevante undervisningsmidler i for</w:t>
      </w:r>
      <w:r>
        <w:t>hold til forskellige målgrupper</w:t>
      </w:r>
      <w:r w:rsidR="004221BB">
        <w:t>.</w:t>
      </w:r>
    </w:p>
    <w:p w:rsidR="00432437" w:rsidRDefault="00432437" w:rsidP="00432437">
      <w:r>
        <w:t>H</w:t>
      </w:r>
      <w:r w:rsidR="004221BB">
        <w:t>vordan it</w:t>
      </w:r>
      <w:r w:rsidRPr="00992D1F">
        <w:t xml:space="preserve">, regnetekniske hjælpemidler, konkrete materialer og spil kan støtte matematisk begrebsdannelse. </w:t>
      </w:r>
    </w:p>
    <w:p w:rsidR="00432437" w:rsidRPr="00992D1F" w:rsidRDefault="00432437" w:rsidP="00432437"/>
    <w:p w:rsidR="00432437" w:rsidRPr="00992D1F" w:rsidRDefault="00432437" w:rsidP="00432437">
      <w:r w:rsidRPr="00992D1F">
        <w:t xml:space="preserve">I modulet indgår tilrettelæggelse, afprøvning og vurdering af undervisning, der omfatter arbejde med relevante data, medier og aktiviteter inden for de fire matematiske områder: Størrelser og tal, Form og dimension, Mønstre og relationer samt Data og chance. </w:t>
      </w:r>
    </w:p>
    <w:p w:rsidR="00254E04" w:rsidRPr="00992D1F" w:rsidRDefault="00254E04" w:rsidP="00627279"/>
    <w:p w:rsidR="00254E04" w:rsidRPr="00992D1F" w:rsidRDefault="00254E04" w:rsidP="00627279">
      <w:pPr>
        <w:rPr>
          <w:color w:val="FF0000"/>
        </w:rPr>
      </w:pPr>
    </w:p>
    <w:p w:rsidR="00254E04" w:rsidRPr="00992D1F" w:rsidRDefault="00254E04" w:rsidP="005B797F">
      <w:pPr>
        <w:pStyle w:val="Overskrift3"/>
        <w:numPr>
          <w:ilvl w:val="0"/>
          <w:numId w:val="0"/>
        </w:numPr>
        <w:ind w:left="720"/>
      </w:pPr>
      <w:bookmarkStart w:id="230" w:name="_Toc236547076"/>
      <w:bookmarkStart w:id="231" w:name="_Toc284248095"/>
      <w:bookmarkStart w:id="232" w:name="_Toc395173614"/>
      <w:r w:rsidRPr="00992D1F">
        <w:lastRenderedPageBreak/>
        <w:t xml:space="preserve">Modul </w:t>
      </w:r>
      <w:r w:rsidR="005B797F">
        <w:t>Rs 19.17</w:t>
      </w:r>
      <w:r>
        <w:t>.</w:t>
      </w:r>
      <w:r w:rsidRPr="00992D1F">
        <w:t>2: Matematikvanskeligheder hos voksne</w:t>
      </w:r>
      <w:bookmarkEnd w:id="230"/>
      <w:bookmarkEnd w:id="231"/>
      <w:bookmarkEnd w:id="232"/>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 w:rsidR="00100EBF" w:rsidRPr="00992D1F" w:rsidRDefault="00100EBF" w:rsidP="00100EBF">
      <w:pPr>
        <w:rPr>
          <w:b/>
        </w:rPr>
      </w:pPr>
      <w:r w:rsidRPr="00992D1F">
        <w:rPr>
          <w:b/>
        </w:rPr>
        <w:t>Læringsmål</w:t>
      </w:r>
    </w:p>
    <w:p w:rsidR="00100EBF" w:rsidRPr="00992D1F" w:rsidRDefault="00100EBF" w:rsidP="00100EBF">
      <w:r w:rsidRPr="00992D1F">
        <w:t>Den studerende</w:t>
      </w:r>
    </w:p>
    <w:p w:rsidR="00100EBF" w:rsidRPr="00992D1F" w:rsidRDefault="00100EBF" w:rsidP="000D4D2D">
      <w:pPr>
        <w:numPr>
          <w:ilvl w:val="0"/>
          <w:numId w:val="188"/>
        </w:numPr>
      </w:pPr>
      <w:r w:rsidRPr="00992D1F">
        <w:t>har viden om voksnes forskellige læringsstrateg</w:t>
      </w:r>
      <w:r>
        <w:t>ier, tankegange og regnemetoder</w:t>
      </w:r>
    </w:p>
    <w:p w:rsidR="00100EBF" w:rsidRPr="00992D1F" w:rsidRDefault="00100EBF" w:rsidP="000D4D2D">
      <w:pPr>
        <w:numPr>
          <w:ilvl w:val="0"/>
          <w:numId w:val="188"/>
        </w:numPr>
      </w:pPr>
      <w:r w:rsidRPr="00992D1F">
        <w:t>har viden om karakteren af forskellige mat</w:t>
      </w:r>
      <w:r>
        <w:t>ematikvanskeligheder hos voksne</w:t>
      </w:r>
    </w:p>
    <w:p w:rsidR="00100EBF" w:rsidRPr="00992D1F" w:rsidRDefault="00100EBF" w:rsidP="000D4D2D">
      <w:pPr>
        <w:numPr>
          <w:ilvl w:val="0"/>
          <w:numId w:val="188"/>
        </w:numPr>
      </w:pPr>
      <w:r w:rsidRPr="00992D1F">
        <w:t>har viden om evalueringsformer og disses anvendelse i m</w:t>
      </w:r>
      <w:r>
        <w:t>atematikundervisning for voksne</w:t>
      </w:r>
    </w:p>
    <w:p w:rsidR="00100EBF" w:rsidRPr="00992D1F" w:rsidRDefault="00100EBF" w:rsidP="000D4D2D">
      <w:pPr>
        <w:numPr>
          <w:ilvl w:val="0"/>
          <w:numId w:val="188"/>
        </w:numPr>
      </w:pPr>
      <w:r w:rsidRPr="00992D1F">
        <w:rPr>
          <w:color w:val="000000"/>
        </w:rPr>
        <w:t>kan med basis i teorier om matematikvanskeligheder hos voksne iværksætte undervisningsaktiviteter, der tilgodeser voksnes forskellige læringsstrategier i matematik</w:t>
      </w:r>
    </w:p>
    <w:p w:rsidR="00100EBF" w:rsidRPr="00992D1F" w:rsidRDefault="00100EBF" w:rsidP="000D4D2D">
      <w:pPr>
        <w:numPr>
          <w:ilvl w:val="0"/>
          <w:numId w:val="188"/>
        </w:numPr>
      </w:pPr>
      <w:r w:rsidRPr="00992D1F">
        <w:t>kan planlægge, gennemføre og evaluere diffe</w:t>
      </w:r>
      <w:r>
        <w:t>rentieret matematikundervisning</w:t>
      </w:r>
    </w:p>
    <w:p w:rsidR="00100EBF" w:rsidRPr="00992D1F" w:rsidRDefault="00100EBF" w:rsidP="000D4D2D">
      <w:pPr>
        <w:numPr>
          <w:ilvl w:val="0"/>
          <w:numId w:val="188"/>
        </w:numPr>
      </w:pPr>
      <w:r w:rsidRPr="00992D1F">
        <w:t>kan udvikle undervisningsaktiviteter med brug af relevante data, medier og aktiviteter inden</w:t>
      </w:r>
      <w:r>
        <w:t xml:space="preserve"> for matematikkens hovedområder</w:t>
      </w:r>
    </w:p>
    <w:p w:rsidR="00100EBF" w:rsidRPr="00992D1F" w:rsidRDefault="00100EBF" w:rsidP="000D4D2D">
      <w:pPr>
        <w:numPr>
          <w:ilvl w:val="0"/>
          <w:numId w:val="188"/>
        </w:numPr>
        <w:autoSpaceDE w:val="0"/>
        <w:autoSpaceDN w:val="0"/>
        <w:adjustRightInd w:val="0"/>
        <w:spacing w:line="240" w:lineRule="atLeast"/>
        <w:rPr>
          <w:color w:val="000000"/>
        </w:rPr>
      </w:pPr>
      <w:r w:rsidRPr="00992D1F">
        <w:rPr>
          <w:color w:val="000000"/>
        </w:rPr>
        <w:t>kan indgå i samarbejde med andre fagpersoner</w:t>
      </w:r>
    </w:p>
    <w:p w:rsidR="00100EBF" w:rsidRPr="00992D1F" w:rsidRDefault="00100EBF" w:rsidP="00100EBF">
      <w:pPr>
        <w:autoSpaceDE w:val="0"/>
        <w:autoSpaceDN w:val="0"/>
        <w:adjustRightInd w:val="0"/>
        <w:spacing w:line="240" w:lineRule="atLeast"/>
        <w:rPr>
          <w:rFonts w:cs="Courier"/>
          <w:b/>
          <w:color w:val="000000"/>
        </w:rPr>
      </w:pPr>
    </w:p>
    <w:p w:rsidR="00100EBF" w:rsidRPr="00992D1F" w:rsidRDefault="00100EBF" w:rsidP="00100EBF">
      <w:pPr>
        <w:rPr>
          <w:b/>
        </w:rPr>
      </w:pPr>
      <w:r w:rsidRPr="00992D1F">
        <w:rPr>
          <w:b/>
        </w:rPr>
        <w:t>Indhold</w:t>
      </w:r>
    </w:p>
    <w:p w:rsidR="00100EBF" w:rsidRPr="00992D1F" w:rsidRDefault="00100EBF" w:rsidP="00100EBF">
      <w:r>
        <w:t>V</w:t>
      </w:r>
      <w:r w:rsidRPr="00992D1F">
        <w:t>oksnes regnemetoder, herunder hovedregning og overslagsregning</w:t>
      </w:r>
      <w:r w:rsidR="004221BB">
        <w:t>.</w:t>
      </w:r>
    </w:p>
    <w:p w:rsidR="00100EBF" w:rsidRPr="00992D1F" w:rsidRDefault="00100EBF" w:rsidP="00100EBF">
      <w:r>
        <w:t>M</w:t>
      </w:r>
      <w:r w:rsidRPr="00992D1F">
        <w:t>atematikdidaktisk litteratur om matematikvanskeligheder</w:t>
      </w:r>
      <w:r w:rsidR="004221BB">
        <w:t>.</w:t>
      </w:r>
    </w:p>
    <w:p w:rsidR="00100EBF" w:rsidRPr="00992D1F" w:rsidRDefault="00100EBF" w:rsidP="00100EBF">
      <w:r>
        <w:t>V</w:t>
      </w:r>
      <w:r w:rsidRPr="00992D1F">
        <w:t>oksnes blokeringer og modstande i forhold til matematik samt disses betydning for undervisningen</w:t>
      </w:r>
      <w:r w:rsidR="004221BB">
        <w:t>.</w:t>
      </w:r>
    </w:p>
    <w:p w:rsidR="00100EBF" w:rsidRPr="00992D1F" w:rsidRDefault="00100EBF" w:rsidP="00100EBF">
      <w:r>
        <w:t>T</w:t>
      </w:r>
      <w:r w:rsidRPr="00992D1F">
        <w:t xml:space="preserve">eorier og metoder til at </w:t>
      </w:r>
      <w:proofErr w:type="gramStart"/>
      <w:r w:rsidRPr="00992D1F">
        <w:t>synliggøre</w:t>
      </w:r>
      <w:proofErr w:type="gramEnd"/>
      <w:r w:rsidRPr="00992D1F">
        <w:t xml:space="preserve"> voksnes læringsstrategier</w:t>
      </w:r>
      <w:r w:rsidR="004221BB">
        <w:t>.</w:t>
      </w:r>
    </w:p>
    <w:p w:rsidR="00100EBF" w:rsidRPr="00992D1F" w:rsidRDefault="00100EBF" w:rsidP="00100EBF">
      <w:r>
        <w:t>S</w:t>
      </w:r>
      <w:r w:rsidRPr="00992D1F">
        <w:t>proglige og kommunikative dimensioners betydning for matematiklæring</w:t>
      </w:r>
      <w:r w:rsidR="004221BB">
        <w:t>.</w:t>
      </w:r>
    </w:p>
    <w:p w:rsidR="00100EBF" w:rsidRPr="00992D1F" w:rsidRDefault="00100EBF" w:rsidP="00100EBF">
      <w:r>
        <w:t>B</w:t>
      </w:r>
      <w:r w:rsidRPr="00992D1F">
        <w:t>rug af kompenserende undervisningsmaterialer</w:t>
      </w:r>
      <w:r w:rsidR="004221BB">
        <w:t>.</w:t>
      </w:r>
    </w:p>
    <w:p w:rsidR="00100EBF" w:rsidRPr="00992D1F" w:rsidRDefault="00100EBF" w:rsidP="00100EBF">
      <w:r>
        <w:t>A</w:t>
      </w:r>
      <w:r w:rsidRPr="00992D1F">
        <w:t xml:space="preserve">t </w:t>
      </w:r>
      <w:proofErr w:type="gramStart"/>
      <w:r w:rsidRPr="00992D1F">
        <w:t>foretage</w:t>
      </w:r>
      <w:proofErr w:type="gramEnd"/>
      <w:r w:rsidRPr="00992D1F">
        <w:t xml:space="preserve"> egne undersøgelser af forskellige testtyper</w:t>
      </w:r>
      <w:r w:rsidR="004221BB">
        <w:t>.</w:t>
      </w:r>
    </w:p>
    <w:p w:rsidR="00100EBF" w:rsidRPr="00992D1F" w:rsidRDefault="00100EBF" w:rsidP="00100EBF">
      <w:r>
        <w:t>F</w:t>
      </w:r>
      <w:r w:rsidRPr="00992D1F">
        <w:t xml:space="preserve">ormativ og </w:t>
      </w:r>
      <w:proofErr w:type="spellStart"/>
      <w:r w:rsidRPr="00992D1F">
        <w:t>summativ</w:t>
      </w:r>
      <w:proofErr w:type="spellEnd"/>
      <w:r w:rsidRPr="00992D1F">
        <w:t xml:space="preserve"> evaluering.</w:t>
      </w:r>
    </w:p>
    <w:p w:rsidR="00100EBF" w:rsidRDefault="00100EBF" w:rsidP="00100EBF"/>
    <w:p w:rsidR="00100EBF" w:rsidRPr="00992D1F" w:rsidRDefault="00100EBF" w:rsidP="00100EBF">
      <w:r w:rsidRPr="00992D1F">
        <w:t>I modulet indgår tilrettelæggelse, afprøvning og vurdering af undervisning, der omfatter arbejde med relevante data, medier og aktiviteter inden for de fire matematiske områder: Størrelser og tal, Form og dimension, Mønstre og relationer samt Data og chance.</w:t>
      </w:r>
    </w:p>
    <w:p w:rsidR="00254E04" w:rsidRPr="00992D1F" w:rsidRDefault="00254E04" w:rsidP="00627279">
      <w:pPr>
        <w:autoSpaceDE w:val="0"/>
        <w:autoSpaceDN w:val="0"/>
        <w:adjustRightInd w:val="0"/>
        <w:outlineLvl w:val="2"/>
        <w:rPr>
          <w:rFonts w:cs="Arial"/>
          <w:b/>
        </w:rPr>
      </w:pPr>
    </w:p>
    <w:p w:rsidR="00254E04" w:rsidRPr="00992D1F" w:rsidRDefault="00254E04" w:rsidP="00627279">
      <w:pPr>
        <w:autoSpaceDE w:val="0"/>
        <w:autoSpaceDN w:val="0"/>
        <w:adjustRightInd w:val="0"/>
        <w:outlineLvl w:val="2"/>
        <w:rPr>
          <w:rFonts w:cs="Arial"/>
          <w:b/>
        </w:rPr>
      </w:pPr>
    </w:p>
    <w:p w:rsidR="00254E04" w:rsidRPr="00992D1F" w:rsidRDefault="00254E04" w:rsidP="005B797F">
      <w:pPr>
        <w:pStyle w:val="Overskrift3"/>
        <w:numPr>
          <w:ilvl w:val="0"/>
          <w:numId w:val="0"/>
        </w:numPr>
        <w:ind w:left="720"/>
      </w:pPr>
      <w:bookmarkStart w:id="233" w:name="_Toc284248096"/>
      <w:bookmarkStart w:id="234" w:name="_Toc395173615"/>
      <w:r w:rsidRPr="00992D1F">
        <w:t xml:space="preserve">Modul </w:t>
      </w:r>
      <w:r w:rsidR="005B797F">
        <w:t>Rs 19.17</w:t>
      </w:r>
      <w:r>
        <w:t>.</w:t>
      </w:r>
      <w:r w:rsidRPr="00992D1F">
        <w:t>3: Teorier om læsning og skrivning samt afdækning af skriftsprogsvanskeligheder</w:t>
      </w:r>
      <w:bookmarkEnd w:id="233"/>
      <w:bookmarkEnd w:id="234"/>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100EBF" w:rsidRPr="00992D1F" w:rsidRDefault="00100EBF" w:rsidP="00100EBF">
      <w:pPr>
        <w:rPr>
          <w:rFonts w:cs="Arial"/>
          <w:b/>
        </w:rPr>
      </w:pPr>
      <w:bookmarkStart w:id="235" w:name="_Toc284248098"/>
      <w:r w:rsidRPr="00992D1F">
        <w:rPr>
          <w:rFonts w:cs="Arial"/>
          <w:b/>
        </w:rPr>
        <w:t>Læringsmål</w:t>
      </w:r>
    </w:p>
    <w:p w:rsidR="00100EBF" w:rsidRPr="00992D1F" w:rsidRDefault="00100EBF" w:rsidP="00100EBF">
      <w:pPr>
        <w:rPr>
          <w:rFonts w:cs="Arial"/>
        </w:rPr>
      </w:pPr>
      <w:r w:rsidRPr="00992D1F">
        <w:rPr>
          <w:rFonts w:cs="Arial"/>
        </w:rPr>
        <w:t>Den studerende</w:t>
      </w:r>
    </w:p>
    <w:p w:rsidR="00100EBF" w:rsidRPr="00992D1F" w:rsidRDefault="00100EBF" w:rsidP="000D4D2D">
      <w:pPr>
        <w:numPr>
          <w:ilvl w:val="0"/>
          <w:numId w:val="174"/>
        </w:numPr>
        <w:rPr>
          <w:rFonts w:cs="Arial"/>
        </w:rPr>
      </w:pPr>
      <w:r w:rsidRPr="00992D1F">
        <w:rPr>
          <w:rFonts w:cs="Arial"/>
        </w:rPr>
        <w:t>har indsigt i det danske sprogs opbygning</w:t>
      </w:r>
    </w:p>
    <w:p w:rsidR="00100EBF" w:rsidRPr="00992D1F" w:rsidRDefault="00100EBF" w:rsidP="000D4D2D">
      <w:pPr>
        <w:numPr>
          <w:ilvl w:val="0"/>
          <w:numId w:val="174"/>
        </w:numPr>
        <w:rPr>
          <w:rFonts w:cs="Arial"/>
        </w:rPr>
      </w:pPr>
      <w:r w:rsidRPr="00992D1F">
        <w:rPr>
          <w:rFonts w:cs="Arial"/>
        </w:rPr>
        <w:t>har viden om teorier om læsning og skrivning samt læse- og skriveudvikling</w:t>
      </w:r>
    </w:p>
    <w:p w:rsidR="00100EBF" w:rsidRPr="00992D1F" w:rsidRDefault="00100EBF" w:rsidP="000D4D2D">
      <w:pPr>
        <w:numPr>
          <w:ilvl w:val="0"/>
          <w:numId w:val="175"/>
        </w:numPr>
        <w:rPr>
          <w:rFonts w:cs="Arial"/>
        </w:rPr>
      </w:pPr>
      <w:r w:rsidRPr="00992D1F">
        <w:rPr>
          <w:rFonts w:cs="Arial"/>
        </w:rPr>
        <w:t>har indsigt i teorier om årsager til skriftsproglige vanskeligheder</w:t>
      </w:r>
    </w:p>
    <w:p w:rsidR="00100EBF" w:rsidRPr="00992D1F" w:rsidRDefault="00100EBF" w:rsidP="000D4D2D">
      <w:pPr>
        <w:numPr>
          <w:ilvl w:val="0"/>
          <w:numId w:val="175"/>
        </w:numPr>
        <w:rPr>
          <w:rFonts w:cs="Arial"/>
        </w:rPr>
      </w:pPr>
      <w:r w:rsidRPr="00992D1F">
        <w:rPr>
          <w:rFonts w:cs="Arial"/>
        </w:rPr>
        <w:t>kan vurdere og anvende afdækningsmaterialer til voksne med skriftsprogsvanskeligheder</w:t>
      </w:r>
    </w:p>
    <w:p w:rsidR="00100EBF" w:rsidRDefault="00100EBF" w:rsidP="000D4D2D">
      <w:pPr>
        <w:numPr>
          <w:ilvl w:val="0"/>
          <w:numId w:val="175"/>
        </w:numPr>
        <w:rPr>
          <w:rFonts w:cs="Arial"/>
        </w:rPr>
      </w:pPr>
      <w:r w:rsidRPr="00992D1F">
        <w:rPr>
          <w:rFonts w:cs="Arial"/>
        </w:rPr>
        <w:t xml:space="preserve">kan </w:t>
      </w:r>
      <w:r>
        <w:rPr>
          <w:rFonts w:cs="Arial"/>
        </w:rPr>
        <w:t>vurdere og r</w:t>
      </w:r>
      <w:r w:rsidRPr="00992D1F">
        <w:rPr>
          <w:rFonts w:cs="Arial"/>
        </w:rPr>
        <w:t>eflektere over afdækningsresul</w:t>
      </w:r>
      <w:r w:rsidR="004221BB">
        <w:rPr>
          <w:rFonts w:cs="Arial"/>
        </w:rPr>
        <w:t>tater</w:t>
      </w:r>
    </w:p>
    <w:p w:rsidR="00100EBF" w:rsidRPr="00992D1F" w:rsidRDefault="00100EBF" w:rsidP="00100EBF">
      <w:pPr>
        <w:rPr>
          <w:rFonts w:cs="Arial"/>
        </w:rPr>
      </w:pPr>
    </w:p>
    <w:p w:rsidR="00100EBF" w:rsidRPr="00992D1F" w:rsidRDefault="00100EBF" w:rsidP="00100EBF">
      <w:pPr>
        <w:rPr>
          <w:rFonts w:cs="Arial"/>
          <w:b/>
        </w:rPr>
      </w:pPr>
      <w:r w:rsidRPr="00992D1F">
        <w:rPr>
          <w:rFonts w:cs="Arial"/>
          <w:b/>
        </w:rPr>
        <w:t>Indhold</w:t>
      </w:r>
    </w:p>
    <w:p w:rsidR="00100EBF" w:rsidRPr="00992D1F" w:rsidRDefault="00100EBF" w:rsidP="00100EBF">
      <w:pPr>
        <w:rPr>
          <w:rFonts w:cs="Arial"/>
        </w:rPr>
      </w:pPr>
      <w:r w:rsidRPr="00992D1F">
        <w:rPr>
          <w:rFonts w:cs="Arial"/>
        </w:rPr>
        <w:t xml:space="preserve">Lovgrundlag for undervisningstilbud til voksne med behov </w:t>
      </w:r>
      <w:r>
        <w:rPr>
          <w:rFonts w:cs="Arial"/>
        </w:rPr>
        <w:t>for læse- og skriveundervisning</w:t>
      </w:r>
      <w:r w:rsidR="004221BB">
        <w:rPr>
          <w:rFonts w:cs="Arial"/>
        </w:rPr>
        <w:t>.</w:t>
      </w:r>
    </w:p>
    <w:p w:rsidR="00100EBF" w:rsidRPr="00992D1F" w:rsidRDefault="00100EBF" w:rsidP="00100EBF">
      <w:pPr>
        <w:rPr>
          <w:rFonts w:cs="Arial"/>
        </w:rPr>
      </w:pPr>
      <w:r w:rsidRPr="00992D1F">
        <w:rPr>
          <w:rFonts w:cs="Arial"/>
        </w:rPr>
        <w:t>Undersøgelser af voksnes målte o</w:t>
      </w:r>
      <w:r>
        <w:rPr>
          <w:rFonts w:cs="Arial"/>
        </w:rPr>
        <w:t>g selvopfattede læsefærdigheder</w:t>
      </w:r>
      <w:r w:rsidR="004221BB">
        <w:rPr>
          <w:rFonts w:cs="Arial"/>
        </w:rPr>
        <w:t>.</w:t>
      </w:r>
    </w:p>
    <w:p w:rsidR="00100EBF" w:rsidRPr="00992D1F" w:rsidRDefault="00100EBF" w:rsidP="00100EBF">
      <w:pPr>
        <w:rPr>
          <w:rFonts w:cs="Arial"/>
        </w:rPr>
      </w:pPr>
      <w:r>
        <w:rPr>
          <w:rFonts w:cs="Arial"/>
        </w:rPr>
        <w:t>Det danske sprogs opbygning, herunder sammenhængen mellem talt og skrevet sprog</w:t>
      </w:r>
      <w:r w:rsidR="004221BB">
        <w:rPr>
          <w:rFonts w:cs="Arial"/>
        </w:rPr>
        <w:t>.</w:t>
      </w:r>
    </w:p>
    <w:p w:rsidR="00100EBF" w:rsidRPr="00992D1F" w:rsidRDefault="00100EBF" w:rsidP="00100EBF">
      <w:pPr>
        <w:rPr>
          <w:rFonts w:cs="Arial"/>
        </w:rPr>
      </w:pPr>
      <w:r w:rsidRPr="00992D1F">
        <w:rPr>
          <w:rFonts w:cs="Arial"/>
        </w:rPr>
        <w:t>Teorier om læsning og skrivning, herunder læseforståelse, skriftlig fremstilling, ordlæs</w:t>
      </w:r>
      <w:r>
        <w:rPr>
          <w:rFonts w:cs="Arial"/>
        </w:rPr>
        <w:t>ning</w:t>
      </w:r>
      <w:r w:rsidRPr="00992D1F">
        <w:rPr>
          <w:rFonts w:cs="Arial"/>
        </w:rPr>
        <w:t>, stav</w:t>
      </w:r>
      <w:r>
        <w:rPr>
          <w:rFonts w:cs="Arial"/>
        </w:rPr>
        <w:t>ning samt sproglig opmærksomhed</w:t>
      </w:r>
      <w:r w:rsidR="004221BB">
        <w:rPr>
          <w:rFonts w:cs="Arial"/>
        </w:rPr>
        <w:t>.</w:t>
      </w:r>
    </w:p>
    <w:p w:rsidR="00100EBF" w:rsidRPr="00992D1F" w:rsidRDefault="00100EBF" w:rsidP="00100EBF">
      <w:pPr>
        <w:rPr>
          <w:rFonts w:cs="Arial"/>
        </w:rPr>
      </w:pPr>
      <w:r w:rsidRPr="00992D1F">
        <w:rPr>
          <w:rFonts w:cs="Arial"/>
        </w:rPr>
        <w:lastRenderedPageBreak/>
        <w:t xml:space="preserve">Teorier om skriftsprogsvanskeligheder – fremtrædelsesformer </w:t>
      </w:r>
      <w:r>
        <w:rPr>
          <w:rFonts w:cs="Arial"/>
        </w:rPr>
        <w:t>samt</w:t>
      </w:r>
      <w:r w:rsidRPr="00992D1F">
        <w:rPr>
          <w:rFonts w:cs="Arial"/>
        </w:rPr>
        <w:t xml:space="preserve"> mulige årsager</w:t>
      </w:r>
      <w:r>
        <w:rPr>
          <w:rFonts w:cs="Arial"/>
        </w:rPr>
        <w:t xml:space="preserve"> og følger</w:t>
      </w:r>
      <w:r w:rsidR="004221BB">
        <w:rPr>
          <w:rFonts w:cs="Arial"/>
        </w:rPr>
        <w:t>.</w:t>
      </w:r>
    </w:p>
    <w:p w:rsidR="00100EBF" w:rsidRPr="00992D1F" w:rsidRDefault="00100EBF" w:rsidP="00100EBF">
      <w:pPr>
        <w:rPr>
          <w:rFonts w:cs="Arial"/>
        </w:rPr>
      </w:pPr>
      <w:r w:rsidRPr="00992D1F">
        <w:rPr>
          <w:rFonts w:cs="Arial"/>
        </w:rPr>
        <w:t xml:space="preserve">Afdækning af voksnes </w:t>
      </w:r>
      <w:r>
        <w:rPr>
          <w:rFonts w:cs="Arial"/>
        </w:rPr>
        <w:t xml:space="preserve">sproglige forudsætninger og </w:t>
      </w:r>
      <w:r w:rsidRPr="00992D1F">
        <w:rPr>
          <w:rFonts w:cs="Arial"/>
        </w:rPr>
        <w:t>skriftsproglige færdigheder.</w:t>
      </w:r>
    </w:p>
    <w:p w:rsidR="00100EBF" w:rsidRPr="00992D1F" w:rsidRDefault="00100EBF" w:rsidP="00100EBF">
      <w:pPr>
        <w:rPr>
          <w:rFonts w:cs="Arial"/>
        </w:rPr>
      </w:pPr>
    </w:p>
    <w:p w:rsidR="00100EBF" w:rsidRPr="00992D1F" w:rsidRDefault="00100EBF" w:rsidP="00100EBF">
      <w:pPr>
        <w:rPr>
          <w:rFonts w:cs="Arial"/>
        </w:rPr>
      </w:pPr>
      <w:r w:rsidRPr="00992D1F">
        <w:rPr>
          <w:rFonts w:cs="Arial"/>
        </w:rPr>
        <w:t>I modulforløbet arbejder den studerende skriftligt med delopgaver i:</w:t>
      </w:r>
    </w:p>
    <w:p w:rsidR="00100EBF" w:rsidRPr="00992D1F" w:rsidRDefault="00100EBF" w:rsidP="000D4D2D">
      <w:pPr>
        <w:numPr>
          <w:ilvl w:val="0"/>
          <w:numId w:val="185"/>
        </w:numPr>
        <w:rPr>
          <w:rFonts w:cs="Arial"/>
        </w:rPr>
      </w:pPr>
      <w:r w:rsidRPr="00992D1F">
        <w:rPr>
          <w:rFonts w:cs="Arial"/>
        </w:rPr>
        <w:t>det danske sprogs opbygning</w:t>
      </w:r>
    </w:p>
    <w:p w:rsidR="00100EBF" w:rsidRDefault="00100EBF" w:rsidP="000D4D2D">
      <w:pPr>
        <w:numPr>
          <w:ilvl w:val="0"/>
          <w:numId w:val="185"/>
        </w:numPr>
        <w:rPr>
          <w:rFonts w:cs="Arial"/>
        </w:rPr>
      </w:pPr>
      <w:r>
        <w:rPr>
          <w:rFonts w:cs="Arial"/>
        </w:rPr>
        <w:t>a</w:t>
      </w:r>
      <w:r w:rsidRPr="00992D1F">
        <w:rPr>
          <w:rFonts w:cs="Arial"/>
        </w:rPr>
        <w:t>fdæknin</w:t>
      </w:r>
      <w:r w:rsidR="004221BB">
        <w:rPr>
          <w:rFonts w:cs="Arial"/>
        </w:rPr>
        <w:t>g af skriftsprogsvanskeligheder</w:t>
      </w:r>
    </w:p>
    <w:p w:rsidR="00254E04" w:rsidRDefault="00254E04" w:rsidP="005B797F">
      <w:pPr>
        <w:pStyle w:val="Overskrift3"/>
        <w:numPr>
          <w:ilvl w:val="0"/>
          <w:numId w:val="0"/>
        </w:numPr>
        <w:ind w:left="720"/>
      </w:pPr>
    </w:p>
    <w:p w:rsidR="00254E04" w:rsidRDefault="00254E04" w:rsidP="005B797F">
      <w:pPr>
        <w:pStyle w:val="Overskrift3"/>
        <w:numPr>
          <w:ilvl w:val="0"/>
          <w:numId w:val="0"/>
        </w:numPr>
        <w:ind w:left="720"/>
      </w:pPr>
    </w:p>
    <w:p w:rsidR="00254E04" w:rsidRPr="00992D1F" w:rsidRDefault="00254E04" w:rsidP="005B797F">
      <w:pPr>
        <w:pStyle w:val="Overskrift3"/>
        <w:numPr>
          <w:ilvl w:val="0"/>
          <w:numId w:val="0"/>
        </w:numPr>
        <w:ind w:left="720"/>
      </w:pPr>
      <w:bookmarkStart w:id="236" w:name="_Toc395173616"/>
      <w:r w:rsidRPr="00992D1F">
        <w:t>Modul</w:t>
      </w:r>
      <w:r w:rsidR="00B81720">
        <w:t xml:space="preserve"> </w:t>
      </w:r>
      <w:r w:rsidR="005B797F">
        <w:t>Rs 19.17</w:t>
      </w:r>
      <w:r>
        <w:t>.4</w:t>
      </w:r>
      <w:r w:rsidRPr="00992D1F">
        <w:t>: FVU læsning</w:t>
      </w:r>
      <w:bookmarkEnd w:id="235"/>
      <w:bookmarkEnd w:id="236"/>
    </w:p>
    <w:p w:rsidR="00254E04" w:rsidRPr="00992D1F" w:rsidRDefault="00254E04" w:rsidP="00224AB6">
      <w:pPr>
        <w:ind w:firstLine="720"/>
        <w:rPr>
          <w:b/>
        </w:rPr>
      </w:pPr>
      <w:r w:rsidRPr="00992D1F">
        <w:t>(</w:t>
      </w:r>
      <w:r>
        <w:t>Det anbefales at læse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contextualSpacing/>
        <w:rPr>
          <w:rFonts w:cs="Arial"/>
          <w:b/>
          <w:lang w:eastAsia="en-US"/>
        </w:rPr>
      </w:pPr>
    </w:p>
    <w:p w:rsidR="00100EBF" w:rsidRPr="00992D1F" w:rsidRDefault="00100EBF" w:rsidP="00100EBF">
      <w:pPr>
        <w:rPr>
          <w:rFonts w:cs="Arial"/>
          <w:b/>
        </w:rPr>
      </w:pPr>
      <w:r w:rsidRPr="00992D1F">
        <w:rPr>
          <w:rFonts w:cs="Arial"/>
          <w:b/>
        </w:rPr>
        <w:t>Læringsmål</w:t>
      </w:r>
    </w:p>
    <w:p w:rsidR="00100EBF" w:rsidRPr="00992D1F" w:rsidRDefault="00100EBF" w:rsidP="00100EBF">
      <w:pPr>
        <w:rPr>
          <w:rFonts w:cs="Arial"/>
        </w:rPr>
      </w:pPr>
      <w:r w:rsidRPr="00992D1F">
        <w:rPr>
          <w:rFonts w:cs="Arial"/>
        </w:rPr>
        <w:t xml:space="preserve">Den studerende </w:t>
      </w:r>
    </w:p>
    <w:p w:rsidR="00100EBF" w:rsidRPr="00992D1F" w:rsidRDefault="00100EBF" w:rsidP="000D4D2D">
      <w:pPr>
        <w:numPr>
          <w:ilvl w:val="0"/>
          <w:numId w:val="177"/>
        </w:numPr>
        <w:rPr>
          <w:rFonts w:cs="Arial"/>
        </w:rPr>
      </w:pPr>
      <w:r w:rsidRPr="00992D1F">
        <w:rPr>
          <w:rFonts w:cs="Arial"/>
        </w:rPr>
        <w:t>har indsigt i FVU-</w:t>
      </w:r>
      <w:r>
        <w:rPr>
          <w:rFonts w:cs="Arial"/>
        </w:rPr>
        <w:t>systemet</w:t>
      </w:r>
    </w:p>
    <w:p w:rsidR="00100EBF" w:rsidRPr="00992D1F" w:rsidRDefault="00100EBF" w:rsidP="000D4D2D">
      <w:pPr>
        <w:numPr>
          <w:ilvl w:val="0"/>
          <w:numId w:val="177"/>
        </w:numPr>
        <w:rPr>
          <w:rFonts w:cs="Arial"/>
        </w:rPr>
      </w:pPr>
      <w:r w:rsidRPr="00992D1F">
        <w:rPr>
          <w:rFonts w:cs="Arial"/>
        </w:rPr>
        <w:t>kan planlægge, gen</w:t>
      </w:r>
      <w:r>
        <w:rPr>
          <w:rFonts w:cs="Arial"/>
        </w:rPr>
        <w:t>nemføre og evaluere FVU-</w:t>
      </w:r>
      <w:r w:rsidRPr="00992D1F">
        <w:rPr>
          <w:rFonts w:cs="Arial"/>
        </w:rPr>
        <w:t>læse- og skriveundervis</w:t>
      </w:r>
      <w:r>
        <w:rPr>
          <w:rFonts w:cs="Arial"/>
        </w:rPr>
        <w:t>ning for den enkelte FVU</w:t>
      </w:r>
      <w:r w:rsidR="004221BB">
        <w:rPr>
          <w:rFonts w:cs="Arial"/>
        </w:rPr>
        <w:t>-</w:t>
      </w:r>
      <w:r>
        <w:rPr>
          <w:rFonts w:cs="Arial"/>
        </w:rPr>
        <w:t>deltager</w:t>
      </w:r>
      <w:r w:rsidRPr="00992D1F">
        <w:rPr>
          <w:rFonts w:cs="Arial"/>
        </w:rPr>
        <w:t xml:space="preserve"> og/eller gruppe </w:t>
      </w:r>
      <w:r>
        <w:rPr>
          <w:rFonts w:cs="Arial"/>
        </w:rPr>
        <w:t>på baggrund af FVU-afdækning og -trinplacering</w:t>
      </w:r>
    </w:p>
    <w:p w:rsidR="00100EBF" w:rsidRPr="00992D1F" w:rsidRDefault="00100EBF" w:rsidP="000D4D2D">
      <w:pPr>
        <w:numPr>
          <w:ilvl w:val="0"/>
          <w:numId w:val="177"/>
        </w:numPr>
        <w:rPr>
          <w:rFonts w:cs="Arial"/>
        </w:rPr>
      </w:pPr>
      <w:r w:rsidRPr="00992D1F">
        <w:rPr>
          <w:rFonts w:cs="Arial"/>
        </w:rPr>
        <w:t xml:space="preserve">kan reflektere over </w:t>
      </w:r>
      <w:r>
        <w:rPr>
          <w:rFonts w:cs="Arial"/>
        </w:rPr>
        <w:t xml:space="preserve">voksenlæring, </w:t>
      </w:r>
      <w:r w:rsidRPr="00992D1F">
        <w:rPr>
          <w:rFonts w:cs="Arial"/>
        </w:rPr>
        <w:t>didaktik, metoder og læremidler i FVU</w:t>
      </w:r>
      <w:r>
        <w:rPr>
          <w:rFonts w:cs="Arial"/>
        </w:rPr>
        <w:t>-undervisning</w:t>
      </w:r>
      <w:r w:rsidRPr="00992D1F">
        <w:rPr>
          <w:rFonts w:cs="Arial"/>
        </w:rPr>
        <w:t xml:space="preserve">, herunder inddragelse af </w:t>
      </w:r>
      <w:r>
        <w:rPr>
          <w:rFonts w:cs="Arial"/>
        </w:rPr>
        <w:t>læse- og skriveteknologi</w:t>
      </w:r>
    </w:p>
    <w:p w:rsidR="00100EBF" w:rsidRDefault="00100EBF" w:rsidP="000D4D2D">
      <w:pPr>
        <w:numPr>
          <w:ilvl w:val="0"/>
          <w:numId w:val="178"/>
        </w:numPr>
        <w:rPr>
          <w:rFonts w:cs="Arial"/>
        </w:rPr>
      </w:pPr>
      <w:r w:rsidRPr="00992D1F">
        <w:rPr>
          <w:rFonts w:cs="Arial"/>
        </w:rPr>
        <w:t>kan udvikle FVU</w:t>
      </w:r>
      <w:r>
        <w:rPr>
          <w:rFonts w:cs="Arial"/>
        </w:rPr>
        <w:t>-</w:t>
      </w:r>
      <w:r w:rsidRPr="00992D1F">
        <w:rPr>
          <w:rFonts w:cs="Arial"/>
        </w:rPr>
        <w:t>praksis samt indgå i samarbejde med relevante fagpersoner i relation til FVU</w:t>
      </w:r>
      <w:r>
        <w:rPr>
          <w:rFonts w:cs="Arial"/>
        </w:rPr>
        <w:t>-</w:t>
      </w:r>
      <w:r w:rsidR="004221BB">
        <w:rPr>
          <w:rFonts w:cs="Arial"/>
        </w:rPr>
        <w:t>undervisning</w:t>
      </w:r>
    </w:p>
    <w:p w:rsidR="00100EBF" w:rsidRDefault="00100EBF" w:rsidP="00100EBF">
      <w:pPr>
        <w:ind w:left="360"/>
        <w:rPr>
          <w:rFonts w:cs="Arial"/>
        </w:rPr>
      </w:pPr>
    </w:p>
    <w:p w:rsidR="00100EBF" w:rsidRPr="00992D1F" w:rsidRDefault="00100EBF" w:rsidP="00100EBF">
      <w:pPr>
        <w:rPr>
          <w:rFonts w:cs="Arial"/>
          <w:b/>
        </w:rPr>
      </w:pPr>
      <w:r w:rsidRPr="00992D1F">
        <w:rPr>
          <w:rFonts w:cs="Arial"/>
          <w:b/>
        </w:rPr>
        <w:t>Indhold</w:t>
      </w:r>
    </w:p>
    <w:p w:rsidR="00100EBF" w:rsidRDefault="00100EBF" w:rsidP="00100EBF">
      <w:pPr>
        <w:rPr>
          <w:rFonts w:cs="Arial"/>
        </w:rPr>
      </w:pPr>
      <w:r w:rsidRPr="00992D1F">
        <w:rPr>
          <w:rFonts w:cs="Arial"/>
        </w:rPr>
        <w:t>Lovgrundlag for FVU</w:t>
      </w:r>
      <w:r>
        <w:rPr>
          <w:rFonts w:cs="Arial"/>
        </w:rPr>
        <w:t>-</w:t>
      </w:r>
      <w:r w:rsidRPr="00992D1F">
        <w:rPr>
          <w:rFonts w:cs="Arial"/>
        </w:rPr>
        <w:t>undervis</w:t>
      </w:r>
      <w:r>
        <w:rPr>
          <w:rFonts w:cs="Arial"/>
        </w:rPr>
        <w:t>ning</w:t>
      </w:r>
      <w:r w:rsidR="00ED3D6D">
        <w:rPr>
          <w:rFonts w:cs="Arial"/>
        </w:rPr>
        <w:t>.</w:t>
      </w:r>
    </w:p>
    <w:p w:rsidR="00100EBF" w:rsidRPr="00992D1F" w:rsidRDefault="00100EBF" w:rsidP="00100EBF">
      <w:pPr>
        <w:rPr>
          <w:rFonts w:cs="Arial"/>
        </w:rPr>
      </w:pPr>
      <w:r>
        <w:rPr>
          <w:rFonts w:cs="Arial"/>
        </w:rPr>
        <w:t>Teorier om læring og undervisning af voksne</w:t>
      </w:r>
      <w:r w:rsidR="00ED3D6D">
        <w:rPr>
          <w:rFonts w:cs="Arial"/>
        </w:rPr>
        <w:t>.</w:t>
      </w:r>
    </w:p>
    <w:p w:rsidR="00100EBF" w:rsidRDefault="00100EBF" w:rsidP="00100EBF">
      <w:pPr>
        <w:rPr>
          <w:rFonts w:cs="Arial"/>
        </w:rPr>
      </w:pPr>
      <w:r w:rsidRPr="00992D1F">
        <w:rPr>
          <w:rFonts w:cs="Arial"/>
        </w:rPr>
        <w:t xml:space="preserve">Planlægning og gennemførelse af individuel og differentieret </w:t>
      </w:r>
      <w:r>
        <w:rPr>
          <w:rFonts w:cs="Arial"/>
        </w:rPr>
        <w:t xml:space="preserve">FVU-læseundervisning på baggrund af FVU-afdækning og </w:t>
      </w:r>
      <w:r w:rsidR="00ED3D6D">
        <w:rPr>
          <w:rFonts w:cs="Arial"/>
        </w:rPr>
        <w:t>-</w:t>
      </w:r>
      <w:r>
        <w:rPr>
          <w:rFonts w:cs="Arial"/>
        </w:rPr>
        <w:t>trinplacering</w:t>
      </w:r>
      <w:r w:rsidR="00ED3D6D">
        <w:rPr>
          <w:rFonts w:cs="Arial"/>
        </w:rPr>
        <w:t>.</w:t>
      </w:r>
    </w:p>
    <w:p w:rsidR="00100EBF" w:rsidRDefault="00100EBF" w:rsidP="00100EBF">
      <w:pPr>
        <w:rPr>
          <w:rFonts w:cs="Arial"/>
        </w:rPr>
      </w:pPr>
      <w:r w:rsidRPr="00992D1F">
        <w:rPr>
          <w:rFonts w:cs="Arial"/>
        </w:rPr>
        <w:t>Analyse, vurdering og udvælgelse af egnede læremidler</w:t>
      </w:r>
      <w:r>
        <w:rPr>
          <w:rFonts w:cs="Arial"/>
        </w:rPr>
        <w:t xml:space="preserve"> til FVU-læseundervisning, herunder vurdering af teksters tilgængelighed</w:t>
      </w:r>
      <w:r w:rsidR="00ED3D6D">
        <w:rPr>
          <w:rFonts w:cs="Arial"/>
        </w:rPr>
        <w:t>.</w:t>
      </w:r>
    </w:p>
    <w:p w:rsidR="00100EBF" w:rsidRPr="00992D1F" w:rsidRDefault="00100EBF" w:rsidP="00100EBF">
      <w:pPr>
        <w:rPr>
          <w:rFonts w:cs="Arial"/>
        </w:rPr>
      </w:pPr>
      <w:r w:rsidRPr="00992D1F">
        <w:rPr>
          <w:rFonts w:cs="Arial"/>
        </w:rPr>
        <w:t>Løbende evaluering i FVU</w:t>
      </w:r>
      <w:r>
        <w:rPr>
          <w:rFonts w:cs="Arial"/>
        </w:rPr>
        <w:t>-læseundervisning, herunder FVU-trinprøver</w:t>
      </w:r>
      <w:r w:rsidR="00ED3D6D">
        <w:rPr>
          <w:rFonts w:cs="Arial"/>
        </w:rPr>
        <w:t>.</w:t>
      </w:r>
    </w:p>
    <w:p w:rsidR="00100EBF" w:rsidRDefault="00100EBF" w:rsidP="00100EBF">
      <w:pPr>
        <w:rPr>
          <w:rFonts w:cs="Arial"/>
        </w:rPr>
      </w:pPr>
      <w:r>
        <w:rPr>
          <w:rFonts w:cs="Arial"/>
        </w:rPr>
        <w:t>Læse- og skriveteknologi som integreret element i FVU-læseundervisning</w:t>
      </w:r>
      <w:r w:rsidR="00ED3D6D">
        <w:rPr>
          <w:rFonts w:cs="Arial"/>
        </w:rPr>
        <w:t>.</w:t>
      </w:r>
    </w:p>
    <w:p w:rsidR="00100EBF" w:rsidRDefault="00100EBF" w:rsidP="00100EBF">
      <w:pPr>
        <w:rPr>
          <w:rFonts w:cs="Arial"/>
        </w:rPr>
      </w:pPr>
      <w:r>
        <w:rPr>
          <w:rFonts w:cs="Arial"/>
        </w:rPr>
        <w:t>Tosprogede deltagere i FVU-læseundervisning</w:t>
      </w:r>
      <w:r w:rsidR="00ED3D6D">
        <w:rPr>
          <w:rFonts w:cs="Arial"/>
        </w:rPr>
        <w:t>.</w:t>
      </w:r>
    </w:p>
    <w:p w:rsidR="00100EBF" w:rsidRDefault="00100EBF" w:rsidP="00100EBF">
      <w:pPr>
        <w:rPr>
          <w:rFonts w:cs="Arial"/>
        </w:rPr>
      </w:pPr>
      <w:r w:rsidRPr="00992D1F">
        <w:rPr>
          <w:rFonts w:cs="Arial"/>
        </w:rPr>
        <w:t>FVU</w:t>
      </w:r>
      <w:r>
        <w:rPr>
          <w:rFonts w:cs="Arial"/>
        </w:rPr>
        <w:t>-læseundervisning</w:t>
      </w:r>
      <w:r w:rsidRPr="00992D1F">
        <w:rPr>
          <w:rFonts w:cs="Arial"/>
        </w:rPr>
        <w:t xml:space="preserve"> som </w:t>
      </w:r>
      <w:r>
        <w:rPr>
          <w:rFonts w:cs="Arial"/>
        </w:rPr>
        <w:t xml:space="preserve">virksomhedsforlagt undervisning og i </w:t>
      </w:r>
      <w:r w:rsidRPr="00992D1F">
        <w:rPr>
          <w:rFonts w:cs="Arial"/>
        </w:rPr>
        <w:t>uddannelser.</w:t>
      </w:r>
    </w:p>
    <w:p w:rsidR="00100EBF" w:rsidRDefault="00100EBF" w:rsidP="00100EBF">
      <w:pPr>
        <w:autoSpaceDE w:val="0"/>
        <w:autoSpaceDN w:val="0"/>
        <w:adjustRightInd w:val="0"/>
        <w:rPr>
          <w:rFonts w:cs="Arial"/>
        </w:rPr>
      </w:pPr>
    </w:p>
    <w:p w:rsidR="00100EBF" w:rsidRPr="00992D1F" w:rsidRDefault="00100EBF" w:rsidP="00100EBF">
      <w:pPr>
        <w:autoSpaceDE w:val="0"/>
        <w:autoSpaceDN w:val="0"/>
        <w:adjustRightInd w:val="0"/>
        <w:rPr>
          <w:rFonts w:cs="Arial"/>
        </w:rPr>
      </w:pPr>
      <w:r w:rsidRPr="00992D1F">
        <w:rPr>
          <w:rFonts w:cs="Arial"/>
        </w:rPr>
        <w:t>I modulforløbet arbejder den studerende skriftligt med:</w:t>
      </w:r>
    </w:p>
    <w:p w:rsidR="00100EBF" w:rsidRPr="00992D1F" w:rsidRDefault="00100EBF" w:rsidP="000D4D2D">
      <w:pPr>
        <w:numPr>
          <w:ilvl w:val="0"/>
          <w:numId w:val="186"/>
        </w:numPr>
        <w:autoSpaceDE w:val="0"/>
        <w:autoSpaceDN w:val="0"/>
        <w:adjustRightInd w:val="0"/>
        <w:rPr>
          <w:rFonts w:cs="Arial"/>
        </w:rPr>
      </w:pPr>
      <w:r>
        <w:rPr>
          <w:rFonts w:cs="Arial"/>
        </w:rPr>
        <w:t>Udvikling af undervisningsplan og/eller læremidler til FVU-læseundervisning</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7" w:name="_Toc284248099"/>
      <w:bookmarkStart w:id="238" w:name="_Toc395173617"/>
      <w:r w:rsidRPr="00992D1F">
        <w:t xml:space="preserve">Modul </w:t>
      </w:r>
      <w:r w:rsidR="005B797F">
        <w:t>Rs 19.17</w:t>
      </w:r>
      <w:r>
        <w:t>.5</w:t>
      </w:r>
      <w:r w:rsidRPr="00992D1F">
        <w:t xml:space="preserve">: </w:t>
      </w:r>
      <w:bookmarkEnd w:id="237"/>
      <w:r w:rsidR="006F7F63">
        <w:t>Ordblindeundervisning for voksne</w:t>
      </w:r>
      <w:bookmarkEnd w:id="238"/>
    </w:p>
    <w:p w:rsidR="00254E04" w:rsidRPr="00992D1F" w:rsidRDefault="00254E04" w:rsidP="00224AB6">
      <w:pPr>
        <w:ind w:firstLine="720"/>
        <w:rPr>
          <w:rFonts w:cs="Arial"/>
        </w:rPr>
      </w:pPr>
      <w:r w:rsidRPr="00992D1F">
        <w:rPr>
          <w:rFonts w:cs="Arial"/>
        </w:rPr>
        <w:t>(</w:t>
      </w:r>
      <w:r>
        <w:rPr>
          <w:rFonts w:cs="Arial"/>
        </w:rPr>
        <w:t>Det anbefales at læse modul 3 først</w:t>
      </w:r>
      <w:r w:rsidRPr="00992D1F">
        <w:rPr>
          <w:rFonts w:cs="Arial"/>
        </w:rPr>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Pr="00992D1F" w:rsidRDefault="00283DAC" w:rsidP="000D4D2D">
      <w:pPr>
        <w:numPr>
          <w:ilvl w:val="0"/>
          <w:numId w:val="176"/>
        </w:numPr>
        <w:autoSpaceDE w:val="0"/>
        <w:autoSpaceDN w:val="0"/>
        <w:adjustRightInd w:val="0"/>
        <w:rPr>
          <w:rFonts w:cs="Arial"/>
          <w:color w:val="000000"/>
        </w:rPr>
      </w:pPr>
      <w:r>
        <w:rPr>
          <w:rFonts w:cs="Arial"/>
          <w:color w:val="000000"/>
        </w:rPr>
        <w:t>har viden om ordblindhed</w:t>
      </w:r>
    </w:p>
    <w:p w:rsidR="00283DAC" w:rsidRDefault="00283DAC" w:rsidP="000D4D2D">
      <w:pPr>
        <w:numPr>
          <w:ilvl w:val="0"/>
          <w:numId w:val="176"/>
        </w:numPr>
        <w:autoSpaceDE w:val="0"/>
        <w:autoSpaceDN w:val="0"/>
        <w:adjustRightInd w:val="0"/>
        <w:rPr>
          <w:rFonts w:cs="Arial"/>
          <w:color w:val="000000"/>
        </w:rPr>
      </w:pPr>
      <w:r w:rsidRPr="00992D1F">
        <w:rPr>
          <w:rFonts w:cs="Arial"/>
          <w:color w:val="000000"/>
        </w:rPr>
        <w:t xml:space="preserve">kan reflektere over </w:t>
      </w:r>
      <w:r>
        <w:rPr>
          <w:rFonts w:cs="Arial"/>
          <w:color w:val="000000"/>
        </w:rPr>
        <w:t xml:space="preserve">voksenlæring, </w:t>
      </w:r>
      <w:r w:rsidRPr="00992D1F">
        <w:rPr>
          <w:rFonts w:cs="Arial"/>
          <w:color w:val="000000"/>
        </w:rPr>
        <w:t xml:space="preserve">didaktik, metoder og læremidler i </w:t>
      </w:r>
      <w:r>
        <w:rPr>
          <w:rFonts w:cs="Arial"/>
          <w:color w:val="000000"/>
        </w:rPr>
        <w:t>ordblindeundervisning for voksne</w:t>
      </w:r>
    </w:p>
    <w:p w:rsidR="00283DAC" w:rsidRPr="00BF2CF8" w:rsidRDefault="00283DAC" w:rsidP="000D4D2D">
      <w:pPr>
        <w:numPr>
          <w:ilvl w:val="0"/>
          <w:numId w:val="176"/>
        </w:numPr>
        <w:autoSpaceDE w:val="0"/>
        <w:autoSpaceDN w:val="0"/>
        <w:adjustRightInd w:val="0"/>
        <w:rPr>
          <w:rFonts w:cs="Arial"/>
          <w:color w:val="000000"/>
        </w:rPr>
      </w:pPr>
      <w:r>
        <w:rPr>
          <w:rFonts w:cs="Arial"/>
          <w:color w:val="000000"/>
        </w:rPr>
        <w:lastRenderedPageBreak/>
        <w:t xml:space="preserve">kan planlægge, gennemføre og evaluere individuel ordblindeundervisning for voksne på baggrund af afdækning af </w:t>
      </w:r>
      <w:r w:rsidRPr="00992D1F">
        <w:rPr>
          <w:rFonts w:cs="Arial"/>
          <w:color w:val="000000"/>
        </w:rPr>
        <w:t>sproglige forudsætninger, skriftsproglige færdigheder og undervisningsbehov</w:t>
      </w:r>
    </w:p>
    <w:p w:rsidR="00283DAC" w:rsidRPr="00BF2CF8" w:rsidRDefault="00283DAC" w:rsidP="000D4D2D">
      <w:pPr>
        <w:numPr>
          <w:ilvl w:val="0"/>
          <w:numId w:val="176"/>
        </w:numPr>
        <w:autoSpaceDE w:val="0"/>
        <w:autoSpaceDN w:val="0"/>
        <w:adjustRightInd w:val="0"/>
        <w:rPr>
          <w:rFonts w:cs="Arial"/>
          <w:color w:val="000000"/>
        </w:rPr>
      </w:pPr>
      <w:r>
        <w:rPr>
          <w:rFonts w:cs="Arial"/>
          <w:color w:val="000000"/>
        </w:rPr>
        <w:t>kan vurdere og inddrage</w:t>
      </w:r>
      <w:r w:rsidRPr="00BF2CF8">
        <w:rPr>
          <w:rFonts w:cs="Arial"/>
          <w:color w:val="000000"/>
        </w:rPr>
        <w:t xml:space="preserve"> læse- og skriveteknologi</w:t>
      </w:r>
      <w:r>
        <w:rPr>
          <w:rFonts w:cs="Arial"/>
          <w:color w:val="000000"/>
        </w:rPr>
        <w:t xml:space="preserve"> i ordblindeundervisning for voksne</w:t>
      </w:r>
    </w:p>
    <w:p w:rsidR="00283DAC" w:rsidRPr="00992D1F" w:rsidRDefault="00283DAC" w:rsidP="000D4D2D">
      <w:pPr>
        <w:numPr>
          <w:ilvl w:val="0"/>
          <w:numId w:val="176"/>
        </w:numPr>
        <w:autoSpaceDE w:val="0"/>
        <w:autoSpaceDN w:val="0"/>
        <w:adjustRightInd w:val="0"/>
        <w:rPr>
          <w:rFonts w:cs="Arial"/>
          <w:color w:val="000000"/>
        </w:rPr>
      </w:pPr>
      <w:r w:rsidRPr="00992D1F">
        <w:rPr>
          <w:rFonts w:cs="Arial"/>
          <w:color w:val="000000"/>
        </w:rPr>
        <w:t>kan indgå i samarbejde med undervisere og andre relevante fagpersoner for at iværksætte hensigtsmæssige tiltag i</w:t>
      </w:r>
      <w:r>
        <w:rPr>
          <w:rFonts w:cs="Arial"/>
          <w:color w:val="000000"/>
        </w:rPr>
        <w:t xml:space="preserve"> for</w:t>
      </w:r>
      <w:r w:rsidR="00ED3D6D">
        <w:rPr>
          <w:rFonts w:cs="Arial"/>
          <w:color w:val="000000"/>
        </w:rPr>
        <w:t>hold til voksne med ordblindhed</w:t>
      </w:r>
    </w:p>
    <w:p w:rsidR="00283DAC" w:rsidRDefault="00283DAC" w:rsidP="00283DAC">
      <w:pPr>
        <w:autoSpaceDE w:val="0"/>
        <w:autoSpaceDN w:val="0"/>
        <w:adjustRightInd w:val="0"/>
        <w:ind w:left="72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Lovgrundlag for ordblindeun</w:t>
      </w:r>
      <w:r>
        <w:rPr>
          <w:rFonts w:cs="Arial"/>
          <w:color w:val="000000"/>
        </w:rPr>
        <w:t>dervisning for voksne</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Teo</w:t>
      </w:r>
      <w:r>
        <w:rPr>
          <w:rFonts w:cs="Arial"/>
          <w:color w:val="000000"/>
        </w:rPr>
        <w:t xml:space="preserve">ri om ordblindhed, herunder </w:t>
      </w:r>
      <w:r w:rsidRPr="00992D1F">
        <w:rPr>
          <w:rFonts w:cs="Arial"/>
          <w:color w:val="000000"/>
        </w:rPr>
        <w:t>definition</w:t>
      </w:r>
      <w:r>
        <w:rPr>
          <w:rFonts w:cs="Arial"/>
          <w:color w:val="000000"/>
        </w:rPr>
        <w:t xml:space="preserve">, </w:t>
      </w:r>
      <w:r w:rsidRPr="00992D1F">
        <w:rPr>
          <w:rFonts w:cs="Arial"/>
          <w:color w:val="000000"/>
        </w:rPr>
        <w:t>årsagsforhold</w:t>
      </w:r>
      <w:r>
        <w:rPr>
          <w:rFonts w:cs="Arial"/>
          <w:color w:val="000000"/>
        </w:rPr>
        <w:t xml:space="preserve"> og følger</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Didaktik og metoder i </w:t>
      </w:r>
      <w:r>
        <w:rPr>
          <w:rFonts w:cs="Arial"/>
          <w:color w:val="000000"/>
        </w:rPr>
        <w:t>ordblindeundervisning for voksne</w:t>
      </w:r>
      <w:r w:rsidR="00ED3D6D">
        <w:rPr>
          <w:rFonts w:cs="Arial"/>
          <w:color w:val="000000"/>
        </w:rPr>
        <w:t>.</w:t>
      </w:r>
    </w:p>
    <w:p w:rsidR="00283DAC" w:rsidRDefault="00283DAC" w:rsidP="00283DAC">
      <w:pPr>
        <w:rPr>
          <w:rFonts w:cs="Arial"/>
        </w:rPr>
      </w:pPr>
      <w:r w:rsidRPr="00992D1F">
        <w:rPr>
          <w:rFonts w:cs="Arial"/>
        </w:rPr>
        <w:t>Analyse, vurdering og udvælgelse af egnede læremidler til o</w:t>
      </w:r>
      <w:r>
        <w:rPr>
          <w:rFonts w:cs="Arial"/>
        </w:rPr>
        <w:t>rdblindeundervisning for voksne, herunder teksters tilgængelighed.</w:t>
      </w:r>
    </w:p>
    <w:p w:rsidR="00283DAC" w:rsidRPr="00B26018" w:rsidRDefault="00283DAC" w:rsidP="00283DAC">
      <w:pPr>
        <w:rPr>
          <w:rFonts w:cs="Arial"/>
        </w:rPr>
      </w:pPr>
      <w:r>
        <w:rPr>
          <w:rFonts w:cs="Arial"/>
        </w:rPr>
        <w:t xml:space="preserve">Planlægning, gennemførelse og evaluering af individuel ordblindeundervisning for voksne på baggrund af </w:t>
      </w:r>
      <w:r>
        <w:rPr>
          <w:rFonts w:cs="Arial"/>
          <w:color w:val="000000"/>
        </w:rPr>
        <w:t xml:space="preserve">afdækning af </w:t>
      </w:r>
      <w:r w:rsidRPr="00992D1F">
        <w:rPr>
          <w:rFonts w:cs="Arial"/>
          <w:color w:val="000000"/>
        </w:rPr>
        <w:t>sproglige forudsætninger, skriftsproglige færdigheder og undervisningsbehov</w:t>
      </w:r>
      <w:r>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Læse- og skriveteknologi samt specialpædagogisk støtte og andre støtte- og vejledningsmulighed</w:t>
      </w:r>
      <w:r>
        <w:rPr>
          <w:rFonts w:cs="Arial"/>
          <w:color w:val="000000"/>
        </w:rPr>
        <w:t>er for voksne med ordblindhed</w:t>
      </w:r>
      <w:r w:rsidRPr="00992D1F">
        <w:rPr>
          <w:rFonts w:cs="Arial"/>
          <w:color w:val="000000"/>
        </w:rPr>
        <w:t>.</w:t>
      </w:r>
    </w:p>
    <w:p w:rsidR="00283DAC" w:rsidRPr="00992D1F" w:rsidRDefault="00283DAC" w:rsidP="00283DAC">
      <w:pPr>
        <w:autoSpaceDE w:val="0"/>
        <w:autoSpaceDN w:val="0"/>
        <w:adjustRightInd w:val="0"/>
        <w:rPr>
          <w:rFonts w:cs="Arial"/>
          <w:color w:val="000000"/>
        </w:rPr>
      </w:pPr>
      <w:r>
        <w:rPr>
          <w:rFonts w:cs="Arial"/>
          <w:color w:val="000000"/>
        </w:rPr>
        <w:t>Ordblindhed</w:t>
      </w:r>
      <w:r w:rsidRPr="00992D1F">
        <w:rPr>
          <w:rFonts w:cs="Arial"/>
          <w:color w:val="000000"/>
        </w:rPr>
        <w:t xml:space="preserve"> og </w:t>
      </w:r>
      <w:proofErr w:type="spellStart"/>
      <w:r w:rsidRPr="00992D1F">
        <w:rPr>
          <w:rFonts w:cs="Arial"/>
          <w:color w:val="000000"/>
        </w:rPr>
        <w:t>tosprogethed</w:t>
      </w:r>
      <w:proofErr w:type="spellEnd"/>
      <w:r w:rsidRPr="00992D1F">
        <w:rPr>
          <w:rFonts w:cs="Arial"/>
          <w:color w:val="000000"/>
        </w:rPr>
        <w:t>.</w:t>
      </w:r>
    </w:p>
    <w:p w:rsidR="00283DAC" w:rsidRDefault="00283DAC" w:rsidP="00283DAC">
      <w:pPr>
        <w:autoSpaceDE w:val="0"/>
        <w:autoSpaceDN w:val="0"/>
        <w:adjustRightInd w:val="0"/>
        <w:rPr>
          <w:rFonts w:cs="Arial"/>
        </w:rPr>
      </w:pPr>
    </w:p>
    <w:p w:rsidR="00283DAC" w:rsidRPr="00992D1F" w:rsidRDefault="00283DAC" w:rsidP="00283DAC">
      <w:pPr>
        <w:autoSpaceDE w:val="0"/>
        <w:autoSpaceDN w:val="0"/>
        <w:adjustRightInd w:val="0"/>
        <w:rPr>
          <w:rFonts w:cs="Arial"/>
        </w:rPr>
      </w:pPr>
      <w:r w:rsidRPr="00992D1F">
        <w:rPr>
          <w:rFonts w:cs="Arial"/>
        </w:rPr>
        <w:t>I modulforløbet arbejder den studerende skriftligt med:</w:t>
      </w:r>
    </w:p>
    <w:p w:rsidR="00283DAC" w:rsidRDefault="00283DAC" w:rsidP="000D4D2D">
      <w:pPr>
        <w:numPr>
          <w:ilvl w:val="0"/>
          <w:numId w:val="186"/>
        </w:numPr>
        <w:autoSpaceDE w:val="0"/>
        <w:autoSpaceDN w:val="0"/>
        <w:adjustRightInd w:val="0"/>
        <w:rPr>
          <w:rFonts w:cs="Arial"/>
        </w:rPr>
      </w:pPr>
      <w:r>
        <w:rPr>
          <w:rFonts w:cs="Arial"/>
        </w:rPr>
        <w:t>udvikling af undervisningsplan og/eller læremidler til ordblindeundervisning for voksne</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9" w:name="_Toc284248100"/>
      <w:bookmarkStart w:id="240" w:name="_Toc395173618"/>
      <w:r w:rsidRPr="00992D1F">
        <w:t xml:space="preserve">Modul </w:t>
      </w:r>
      <w:r w:rsidR="005B797F">
        <w:t>Rs 19.17</w:t>
      </w:r>
      <w:r>
        <w:t>.6</w:t>
      </w:r>
      <w:r w:rsidRPr="00992D1F">
        <w:t xml:space="preserve">: Læsevejlederens rolle og funktion i </w:t>
      </w:r>
      <w:r w:rsidR="000C59B7">
        <w:t>ungdoms</w:t>
      </w:r>
      <w:r w:rsidRPr="00992D1F">
        <w:t>uddannelser</w:t>
      </w:r>
      <w:bookmarkEnd w:id="239"/>
      <w:r w:rsidR="000C59B7">
        <w:t>ne</w:t>
      </w:r>
      <w:bookmarkEnd w:id="240"/>
    </w:p>
    <w:p w:rsidR="00254E04" w:rsidRDefault="00254E04" w:rsidP="00224AB6">
      <w:pPr>
        <w:ind w:firstLine="720"/>
      </w:pPr>
      <w:r>
        <w:rPr>
          <w:rFonts w:cs="Arial"/>
        </w:rPr>
        <w:t>(Det anbefales at læse modul 3 først)</w:t>
      </w:r>
    </w:p>
    <w:p w:rsidR="00254E04" w:rsidRDefault="00254E04" w:rsidP="00224AB6">
      <w:pPr>
        <w:ind w:firstLine="720"/>
      </w:pPr>
      <w:r w:rsidRPr="00BF2FA8">
        <w:t>10 ECTS-point, ekstern prøve</w:t>
      </w:r>
    </w:p>
    <w:p w:rsidR="00254E04" w:rsidRDefault="00254E04" w:rsidP="00627279">
      <w:pPr>
        <w:autoSpaceDE w:val="0"/>
        <w:autoSpaceDN w:val="0"/>
        <w:adjustRightInd w:val="0"/>
        <w:outlineLvl w:val="2"/>
        <w:rPr>
          <w:rFonts w:cs="Arial"/>
          <w:b/>
          <w:bCs/>
        </w:rPr>
      </w:pPr>
    </w:p>
    <w:p w:rsidR="006F7F63" w:rsidRPr="00992D1F" w:rsidRDefault="006F7F63" w:rsidP="00627279">
      <w:pPr>
        <w:autoSpaceDE w:val="0"/>
        <w:autoSpaceDN w:val="0"/>
        <w:adjustRightInd w:val="0"/>
        <w:outlineLvl w:val="2"/>
        <w:rPr>
          <w:rFonts w:cs="Arial"/>
          <w:b/>
          <w:bCs/>
        </w:rPr>
      </w:pPr>
    </w:p>
    <w:p w:rsidR="00283DAC" w:rsidRPr="00992D1F" w:rsidRDefault="00283DAC" w:rsidP="00283DAC">
      <w:pPr>
        <w:rPr>
          <w:rFonts w:cs="Arial"/>
          <w:b/>
        </w:rPr>
      </w:pPr>
      <w:r w:rsidRPr="00992D1F">
        <w:rPr>
          <w:rFonts w:cs="Arial"/>
          <w:b/>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0D4D2D">
      <w:pPr>
        <w:numPr>
          <w:ilvl w:val="0"/>
          <w:numId w:val="179"/>
        </w:numPr>
        <w:autoSpaceDE w:val="0"/>
        <w:autoSpaceDN w:val="0"/>
        <w:adjustRightInd w:val="0"/>
        <w:rPr>
          <w:rFonts w:cs="Arial"/>
          <w:color w:val="000000"/>
        </w:rPr>
      </w:pPr>
      <w:r w:rsidRPr="00992D1F">
        <w:rPr>
          <w:rFonts w:cs="Arial"/>
          <w:color w:val="000000"/>
        </w:rPr>
        <w:t>kan planlægge, koordinere og styre skolens læseindsats i samarbejde med relevante aktører</w:t>
      </w:r>
      <w:r>
        <w:rPr>
          <w:rFonts w:cs="Arial"/>
          <w:color w:val="000000"/>
        </w:rPr>
        <w:t xml:space="preserve"> og indgå i relevant netværksarbejde</w:t>
      </w:r>
    </w:p>
    <w:p w:rsidR="00283DAC" w:rsidRDefault="00283DAC" w:rsidP="000D4D2D">
      <w:pPr>
        <w:numPr>
          <w:ilvl w:val="0"/>
          <w:numId w:val="179"/>
        </w:numPr>
        <w:autoSpaceDE w:val="0"/>
        <w:autoSpaceDN w:val="0"/>
        <w:adjustRightInd w:val="0"/>
        <w:rPr>
          <w:rFonts w:cs="Arial"/>
          <w:color w:val="000000"/>
        </w:rPr>
      </w:pPr>
      <w:r w:rsidRPr="00CE0901">
        <w:rPr>
          <w:rFonts w:cs="Arial"/>
          <w:color w:val="000000"/>
        </w:rPr>
        <w:t>kan anvende metoder til evaluering og kvalitetssikring på baggrund af opfølgning på test</w:t>
      </w:r>
      <w:r>
        <w:rPr>
          <w:rFonts w:cs="Arial"/>
          <w:color w:val="000000"/>
        </w:rPr>
        <w:t xml:space="preserve"> </w:t>
      </w:r>
    </w:p>
    <w:p w:rsidR="00283DAC" w:rsidRPr="00A41A25" w:rsidRDefault="00283DAC" w:rsidP="000D4D2D">
      <w:pPr>
        <w:numPr>
          <w:ilvl w:val="0"/>
          <w:numId w:val="179"/>
        </w:numPr>
        <w:autoSpaceDE w:val="0"/>
        <w:autoSpaceDN w:val="0"/>
        <w:adjustRightInd w:val="0"/>
        <w:rPr>
          <w:rFonts w:cs="Arial"/>
          <w:color w:val="000000"/>
        </w:rPr>
      </w:pPr>
      <w:r>
        <w:rPr>
          <w:rFonts w:cs="Arial"/>
          <w:color w:val="000000"/>
        </w:rPr>
        <w:t xml:space="preserve">kan varetage forskellige vejlederroller og funktioner og herunder vejlede </w:t>
      </w:r>
      <w:r w:rsidRPr="00992D1F">
        <w:rPr>
          <w:rFonts w:cs="Arial"/>
          <w:color w:val="000000"/>
        </w:rPr>
        <w:t xml:space="preserve">om specialpædagogisk støtte, andre støttemuligheder og </w:t>
      </w:r>
      <w:r>
        <w:rPr>
          <w:rFonts w:cs="Arial"/>
          <w:color w:val="000000"/>
        </w:rPr>
        <w:t>læse- og skriveteknologi på baggrund af viden om relevante</w:t>
      </w:r>
      <w:r w:rsidRPr="00992D1F">
        <w:rPr>
          <w:rFonts w:cs="Arial"/>
          <w:color w:val="000000"/>
        </w:rPr>
        <w:t xml:space="preserve"> vejledningsteori</w:t>
      </w:r>
      <w:r>
        <w:rPr>
          <w:rFonts w:cs="Arial"/>
          <w:color w:val="000000"/>
        </w:rPr>
        <w:t xml:space="preserve">er og strategier </w:t>
      </w:r>
    </w:p>
    <w:p w:rsidR="00283DAC" w:rsidRPr="00A41A25" w:rsidRDefault="00283DAC" w:rsidP="000D4D2D">
      <w:pPr>
        <w:numPr>
          <w:ilvl w:val="0"/>
          <w:numId w:val="179"/>
        </w:numPr>
        <w:autoSpaceDE w:val="0"/>
        <w:autoSpaceDN w:val="0"/>
        <w:adjustRightInd w:val="0"/>
        <w:rPr>
          <w:rFonts w:cs="Arial"/>
        </w:rPr>
      </w:pPr>
      <w:r w:rsidRPr="00992D1F">
        <w:rPr>
          <w:rFonts w:cs="Arial"/>
        </w:rPr>
        <w:t>kan vurdere teksters tilgængelighed og kan skrive tekster i et lettilgængeligt sprog</w:t>
      </w:r>
      <w:r>
        <w:rPr>
          <w:rFonts w:cs="Arial"/>
        </w:rPr>
        <w:t xml:space="preserve"> og bl.a.</w:t>
      </w:r>
      <w:r w:rsidR="00ED3D6D">
        <w:rPr>
          <w:rFonts w:cs="Arial"/>
        </w:rPr>
        <w:t xml:space="preserve"> </w:t>
      </w:r>
      <w:r>
        <w:rPr>
          <w:rFonts w:cs="Arial"/>
        </w:rPr>
        <w:t xml:space="preserve">herudfra </w:t>
      </w:r>
      <w:r w:rsidRPr="00A41A25">
        <w:rPr>
          <w:rFonts w:cs="Arial"/>
          <w:color w:val="000000"/>
        </w:rPr>
        <w:t>vejlede faglærere om fagintegreret læse- og skriveundervisning samt vejlede elever om studieteknik</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Metoder til læseindsatsens planlægning, koordinering og styring.</w:t>
      </w:r>
    </w:p>
    <w:p w:rsidR="00283DAC" w:rsidRPr="00992D1F" w:rsidRDefault="00283DAC" w:rsidP="00283DAC">
      <w:pPr>
        <w:autoSpaceDE w:val="0"/>
        <w:autoSpaceDN w:val="0"/>
        <w:adjustRightInd w:val="0"/>
        <w:rPr>
          <w:rFonts w:cs="Arial"/>
          <w:color w:val="000000"/>
        </w:rPr>
      </w:pPr>
      <w:r w:rsidRPr="00992D1F">
        <w:rPr>
          <w:rFonts w:cs="Arial"/>
          <w:color w:val="000000"/>
        </w:rPr>
        <w:t>Vejledningsmetoder</w:t>
      </w:r>
      <w:r>
        <w:rPr>
          <w:rFonts w:cs="Arial"/>
          <w:color w:val="000000"/>
        </w:rPr>
        <w:t xml:space="preserve"> og -strategier</w:t>
      </w:r>
      <w:r w:rsidRPr="00992D1F">
        <w:rPr>
          <w:rFonts w:cs="Arial"/>
          <w:color w:val="000000"/>
        </w:rPr>
        <w:t xml:space="preserve"> i forhold til læsevejlederens roller og funktioner.</w:t>
      </w:r>
    </w:p>
    <w:p w:rsidR="00283DAC" w:rsidRPr="00992D1F" w:rsidRDefault="00283DAC" w:rsidP="00283DAC">
      <w:pPr>
        <w:autoSpaceDE w:val="0"/>
        <w:autoSpaceDN w:val="0"/>
        <w:adjustRightInd w:val="0"/>
        <w:rPr>
          <w:rFonts w:cs="Arial"/>
          <w:color w:val="000000"/>
        </w:rPr>
      </w:pPr>
      <w:r w:rsidRPr="00992D1F">
        <w:rPr>
          <w:rFonts w:cs="Arial"/>
          <w:color w:val="000000"/>
        </w:rPr>
        <w:t>Relevante strategier i forhold til elev- og lærerkulturer.</w:t>
      </w:r>
    </w:p>
    <w:p w:rsidR="00283DAC" w:rsidRDefault="00283DAC" w:rsidP="00283DAC">
      <w:pPr>
        <w:autoSpaceDE w:val="0"/>
        <w:autoSpaceDN w:val="0"/>
        <w:adjustRightInd w:val="0"/>
        <w:rPr>
          <w:rFonts w:cs="Arial"/>
          <w:color w:val="000000"/>
        </w:rPr>
      </w:pPr>
      <w:r w:rsidRPr="00992D1F">
        <w:rPr>
          <w:rFonts w:cs="Arial"/>
          <w:color w:val="000000"/>
        </w:rPr>
        <w:t>Vejledning om</w:t>
      </w:r>
      <w:r>
        <w:rPr>
          <w:rFonts w:cs="Arial"/>
          <w:color w:val="000000"/>
        </w:rPr>
        <w:t>,</w:t>
      </w:r>
      <w:r w:rsidRPr="00992D1F">
        <w:rPr>
          <w:rFonts w:cs="Arial"/>
          <w:color w:val="000000"/>
        </w:rPr>
        <w:t xml:space="preserve"> hvordan læsning og skrivning integreres i faglig undervisning.</w:t>
      </w:r>
    </w:p>
    <w:p w:rsidR="00283DAC" w:rsidRPr="00992D1F" w:rsidRDefault="00283DAC" w:rsidP="00283DAC">
      <w:pPr>
        <w:autoSpaceDE w:val="0"/>
        <w:autoSpaceDN w:val="0"/>
        <w:adjustRightInd w:val="0"/>
        <w:rPr>
          <w:rFonts w:cs="Arial"/>
        </w:rPr>
      </w:pPr>
      <w:r w:rsidRPr="00992D1F">
        <w:rPr>
          <w:rFonts w:cs="Arial"/>
        </w:rPr>
        <w:t>Teksters tilgængelighed</w:t>
      </w:r>
      <w:r>
        <w:rPr>
          <w:rFonts w:cs="Arial"/>
        </w:rPr>
        <w:t xml:space="preserve"> og fagteksters struktur og funktion</w:t>
      </w:r>
      <w:r w:rsidR="002F2C97">
        <w:rPr>
          <w:rFonts w:cs="Arial"/>
        </w:rPr>
        <w:t>.</w:t>
      </w:r>
    </w:p>
    <w:p w:rsidR="00283DAC" w:rsidRPr="00992D1F" w:rsidRDefault="00283DAC" w:rsidP="00283DAC">
      <w:pPr>
        <w:autoSpaceDE w:val="0"/>
        <w:autoSpaceDN w:val="0"/>
        <w:adjustRightInd w:val="0"/>
        <w:rPr>
          <w:rFonts w:cs="Arial"/>
        </w:rPr>
      </w:pPr>
      <w:r w:rsidRPr="00992D1F">
        <w:rPr>
          <w:rFonts w:cs="Arial"/>
        </w:rPr>
        <w:t>Læsestra</w:t>
      </w:r>
      <w:r>
        <w:rPr>
          <w:rFonts w:cs="Arial"/>
        </w:rPr>
        <w:t>tegier i relation til læsekrav</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Vejle</w:t>
      </w:r>
      <w:r>
        <w:rPr>
          <w:rFonts w:cs="Arial"/>
          <w:color w:val="000000"/>
        </w:rPr>
        <w:t>dning af elever om studieteknik på baggrund af testresultater</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lastRenderedPageBreak/>
        <w:t>Metoder til evaluering og kvalitetssikring af læseindsatsen.</w:t>
      </w:r>
    </w:p>
    <w:p w:rsidR="00283DAC" w:rsidRPr="00992D1F" w:rsidRDefault="00283DAC" w:rsidP="00283DAC">
      <w:pPr>
        <w:autoSpaceDE w:val="0"/>
        <w:autoSpaceDN w:val="0"/>
        <w:adjustRightInd w:val="0"/>
        <w:rPr>
          <w:rFonts w:cs="Arial"/>
          <w:color w:val="000000"/>
        </w:rPr>
      </w:pPr>
      <w:r w:rsidRPr="00992D1F">
        <w:rPr>
          <w:rFonts w:cs="Arial"/>
          <w:color w:val="000000"/>
        </w:rPr>
        <w:t>Regler om specialpædagogisk støtte (SPS) og andre støttemuligheder.</w:t>
      </w:r>
    </w:p>
    <w:p w:rsidR="00283DAC" w:rsidRPr="00992D1F" w:rsidRDefault="00283DAC" w:rsidP="00283DAC">
      <w:pPr>
        <w:autoSpaceDE w:val="0"/>
        <w:autoSpaceDN w:val="0"/>
        <w:adjustRightInd w:val="0"/>
        <w:rPr>
          <w:rFonts w:cs="Arial"/>
          <w:color w:val="000000"/>
        </w:rPr>
      </w:pPr>
      <w:r>
        <w:rPr>
          <w:rFonts w:cs="Arial"/>
          <w:color w:val="000000"/>
        </w:rPr>
        <w:t>Læse- og skriveteknologi</w:t>
      </w:r>
      <w:r w:rsidRPr="00992D1F">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Netværksarbejde i forhold til læsevejledere og andre fagpersoner. </w:t>
      </w:r>
    </w:p>
    <w:p w:rsidR="00254E04" w:rsidRPr="00992D1F" w:rsidRDefault="00254E04" w:rsidP="00627279">
      <w:pPr>
        <w:autoSpaceDE w:val="0"/>
        <w:autoSpaceDN w:val="0"/>
        <w:adjustRightInd w:val="0"/>
        <w:rPr>
          <w:rFonts w:cs="Arial"/>
          <w:color w:val="000000"/>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41" w:name="_Toc284248101"/>
      <w:bookmarkStart w:id="242" w:name="_Toc395173619"/>
      <w:r w:rsidRPr="00992D1F">
        <w:t>Modul</w:t>
      </w:r>
      <w:r w:rsidR="00B81720">
        <w:t xml:space="preserve"> </w:t>
      </w:r>
      <w:r w:rsidR="005B797F">
        <w:t>Rs 19.17</w:t>
      </w:r>
      <w:r>
        <w:t>.7</w:t>
      </w:r>
      <w:r w:rsidRPr="00992D1F">
        <w:t>: Læse- og skriveteknologi</w:t>
      </w:r>
      <w:bookmarkEnd w:id="241"/>
      <w:bookmarkEnd w:id="242"/>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0D4D2D">
      <w:pPr>
        <w:numPr>
          <w:ilvl w:val="0"/>
          <w:numId w:val="180"/>
        </w:numPr>
        <w:autoSpaceDE w:val="0"/>
        <w:autoSpaceDN w:val="0"/>
        <w:adjustRightInd w:val="0"/>
        <w:rPr>
          <w:rFonts w:cs="Arial"/>
          <w:color w:val="000000"/>
        </w:rPr>
      </w:pPr>
      <w:r w:rsidRPr="00992D1F">
        <w:rPr>
          <w:rFonts w:cs="Arial"/>
          <w:color w:val="000000"/>
        </w:rPr>
        <w:t xml:space="preserve">har viden om skriftsprogsvanskeligheder </w:t>
      </w:r>
    </w:p>
    <w:p w:rsidR="00283DAC" w:rsidRPr="00992D1F" w:rsidRDefault="00283DAC" w:rsidP="000D4D2D">
      <w:pPr>
        <w:numPr>
          <w:ilvl w:val="0"/>
          <w:numId w:val="180"/>
        </w:numPr>
        <w:autoSpaceDE w:val="0"/>
        <w:autoSpaceDN w:val="0"/>
        <w:adjustRightInd w:val="0"/>
        <w:rPr>
          <w:rFonts w:cs="Arial"/>
          <w:color w:val="000000"/>
        </w:rPr>
      </w:pPr>
      <w:r>
        <w:rPr>
          <w:rFonts w:cs="Arial"/>
          <w:color w:val="000000"/>
        </w:rPr>
        <w:t xml:space="preserve">har </w:t>
      </w:r>
      <w:r w:rsidRPr="00992D1F">
        <w:rPr>
          <w:rFonts w:cs="Arial"/>
          <w:color w:val="000000"/>
        </w:rPr>
        <w:t xml:space="preserve">viden om læse- og skriveteknologi </w:t>
      </w:r>
    </w:p>
    <w:p w:rsidR="00283DAC" w:rsidRPr="00992D1F" w:rsidRDefault="00283DAC" w:rsidP="000D4D2D">
      <w:pPr>
        <w:numPr>
          <w:ilvl w:val="0"/>
          <w:numId w:val="180"/>
        </w:numPr>
        <w:autoSpaceDE w:val="0"/>
        <w:autoSpaceDN w:val="0"/>
        <w:adjustRightInd w:val="0"/>
        <w:rPr>
          <w:rFonts w:cs="Arial"/>
          <w:color w:val="000000"/>
        </w:rPr>
      </w:pPr>
      <w:r w:rsidRPr="00992D1F">
        <w:rPr>
          <w:rFonts w:cs="Arial"/>
          <w:color w:val="000000"/>
        </w:rPr>
        <w:t xml:space="preserve">kan udrede behov for læse- og skriveteknologi </w:t>
      </w:r>
    </w:p>
    <w:p w:rsidR="00283DAC" w:rsidRPr="00F85241" w:rsidRDefault="00283DAC" w:rsidP="000D4D2D">
      <w:pPr>
        <w:numPr>
          <w:ilvl w:val="0"/>
          <w:numId w:val="180"/>
        </w:numPr>
        <w:autoSpaceDE w:val="0"/>
        <w:autoSpaceDN w:val="0"/>
        <w:adjustRightInd w:val="0"/>
        <w:rPr>
          <w:rFonts w:cs="Arial"/>
          <w:color w:val="000000"/>
        </w:rPr>
      </w:pPr>
      <w:r>
        <w:rPr>
          <w:rFonts w:cs="Arial"/>
          <w:color w:val="000000"/>
        </w:rPr>
        <w:t>kan reflektere</w:t>
      </w:r>
      <w:r w:rsidRPr="00F85241">
        <w:rPr>
          <w:rFonts w:cs="Arial"/>
          <w:color w:val="000000"/>
        </w:rPr>
        <w:t xml:space="preserve"> it-didaktisk </w:t>
      </w:r>
      <w:r>
        <w:rPr>
          <w:rFonts w:cs="Arial"/>
          <w:color w:val="000000"/>
        </w:rPr>
        <w:t xml:space="preserve">på baggrund af pædagogisk viden og færdigheder i </w:t>
      </w:r>
      <w:r w:rsidRPr="00F85241">
        <w:rPr>
          <w:rFonts w:cs="Arial"/>
          <w:color w:val="000000"/>
        </w:rPr>
        <w:t>planlægning</w:t>
      </w:r>
      <w:r>
        <w:rPr>
          <w:rFonts w:cs="Arial"/>
          <w:color w:val="000000"/>
        </w:rPr>
        <w:t>, gennemførelse og evaluering</w:t>
      </w:r>
      <w:r w:rsidRPr="00F85241">
        <w:rPr>
          <w:rFonts w:cs="Arial"/>
          <w:color w:val="000000"/>
        </w:rPr>
        <w:t xml:space="preserve"> af </w:t>
      </w:r>
      <w:r>
        <w:rPr>
          <w:rFonts w:cs="Arial"/>
          <w:color w:val="000000"/>
        </w:rPr>
        <w:t xml:space="preserve">skriftsprogsundervisning med læse- og skriveteknologi </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Målgruppen for læ</w:t>
      </w:r>
      <w:r>
        <w:rPr>
          <w:rFonts w:cs="Arial"/>
          <w:color w:val="000000"/>
        </w:rPr>
        <w:t>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Skriftsprogsvanskeligheder set i et livsperspektiv, herunder hjælpemiddellovgivning, bevilli</w:t>
      </w:r>
      <w:r>
        <w:rPr>
          <w:rFonts w:cs="Arial"/>
          <w:color w:val="000000"/>
        </w:rPr>
        <w:t>ngs- og dispensationsmuligheder</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Udredning af beh</w:t>
      </w:r>
      <w:r>
        <w:rPr>
          <w:rFonts w:cs="Arial"/>
          <w:color w:val="000000"/>
        </w:rPr>
        <w:t>ov for læse-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Analyse, vurdering og udvælgelse af læse- og skrivetekn</w:t>
      </w:r>
      <w:r>
        <w:rPr>
          <w:rFonts w:cs="Arial"/>
          <w:color w:val="000000"/>
        </w:rPr>
        <w:t>ologi</w:t>
      </w:r>
      <w:r w:rsidR="002F2C97">
        <w:rPr>
          <w:rFonts w:cs="Arial"/>
          <w:color w:val="000000"/>
        </w:rPr>
        <w:t>.</w:t>
      </w:r>
    </w:p>
    <w:p w:rsidR="00283DAC" w:rsidRPr="00992D1F" w:rsidRDefault="00283DAC" w:rsidP="00283DAC">
      <w:pPr>
        <w:autoSpaceDE w:val="0"/>
        <w:autoSpaceDN w:val="0"/>
        <w:adjustRightInd w:val="0"/>
        <w:rPr>
          <w:rFonts w:cs="Arial"/>
        </w:rPr>
      </w:pPr>
      <w:r w:rsidRPr="00992D1F">
        <w:rPr>
          <w:rFonts w:cs="Arial"/>
        </w:rPr>
        <w:t>Planlægning og gennemførelse af individuel læse- og skriveundervisning med anvendelse af læse- og skriveteknologi</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Planlægning og gennemførelse af individuel undervisning i læse-, stave- og skrivestrategier som understøtter anvendelse af læse- og s</w:t>
      </w:r>
      <w:r>
        <w:rPr>
          <w:rFonts w:cs="Arial"/>
          <w:color w:val="000000"/>
        </w:rPr>
        <w:t>kriveteknologi</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Løbende evaluering af deltagerens udbytte af anvendel</w:t>
      </w:r>
      <w:r>
        <w:rPr>
          <w:rFonts w:cs="Arial"/>
          <w:color w:val="000000"/>
        </w:rPr>
        <w:t>se af læse- og skriveteknologi</w:t>
      </w:r>
      <w:r w:rsidR="002F2C97">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Vejledning og samarbejde i relation til valg og anvendelse af læse- og skriveteknologi.</w:t>
      </w:r>
    </w:p>
    <w:p w:rsidR="00283DAC" w:rsidRDefault="00283DAC" w:rsidP="00283DAC">
      <w:pPr>
        <w:autoSpaceDE w:val="0"/>
        <w:autoSpaceDN w:val="0"/>
        <w:adjustRightInd w:val="0"/>
        <w:rPr>
          <w:rFonts w:cs="Arial"/>
          <w:color w:val="000000"/>
        </w:rPr>
      </w:pPr>
    </w:p>
    <w:p w:rsidR="009B5799" w:rsidRPr="00E32845" w:rsidRDefault="009B5799" w:rsidP="00E32845">
      <w:pPr>
        <w:rPr>
          <w:rFonts w:ascii="Arial" w:hAnsi="Arial" w:cs="Arial"/>
          <w:sz w:val="20"/>
          <w:szCs w:val="20"/>
        </w:rPr>
      </w:pPr>
    </w:p>
    <w:p w:rsidR="00254E04" w:rsidRPr="0083153F" w:rsidRDefault="00254E04" w:rsidP="00AB23C8">
      <w:pPr>
        <w:rPr>
          <w:rFonts w:cs="Arial"/>
          <w:b/>
          <w:bCs/>
          <w:szCs w:val="20"/>
        </w:rPr>
      </w:pPr>
      <w:r w:rsidRPr="0083153F">
        <w:rPr>
          <w:rFonts w:cs="Arial"/>
          <w:b/>
          <w:bCs/>
          <w:szCs w:val="20"/>
        </w:rPr>
        <w:t>Pædagogisk diplomuddannelse</w:t>
      </w:r>
    </w:p>
    <w:p w:rsidR="00254E04" w:rsidRPr="0083153F" w:rsidRDefault="00254E04" w:rsidP="00AB23C8">
      <w:pPr>
        <w:pStyle w:val="Overskrift2"/>
      </w:pPr>
      <w:bookmarkStart w:id="243" w:name="_Toc119489634"/>
      <w:bookmarkStart w:id="244" w:name="_Toc285457461"/>
      <w:bookmarkStart w:id="245" w:name="_Toc395173620"/>
      <w:r w:rsidRPr="0083153F">
        <w:t xml:space="preserve">KOST, </w:t>
      </w:r>
      <w:r w:rsidRPr="00AB23C8">
        <w:t>ERNÆRING</w:t>
      </w:r>
      <w:r w:rsidRPr="0083153F">
        <w:t xml:space="preserve"> OG SUNDHED</w:t>
      </w:r>
      <w:bookmarkEnd w:id="243"/>
      <w:bookmarkEnd w:id="244"/>
      <w:bookmarkEnd w:id="245"/>
    </w:p>
    <w:p w:rsidR="00254E04" w:rsidRPr="0083153F" w:rsidRDefault="00254E04" w:rsidP="00AB23C8">
      <w:pPr>
        <w:jc w:val="both"/>
        <w:rPr>
          <w:rFonts w:cs="Arial"/>
          <w:szCs w:val="20"/>
        </w:rPr>
      </w:pPr>
    </w:p>
    <w:p w:rsidR="00254E04" w:rsidRPr="00202BB0" w:rsidRDefault="00254E04" w:rsidP="00AB23C8">
      <w:pPr>
        <w:rPr>
          <w:rFonts w:cs="Arial"/>
          <w:b/>
          <w:szCs w:val="20"/>
        </w:rPr>
      </w:pPr>
      <w:r w:rsidRPr="00202BB0">
        <w:rPr>
          <w:rFonts w:cs="Arial"/>
          <w:b/>
          <w:szCs w:val="20"/>
        </w:rPr>
        <w:t>Mål for læringsudbytte</w:t>
      </w:r>
    </w:p>
    <w:p w:rsidR="00254E04" w:rsidRPr="0083153F" w:rsidRDefault="00254E04" w:rsidP="00AB23C8">
      <w:pPr>
        <w:autoSpaceDE w:val="0"/>
        <w:autoSpaceDN w:val="0"/>
        <w:adjustRightInd w:val="0"/>
        <w:rPr>
          <w:rFonts w:cs="Arial"/>
          <w:szCs w:val="20"/>
        </w:rPr>
      </w:pPr>
      <w:r w:rsidRPr="0083153F">
        <w:rPr>
          <w:rFonts w:cs="Arial"/>
          <w:szCs w:val="20"/>
        </w:rPr>
        <w:t>Den studerende skal opnå faglige og pædagogiske kompetencer til at identificere og analysere aktuelle kost- og ernæringsbetonede sundhedsproblemer.</w:t>
      </w:r>
    </w:p>
    <w:p w:rsidR="00254E04" w:rsidRPr="0083153F" w:rsidRDefault="00254E04" w:rsidP="00AB23C8">
      <w:pPr>
        <w:autoSpaceDE w:val="0"/>
        <w:autoSpaceDN w:val="0"/>
        <w:adjustRightInd w:val="0"/>
        <w:rPr>
          <w:rFonts w:cs="Arial"/>
          <w:szCs w:val="20"/>
        </w:rPr>
      </w:pPr>
      <w:r w:rsidRPr="0083153F">
        <w:rPr>
          <w:rFonts w:cs="Arial"/>
          <w:szCs w:val="20"/>
        </w:rPr>
        <w:t>Den studerende skal kunne planlægge, gennemføre og evaluere undervisning, formidling og</w:t>
      </w:r>
    </w:p>
    <w:p w:rsidR="00254E04" w:rsidRPr="0083153F" w:rsidRDefault="00254E04" w:rsidP="00AB23C8">
      <w:pPr>
        <w:autoSpaceDE w:val="0"/>
        <w:autoSpaceDN w:val="0"/>
        <w:adjustRightInd w:val="0"/>
        <w:rPr>
          <w:rFonts w:cs="Arial"/>
          <w:szCs w:val="20"/>
        </w:rPr>
      </w:pPr>
      <w:r w:rsidRPr="0083153F">
        <w:rPr>
          <w:rFonts w:cs="Arial"/>
          <w:szCs w:val="20"/>
        </w:rPr>
        <w:t>kommunikation om disse emner i institutioner, organisationer og virksomheder.</w:t>
      </w:r>
    </w:p>
    <w:p w:rsidR="00254E04" w:rsidRPr="0083153F" w:rsidRDefault="00254E04" w:rsidP="00AB23C8">
      <w:pPr>
        <w:autoSpaceDE w:val="0"/>
        <w:autoSpaceDN w:val="0"/>
        <w:adjustRightInd w:val="0"/>
        <w:rPr>
          <w:rFonts w:cs="Arial"/>
          <w:szCs w:val="20"/>
        </w:rPr>
      </w:pPr>
    </w:p>
    <w:p w:rsidR="00254E04" w:rsidRDefault="00254E04" w:rsidP="00AB23C8">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254E04" w:rsidRPr="00AB23C8" w:rsidRDefault="00254E04" w:rsidP="00AB23C8">
      <w:pPr>
        <w:autoSpaceDE w:val="0"/>
        <w:autoSpaceDN w:val="0"/>
        <w:adjustRightInd w:val="0"/>
        <w:rPr>
          <w:rFonts w:cs="Arial"/>
          <w:b/>
        </w:rPr>
      </w:pPr>
    </w:p>
    <w:p w:rsidR="00254E04" w:rsidRPr="00AB23C8" w:rsidRDefault="00254E04" w:rsidP="00AB23C8">
      <w:pPr>
        <w:autoSpaceDE w:val="0"/>
        <w:autoSpaceDN w:val="0"/>
        <w:adjustRightInd w:val="0"/>
        <w:rPr>
          <w:rFonts w:cs="Arial"/>
          <w:b/>
        </w:rPr>
      </w:pPr>
      <w:r w:rsidRPr="00AB23C8">
        <w:rPr>
          <w:rFonts w:cs="Arial"/>
          <w:b/>
        </w:rPr>
        <w:t>Viden</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t>Har indsigt i områdets forskningsmæssige, faglige og formidlingsmæssige udvikling</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kost og ernæring, livsstils og levevilkårs betydning</w:t>
      </w:r>
    </w:p>
    <w:p w:rsidR="00254E04" w:rsidRPr="00AB23C8" w:rsidRDefault="00254E04" w:rsidP="00AB23C8">
      <w:pPr>
        <w:pStyle w:val="Brdtekst"/>
        <w:ind w:left="720"/>
        <w:rPr>
          <w:rFonts w:ascii="Garamond" w:hAnsi="Garamond" w:cs="Arial"/>
        </w:rPr>
      </w:pPr>
      <w:r w:rsidRPr="00AB23C8">
        <w:rPr>
          <w:rFonts w:ascii="Garamond" w:hAnsi="Garamond" w:cs="Arial"/>
        </w:rPr>
        <w:t>for den enkeltes sundhed og livskvalitet</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lastRenderedPageBreak/>
        <w:t>Har indsigt i tilgængeligheden af sunde fødevarers betydning for den enkeltes sundhed og livskvalitet</w:t>
      </w:r>
    </w:p>
    <w:p w:rsidR="00254E04" w:rsidRPr="00AB23C8" w:rsidRDefault="00254E04" w:rsidP="00AB23C8">
      <w:pPr>
        <w:pStyle w:val="Brdtekst"/>
        <w:rPr>
          <w:rFonts w:ascii="Garamond" w:hAnsi="Garamond" w:cs="Arial"/>
        </w:rPr>
      </w:pPr>
    </w:p>
    <w:p w:rsidR="00254E04" w:rsidRPr="00AB23C8" w:rsidRDefault="00254E04" w:rsidP="00AB23C8">
      <w:pPr>
        <w:autoSpaceDE w:val="0"/>
        <w:autoSpaceDN w:val="0"/>
        <w:adjustRightInd w:val="0"/>
        <w:rPr>
          <w:rFonts w:cs="Arial"/>
          <w:b/>
        </w:rPr>
      </w:pPr>
      <w:r w:rsidRPr="00AB23C8">
        <w:rPr>
          <w:rFonts w:cs="Arial"/>
          <w:b/>
        </w:rPr>
        <w:t>Færdigheder</w:t>
      </w:r>
    </w:p>
    <w:p w:rsidR="00254E04" w:rsidRPr="00AB23C8" w:rsidRDefault="00254E04" w:rsidP="000D4D2D">
      <w:pPr>
        <w:pStyle w:val="Opstilling-punkttegn"/>
        <w:numPr>
          <w:ilvl w:val="0"/>
          <w:numId w:val="100"/>
        </w:numPr>
        <w:tabs>
          <w:tab w:val="clear" w:pos="221"/>
        </w:tabs>
        <w:spacing w:line="240" w:lineRule="auto"/>
        <w:rPr>
          <w:rFonts w:ascii="Garamond" w:hAnsi="Garamond" w:cs="Arial"/>
          <w:sz w:val="24"/>
          <w:szCs w:val="24"/>
        </w:rPr>
      </w:pPr>
      <w:r w:rsidRPr="00AB23C8">
        <w:rPr>
          <w:rFonts w:ascii="Garamond" w:hAnsi="Garamond" w:cs="Arial"/>
          <w:sz w:val="24"/>
          <w:szCs w:val="24"/>
        </w:rPr>
        <w:t>Kan vurdere og begrunde valg af teorier og metoder til analyse og formidling af</w:t>
      </w:r>
    </w:p>
    <w:p w:rsidR="00254E04" w:rsidRPr="00AB23C8" w:rsidRDefault="00254E04" w:rsidP="00AB23C8">
      <w:pPr>
        <w:pStyle w:val="Brdtekst"/>
        <w:ind w:left="720"/>
        <w:rPr>
          <w:rFonts w:ascii="Garamond" w:hAnsi="Garamond" w:cs="Arial"/>
        </w:rPr>
      </w:pPr>
      <w:r w:rsidRPr="00AB23C8">
        <w:rPr>
          <w:rFonts w:ascii="Garamond" w:hAnsi="Garamond" w:cs="Arial"/>
        </w:rPr>
        <w:t>problemstillinger vedrørende kost, ernæring og sundhed</w:t>
      </w:r>
    </w:p>
    <w:p w:rsidR="00254E04" w:rsidRPr="00AB23C8" w:rsidRDefault="00254E04" w:rsidP="000D4D2D">
      <w:pPr>
        <w:pStyle w:val="Opstilling-punkttegn"/>
        <w:numPr>
          <w:ilvl w:val="0"/>
          <w:numId w:val="100"/>
        </w:numPr>
        <w:tabs>
          <w:tab w:val="clear" w:pos="221"/>
        </w:tabs>
        <w:spacing w:line="240" w:lineRule="auto"/>
        <w:rPr>
          <w:rFonts w:ascii="Garamond" w:hAnsi="Garamond" w:cs="Arial"/>
          <w:sz w:val="24"/>
          <w:szCs w:val="24"/>
        </w:rPr>
      </w:pPr>
      <w:r w:rsidRPr="00AB23C8">
        <w:rPr>
          <w:rFonts w:ascii="Garamond" w:hAnsi="Garamond" w:cs="Arial"/>
          <w:sz w:val="24"/>
          <w:szCs w:val="24"/>
        </w:rPr>
        <w:t>Kan anvende metoder og redskaber til at vurdere børns, voksnes og ældres sundhed og livskvalitet</w:t>
      </w:r>
    </w:p>
    <w:p w:rsidR="00254E04" w:rsidRPr="00AB23C8" w:rsidRDefault="00254E04" w:rsidP="00AB23C8">
      <w:pPr>
        <w:pStyle w:val="Opstilling-punkttegn"/>
        <w:numPr>
          <w:ilvl w:val="0"/>
          <w:numId w:val="0"/>
        </w:numPr>
        <w:spacing w:line="240" w:lineRule="auto"/>
        <w:ind w:left="360" w:hanging="360"/>
        <w:rPr>
          <w:rFonts w:ascii="Garamond" w:hAnsi="Garamond" w:cs="Arial"/>
          <w:sz w:val="24"/>
          <w:szCs w:val="24"/>
        </w:rPr>
      </w:pPr>
    </w:p>
    <w:p w:rsidR="00254E04" w:rsidRPr="00AB23C8" w:rsidRDefault="00254E04" w:rsidP="00AB23C8">
      <w:pPr>
        <w:autoSpaceDE w:val="0"/>
        <w:autoSpaceDN w:val="0"/>
        <w:adjustRightInd w:val="0"/>
        <w:rPr>
          <w:rFonts w:cs="Arial"/>
          <w:b/>
        </w:rPr>
      </w:pPr>
      <w:r w:rsidRPr="00AB23C8">
        <w:rPr>
          <w:rFonts w:cs="Arial"/>
          <w:b/>
        </w:rPr>
        <w:t>Kompetencer</w:t>
      </w:r>
    </w:p>
    <w:p w:rsidR="00254E04" w:rsidRPr="00AB23C8" w:rsidRDefault="00254E04" w:rsidP="000D4D2D">
      <w:pPr>
        <w:pStyle w:val="Opstilling-punkttegn"/>
        <w:numPr>
          <w:ilvl w:val="0"/>
          <w:numId w:val="99"/>
        </w:numPr>
        <w:tabs>
          <w:tab w:val="clear" w:pos="221"/>
        </w:tabs>
        <w:spacing w:line="240" w:lineRule="auto"/>
        <w:rPr>
          <w:rFonts w:ascii="Garamond" w:hAnsi="Garamond" w:cs="Arial"/>
          <w:sz w:val="24"/>
          <w:szCs w:val="24"/>
        </w:rPr>
      </w:pPr>
      <w:r w:rsidRPr="00AB23C8">
        <w:rPr>
          <w:rFonts w:ascii="Garamond" w:hAnsi="Garamond" w:cs="Arial"/>
          <w:sz w:val="24"/>
          <w:szCs w:val="24"/>
        </w:rPr>
        <w:t>Kan indgå i faglige og tværfaglige samarbejder i relation til kost, ernæring og sundhed</w:t>
      </w:r>
    </w:p>
    <w:p w:rsidR="00254E04" w:rsidRPr="00AB23C8" w:rsidRDefault="00254E04" w:rsidP="000D4D2D">
      <w:pPr>
        <w:pStyle w:val="Opstilling-punkttegn"/>
        <w:numPr>
          <w:ilvl w:val="0"/>
          <w:numId w:val="99"/>
        </w:numPr>
        <w:tabs>
          <w:tab w:val="clear" w:pos="221"/>
        </w:tabs>
        <w:spacing w:line="240" w:lineRule="auto"/>
        <w:rPr>
          <w:rFonts w:ascii="Garamond" w:hAnsi="Garamond" w:cs="Arial"/>
          <w:sz w:val="24"/>
          <w:szCs w:val="24"/>
        </w:rPr>
      </w:pPr>
      <w:r w:rsidRPr="00AB23C8">
        <w:rPr>
          <w:rFonts w:ascii="Garamond" w:hAnsi="Garamond" w:cs="Arial"/>
          <w:sz w:val="24"/>
          <w:szCs w:val="24"/>
        </w:rPr>
        <w:t>Kan selvstændigt formidle problemstillinger og viden om kost, ernæring og sundhed til såvel fagfæller som den br</w:t>
      </w:r>
      <w:r w:rsidR="002F2C97">
        <w:rPr>
          <w:rFonts w:ascii="Garamond" w:hAnsi="Garamond" w:cs="Arial"/>
          <w:sz w:val="24"/>
          <w:szCs w:val="24"/>
        </w:rPr>
        <w:t>ede befolkning</w:t>
      </w:r>
    </w:p>
    <w:p w:rsidR="00254E04" w:rsidRPr="00AB23C8" w:rsidRDefault="00254E04" w:rsidP="00AB23C8">
      <w:pPr>
        <w:rPr>
          <w:rFonts w:cs="Arial"/>
        </w:rPr>
      </w:pPr>
    </w:p>
    <w:p w:rsidR="00254E04" w:rsidRPr="00AB23C8" w:rsidRDefault="00254E04" w:rsidP="00AB23C8">
      <w:pPr>
        <w:autoSpaceDE w:val="0"/>
        <w:autoSpaceDN w:val="0"/>
        <w:adjustRightInd w:val="0"/>
        <w:rPr>
          <w:rFonts w:cs="Arial"/>
          <w:b/>
        </w:rPr>
      </w:pPr>
      <w:r w:rsidRPr="00AB23C8">
        <w:rPr>
          <w:rFonts w:cs="Arial"/>
          <w:b/>
        </w:rPr>
        <w:t>Moduler</w:t>
      </w:r>
    </w:p>
    <w:p w:rsidR="00254E04" w:rsidRPr="00AB23C8" w:rsidRDefault="00254E04" w:rsidP="00AB23C8">
      <w:pPr>
        <w:rPr>
          <w:rFonts w:cs="Arial"/>
        </w:rPr>
      </w:pPr>
      <w:r w:rsidRPr="00AB23C8">
        <w:rPr>
          <w:rFonts w:cs="Arial"/>
        </w:rPr>
        <w:t xml:space="preserve">Modul 1: Sundhed, madvaner og livskvalitet </w:t>
      </w:r>
    </w:p>
    <w:p w:rsidR="00254E04" w:rsidRPr="0083153F" w:rsidRDefault="00254E04" w:rsidP="00AB23C8">
      <w:pPr>
        <w:rPr>
          <w:rFonts w:cs="Arial"/>
          <w:szCs w:val="20"/>
        </w:rPr>
      </w:pPr>
      <w:r w:rsidRPr="0083153F">
        <w:rPr>
          <w:rFonts w:cs="Arial"/>
          <w:szCs w:val="20"/>
        </w:rPr>
        <w:t xml:space="preserve">Modul 2: Human ernæring </w:t>
      </w:r>
    </w:p>
    <w:p w:rsidR="00254E04" w:rsidRPr="0083153F" w:rsidRDefault="00254E04" w:rsidP="00AB23C8">
      <w:pPr>
        <w:rPr>
          <w:rFonts w:cs="Arial"/>
          <w:szCs w:val="20"/>
        </w:rPr>
      </w:pPr>
      <w:r w:rsidRPr="0083153F">
        <w:rPr>
          <w:rFonts w:cs="Arial"/>
          <w:szCs w:val="20"/>
        </w:rPr>
        <w:t xml:space="preserve">Modul 3: Sundhedsfremme og forebyggelse i relation til livsstilssygdomme </w:t>
      </w:r>
    </w:p>
    <w:p w:rsidR="00254E04" w:rsidRPr="0083153F" w:rsidRDefault="00254E04" w:rsidP="00AB23C8">
      <w:pPr>
        <w:autoSpaceDE w:val="0"/>
        <w:autoSpaceDN w:val="0"/>
        <w:adjustRightInd w:val="0"/>
        <w:rPr>
          <w:rFonts w:cs="Arial"/>
          <w:szCs w:val="20"/>
        </w:rPr>
      </w:pPr>
      <w:r w:rsidRPr="0083153F">
        <w:rPr>
          <w:rFonts w:cs="Arial"/>
          <w:szCs w:val="20"/>
        </w:rPr>
        <w:t xml:space="preserve">Modul 4: Sundhedspolitikker, mad- og måltidspolitikker </w:t>
      </w:r>
    </w:p>
    <w:p w:rsidR="00254E04" w:rsidRPr="0083153F" w:rsidRDefault="00254E04" w:rsidP="00AB23C8">
      <w:pPr>
        <w:autoSpaceDE w:val="0"/>
        <w:autoSpaceDN w:val="0"/>
        <w:adjustRightInd w:val="0"/>
        <w:rPr>
          <w:rFonts w:cs="Arial"/>
          <w:szCs w:val="20"/>
        </w:rPr>
      </w:pPr>
      <w:r w:rsidRPr="0083153F">
        <w:rPr>
          <w:rFonts w:cs="Arial"/>
          <w:szCs w:val="20"/>
        </w:rPr>
        <w:t xml:space="preserve">Modul 5: Sundhedspædagogik </w:t>
      </w:r>
    </w:p>
    <w:p w:rsidR="00254E04" w:rsidRDefault="00254E04" w:rsidP="00AB23C8">
      <w:pPr>
        <w:rPr>
          <w:rFonts w:cs="Arial"/>
          <w:szCs w:val="20"/>
        </w:rPr>
      </w:pPr>
    </w:p>
    <w:p w:rsidR="00254E04" w:rsidRPr="0083153F" w:rsidRDefault="00254E04" w:rsidP="00AB23C8">
      <w:pPr>
        <w:rPr>
          <w:rFonts w:cs="Arial"/>
          <w:szCs w:val="20"/>
        </w:rPr>
      </w:pPr>
    </w:p>
    <w:p w:rsidR="00254E04" w:rsidRPr="0083153F" w:rsidRDefault="00254E04" w:rsidP="001F0041">
      <w:pPr>
        <w:pStyle w:val="Overskrift3"/>
        <w:numPr>
          <w:ilvl w:val="0"/>
          <w:numId w:val="0"/>
        </w:numPr>
        <w:ind w:left="720"/>
      </w:pPr>
      <w:bookmarkStart w:id="246" w:name="_Toc285457462"/>
      <w:bookmarkStart w:id="247" w:name="_Toc395173621"/>
      <w:r w:rsidRPr="0083153F">
        <w:t xml:space="preserve">Modul </w:t>
      </w:r>
      <w:r w:rsidR="001F0041">
        <w:t>Rs 19.18</w:t>
      </w:r>
      <w:r>
        <w:t>.</w:t>
      </w:r>
      <w:r w:rsidRPr="0083153F">
        <w:t>1: Sundhed, madvaner og livskvalitet</w:t>
      </w:r>
      <w:bookmarkEnd w:id="246"/>
      <w:bookmarkEnd w:id="247"/>
    </w:p>
    <w:p w:rsidR="00254E04" w:rsidRDefault="00254E04" w:rsidP="00224AB6">
      <w:pPr>
        <w:ind w:firstLine="720"/>
        <w:rPr>
          <w:rFonts w:cs="Arial"/>
          <w:szCs w:val="20"/>
        </w:rPr>
      </w:pPr>
      <w:r w:rsidRPr="00BF2FA8">
        <w:rPr>
          <w:rFonts w:cs="Arial"/>
          <w:szCs w:val="20"/>
        </w:rPr>
        <w:t>10 ECTS-point, ekstern prøve</w:t>
      </w:r>
    </w:p>
    <w:p w:rsidR="00254E04" w:rsidRPr="00BC5F5D" w:rsidRDefault="00254E04" w:rsidP="00AB23C8">
      <w:pPr>
        <w:rPr>
          <w:rFonts w:cs="Arial"/>
          <w:b/>
          <w:szCs w:val="20"/>
        </w:rPr>
      </w:pPr>
    </w:p>
    <w:p w:rsidR="00254E04" w:rsidRPr="00627279" w:rsidRDefault="00254E04" w:rsidP="00AB23C8">
      <w:pPr>
        <w:rPr>
          <w:rFonts w:cs="Arial"/>
          <w:b/>
          <w:szCs w:val="20"/>
        </w:rPr>
      </w:pPr>
      <w:r w:rsidRPr="00627279">
        <w:rPr>
          <w:rFonts w:cs="Arial"/>
          <w:b/>
          <w:szCs w:val="20"/>
        </w:rPr>
        <w:t>Læringsmål</w:t>
      </w:r>
    </w:p>
    <w:p w:rsidR="00254E04" w:rsidRPr="00627279" w:rsidRDefault="00254E04" w:rsidP="00AB23C8">
      <w:pPr>
        <w:rPr>
          <w:rFonts w:cs="Arial"/>
          <w:szCs w:val="20"/>
        </w:rPr>
      </w:pPr>
      <w:r w:rsidRPr="00627279">
        <w:rPr>
          <w:rFonts w:cs="Arial"/>
          <w:szCs w:val="20"/>
        </w:rPr>
        <w:t>Den studerende</w:t>
      </w:r>
    </w:p>
    <w:p w:rsidR="00254E04" w:rsidRPr="0083153F" w:rsidRDefault="00254E04" w:rsidP="000D4D2D">
      <w:pPr>
        <w:numPr>
          <w:ilvl w:val="0"/>
          <w:numId w:val="102"/>
        </w:numPr>
        <w:contextualSpacing/>
        <w:rPr>
          <w:rFonts w:cs="Arial"/>
          <w:szCs w:val="20"/>
        </w:rPr>
      </w:pPr>
      <w:r>
        <w:rPr>
          <w:rFonts w:cs="Arial"/>
          <w:szCs w:val="20"/>
        </w:rPr>
        <w:t>h</w:t>
      </w:r>
      <w:r w:rsidRPr="0083153F">
        <w:rPr>
          <w:rFonts w:cs="Arial"/>
          <w:szCs w:val="20"/>
        </w:rPr>
        <w:t xml:space="preserve">ar viden om forskellige sundhedsbegreber og teorier, metoder og begrundelser, der vedrører sundhed </w:t>
      </w:r>
    </w:p>
    <w:p w:rsidR="00254E04" w:rsidRPr="0083153F" w:rsidRDefault="00254E04" w:rsidP="000D4D2D">
      <w:pPr>
        <w:numPr>
          <w:ilvl w:val="0"/>
          <w:numId w:val="102"/>
        </w:numPr>
        <w:contextualSpacing/>
        <w:rPr>
          <w:rFonts w:cs="Arial"/>
          <w:szCs w:val="20"/>
        </w:rPr>
      </w:pPr>
      <w:r>
        <w:rPr>
          <w:rFonts w:cs="Arial"/>
          <w:szCs w:val="20"/>
        </w:rPr>
        <w:t>h</w:t>
      </w:r>
      <w:r w:rsidRPr="0083153F">
        <w:rPr>
          <w:rFonts w:cs="Arial"/>
          <w:szCs w:val="20"/>
        </w:rPr>
        <w:t>ar viden om mad- og måltidsvaner i et historisk, samfundsmæssigt og kulturelt perspektiv</w:t>
      </w:r>
    </w:p>
    <w:p w:rsidR="00254E04" w:rsidRPr="0083153F" w:rsidRDefault="00254E04" w:rsidP="000D4D2D">
      <w:pPr>
        <w:numPr>
          <w:ilvl w:val="0"/>
          <w:numId w:val="102"/>
        </w:numPr>
        <w:contextualSpacing/>
        <w:rPr>
          <w:rFonts w:cs="Arial"/>
          <w:szCs w:val="20"/>
        </w:rPr>
      </w:pPr>
      <w:r>
        <w:rPr>
          <w:rFonts w:cs="Arial"/>
          <w:szCs w:val="20"/>
        </w:rPr>
        <w:t>k</w:t>
      </w:r>
      <w:r w:rsidRPr="0083153F">
        <w:rPr>
          <w:rFonts w:cs="Arial"/>
          <w:szCs w:val="20"/>
        </w:rPr>
        <w:t>an analysere og vurdere sammenhængen mellem fødevarekvalitet, forbrug, levevilkår, sundhed og livskvalitet</w:t>
      </w:r>
    </w:p>
    <w:p w:rsidR="00254E04" w:rsidRPr="0083153F" w:rsidRDefault="00254E04" w:rsidP="000D4D2D">
      <w:pPr>
        <w:numPr>
          <w:ilvl w:val="0"/>
          <w:numId w:val="102"/>
        </w:numPr>
        <w:contextualSpacing/>
        <w:rPr>
          <w:rFonts w:cs="Arial"/>
          <w:szCs w:val="20"/>
        </w:rPr>
      </w:pPr>
      <w:r w:rsidRPr="0083153F">
        <w:rPr>
          <w:rFonts w:cs="Arial"/>
          <w:szCs w:val="20"/>
        </w:rPr>
        <w:t>kan anvende begreber, teorier og analyser i samarbejde med andre</w:t>
      </w:r>
    </w:p>
    <w:p w:rsidR="00254E04" w:rsidRPr="0083153F" w:rsidRDefault="00254E04" w:rsidP="00AB23C8">
      <w:pPr>
        <w:pStyle w:val="Brdtekst"/>
        <w:rPr>
          <w:rFonts w:cs="Arial"/>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Teorier, metoder og modeller relateret til forskellige sundhedsopfattelser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Udviklingen af danskernes mad- og måltidsvaner gennem tiden, belyst gennem kostundersøgelser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 og måltidsvaner i et sociologisk, samfundsmæssigt og historisk perspektiv</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Livsstilsfaktorer, som valg af mad, rygning, alkohol og motionsvaner sat i relation til sundhed og livskvalitet</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Levevilkår og tilgængelighed af sunde fødevarer samt socioøkonomiske faktorer sat i relation til den enkeltes sundhed, livskvalitet og livsstil</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w:t>
      </w:r>
      <w:r>
        <w:rPr>
          <w:rFonts w:cs="Arial"/>
          <w:color w:val="000000"/>
          <w:szCs w:val="20"/>
        </w:rPr>
        <w:t>-</w:t>
      </w:r>
      <w:r w:rsidRPr="0083153F">
        <w:rPr>
          <w:rFonts w:cs="Arial"/>
          <w:szCs w:val="20"/>
        </w:rPr>
        <w:t xml:space="preserve"> og måltids</w:t>
      </w:r>
      <w:r w:rsidRPr="0083153F">
        <w:rPr>
          <w:rFonts w:cs="Arial"/>
          <w:color w:val="000000"/>
          <w:szCs w:val="20"/>
        </w:rPr>
        <w:t xml:space="preserve">vaner i flerkulturelle miljøer. </w:t>
      </w:r>
    </w:p>
    <w:p w:rsidR="00254E04" w:rsidRDefault="00254E04" w:rsidP="00AB23C8">
      <w:pPr>
        <w:autoSpaceDE w:val="0"/>
        <w:autoSpaceDN w:val="0"/>
        <w:adjustRightInd w:val="0"/>
        <w:rPr>
          <w:rFonts w:cs="Arial"/>
          <w:color w:val="000000"/>
          <w:szCs w:val="20"/>
        </w:rPr>
      </w:pPr>
    </w:p>
    <w:p w:rsidR="00254E04" w:rsidRPr="0083153F" w:rsidRDefault="00254E04" w:rsidP="00AB23C8">
      <w:pPr>
        <w:autoSpaceDE w:val="0"/>
        <w:autoSpaceDN w:val="0"/>
        <w:adjustRightInd w:val="0"/>
        <w:rPr>
          <w:rFonts w:cs="Arial"/>
          <w:color w:val="000000"/>
          <w:szCs w:val="20"/>
        </w:rPr>
      </w:pPr>
    </w:p>
    <w:p w:rsidR="00254E04" w:rsidRPr="007B5A44" w:rsidRDefault="001F0041" w:rsidP="001F0041">
      <w:pPr>
        <w:pStyle w:val="Overskrift3"/>
        <w:numPr>
          <w:ilvl w:val="0"/>
          <w:numId w:val="0"/>
        </w:numPr>
        <w:ind w:left="720"/>
      </w:pPr>
      <w:bookmarkStart w:id="248" w:name="_Toc285457463"/>
      <w:bookmarkStart w:id="249" w:name="_Toc395173622"/>
      <w:r>
        <w:t>Modul Rs 19.18</w:t>
      </w:r>
      <w:r w:rsidR="00254E04" w:rsidRPr="007B5A44">
        <w:t>.2: Human ernæring</w:t>
      </w:r>
      <w:bookmarkEnd w:id="248"/>
      <w:bookmarkEnd w:id="249"/>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lastRenderedPageBreak/>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0D4D2D">
      <w:pPr>
        <w:numPr>
          <w:ilvl w:val="0"/>
          <w:numId w:val="103"/>
        </w:numPr>
        <w:contextualSpacing/>
        <w:rPr>
          <w:rFonts w:cs="Arial"/>
          <w:szCs w:val="20"/>
        </w:rPr>
      </w:pPr>
      <w:r>
        <w:rPr>
          <w:rFonts w:cs="Arial"/>
          <w:szCs w:val="20"/>
        </w:rPr>
        <w:t>h</w:t>
      </w:r>
      <w:r w:rsidRPr="0083153F">
        <w:rPr>
          <w:rFonts w:cs="Arial"/>
          <w:szCs w:val="20"/>
        </w:rPr>
        <w:t>ar viden om den biokemiske og fysiologiske energi- og næringsstofomsætning i den humane organisme</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vurdere og anvende de officielle kostanbefalinger og kostråd</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forholde sig kritisk reflekterende til forskellige kostråd</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indgå i samarbejde med andre faggrupper om fremme af forskellige målgruppers kostvaner</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t>Fastsættelse af energibehov, omsætning af fedt, protein, kulhydrat og alkohol samt udvalgte vitaminer og mineraler</w:t>
      </w:r>
      <w:r>
        <w:rPr>
          <w:rFonts w:cs="Arial"/>
          <w:szCs w:val="20"/>
        </w:rPr>
        <w:t>.</w:t>
      </w:r>
    </w:p>
    <w:p w:rsidR="00254E04" w:rsidRPr="0083153F" w:rsidRDefault="00254E04" w:rsidP="00AB23C8">
      <w:pPr>
        <w:rPr>
          <w:rFonts w:cs="Arial"/>
          <w:szCs w:val="20"/>
        </w:rPr>
      </w:pPr>
      <w:r w:rsidRPr="0083153F">
        <w:rPr>
          <w:rFonts w:cs="Arial"/>
          <w:szCs w:val="20"/>
        </w:rPr>
        <w:t xml:space="preserve">Anbefalinger for makro- og </w:t>
      </w:r>
      <w:proofErr w:type="spellStart"/>
      <w:r w:rsidRPr="0083153F">
        <w:rPr>
          <w:rFonts w:cs="Arial"/>
          <w:szCs w:val="20"/>
        </w:rPr>
        <w:t>mikronæringsstoffer</w:t>
      </w:r>
      <w:proofErr w:type="spellEnd"/>
      <w:r>
        <w:rPr>
          <w:rFonts w:cs="Arial"/>
          <w:szCs w:val="20"/>
        </w:rPr>
        <w:t>.</w:t>
      </w:r>
    </w:p>
    <w:p w:rsidR="00254E04" w:rsidRPr="0083153F" w:rsidRDefault="00254E04" w:rsidP="00AB23C8">
      <w:pPr>
        <w:rPr>
          <w:rFonts w:cs="Arial"/>
          <w:szCs w:val="20"/>
        </w:rPr>
      </w:pPr>
      <w:r w:rsidRPr="0083153F">
        <w:rPr>
          <w:rFonts w:cs="Arial"/>
          <w:szCs w:val="20"/>
        </w:rPr>
        <w:t>De officielle kostråd og formidling heraf til forskellige målgrupper</w:t>
      </w:r>
      <w:r>
        <w:rPr>
          <w:rFonts w:cs="Arial"/>
          <w:szCs w:val="20"/>
        </w:rPr>
        <w:t>.</w:t>
      </w:r>
    </w:p>
    <w:p w:rsidR="00254E04" w:rsidRPr="0083153F" w:rsidRDefault="00254E04" w:rsidP="00AB23C8">
      <w:pPr>
        <w:rPr>
          <w:rFonts w:cs="Arial"/>
          <w:szCs w:val="20"/>
        </w:rPr>
      </w:pPr>
      <w:r w:rsidRPr="0083153F">
        <w:rPr>
          <w:rFonts w:cs="Arial"/>
          <w:szCs w:val="20"/>
        </w:rPr>
        <w:t>Andre kostråd og anbefalinger</w:t>
      </w:r>
      <w:r>
        <w:rPr>
          <w:rFonts w:cs="Arial"/>
          <w:szCs w:val="20"/>
        </w:rPr>
        <w:t>.</w:t>
      </w:r>
    </w:p>
    <w:p w:rsidR="00254E04" w:rsidRPr="0083153F" w:rsidRDefault="00254E04" w:rsidP="00AB23C8">
      <w:pPr>
        <w:rPr>
          <w:rFonts w:cs="Arial"/>
          <w:szCs w:val="20"/>
        </w:rPr>
      </w:pPr>
      <w:r w:rsidRPr="0083153F">
        <w:rPr>
          <w:rFonts w:cs="Arial"/>
          <w:szCs w:val="20"/>
        </w:rPr>
        <w:t>Kostundersøgelser, metoder og anvendelse samt andre udvalgte undersøgelsesmetoder</w:t>
      </w:r>
      <w:r>
        <w:rPr>
          <w:rFonts w:cs="Arial"/>
          <w:szCs w:val="20"/>
        </w:rPr>
        <w:t>.</w:t>
      </w:r>
    </w:p>
    <w:p w:rsidR="00254E04" w:rsidRPr="0083153F" w:rsidRDefault="00254E04" w:rsidP="00AB23C8">
      <w:pPr>
        <w:rPr>
          <w:rFonts w:cs="Arial"/>
          <w:szCs w:val="20"/>
        </w:rPr>
      </w:pPr>
      <w:r w:rsidRPr="0083153F">
        <w:rPr>
          <w:rFonts w:cs="Arial"/>
          <w:szCs w:val="20"/>
        </w:rPr>
        <w:t>Fødevaredatabase og kostberegninger</w:t>
      </w:r>
      <w:r>
        <w:rPr>
          <w:rFonts w:cs="Arial"/>
          <w:szCs w:val="20"/>
        </w:rPr>
        <w:t>.</w:t>
      </w:r>
    </w:p>
    <w:p w:rsidR="00254E04" w:rsidRPr="0083153F" w:rsidRDefault="00254E04" w:rsidP="00AB23C8">
      <w:pPr>
        <w:rPr>
          <w:rFonts w:cs="Arial"/>
          <w:szCs w:val="20"/>
        </w:rPr>
      </w:pPr>
      <w:r w:rsidRPr="0083153F">
        <w:rPr>
          <w:rFonts w:cs="Arial"/>
          <w:szCs w:val="20"/>
        </w:rPr>
        <w:t>Udvalgte teorier og metoder om, hvordan kostvaner påvirkes af socioøkonomiske og kulturelle forhold.</w:t>
      </w:r>
    </w:p>
    <w:p w:rsidR="00254E04" w:rsidRPr="0083153F" w:rsidRDefault="00254E04" w:rsidP="00AB23C8">
      <w:pPr>
        <w:pStyle w:val="Default"/>
        <w:rPr>
          <w:sz w:val="20"/>
          <w:szCs w:val="20"/>
        </w:rPr>
      </w:pPr>
    </w:p>
    <w:p w:rsidR="00254E04" w:rsidRPr="0083153F" w:rsidRDefault="00254E04" w:rsidP="00AB23C8">
      <w:pPr>
        <w:rPr>
          <w:rFonts w:cs="Arial"/>
          <w:b/>
          <w:szCs w:val="20"/>
        </w:rPr>
      </w:pPr>
    </w:p>
    <w:p w:rsidR="00254E04" w:rsidRPr="0083153F" w:rsidRDefault="00254E04" w:rsidP="001F0041">
      <w:pPr>
        <w:pStyle w:val="Overskrift3"/>
        <w:numPr>
          <w:ilvl w:val="0"/>
          <w:numId w:val="0"/>
        </w:numPr>
        <w:ind w:left="720"/>
      </w:pPr>
      <w:bookmarkStart w:id="250" w:name="_Toc285457464"/>
      <w:bookmarkStart w:id="251" w:name="_Toc395173623"/>
      <w:r w:rsidRPr="0083153F">
        <w:t xml:space="preserve">Modul </w:t>
      </w:r>
      <w:r w:rsidR="001F0041">
        <w:t>Rs 19.18</w:t>
      </w:r>
      <w:r>
        <w:t>.</w:t>
      </w:r>
      <w:r w:rsidRPr="0083153F">
        <w:t>3: Sundhedsfremme og forebyggelse i relation til livsstilssygdomme</w:t>
      </w:r>
      <w:bookmarkEnd w:id="250"/>
      <w:bookmarkEnd w:id="251"/>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b/>
          <w:szCs w:val="20"/>
        </w:rPr>
      </w:pPr>
    </w:p>
    <w:p w:rsidR="00254E04" w:rsidRPr="0083153F" w:rsidRDefault="00254E04" w:rsidP="00AB23C8">
      <w:pPr>
        <w:rPr>
          <w:rFonts w:cs="Arial"/>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Den studerende</w:t>
      </w:r>
    </w:p>
    <w:p w:rsidR="00254E04" w:rsidRPr="0083153F" w:rsidRDefault="00254E04" w:rsidP="000D4D2D">
      <w:pPr>
        <w:numPr>
          <w:ilvl w:val="0"/>
          <w:numId w:val="104"/>
        </w:numPr>
        <w:contextualSpacing/>
        <w:rPr>
          <w:rFonts w:cs="Arial"/>
          <w:szCs w:val="20"/>
        </w:rPr>
      </w:pPr>
      <w:r>
        <w:rPr>
          <w:rFonts w:cs="Arial"/>
          <w:szCs w:val="20"/>
        </w:rPr>
        <w:t>h</w:t>
      </w:r>
      <w:r w:rsidRPr="0083153F">
        <w:rPr>
          <w:rFonts w:cs="Arial"/>
          <w:szCs w:val="20"/>
        </w:rPr>
        <w:t xml:space="preserve">ar viden om livsstilssygdommene: overvægt, fedme, type 2 diabetes, hjerte-karsygdomme, knogleskørhed og kræft </w:t>
      </w:r>
    </w:p>
    <w:p w:rsidR="00254E04" w:rsidRPr="0083153F" w:rsidRDefault="00254E04" w:rsidP="000D4D2D">
      <w:pPr>
        <w:numPr>
          <w:ilvl w:val="0"/>
          <w:numId w:val="104"/>
        </w:numPr>
        <w:contextualSpacing/>
        <w:rPr>
          <w:rFonts w:cs="Arial"/>
          <w:szCs w:val="20"/>
        </w:rPr>
      </w:pPr>
      <w:r>
        <w:rPr>
          <w:rFonts w:cs="Arial"/>
          <w:szCs w:val="20"/>
        </w:rPr>
        <w:t>k</w:t>
      </w:r>
      <w:r w:rsidRPr="0083153F">
        <w:rPr>
          <w:rFonts w:cs="Arial"/>
          <w:szCs w:val="20"/>
        </w:rPr>
        <w:t xml:space="preserve">an reflektere over og vurdere epidemiologiske undersøgelsesresultater og metoder </w:t>
      </w:r>
    </w:p>
    <w:p w:rsidR="00254E04" w:rsidRPr="0083153F" w:rsidRDefault="00254E04" w:rsidP="000D4D2D">
      <w:pPr>
        <w:numPr>
          <w:ilvl w:val="0"/>
          <w:numId w:val="104"/>
        </w:numPr>
        <w:contextualSpacing/>
        <w:rPr>
          <w:rFonts w:cs="Arial"/>
          <w:szCs w:val="20"/>
        </w:rPr>
      </w:pPr>
      <w:r>
        <w:rPr>
          <w:rFonts w:cs="Arial"/>
          <w:szCs w:val="20"/>
        </w:rPr>
        <w:t>k</w:t>
      </w:r>
      <w:r w:rsidRPr="0083153F">
        <w:rPr>
          <w:rFonts w:cs="Arial"/>
          <w:szCs w:val="20"/>
        </w:rPr>
        <w:t xml:space="preserve">an vurdere samspillet mellem socioøkonomiske forhold, miljø, forbrug, sundhed og sygdom </w:t>
      </w:r>
    </w:p>
    <w:p w:rsidR="00254E04" w:rsidRPr="00AB23C8" w:rsidRDefault="00254E04" w:rsidP="000D4D2D">
      <w:pPr>
        <w:numPr>
          <w:ilvl w:val="0"/>
          <w:numId w:val="104"/>
        </w:numPr>
        <w:contextualSpacing/>
        <w:rPr>
          <w:rFonts w:cs="Arial"/>
        </w:rPr>
      </w:pPr>
      <w:r w:rsidRPr="00AB23C8">
        <w:rPr>
          <w:rFonts w:cs="Arial"/>
        </w:rPr>
        <w:t>kan reflektere over og indgå i samarbejde om sundhedsfremme</w:t>
      </w:r>
      <w:r w:rsidR="002F2C97">
        <w:rPr>
          <w:rFonts w:cs="Arial"/>
        </w:rPr>
        <w:t>nde og forebyggende initiativer</w:t>
      </w: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r w:rsidRPr="00AB23C8">
        <w:rPr>
          <w:rFonts w:cs="Arial"/>
          <w:b/>
        </w:rPr>
        <w:t>Indhold</w:t>
      </w:r>
    </w:p>
    <w:p w:rsidR="00254E04" w:rsidRPr="00AB23C8" w:rsidRDefault="00254E04" w:rsidP="00AB23C8">
      <w:pPr>
        <w:pStyle w:val="Brdtekst"/>
        <w:rPr>
          <w:rFonts w:ascii="Garamond" w:hAnsi="Garamond" w:cs="Arial"/>
        </w:rPr>
      </w:pPr>
      <w:r w:rsidRPr="00AB23C8">
        <w:rPr>
          <w:rFonts w:ascii="Garamond" w:hAnsi="Garamond" w:cs="Arial"/>
        </w:rPr>
        <w:t>Livsstilssygdommenes årsager og udvikling.</w:t>
      </w:r>
    </w:p>
    <w:p w:rsidR="00254E04" w:rsidRPr="00AB23C8" w:rsidRDefault="00254E04" w:rsidP="00AB23C8">
      <w:pPr>
        <w:pStyle w:val="Brdtekst"/>
        <w:rPr>
          <w:rFonts w:ascii="Garamond" w:hAnsi="Garamond" w:cs="Arial"/>
        </w:rPr>
      </w:pPr>
      <w:r w:rsidRPr="00AB23C8">
        <w:rPr>
          <w:rFonts w:ascii="Garamond" w:hAnsi="Garamond" w:cs="Arial"/>
        </w:rPr>
        <w:t>Sundhed og sygdom set i et bredere perspektiv, hvor både det psykologiske og det fysiologiske medtænkes.</w:t>
      </w:r>
    </w:p>
    <w:p w:rsidR="00254E04" w:rsidRPr="00AB23C8" w:rsidRDefault="00254E04" w:rsidP="00AB23C8">
      <w:pPr>
        <w:pStyle w:val="Brdtekst"/>
        <w:rPr>
          <w:rFonts w:ascii="Garamond" w:hAnsi="Garamond" w:cs="Arial"/>
        </w:rPr>
      </w:pPr>
      <w:r w:rsidRPr="00AB23C8">
        <w:rPr>
          <w:rFonts w:ascii="Garamond" w:hAnsi="Garamond" w:cs="Arial"/>
        </w:rPr>
        <w:t>Social ulighed relateret til levevilkår og sundhed, for grupper og den enkelte.</w:t>
      </w:r>
    </w:p>
    <w:p w:rsidR="00254E04" w:rsidRPr="00AB23C8" w:rsidRDefault="00254E04" w:rsidP="00AB23C8">
      <w:pPr>
        <w:pStyle w:val="Brdtekst"/>
        <w:rPr>
          <w:rFonts w:ascii="Garamond" w:hAnsi="Garamond" w:cs="Arial"/>
        </w:rPr>
      </w:pPr>
      <w:r w:rsidRPr="00AB23C8">
        <w:rPr>
          <w:rFonts w:ascii="Garamond" w:hAnsi="Garamond" w:cs="Arial"/>
        </w:rPr>
        <w:t>Sundhedsfremme og forebyggelse samt begrebsafklaring heraf.</w:t>
      </w:r>
    </w:p>
    <w:p w:rsidR="00254E04" w:rsidRPr="00AB23C8" w:rsidRDefault="00254E04" w:rsidP="00AB23C8">
      <w:pPr>
        <w:pStyle w:val="Brdtekst"/>
        <w:rPr>
          <w:rFonts w:ascii="Garamond" w:hAnsi="Garamond" w:cs="Arial"/>
        </w:rPr>
      </w:pPr>
      <w:r w:rsidRPr="00AB23C8">
        <w:rPr>
          <w:rFonts w:ascii="Garamond" w:hAnsi="Garamond" w:cs="Arial"/>
        </w:rPr>
        <w:t>Kost- og sundhedsintervention og -initiativer i relation til livsstilssygdomme.</w:t>
      </w:r>
    </w:p>
    <w:p w:rsidR="00254E04" w:rsidRPr="00AB23C8" w:rsidRDefault="00254E04" w:rsidP="00AB23C8">
      <w:pPr>
        <w:pStyle w:val="Brdtekst"/>
        <w:rPr>
          <w:rFonts w:ascii="Garamond" w:hAnsi="Garamond" w:cs="Arial"/>
        </w:rPr>
      </w:pPr>
      <w:r w:rsidRPr="00AB23C8">
        <w:rPr>
          <w:rFonts w:ascii="Garamond" w:hAnsi="Garamond" w:cs="Arial"/>
        </w:rPr>
        <w:t>Forandringsstrategier i forhold til livsstil.</w:t>
      </w:r>
    </w:p>
    <w:p w:rsidR="00254E04" w:rsidRDefault="00254E04" w:rsidP="00AB23C8">
      <w:pPr>
        <w:rPr>
          <w:rFonts w:cs="Arial"/>
          <w:color w:val="FF0000"/>
          <w:szCs w:val="20"/>
        </w:rPr>
      </w:pPr>
    </w:p>
    <w:p w:rsidR="00254E04" w:rsidRPr="0083153F" w:rsidRDefault="00254E04" w:rsidP="00AB23C8">
      <w:pPr>
        <w:rPr>
          <w:rFonts w:cs="Arial"/>
          <w:color w:val="FF0000"/>
          <w:szCs w:val="20"/>
        </w:rPr>
      </w:pPr>
    </w:p>
    <w:p w:rsidR="00254E04" w:rsidRPr="0083153F" w:rsidRDefault="00254E04" w:rsidP="001F0041">
      <w:pPr>
        <w:pStyle w:val="Overskrift3"/>
        <w:numPr>
          <w:ilvl w:val="0"/>
          <w:numId w:val="0"/>
        </w:numPr>
        <w:ind w:left="720"/>
      </w:pPr>
      <w:bookmarkStart w:id="252" w:name="_Toc285457465"/>
      <w:bookmarkStart w:id="253" w:name="_Toc395173624"/>
      <w:r w:rsidRPr="0083153F">
        <w:t xml:space="preserve">Modul </w:t>
      </w:r>
      <w:r w:rsidR="001F0041">
        <w:t>Rs 19.18</w:t>
      </w:r>
      <w:r>
        <w:t>.</w:t>
      </w:r>
      <w:r w:rsidRPr="0083153F">
        <w:t>4: Sundhedspolitikker, mad- og måltidspolitikker</w:t>
      </w:r>
      <w:bookmarkEnd w:id="252"/>
      <w:bookmarkEnd w:id="253"/>
    </w:p>
    <w:p w:rsidR="00254E04" w:rsidRPr="0083153F" w:rsidRDefault="00254E04" w:rsidP="00224AB6">
      <w:pPr>
        <w:ind w:firstLine="720"/>
        <w:rPr>
          <w:rFonts w:cs="Arial"/>
          <w:szCs w:val="20"/>
        </w:rPr>
      </w:pPr>
      <w:r w:rsidRPr="0083153F">
        <w:rPr>
          <w:rFonts w:cs="Arial"/>
          <w:szCs w:val="20"/>
        </w:rPr>
        <w:t>10 ECTS-point</w:t>
      </w:r>
      <w:r w:rsidR="007B5A44" w:rsidRPr="007B5A44">
        <w:rPr>
          <w:rFonts w:cs="Arial"/>
          <w:szCs w:val="20"/>
        </w:rPr>
        <w:t>, intern prøve</w:t>
      </w:r>
    </w:p>
    <w:p w:rsidR="00254E04" w:rsidRPr="0083153F" w:rsidRDefault="00254E04" w:rsidP="00AB23C8">
      <w:pPr>
        <w:autoSpaceDE w:val="0"/>
        <w:autoSpaceDN w:val="0"/>
        <w:adjustRightInd w:val="0"/>
        <w:rPr>
          <w:rFonts w:cs="Arial"/>
          <w:b/>
          <w:szCs w:val="20"/>
        </w:rPr>
      </w:pPr>
    </w:p>
    <w:p w:rsidR="00254E04" w:rsidRPr="0083153F" w:rsidRDefault="00254E04" w:rsidP="00AB23C8">
      <w:pPr>
        <w:autoSpaceDE w:val="0"/>
        <w:autoSpaceDN w:val="0"/>
        <w:adjustRightInd w:val="0"/>
        <w:rPr>
          <w:rFonts w:cs="Arial"/>
          <w:b/>
          <w:szCs w:val="20"/>
        </w:rPr>
      </w:pPr>
      <w:r w:rsidRPr="0083153F">
        <w:rPr>
          <w:rFonts w:cs="Arial"/>
          <w:b/>
          <w:szCs w:val="20"/>
        </w:rPr>
        <w:t>Læringsmål</w:t>
      </w:r>
    </w:p>
    <w:p w:rsidR="00254E04" w:rsidRPr="00AB23C8" w:rsidRDefault="00254E04" w:rsidP="00AB23C8">
      <w:pPr>
        <w:autoSpaceDE w:val="0"/>
        <w:autoSpaceDN w:val="0"/>
        <w:adjustRightInd w:val="0"/>
        <w:rPr>
          <w:rFonts w:cs="Arial"/>
        </w:rPr>
      </w:pPr>
      <w:r w:rsidRPr="0083153F">
        <w:rPr>
          <w:rFonts w:cs="Arial"/>
          <w:szCs w:val="20"/>
        </w:rPr>
        <w:t xml:space="preserve">Den </w:t>
      </w:r>
      <w:r w:rsidRPr="00AB23C8">
        <w:rPr>
          <w:rFonts w:cs="Arial"/>
        </w:rPr>
        <w:t>studerende</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har viden om forskellige politiske strategier til fremme af sundhed</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politikker og den enkeltes valg på sundhedsområdet</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lastRenderedPageBreak/>
        <w:t>kan identificere forskellige sundhedspolitiske tiltag, og sætte dem i relation til fødevarer, forbrug og sundhed</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kan begrunde og indgå i samarbejde om udvikling af sundheds-, m</w:t>
      </w:r>
      <w:r w:rsidR="002F2C97">
        <w:rPr>
          <w:rFonts w:ascii="Garamond" w:hAnsi="Garamond" w:cs="Arial"/>
          <w:sz w:val="24"/>
          <w:szCs w:val="24"/>
        </w:rPr>
        <w:t>ad- og måltidspolitikker</w:t>
      </w:r>
    </w:p>
    <w:p w:rsidR="00254E04" w:rsidRPr="00AB23C8" w:rsidRDefault="00254E04" w:rsidP="00AB23C8">
      <w:pPr>
        <w:pStyle w:val="Opstilling-punkttegn"/>
        <w:numPr>
          <w:ilvl w:val="0"/>
          <w:numId w:val="0"/>
        </w:numPr>
        <w:spacing w:line="240" w:lineRule="auto"/>
        <w:ind w:left="360"/>
        <w:rPr>
          <w:rFonts w:ascii="Garamond" w:hAnsi="Garamond" w:cs="Arial"/>
          <w:sz w:val="24"/>
          <w:szCs w:val="24"/>
          <w:lang w:eastAsia="da-DK"/>
        </w:rPr>
      </w:pPr>
    </w:p>
    <w:p w:rsidR="00254E04" w:rsidRPr="00AB23C8" w:rsidRDefault="00254E04" w:rsidP="00AB23C8">
      <w:pPr>
        <w:rPr>
          <w:rFonts w:cs="Arial"/>
          <w:b/>
        </w:rPr>
      </w:pPr>
      <w:r w:rsidRPr="00AB23C8">
        <w:rPr>
          <w:rFonts w:cs="Arial"/>
          <w:b/>
        </w:rPr>
        <w:t>Indhold</w:t>
      </w:r>
    </w:p>
    <w:p w:rsidR="00254E04" w:rsidRPr="00AB23C8" w:rsidRDefault="00254E04" w:rsidP="00AB23C8">
      <w:pPr>
        <w:rPr>
          <w:rFonts w:cs="Arial"/>
        </w:rPr>
      </w:pPr>
      <w:r w:rsidRPr="00AB23C8">
        <w:rPr>
          <w:rFonts w:cs="Arial"/>
        </w:rPr>
        <w:t>Sundhedsplaner, sundhedskampagner og sundhedsoplysning på nationalt plan.</w:t>
      </w:r>
    </w:p>
    <w:p w:rsidR="00254E04" w:rsidRPr="0083153F" w:rsidRDefault="00254E04" w:rsidP="00AB23C8">
      <w:pPr>
        <w:rPr>
          <w:rFonts w:cs="Arial"/>
          <w:szCs w:val="20"/>
        </w:rPr>
      </w:pPr>
      <w:r w:rsidRPr="0083153F">
        <w:rPr>
          <w:rFonts w:cs="Arial"/>
          <w:szCs w:val="20"/>
        </w:rPr>
        <w:t>Strukturelle tiltag til fremme af sunde valg</w:t>
      </w:r>
      <w:r>
        <w:rPr>
          <w:rFonts w:cs="Arial"/>
          <w:szCs w:val="20"/>
        </w:rPr>
        <w:t>.</w:t>
      </w:r>
    </w:p>
    <w:p w:rsidR="00254E04" w:rsidRPr="0083153F" w:rsidRDefault="00254E04" w:rsidP="00AB23C8">
      <w:pPr>
        <w:rPr>
          <w:rFonts w:cs="Arial"/>
          <w:szCs w:val="20"/>
        </w:rPr>
      </w:pPr>
      <w:r w:rsidRPr="0083153F">
        <w:rPr>
          <w:rFonts w:cs="Arial"/>
          <w:szCs w:val="20"/>
        </w:rPr>
        <w:t>Mærkning og anprisninger af fødevarer som led i politiske strategier</w:t>
      </w:r>
      <w:r>
        <w:rPr>
          <w:rFonts w:cs="Arial"/>
          <w:szCs w:val="20"/>
        </w:rPr>
        <w:t>.</w:t>
      </w:r>
    </w:p>
    <w:p w:rsidR="00254E04" w:rsidRPr="0083153F" w:rsidRDefault="00254E04" w:rsidP="00AB23C8">
      <w:pPr>
        <w:rPr>
          <w:rFonts w:cs="Arial"/>
          <w:szCs w:val="20"/>
        </w:rPr>
      </w:pPr>
      <w:r w:rsidRPr="0083153F">
        <w:rPr>
          <w:rFonts w:cs="Arial"/>
          <w:szCs w:val="20"/>
        </w:rPr>
        <w:t>Samfundsmæssige analyser, målsætninger og tiltag på fødevare- og måltidsområdet</w:t>
      </w:r>
      <w:r>
        <w:rPr>
          <w:rFonts w:cs="Arial"/>
          <w:szCs w:val="20"/>
        </w:rPr>
        <w:t>.</w:t>
      </w:r>
    </w:p>
    <w:p w:rsidR="00254E04" w:rsidRPr="0083153F" w:rsidRDefault="00254E04" w:rsidP="00AB23C8">
      <w:pPr>
        <w:rPr>
          <w:rFonts w:cs="Arial"/>
          <w:szCs w:val="20"/>
        </w:rPr>
      </w:pPr>
      <w:r w:rsidRPr="0083153F">
        <w:rPr>
          <w:rFonts w:cs="Arial"/>
          <w:szCs w:val="20"/>
        </w:rPr>
        <w:t>Udvikling af sundhedspolitikker, herunder mad- og måltidspolitikker, på arbejdspladser, i institutioner og organisationer i samarbejde med andre.</w:t>
      </w:r>
    </w:p>
    <w:p w:rsidR="00254E04" w:rsidRPr="0083153F" w:rsidRDefault="00254E04" w:rsidP="00AB23C8">
      <w:pPr>
        <w:spacing w:after="240"/>
        <w:rPr>
          <w:rFonts w:cs="Arial"/>
          <w:szCs w:val="20"/>
        </w:rPr>
      </w:pPr>
    </w:p>
    <w:p w:rsidR="00254E04" w:rsidRPr="00BC5F5D" w:rsidRDefault="00254E04" w:rsidP="001F0041">
      <w:pPr>
        <w:pStyle w:val="Overskrift3"/>
        <w:numPr>
          <w:ilvl w:val="0"/>
          <w:numId w:val="0"/>
        </w:numPr>
        <w:ind w:left="720"/>
      </w:pPr>
      <w:bookmarkStart w:id="254" w:name="_Toc285457466"/>
      <w:bookmarkStart w:id="255" w:name="_Toc395173625"/>
      <w:r w:rsidRPr="00BC5F5D">
        <w:t xml:space="preserve">Modul </w:t>
      </w:r>
      <w:r w:rsidR="001F0041">
        <w:t>Rs 19.18</w:t>
      </w:r>
      <w:r>
        <w:t>.</w:t>
      </w:r>
      <w:r w:rsidRPr="00BC5F5D">
        <w:t>5: Sundhedspædagogik</w:t>
      </w:r>
      <w:bookmarkEnd w:id="254"/>
      <w:bookmarkEnd w:id="255"/>
    </w:p>
    <w:p w:rsidR="00254E04" w:rsidRPr="00BC5F5D" w:rsidRDefault="00254E04" w:rsidP="00224AB6">
      <w:pPr>
        <w:ind w:firstLine="720"/>
        <w:rPr>
          <w:rFonts w:cs="Arial"/>
          <w:szCs w:val="20"/>
        </w:rPr>
      </w:pPr>
      <w:r w:rsidRPr="00BC5F5D">
        <w:rPr>
          <w:rFonts w:cs="Arial"/>
          <w:szCs w:val="20"/>
        </w:rPr>
        <w:t>10 ECTS-point</w:t>
      </w:r>
      <w:r w:rsidR="005531CB">
        <w:rPr>
          <w:rFonts w:cs="Arial"/>
          <w:szCs w:val="20"/>
        </w:rPr>
        <w:t>, eks</w:t>
      </w:r>
      <w:r w:rsidR="007B5A44" w:rsidRPr="007B5A44">
        <w:rPr>
          <w:rFonts w:cs="Arial"/>
          <w:szCs w:val="20"/>
        </w:rPr>
        <w:t>tern prøve</w:t>
      </w:r>
    </w:p>
    <w:p w:rsidR="00254E04" w:rsidRPr="00BC5F5D"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0D4D2D">
      <w:pPr>
        <w:numPr>
          <w:ilvl w:val="0"/>
          <w:numId w:val="106"/>
        </w:numPr>
        <w:contextualSpacing/>
        <w:rPr>
          <w:rFonts w:cs="Arial"/>
          <w:szCs w:val="20"/>
        </w:rPr>
      </w:pPr>
      <w:r>
        <w:rPr>
          <w:rFonts w:cs="Arial"/>
          <w:szCs w:val="20"/>
        </w:rPr>
        <w:t>h</w:t>
      </w:r>
      <w:r w:rsidRPr="0083153F">
        <w:rPr>
          <w:rFonts w:cs="Arial"/>
          <w:szCs w:val="20"/>
        </w:rPr>
        <w:t>ar viden om forskellige sundhedspædagogiske teorier</w:t>
      </w:r>
    </w:p>
    <w:p w:rsidR="00254E04" w:rsidRPr="0083153F" w:rsidRDefault="00254E04" w:rsidP="000D4D2D">
      <w:pPr>
        <w:numPr>
          <w:ilvl w:val="0"/>
          <w:numId w:val="106"/>
        </w:numPr>
        <w:contextualSpacing/>
        <w:rPr>
          <w:rFonts w:cs="Arial"/>
          <w:szCs w:val="20"/>
        </w:rPr>
      </w:pPr>
      <w:r>
        <w:rPr>
          <w:rFonts w:cs="Arial"/>
          <w:szCs w:val="20"/>
        </w:rPr>
        <w:t>h</w:t>
      </w:r>
      <w:r w:rsidRPr="0083153F">
        <w:rPr>
          <w:rFonts w:cs="Arial"/>
          <w:szCs w:val="20"/>
        </w:rPr>
        <w:t>ar viden om forskellige rollefunktioner som er indeholdt i det sundhedspædagogiske arbejde</w:t>
      </w:r>
    </w:p>
    <w:p w:rsidR="00254E04" w:rsidRPr="0083153F" w:rsidRDefault="00254E04" w:rsidP="000D4D2D">
      <w:pPr>
        <w:numPr>
          <w:ilvl w:val="0"/>
          <w:numId w:val="106"/>
        </w:numPr>
        <w:contextualSpacing/>
        <w:rPr>
          <w:rFonts w:cs="Arial"/>
          <w:szCs w:val="20"/>
        </w:rPr>
      </w:pPr>
      <w:r>
        <w:rPr>
          <w:rFonts w:cs="Arial"/>
          <w:szCs w:val="20"/>
        </w:rPr>
        <w:t>k</w:t>
      </w:r>
      <w:r w:rsidRPr="0083153F">
        <w:rPr>
          <w:rFonts w:cs="Arial"/>
          <w:szCs w:val="20"/>
        </w:rPr>
        <w:t xml:space="preserve">an begrunde betydningen af deltagerinvolvering og dens relation til handlekompetence og empowerment </w:t>
      </w:r>
    </w:p>
    <w:p w:rsidR="00254E04" w:rsidRPr="0083153F" w:rsidRDefault="00254E04" w:rsidP="000D4D2D">
      <w:pPr>
        <w:numPr>
          <w:ilvl w:val="0"/>
          <w:numId w:val="106"/>
        </w:numPr>
        <w:contextualSpacing/>
        <w:rPr>
          <w:rFonts w:cs="Arial"/>
          <w:szCs w:val="20"/>
        </w:rPr>
      </w:pPr>
      <w:r>
        <w:rPr>
          <w:rFonts w:cs="Arial"/>
          <w:szCs w:val="20"/>
        </w:rPr>
        <w:t>k</w:t>
      </w:r>
      <w:r w:rsidRPr="0083153F">
        <w:rPr>
          <w:rFonts w:cs="Arial"/>
          <w:szCs w:val="20"/>
        </w:rPr>
        <w:t>an planlægge, tilrettelægge og implementere et sundhedspædagogisk tiltag i samarbejde med andre</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t>Sundhedspædagogiske teorier</w:t>
      </w:r>
      <w:r>
        <w:rPr>
          <w:rFonts w:cs="Arial"/>
          <w:szCs w:val="20"/>
        </w:rPr>
        <w:t>.</w:t>
      </w:r>
    </w:p>
    <w:p w:rsidR="00254E04" w:rsidRPr="0083153F" w:rsidRDefault="00254E04" w:rsidP="00AB23C8">
      <w:pPr>
        <w:rPr>
          <w:rFonts w:cs="Arial"/>
          <w:szCs w:val="20"/>
        </w:rPr>
      </w:pPr>
      <w:r w:rsidRPr="0083153F">
        <w:rPr>
          <w:rFonts w:cs="Arial"/>
          <w:szCs w:val="20"/>
        </w:rPr>
        <w:t>Teorier om didaktik og formidling på såvel gruppe- som individniveau</w:t>
      </w:r>
      <w:r>
        <w:rPr>
          <w:rFonts w:cs="Arial"/>
          <w:szCs w:val="20"/>
        </w:rPr>
        <w:t>.</w:t>
      </w:r>
    </w:p>
    <w:p w:rsidR="00254E04" w:rsidRPr="0083153F" w:rsidRDefault="00254E04" w:rsidP="00AB23C8">
      <w:pPr>
        <w:rPr>
          <w:rFonts w:cs="Arial"/>
          <w:szCs w:val="20"/>
        </w:rPr>
      </w:pPr>
      <w:r w:rsidRPr="0083153F">
        <w:rPr>
          <w:rFonts w:cs="Arial"/>
          <w:szCs w:val="20"/>
        </w:rPr>
        <w:t>Forskellige rollefunktioner i det sundhedspædagogiske arbejde</w:t>
      </w:r>
      <w:r>
        <w:rPr>
          <w:rFonts w:cs="Arial"/>
          <w:szCs w:val="20"/>
        </w:rPr>
        <w:t>.</w:t>
      </w:r>
    </w:p>
    <w:p w:rsidR="00254E04" w:rsidRPr="0083153F" w:rsidRDefault="00254E04" w:rsidP="00AB23C8">
      <w:pPr>
        <w:rPr>
          <w:rFonts w:cs="Arial"/>
          <w:szCs w:val="20"/>
        </w:rPr>
      </w:pPr>
      <w:r w:rsidRPr="0083153F">
        <w:rPr>
          <w:rFonts w:cs="Arial"/>
          <w:szCs w:val="20"/>
        </w:rPr>
        <w:t>Teorier om deltagerinvolvering og dens betydning i det sundhedspædagogiske arbejde</w:t>
      </w:r>
      <w:r>
        <w:rPr>
          <w:rFonts w:cs="Arial"/>
          <w:szCs w:val="20"/>
        </w:rPr>
        <w:t>.</w:t>
      </w:r>
    </w:p>
    <w:p w:rsidR="00254E04" w:rsidRPr="0083153F" w:rsidRDefault="00254E04" w:rsidP="00AB23C8">
      <w:pPr>
        <w:rPr>
          <w:rFonts w:cs="Arial"/>
          <w:szCs w:val="20"/>
        </w:rPr>
      </w:pPr>
      <w:r w:rsidRPr="0083153F">
        <w:rPr>
          <w:rFonts w:cs="Arial"/>
          <w:szCs w:val="20"/>
        </w:rPr>
        <w:t>Handlekompetence og empowerment, begrebsafklaringer og anvendelsesområder</w:t>
      </w:r>
      <w:r>
        <w:rPr>
          <w:rFonts w:cs="Arial"/>
          <w:szCs w:val="20"/>
        </w:rPr>
        <w:t>.</w:t>
      </w:r>
    </w:p>
    <w:p w:rsidR="00254E04" w:rsidRPr="0083153F" w:rsidRDefault="00254E04" w:rsidP="00AB23C8">
      <w:pPr>
        <w:rPr>
          <w:rFonts w:cs="Arial"/>
          <w:szCs w:val="20"/>
        </w:rPr>
      </w:pPr>
      <w:r w:rsidRPr="0083153F">
        <w:rPr>
          <w:rFonts w:cs="Arial"/>
          <w:szCs w:val="20"/>
        </w:rPr>
        <w:t>Sundhedspædagogisk arbejde: planlægning, tilrettelæggelse, implementering og samarbejde.</w:t>
      </w:r>
    </w:p>
    <w:p w:rsidR="00254E04" w:rsidRPr="0083153F" w:rsidRDefault="00254E04" w:rsidP="00AB23C8">
      <w:pPr>
        <w:ind w:left="1134"/>
        <w:jc w:val="both"/>
        <w:rPr>
          <w:rFonts w:cs="Arial"/>
          <w:szCs w:val="20"/>
        </w:rPr>
      </w:pPr>
    </w:p>
    <w:p w:rsidR="00254E04" w:rsidRPr="0083153F" w:rsidRDefault="00254E04" w:rsidP="00AB23C8">
      <w:pPr>
        <w:rPr>
          <w:rFonts w:cs="Arial"/>
          <w:szCs w:val="20"/>
        </w:rPr>
      </w:pPr>
    </w:p>
    <w:p w:rsidR="00254E04" w:rsidRPr="00BB1E72" w:rsidRDefault="00254E04" w:rsidP="00C16C9B">
      <w:pPr>
        <w:rPr>
          <w:rFonts w:cs="Arial"/>
        </w:rPr>
      </w:pPr>
      <w:r w:rsidRPr="00BB1E72">
        <w:rPr>
          <w:rFonts w:cs="Arial"/>
          <w:b/>
          <w:bCs/>
        </w:rPr>
        <w:t>Pædagogisk diplomuddannelse</w:t>
      </w:r>
    </w:p>
    <w:p w:rsidR="00254E04" w:rsidRPr="00C16C9B" w:rsidRDefault="00254E04" w:rsidP="00C16C9B">
      <w:pPr>
        <w:pStyle w:val="Overskrift2"/>
      </w:pPr>
      <w:bookmarkStart w:id="256" w:name="_Toc284248150"/>
      <w:bookmarkStart w:id="257" w:name="_Toc395173626"/>
      <w:r w:rsidRPr="00C16C9B">
        <w:t>BILLEDKUNST OG ÆSTETIK</w:t>
      </w:r>
      <w:bookmarkEnd w:id="256"/>
      <w:bookmarkEnd w:id="257"/>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0D4D2D">
      <w:pPr>
        <w:numPr>
          <w:ilvl w:val="0"/>
          <w:numId w:val="124"/>
        </w:numPr>
        <w:rPr>
          <w:rFonts w:cs="Arial"/>
        </w:rPr>
      </w:pPr>
      <w:r w:rsidRPr="00806126">
        <w:rPr>
          <w:rFonts w:cs="Arial"/>
        </w:rPr>
        <w:t>Har indsigt i teorier om børn og unges interaktion med samfundets visuelle kultur</w:t>
      </w:r>
    </w:p>
    <w:p w:rsidR="00254E04" w:rsidRPr="00806126" w:rsidRDefault="00254E04" w:rsidP="000D4D2D">
      <w:pPr>
        <w:numPr>
          <w:ilvl w:val="0"/>
          <w:numId w:val="124"/>
        </w:numPr>
        <w:rPr>
          <w:rFonts w:cs="Arial"/>
        </w:rPr>
      </w:pPr>
      <w:r w:rsidRPr="00806126">
        <w:rPr>
          <w:rFonts w:cs="Arial"/>
        </w:rPr>
        <w:lastRenderedPageBreak/>
        <w:t>Har viden om kunstteori, kunsthistorie og æstetisk teori med særlig fokus på forholdet mellem æstetik og læring</w:t>
      </w:r>
    </w:p>
    <w:p w:rsidR="00254E04" w:rsidRPr="00806126" w:rsidRDefault="00254E04" w:rsidP="000D4D2D">
      <w:pPr>
        <w:numPr>
          <w:ilvl w:val="0"/>
          <w:numId w:val="124"/>
        </w:numPr>
        <w:rPr>
          <w:rFonts w:cs="Arial"/>
        </w:rPr>
      </w:pPr>
      <w:r w:rsidRPr="00806126">
        <w:rPr>
          <w:rFonts w:cs="Arial"/>
        </w:rPr>
        <w:t>Har viden om billeders og andre visuelle begivenheders betydning for det moderne menneskes identitetsdannelse</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Færdigheder</w:t>
      </w:r>
    </w:p>
    <w:p w:rsidR="00254E04" w:rsidRPr="00806126" w:rsidRDefault="00254E04" w:rsidP="000D4D2D">
      <w:pPr>
        <w:numPr>
          <w:ilvl w:val="0"/>
          <w:numId w:val="123"/>
        </w:numPr>
        <w:rPr>
          <w:rFonts w:cs="Arial"/>
        </w:rPr>
      </w:pPr>
      <w:r w:rsidRPr="00806126">
        <w:rPr>
          <w:rFonts w:cs="Arial"/>
        </w:rPr>
        <w:t>Kan fremstille, fortolke og vurdere billeder i relation til historiske og nutidige dannelsesforestillinger</w:t>
      </w:r>
    </w:p>
    <w:p w:rsidR="00254E04" w:rsidRPr="00806126" w:rsidRDefault="00254E04" w:rsidP="000D4D2D">
      <w:pPr>
        <w:numPr>
          <w:ilvl w:val="0"/>
          <w:numId w:val="123"/>
        </w:numPr>
        <w:rPr>
          <w:rFonts w:cs="Arial"/>
        </w:rPr>
      </w:pPr>
      <w:r w:rsidRPr="00806126">
        <w:rPr>
          <w:rFonts w:cs="Arial"/>
        </w:rPr>
        <w:t>Kan reflektere over forholdet mellem æstetisk virksomhed og æstetiske og pædagogiske teorier</w:t>
      </w:r>
    </w:p>
    <w:p w:rsidR="00254E04" w:rsidRPr="00806126" w:rsidRDefault="00254E04" w:rsidP="000D4D2D">
      <w:pPr>
        <w:numPr>
          <w:ilvl w:val="0"/>
          <w:numId w:val="123"/>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0D4D2D">
      <w:pPr>
        <w:numPr>
          <w:ilvl w:val="0"/>
          <w:numId w:val="122"/>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0D4D2D">
      <w:pPr>
        <w:numPr>
          <w:ilvl w:val="0"/>
          <w:numId w:val="122"/>
        </w:numPr>
        <w:rPr>
          <w:rFonts w:cs="Arial"/>
        </w:rPr>
      </w:pPr>
      <w:r w:rsidRPr="00806126">
        <w:rPr>
          <w:rFonts w:cs="Arial"/>
        </w:rPr>
        <w:t>Kan initiere og lede udviklingsprojekter inden for det billedpædagogiske felt</w:t>
      </w:r>
    </w:p>
    <w:p w:rsidR="00254E04" w:rsidRPr="00806126" w:rsidRDefault="00254E04" w:rsidP="000D4D2D">
      <w:pPr>
        <w:numPr>
          <w:ilvl w:val="0"/>
          <w:numId w:val="122"/>
        </w:numPr>
        <w:rPr>
          <w:rFonts w:cs="Arial"/>
        </w:rPr>
      </w:pPr>
      <w:r w:rsidRPr="00806126">
        <w:rPr>
          <w:rFonts w:cs="Arial"/>
        </w:rPr>
        <w:t>Kan varetage særlige pædagogiske funktioner som fx konsulent- og formidlingsvirksomhed samt tværfagligt samarbejde med særlig</w:t>
      </w:r>
      <w:r w:rsidR="002F2C97">
        <w:rPr>
          <w:rFonts w:cs="Arial"/>
        </w:rPr>
        <w:t xml:space="preserve">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Moduler</w:t>
      </w:r>
    </w:p>
    <w:p w:rsidR="00254E04" w:rsidRPr="00806126" w:rsidRDefault="00254E04" w:rsidP="00C16C9B">
      <w:pPr>
        <w:rPr>
          <w:rFonts w:cs="Arial"/>
        </w:rPr>
      </w:pPr>
      <w:r w:rsidRPr="00806126">
        <w:rPr>
          <w:rFonts w:cs="Arial"/>
        </w:rPr>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1F0041" w:rsidP="001F0041">
      <w:pPr>
        <w:pStyle w:val="Overskrift3"/>
        <w:numPr>
          <w:ilvl w:val="0"/>
          <w:numId w:val="0"/>
        </w:numPr>
        <w:ind w:left="720"/>
      </w:pPr>
      <w:bookmarkStart w:id="258" w:name="_Toc265830182"/>
      <w:bookmarkStart w:id="259" w:name="_Toc284248151"/>
      <w:bookmarkStart w:id="260" w:name="_Toc395173627"/>
      <w:r>
        <w:t>Modul Rs 19.19</w:t>
      </w:r>
      <w:r w:rsidR="00254E04" w:rsidRPr="00806126">
        <w:t>.1: Eksperimenterende billed</w:t>
      </w:r>
      <w:bookmarkEnd w:id="258"/>
      <w:r w:rsidR="00254E04" w:rsidRPr="00806126">
        <w:t>kunst</w:t>
      </w:r>
      <w:bookmarkEnd w:id="259"/>
      <w:bookmarkEnd w:id="260"/>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0D4D2D">
      <w:pPr>
        <w:numPr>
          <w:ilvl w:val="0"/>
          <w:numId w:val="127"/>
        </w:numPr>
        <w:rPr>
          <w:rFonts w:cs="Arial"/>
        </w:rPr>
      </w:pPr>
      <w:r w:rsidRPr="00806126">
        <w:rPr>
          <w:rFonts w:cs="Arial"/>
        </w:rPr>
        <w:t>har indsigt i faglige teorier om visuelle udtryk og relevante kunstteorier</w:t>
      </w:r>
    </w:p>
    <w:p w:rsidR="00254E04" w:rsidRPr="00806126" w:rsidRDefault="00254E04" w:rsidP="000D4D2D">
      <w:pPr>
        <w:numPr>
          <w:ilvl w:val="0"/>
          <w:numId w:val="127"/>
        </w:numPr>
        <w:rPr>
          <w:rFonts w:cs="Arial"/>
        </w:rPr>
      </w:pPr>
      <w:r w:rsidRPr="00806126">
        <w:rPr>
          <w:rFonts w:cs="Arial"/>
        </w:rPr>
        <w:t>har færdigheder i praktisk eksperimenterende billedfremstilling inden for flere visuelle formsprog</w:t>
      </w:r>
    </w:p>
    <w:p w:rsidR="00254E04" w:rsidRPr="00806126" w:rsidRDefault="00254E04" w:rsidP="000D4D2D">
      <w:pPr>
        <w:numPr>
          <w:ilvl w:val="0"/>
          <w:numId w:val="127"/>
        </w:numPr>
        <w:rPr>
          <w:rFonts w:cs="Arial"/>
        </w:rPr>
      </w:pPr>
      <w:r w:rsidRPr="00806126">
        <w:rPr>
          <w:rFonts w:cs="Arial"/>
        </w:rPr>
        <w:t>kan analysere og vurdere betydningsdannelse i samspillet mellem valg af indhold, form, genre og funktion</w:t>
      </w:r>
    </w:p>
    <w:p w:rsidR="00254E04" w:rsidRPr="00806126" w:rsidRDefault="00254E04" w:rsidP="000D4D2D">
      <w:pPr>
        <w:numPr>
          <w:ilvl w:val="0"/>
          <w:numId w:val="127"/>
        </w:numPr>
        <w:rPr>
          <w:rFonts w:cs="Arial"/>
        </w:rPr>
      </w:pPr>
      <w:r w:rsidRPr="00806126">
        <w:rPr>
          <w:rFonts w:cs="Arial"/>
        </w:rPr>
        <w:t>kan kommunikere billedsproglige problemstillinger med relevante faglige termin</w:t>
      </w:r>
      <w:r w:rsidR="002F2C97">
        <w:rPr>
          <w:rFonts w:cs="Arial"/>
        </w:rPr>
        <w:t>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F2C97" w:rsidRDefault="00254E04" w:rsidP="00C16C9B">
      <w:pPr>
        <w:rPr>
          <w:rFonts w:cs="Arial"/>
        </w:rPr>
      </w:pPr>
      <w:r w:rsidRPr="00806126">
        <w:rPr>
          <w:rFonts w:cs="Arial"/>
        </w:rPr>
        <w:t xml:space="preserve">Formsproglige problemstillinger undersøges og reflekteres gennem en eksperimentel billedfremstillende praksis. </w:t>
      </w:r>
    </w:p>
    <w:p w:rsidR="00254E04" w:rsidRPr="00806126" w:rsidRDefault="00254E04" w:rsidP="00C16C9B">
      <w:pPr>
        <w:rPr>
          <w:rFonts w:cs="Arial"/>
        </w:rPr>
      </w:pPr>
      <w:r w:rsidRPr="00806126">
        <w:rPr>
          <w:rFonts w:cs="Arial"/>
        </w:rPr>
        <w:t>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06126" w:rsidRDefault="001F0041" w:rsidP="001F0041">
      <w:pPr>
        <w:pStyle w:val="Overskrift3"/>
        <w:numPr>
          <w:ilvl w:val="0"/>
          <w:numId w:val="0"/>
        </w:numPr>
        <w:ind w:left="720"/>
      </w:pPr>
      <w:bookmarkStart w:id="261" w:name="_Toc284248152"/>
      <w:bookmarkStart w:id="262" w:name="_Toc395173628"/>
      <w:r>
        <w:t>Modul Rs 19.19</w:t>
      </w:r>
      <w:r w:rsidR="00254E04" w:rsidRPr="00806126">
        <w:t>.2: Billedpædagogik, didaktik og formidling</w:t>
      </w:r>
      <w:bookmarkEnd w:id="261"/>
      <w:bookmarkEnd w:id="262"/>
    </w:p>
    <w:p w:rsidR="00254E04" w:rsidRPr="00806126" w:rsidRDefault="00254E04" w:rsidP="00224AB6">
      <w:pPr>
        <w:ind w:firstLine="720"/>
        <w:rPr>
          <w:rFonts w:cs="Arial"/>
        </w:rPr>
      </w:pPr>
      <w:r w:rsidRPr="00806126">
        <w:rPr>
          <w:rFonts w:cs="Arial"/>
        </w:rPr>
        <w:lastRenderedPageBreak/>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0D4D2D">
      <w:pPr>
        <w:numPr>
          <w:ilvl w:val="0"/>
          <w:numId w:val="126"/>
        </w:numPr>
        <w:rPr>
          <w:rFonts w:cs="Arial"/>
        </w:rPr>
      </w:pPr>
      <w:r w:rsidRPr="00806126">
        <w:rPr>
          <w:rFonts w:cs="Arial"/>
        </w:rPr>
        <w:t>har indsigt i teorier om æstetik, didaktik og læreprocesser i et alment og et billedpædagogisk perspektiv</w:t>
      </w:r>
    </w:p>
    <w:p w:rsidR="00254E04" w:rsidRPr="00806126" w:rsidRDefault="00254E04" w:rsidP="000D4D2D">
      <w:pPr>
        <w:numPr>
          <w:ilvl w:val="0"/>
          <w:numId w:val="126"/>
        </w:numPr>
        <w:rPr>
          <w:rFonts w:cs="Arial"/>
        </w:rPr>
      </w:pPr>
      <w:r w:rsidRPr="00806126">
        <w:rPr>
          <w:rFonts w:cs="Arial"/>
        </w:rPr>
        <w:t>har indsigt i teorier der belyser billedfremstilling som æstetisk lære- og erkendelsesproces</w:t>
      </w:r>
    </w:p>
    <w:p w:rsidR="00254E04" w:rsidRPr="00806126" w:rsidRDefault="00254E04" w:rsidP="000D4D2D">
      <w:pPr>
        <w:numPr>
          <w:ilvl w:val="0"/>
          <w:numId w:val="126"/>
        </w:numPr>
        <w:rPr>
          <w:rFonts w:cs="Arial"/>
        </w:rPr>
      </w:pPr>
      <w:r w:rsidRPr="00806126">
        <w:rPr>
          <w:rFonts w:cs="Arial"/>
        </w:rPr>
        <w:t>har færdighed i at løse billedpædagogiske og formidlingsmæssige problemstillinger, i et personligt, kulturelt og samfundsmæssigt perspektiv</w:t>
      </w:r>
    </w:p>
    <w:p w:rsidR="00254E04" w:rsidRPr="00806126" w:rsidRDefault="00254E04" w:rsidP="000D4D2D">
      <w:pPr>
        <w:numPr>
          <w:ilvl w:val="0"/>
          <w:numId w:val="126"/>
        </w:numPr>
        <w:rPr>
          <w:rFonts w:cs="Arial"/>
        </w:rPr>
      </w:pPr>
      <w:r w:rsidRPr="00806126">
        <w:rPr>
          <w:rFonts w:cs="Arial"/>
        </w:rPr>
        <w:t>har viden om, og produktive færdigheder i visuel</w:t>
      </w:r>
      <w:r w:rsidR="002F2C97">
        <w:rPr>
          <w:rFonts w:cs="Arial"/>
        </w:rPr>
        <w:t>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63" w:name="_Toc284248153"/>
      <w:bookmarkStart w:id="264" w:name="_Toc395173629"/>
      <w:r w:rsidRPr="00C16C9B">
        <w:t xml:space="preserve">Modul </w:t>
      </w:r>
      <w:r w:rsidR="001F0041">
        <w:t>Rs 19.19</w:t>
      </w:r>
      <w:r>
        <w:t>.</w:t>
      </w:r>
      <w:r w:rsidRPr="00C16C9B">
        <w:t>3: Børn og unges digitale mediebrug</w:t>
      </w:r>
      <w:bookmarkEnd w:id="263"/>
      <w:bookmarkEnd w:id="26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5"/>
        </w:numPr>
        <w:rPr>
          <w:rFonts w:cs="Arial"/>
        </w:rPr>
      </w:pPr>
      <w:r w:rsidRPr="00806126">
        <w:rPr>
          <w:rFonts w:cs="Arial"/>
        </w:rPr>
        <w:t xml:space="preserve">har indsigt i børn </w:t>
      </w:r>
      <w:r w:rsidR="00C1294B">
        <w:rPr>
          <w:rFonts w:cs="Arial"/>
        </w:rPr>
        <w:t>og unges digitale mediebrug og</w:t>
      </w:r>
      <w:r w:rsidRPr="00806126">
        <w:rPr>
          <w:rFonts w:cs="Arial"/>
        </w:rPr>
        <w:t xml:space="preserve"> </w:t>
      </w:r>
      <w:r w:rsidR="00C1294B">
        <w:rPr>
          <w:rFonts w:cs="Arial"/>
        </w:rPr>
        <w:t>-</w:t>
      </w:r>
      <w:r w:rsidRPr="00806126">
        <w:rPr>
          <w:rFonts w:cs="Arial"/>
        </w:rPr>
        <w:t>deltagelse i og uden</w:t>
      </w:r>
      <w:r w:rsidR="00C1294B">
        <w:rPr>
          <w:rFonts w:cs="Arial"/>
        </w:rPr>
        <w:t xml:space="preserve"> </w:t>
      </w:r>
      <w:r w:rsidRPr="00806126">
        <w:rPr>
          <w:rFonts w:cs="Arial"/>
        </w:rPr>
        <w:t>for institutionerne</w:t>
      </w:r>
    </w:p>
    <w:p w:rsidR="00254E04" w:rsidRPr="00806126" w:rsidRDefault="00254E04" w:rsidP="000D4D2D">
      <w:pPr>
        <w:numPr>
          <w:ilvl w:val="0"/>
          <w:numId w:val="125"/>
        </w:numPr>
        <w:rPr>
          <w:rFonts w:cs="Arial"/>
        </w:rPr>
      </w:pPr>
      <w:r w:rsidRPr="00806126">
        <w:rPr>
          <w:rFonts w:cs="Arial"/>
        </w:rPr>
        <w:t>har viden om og produktive færdigheder i flere digitale visuelle medieformer</w:t>
      </w:r>
    </w:p>
    <w:p w:rsidR="00254E04" w:rsidRPr="00806126" w:rsidRDefault="00254E04" w:rsidP="000D4D2D">
      <w:pPr>
        <w:numPr>
          <w:ilvl w:val="0"/>
          <w:numId w:val="125"/>
        </w:numPr>
        <w:rPr>
          <w:rFonts w:cs="Arial"/>
        </w:rPr>
      </w:pPr>
      <w:r w:rsidRPr="00806126">
        <w:rPr>
          <w:rFonts w:cs="Arial"/>
        </w:rPr>
        <w:t>kan analysere og vurdere multimodale digitale produktioner i et æstetisk og digitalt dannelsesperspektiv</w:t>
      </w:r>
    </w:p>
    <w:p w:rsidR="00254E04" w:rsidRPr="00806126" w:rsidRDefault="00254E04" w:rsidP="000D4D2D">
      <w:pPr>
        <w:numPr>
          <w:ilvl w:val="0"/>
          <w:numId w:val="125"/>
        </w:numPr>
        <w:rPr>
          <w:rFonts w:cs="Arial"/>
        </w:rPr>
      </w:pPr>
      <w:r w:rsidRPr="00806126">
        <w:rPr>
          <w:rFonts w:cs="Arial"/>
        </w:rPr>
        <w:t>kan varetage digitalt mediearbejde i billedpæda</w:t>
      </w:r>
      <w:r w:rsidR="00C1294B">
        <w:rPr>
          <w:rFonts w:cs="Arial"/>
        </w:rPr>
        <w:t>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C1294B" w:rsidP="00C16C9B">
      <w:pPr>
        <w:rPr>
          <w:rFonts w:cs="Arial"/>
        </w:rPr>
      </w:pPr>
      <w:r>
        <w:rPr>
          <w:rFonts w:cs="Arial"/>
        </w:rPr>
        <w:t>Børn og unges mediebrug og -</w:t>
      </w:r>
      <w:r w:rsidR="00254E04" w:rsidRPr="00806126">
        <w:rPr>
          <w:rFonts w:cs="Arial"/>
        </w:rPr>
        <w:t>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254E04" w:rsidP="00C16C9B">
      <w:pPr>
        <w:pStyle w:val="Overskrift2"/>
      </w:pPr>
      <w:bookmarkStart w:id="265" w:name="_Toc284248154"/>
      <w:bookmarkStart w:id="266" w:name="_Toc395173630"/>
      <w:r w:rsidRPr="00C16C9B">
        <w:t>DRAMA</w:t>
      </w:r>
      <w:bookmarkEnd w:id="265"/>
      <w:bookmarkEnd w:id="266"/>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teater og drama.</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lastRenderedPageBreak/>
        <w:t>Viden</w:t>
      </w:r>
    </w:p>
    <w:p w:rsidR="00254E04" w:rsidRPr="00806126" w:rsidRDefault="00254E04" w:rsidP="000D4D2D">
      <w:pPr>
        <w:numPr>
          <w:ilvl w:val="0"/>
          <w:numId w:val="114"/>
        </w:numPr>
        <w:rPr>
          <w:rFonts w:cs="Arial"/>
        </w:rPr>
      </w:pPr>
      <w:r w:rsidRPr="00806126">
        <w:rPr>
          <w:rFonts w:cs="Arial"/>
        </w:rPr>
        <w:t>Har indsigt i teorier om teaterkunsten og dramapædagogikken</w:t>
      </w:r>
    </w:p>
    <w:p w:rsidR="00254E04" w:rsidRPr="00806126" w:rsidRDefault="00254E04" w:rsidP="000D4D2D">
      <w:pPr>
        <w:numPr>
          <w:ilvl w:val="0"/>
          <w:numId w:val="114"/>
        </w:numPr>
        <w:rPr>
          <w:rFonts w:cs="Arial"/>
        </w:rPr>
      </w:pPr>
      <w:r w:rsidRPr="00806126">
        <w:rPr>
          <w:rFonts w:cs="Arial"/>
        </w:rPr>
        <w:t>Har kendskab til sammenhængene mellem kunst, teater og pædagogik</w:t>
      </w:r>
    </w:p>
    <w:p w:rsidR="00254E04" w:rsidRPr="00806126" w:rsidRDefault="00254E04" w:rsidP="00C16C9B">
      <w:pPr>
        <w:rPr>
          <w:rFonts w:cs="Arial"/>
          <w:b/>
        </w:rPr>
      </w:pPr>
    </w:p>
    <w:p w:rsidR="00254E04" w:rsidRPr="00806126" w:rsidRDefault="00254E04" w:rsidP="00C16C9B">
      <w:pPr>
        <w:tabs>
          <w:tab w:val="num" w:pos="3708"/>
        </w:tabs>
        <w:rPr>
          <w:rFonts w:cs="Arial"/>
          <w:b/>
        </w:rPr>
      </w:pPr>
      <w:r w:rsidRPr="00806126">
        <w:rPr>
          <w:rFonts w:cs="Arial"/>
          <w:b/>
        </w:rPr>
        <w:t>Færdigheder</w:t>
      </w:r>
    </w:p>
    <w:p w:rsidR="00254E04" w:rsidRPr="00806126" w:rsidRDefault="00254E04" w:rsidP="000D4D2D">
      <w:pPr>
        <w:numPr>
          <w:ilvl w:val="0"/>
          <w:numId w:val="115"/>
        </w:numPr>
        <w:rPr>
          <w:rFonts w:cs="Arial"/>
        </w:rPr>
      </w:pPr>
      <w:r w:rsidRPr="00806126">
        <w:rPr>
          <w:rFonts w:cs="Arial"/>
          <w:color w:val="000000"/>
        </w:rPr>
        <w:t>Kan anvende metoder og redskaber til at styrke den æstetiske, den ekspressive og den sociale kompetence</w:t>
      </w:r>
    </w:p>
    <w:p w:rsidR="00254E04" w:rsidRPr="00806126" w:rsidRDefault="00254E04" w:rsidP="000D4D2D">
      <w:pPr>
        <w:numPr>
          <w:ilvl w:val="0"/>
          <w:numId w:val="115"/>
        </w:numPr>
        <w:rPr>
          <w:rFonts w:cs="Arial"/>
        </w:rPr>
      </w:pPr>
      <w:r w:rsidRPr="00806126">
        <w:rPr>
          <w:rFonts w:cs="Arial"/>
          <w:color w:val="000000"/>
        </w:rPr>
        <w:t>Mestrer arbejdet med drama og teater i en pædagogisk og social sammenhæng</w:t>
      </w:r>
    </w:p>
    <w:p w:rsidR="00254E04" w:rsidRPr="00806126" w:rsidRDefault="00254E04" w:rsidP="00C16C9B">
      <w:pPr>
        <w:tabs>
          <w:tab w:val="num" w:pos="3708"/>
        </w:tabs>
        <w:rPr>
          <w:rFonts w:cs="Arial"/>
          <w:b/>
        </w:rPr>
      </w:pPr>
    </w:p>
    <w:p w:rsidR="00254E04" w:rsidRPr="00806126" w:rsidRDefault="00254E04" w:rsidP="00C16C9B">
      <w:pPr>
        <w:tabs>
          <w:tab w:val="num" w:pos="3708"/>
        </w:tabs>
        <w:rPr>
          <w:rFonts w:cs="Arial"/>
          <w:b/>
        </w:rPr>
      </w:pPr>
      <w:r w:rsidRPr="00806126">
        <w:rPr>
          <w:rFonts w:cs="Arial"/>
          <w:b/>
        </w:rPr>
        <w:t>Kompetencer</w:t>
      </w:r>
    </w:p>
    <w:p w:rsidR="00254E04" w:rsidRPr="00806126" w:rsidRDefault="00254E04" w:rsidP="000D4D2D">
      <w:pPr>
        <w:numPr>
          <w:ilvl w:val="0"/>
          <w:numId w:val="116"/>
        </w:numPr>
        <w:rPr>
          <w:rFonts w:cs="Arial"/>
          <w:color w:val="000000"/>
        </w:rPr>
      </w:pPr>
      <w:r w:rsidRPr="00806126">
        <w:rPr>
          <w:rFonts w:cs="Arial"/>
          <w:color w:val="000000"/>
        </w:rPr>
        <w:t>Kan planlægge, gennemføre og evaluere forløb hvor børn, unge og voksne aktivt bruger drama og teater til at bearbejde deres samtid og udtrykke erfaringer og oplevelser</w:t>
      </w:r>
    </w:p>
    <w:p w:rsidR="00254E04" w:rsidRPr="00806126" w:rsidRDefault="00254E04" w:rsidP="000D4D2D">
      <w:pPr>
        <w:numPr>
          <w:ilvl w:val="0"/>
          <w:numId w:val="116"/>
        </w:numPr>
        <w:rPr>
          <w:rFonts w:cs="Arial"/>
          <w:color w:val="000000"/>
        </w:rPr>
      </w:pPr>
      <w:r w:rsidRPr="00806126">
        <w:rPr>
          <w:rFonts w:cs="Arial"/>
          <w:color w:val="000000"/>
        </w:rPr>
        <w:t>Kan udvikle og tilpasse dramapædagogiske og teaterfaglige læreprocesser i forhold til forskellige formål, målgr</w:t>
      </w:r>
      <w:r w:rsidR="00C1294B">
        <w:rPr>
          <w:rFonts w:cs="Arial"/>
          <w:color w:val="000000"/>
        </w:rPr>
        <w:t>upper og deltagerforudsætninger</w:t>
      </w:r>
    </w:p>
    <w:p w:rsidR="00254E04" w:rsidRPr="00806126" w:rsidRDefault="00254E04" w:rsidP="00C16C9B">
      <w:pPr>
        <w:rPr>
          <w:rFonts w:cs="Arial"/>
          <w:color w:val="000000"/>
        </w:rPr>
      </w:pPr>
    </w:p>
    <w:p w:rsidR="00254E04" w:rsidRPr="00806126" w:rsidRDefault="00254E04" w:rsidP="00C16C9B">
      <w:pPr>
        <w:rPr>
          <w:rFonts w:cs="Arial"/>
          <w:b/>
        </w:rPr>
      </w:pPr>
      <w:bookmarkStart w:id="267" w:name="_Toc119489678"/>
      <w:r w:rsidRPr="00806126">
        <w:rPr>
          <w:rFonts w:cs="Arial"/>
          <w:b/>
        </w:rPr>
        <w:t>Moduler</w:t>
      </w:r>
      <w:bookmarkEnd w:id="267"/>
    </w:p>
    <w:p w:rsidR="00254E04" w:rsidRPr="00806126" w:rsidRDefault="00254E04" w:rsidP="00C16C9B">
      <w:pPr>
        <w:rPr>
          <w:rFonts w:cs="Arial"/>
        </w:rPr>
      </w:pPr>
      <w:r w:rsidRPr="00806126">
        <w:rPr>
          <w:rFonts w:cs="Arial"/>
        </w:rPr>
        <w:t>Modul 1: Teaterteori, dramaturgi og teaterproduktion</w:t>
      </w:r>
    </w:p>
    <w:p w:rsidR="00254E04" w:rsidRPr="00806126" w:rsidRDefault="00254E04" w:rsidP="00C16C9B">
      <w:pPr>
        <w:rPr>
          <w:rFonts w:cs="Arial"/>
        </w:rPr>
      </w:pPr>
      <w:bookmarkStart w:id="268" w:name="_Toc119489679"/>
      <w:r w:rsidRPr="00806126">
        <w:rPr>
          <w:rFonts w:cs="Arial"/>
        </w:rPr>
        <w:t>Modul 2: Dramapædagogik</w:t>
      </w:r>
      <w:bookmarkEnd w:id="268"/>
    </w:p>
    <w:p w:rsidR="00254E04" w:rsidRPr="00806126" w:rsidRDefault="00254E04" w:rsidP="00C16C9B">
      <w:pPr>
        <w:rPr>
          <w:rFonts w:cs="Arial"/>
        </w:rPr>
      </w:pPr>
      <w:r w:rsidRPr="00806126">
        <w:rPr>
          <w:rFonts w:cs="Arial"/>
        </w:rPr>
        <w:t xml:space="preserve">Modul 3: Drama/ teater og </w:t>
      </w:r>
      <w:proofErr w:type="spellStart"/>
      <w:r w:rsidRPr="00806126">
        <w:rPr>
          <w:rFonts w:cs="Arial"/>
        </w:rPr>
        <w:t>børne</w:t>
      </w:r>
      <w:proofErr w:type="spellEnd"/>
      <w:r w:rsidRPr="00806126">
        <w:rPr>
          <w:rFonts w:cs="Arial"/>
        </w:rPr>
        <w:t>-ungdomskultur</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69" w:name="_Toc166485338"/>
      <w:bookmarkStart w:id="270" w:name="_Toc265830187"/>
      <w:bookmarkStart w:id="271" w:name="_Toc284248155"/>
      <w:bookmarkStart w:id="272" w:name="_Toc395173631"/>
      <w:r w:rsidRPr="00C16C9B">
        <w:t xml:space="preserve">Modul </w:t>
      </w:r>
      <w:r w:rsidR="001F0041">
        <w:t>Rs 19.20</w:t>
      </w:r>
      <w:r>
        <w:t>.</w:t>
      </w:r>
      <w:r w:rsidRPr="00C16C9B">
        <w:t>1: Teaterteori, dramaturgi</w:t>
      </w:r>
      <w:bookmarkEnd w:id="269"/>
      <w:bookmarkEnd w:id="270"/>
      <w:r w:rsidRPr="00C16C9B">
        <w:t xml:space="preserve"> og teaterproduktion</w:t>
      </w:r>
      <w:bookmarkEnd w:id="271"/>
      <w:bookmarkEnd w:id="272"/>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12"/>
        </w:numPr>
        <w:rPr>
          <w:rFonts w:cs="Arial"/>
          <w:color w:val="000000"/>
        </w:rPr>
      </w:pPr>
      <w:r w:rsidRPr="00806126">
        <w:rPr>
          <w:rFonts w:cs="Arial"/>
          <w:color w:val="000000"/>
        </w:rPr>
        <w:t>har indsigt i teatrets historisk-kulturelle udvikling</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kendskab til teorier, der beskæftiger sig med teater- og skuespiltekster</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indsigt i og mestrer dramaturgisk analyse og forestillingsanalyse</w:t>
      </w:r>
    </w:p>
    <w:p w:rsidR="00254E04" w:rsidRPr="00806126" w:rsidRDefault="00254E04" w:rsidP="000D4D2D">
      <w:pPr>
        <w:numPr>
          <w:ilvl w:val="0"/>
          <w:numId w:val="112"/>
        </w:numPr>
        <w:tabs>
          <w:tab w:val="left" w:pos="360"/>
        </w:tabs>
        <w:rPr>
          <w:rFonts w:cs="Arial"/>
          <w:color w:val="000000"/>
        </w:rPr>
      </w:pPr>
      <w:r w:rsidRPr="00806126">
        <w:rPr>
          <w:rFonts w:cs="Arial"/>
          <w:color w:val="000000"/>
        </w:rPr>
        <w:t xml:space="preserve">behersker elementære </w:t>
      </w:r>
      <w:proofErr w:type="spellStart"/>
      <w:r w:rsidRPr="00806126">
        <w:rPr>
          <w:rFonts w:cs="Arial"/>
          <w:color w:val="000000"/>
        </w:rPr>
        <w:t>teatrale</w:t>
      </w:r>
      <w:proofErr w:type="spellEnd"/>
      <w:r w:rsidRPr="00806126">
        <w:rPr>
          <w:rFonts w:cs="Arial"/>
          <w:color w:val="000000"/>
        </w:rPr>
        <w:t xml:space="preserve"> færdigheder såsom dramatisk grundtræning, figuropbygning, rollearbejde og instruktion</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praktisk kendskab til teaterkunstens processer og pædagogik, herunder pro</w:t>
      </w:r>
      <w:r w:rsidR="00C1294B">
        <w:rPr>
          <w:rFonts w:cs="Arial"/>
          <w:color w:val="000000"/>
        </w:rPr>
        <w:t>cessen fra idé til forestilling</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Teatrets historie og kulturhistorie, fra det græske teater til moderne teaterformer</w:t>
      </w:r>
      <w:r w:rsidR="00C1294B">
        <w:rPr>
          <w:rFonts w:cs="Arial"/>
          <w:color w:val="000000"/>
        </w:rPr>
        <w:t>.</w:t>
      </w:r>
    </w:p>
    <w:p w:rsidR="00254E04" w:rsidRPr="00806126" w:rsidRDefault="00254E04" w:rsidP="00C16C9B">
      <w:pPr>
        <w:tabs>
          <w:tab w:val="left" w:pos="360"/>
        </w:tabs>
        <w:rPr>
          <w:rFonts w:cs="Arial"/>
          <w:color w:val="000000"/>
        </w:rPr>
      </w:pPr>
      <w:r w:rsidRPr="00806126">
        <w:rPr>
          <w:rFonts w:cs="Arial"/>
          <w:color w:val="000000"/>
        </w:rPr>
        <w:t>Centrale dramatiske hovedværker.</w:t>
      </w:r>
    </w:p>
    <w:p w:rsidR="00254E04" w:rsidRPr="00806126" w:rsidRDefault="00254E04" w:rsidP="00C16C9B">
      <w:pPr>
        <w:rPr>
          <w:rFonts w:cs="Arial"/>
          <w:color w:val="000000"/>
        </w:rPr>
      </w:pPr>
      <w:r w:rsidRPr="00806126">
        <w:rPr>
          <w:rFonts w:cs="Arial"/>
          <w:color w:val="000000"/>
        </w:rPr>
        <w:t>Dramaturgisk analyse, dramaturgiske grundbegreber i forbindelse med teksters struktur og tolkningsmuligheder.</w:t>
      </w:r>
    </w:p>
    <w:p w:rsidR="00254E04" w:rsidRPr="00806126" w:rsidRDefault="00254E04" w:rsidP="00C16C9B">
      <w:pPr>
        <w:rPr>
          <w:rFonts w:cs="Arial"/>
          <w:color w:val="000000"/>
        </w:rPr>
      </w:pPr>
      <w:r w:rsidRPr="00806126">
        <w:rPr>
          <w:rFonts w:cs="Arial"/>
          <w:color w:val="000000"/>
        </w:rPr>
        <w:t>Forestillingsanalyse – analyse, fortolkning og vurdering af teaterforestillinger.</w:t>
      </w:r>
    </w:p>
    <w:p w:rsidR="00254E04" w:rsidRPr="00806126" w:rsidRDefault="00254E04" w:rsidP="00C16C9B">
      <w:pPr>
        <w:tabs>
          <w:tab w:val="left" w:pos="360"/>
        </w:tabs>
        <w:rPr>
          <w:rFonts w:cs="Arial"/>
          <w:color w:val="000000"/>
        </w:rPr>
      </w:pPr>
      <w:r w:rsidRPr="00806126">
        <w:rPr>
          <w:rFonts w:cs="Arial"/>
          <w:color w:val="000000"/>
        </w:rPr>
        <w:t>Dramatisk grundtræning – beherskelse af dramatiske udtryksmåder og udvalgte skuespilteknikker med krop, stemme, bevægelse.</w:t>
      </w:r>
    </w:p>
    <w:p w:rsidR="00254E04" w:rsidRPr="00806126" w:rsidRDefault="00254E04" w:rsidP="00C16C9B">
      <w:pPr>
        <w:tabs>
          <w:tab w:val="left" w:pos="360"/>
        </w:tabs>
        <w:rPr>
          <w:rFonts w:cs="Arial"/>
          <w:color w:val="000000"/>
        </w:rPr>
      </w:pPr>
      <w:r w:rsidRPr="00806126">
        <w:rPr>
          <w:rFonts w:cs="Arial"/>
          <w:color w:val="000000"/>
        </w:rPr>
        <w:t>Iscenesættelse/instruktion – praktisk arbejde med udvalgte scener, koreografi, arrangement.</w:t>
      </w:r>
    </w:p>
    <w:p w:rsidR="00254E04" w:rsidRPr="00806126" w:rsidRDefault="00254E04" w:rsidP="00C16C9B">
      <w:pPr>
        <w:tabs>
          <w:tab w:val="left" w:pos="360"/>
        </w:tabs>
        <w:rPr>
          <w:rFonts w:cs="Arial"/>
          <w:color w:val="000000"/>
        </w:rPr>
      </w:pPr>
      <w:r w:rsidRPr="00806126">
        <w:rPr>
          <w:rFonts w:cs="Arial"/>
          <w:color w:val="000000"/>
        </w:rPr>
        <w:t>Teaterproduktion – fokus på processen fra koncept til færdig forestilling, herunder også arbejdet med scenografi, lyd og lys.</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73" w:name="_Toc166485340"/>
    </w:p>
    <w:p w:rsidR="00254E04" w:rsidRPr="00C16C9B" w:rsidRDefault="00254E04" w:rsidP="001F0041">
      <w:pPr>
        <w:pStyle w:val="Overskrift3"/>
        <w:numPr>
          <w:ilvl w:val="0"/>
          <w:numId w:val="0"/>
        </w:numPr>
        <w:ind w:left="720"/>
      </w:pPr>
      <w:bookmarkStart w:id="274" w:name="_Toc265830189"/>
      <w:bookmarkStart w:id="275" w:name="_Toc284248156"/>
      <w:bookmarkStart w:id="276" w:name="_Toc395173632"/>
      <w:r w:rsidRPr="00C16C9B">
        <w:t xml:space="preserve">Modul </w:t>
      </w:r>
      <w:r w:rsidR="001F0041">
        <w:t>Rs 19.20</w:t>
      </w:r>
      <w:r>
        <w:t>.</w:t>
      </w:r>
      <w:r w:rsidRPr="00C16C9B">
        <w:t>2: Dramapædagogik</w:t>
      </w:r>
      <w:bookmarkEnd w:id="273"/>
      <w:bookmarkEnd w:id="274"/>
      <w:bookmarkEnd w:id="275"/>
      <w:bookmarkEnd w:id="276"/>
    </w:p>
    <w:p w:rsidR="00254E04" w:rsidRPr="00806126" w:rsidRDefault="00254E04" w:rsidP="00224AB6">
      <w:pPr>
        <w:ind w:firstLine="720"/>
        <w:rPr>
          <w:rFonts w:cs="Arial"/>
        </w:rPr>
      </w:pPr>
      <w:r w:rsidRPr="00806126">
        <w:rPr>
          <w:rFonts w:cs="Arial"/>
        </w:rPr>
        <w:lastRenderedPageBreak/>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indsigt i dramapædagogikkens idégrundlag, teori og historie</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kendskab til forskellige former for dramapædagogiske metoder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indsigt i dramapædagogikkens særlige områder og læringspotentialer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mestrer den pædagogiske tilrettelæggelse af drama- og teaterprocesser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vid</w:t>
      </w:r>
      <w:r w:rsidR="00C1294B">
        <w:rPr>
          <w:rFonts w:cs="Arial"/>
          <w:color w:val="000000"/>
        </w:rPr>
        <w:t>en om læringsteorier og 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At lære at tilrettelægge, gennemføre og evaluere et drama- og teaterpædagogisk forløb.</w:t>
      </w:r>
    </w:p>
    <w:p w:rsidR="00254E04" w:rsidRPr="00806126" w:rsidRDefault="00254E04" w:rsidP="00C16C9B">
      <w:pPr>
        <w:tabs>
          <w:tab w:val="left" w:pos="360"/>
        </w:tabs>
        <w:rPr>
          <w:rFonts w:cs="Arial"/>
          <w:color w:val="000000"/>
        </w:rPr>
      </w:pPr>
      <w:r w:rsidRPr="00806126">
        <w:rPr>
          <w:rFonts w:cs="Arial"/>
          <w:color w:val="000000"/>
        </w:rPr>
        <w:t>Forskellige former for drama- og teaterforløb og metodiske/didaktiske problemstillinger i relation hertil.</w:t>
      </w:r>
    </w:p>
    <w:p w:rsidR="00254E04" w:rsidRPr="00806126" w:rsidRDefault="00254E04" w:rsidP="00C16C9B">
      <w:pPr>
        <w:tabs>
          <w:tab w:val="left" w:pos="360"/>
        </w:tabs>
        <w:rPr>
          <w:rFonts w:cs="Arial"/>
          <w:color w:val="000000"/>
        </w:rPr>
      </w:pPr>
      <w:r w:rsidRPr="00806126">
        <w:rPr>
          <w:rFonts w:cs="Arial"/>
          <w:color w:val="000000"/>
        </w:rPr>
        <w:t>Afprøvning af drama- og teaterpædagogiske retninger og refleksioner af disse.</w:t>
      </w:r>
    </w:p>
    <w:p w:rsidR="00254E04" w:rsidRPr="00806126" w:rsidRDefault="00254E04" w:rsidP="00C16C9B">
      <w:pPr>
        <w:tabs>
          <w:tab w:val="left" w:pos="360"/>
        </w:tabs>
        <w:rPr>
          <w:rFonts w:cs="Arial"/>
          <w:color w:val="000000"/>
        </w:rPr>
      </w:pPr>
      <w:r w:rsidRPr="00806126">
        <w:rPr>
          <w:rFonts w:cs="Arial"/>
          <w:color w:val="000000"/>
        </w:rPr>
        <w:t>Forholdet mellem teatrets praksis og udvikling af den dramapædagogiske praksis.</w:t>
      </w:r>
    </w:p>
    <w:p w:rsidR="00254E04" w:rsidRPr="00806126" w:rsidRDefault="00254E04" w:rsidP="00C16C9B">
      <w:pPr>
        <w:rPr>
          <w:rFonts w:cs="Arial"/>
          <w:color w:val="000000"/>
        </w:rPr>
      </w:pPr>
      <w:r w:rsidRPr="00806126">
        <w:rPr>
          <w:rFonts w:cs="Arial"/>
          <w:color w:val="000000"/>
        </w:rPr>
        <w:t>Dramapædagogen som en reflekterende praktiker.</w:t>
      </w:r>
    </w:p>
    <w:p w:rsidR="00254E04" w:rsidRPr="00806126" w:rsidRDefault="00254E04" w:rsidP="00C16C9B">
      <w:pPr>
        <w:tabs>
          <w:tab w:val="left" w:pos="360"/>
        </w:tabs>
        <w:rPr>
          <w:rFonts w:cs="Arial"/>
          <w:color w:val="000000"/>
        </w:rPr>
      </w:pPr>
      <w:r w:rsidRPr="00806126">
        <w:rPr>
          <w:rFonts w:cs="Arial"/>
          <w:color w:val="000000"/>
        </w:rPr>
        <w:t>Drama som metode til oplevelse og indsigt.</w:t>
      </w:r>
    </w:p>
    <w:p w:rsidR="00254E04" w:rsidRPr="00806126" w:rsidRDefault="00254E04" w:rsidP="00C16C9B">
      <w:pPr>
        <w:tabs>
          <w:tab w:val="left" w:pos="360"/>
        </w:tabs>
        <w:rPr>
          <w:rFonts w:cs="Arial"/>
          <w:color w:val="000000"/>
        </w:rPr>
      </w:pPr>
      <w:r w:rsidRPr="00806126">
        <w:rPr>
          <w:rFonts w:cs="Arial"/>
          <w:color w:val="000000"/>
        </w:rPr>
        <w:t>Æstetiske læreprocesser og læringsteorier.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7" w:name="_Toc166485341"/>
      <w:bookmarkStart w:id="278" w:name="_Toc265830190"/>
      <w:bookmarkStart w:id="279" w:name="_Toc284248157"/>
      <w:bookmarkStart w:id="280" w:name="_Toc395173633"/>
      <w:r w:rsidRPr="00C16C9B">
        <w:t xml:space="preserve">Modul </w:t>
      </w:r>
      <w:r w:rsidR="001F0041">
        <w:t>Rs 19.20</w:t>
      </w:r>
      <w:r>
        <w:t>.</w:t>
      </w:r>
      <w:r w:rsidRPr="00C16C9B">
        <w:t>3: Drama/teater og børne-ungdomskultur</w:t>
      </w:r>
      <w:bookmarkEnd w:id="277"/>
      <w:bookmarkEnd w:id="278"/>
      <w:bookmarkEnd w:id="279"/>
      <w:bookmarkEnd w:id="28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21"/>
        </w:numPr>
        <w:tabs>
          <w:tab w:val="left" w:pos="360"/>
        </w:tabs>
        <w:rPr>
          <w:rFonts w:cs="Arial"/>
          <w:color w:val="000000"/>
        </w:rPr>
      </w:pPr>
      <w:r w:rsidRPr="00806126">
        <w:rPr>
          <w:rFonts w:cs="Arial"/>
          <w:color w:val="000000"/>
        </w:rPr>
        <w:t xml:space="preserve">har kendskab til og indsigt i </w:t>
      </w:r>
      <w:proofErr w:type="spellStart"/>
      <w:r w:rsidRPr="00806126">
        <w:rPr>
          <w:rFonts w:cs="Arial"/>
          <w:color w:val="000000"/>
        </w:rPr>
        <w:t>børne</w:t>
      </w:r>
      <w:proofErr w:type="spellEnd"/>
      <w:r w:rsidRPr="00806126">
        <w:rPr>
          <w:rFonts w:cs="Arial"/>
          <w:color w:val="000000"/>
        </w:rPr>
        <w:t>-ungdomsteater</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indsigt i forskellige børnekulturelle udtryksformer</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indsigt i og praktisk kendskab til teaterinstruktion og -produktion med børn og unge</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kendskab til betydningen af og mulighederne i forskellige medier i børne- og ungdomskulturen samt i det drama- og teaterpædagogiske arbejde med børn og unge</w:t>
      </w:r>
    </w:p>
    <w:p w:rsidR="00254E04" w:rsidRPr="00806126" w:rsidRDefault="00254E04" w:rsidP="000D4D2D">
      <w:pPr>
        <w:numPr>
          <w:ilvl w:val="0"/>
          <w:numId w:val="121"/>
        </w:numPr>
        <w:rPr>
          <w:rFonts w:cs="Arial"/>
          <w:color w:val="000000"/>
        </w:rPr>
      </w:pPr>
      <w:r w:rsidRPr="00806126">
        <w:rPr>
          <w:rFonts w:cs="Arial"/>
          <w:color w:val="000000"/>
        </w:rPr>
        <w:t>har viden om drama og teatrets betydning for det kulturelle miljø</w:t>
      </w:r>
    </w:p>
    <w:p w:rsidR="00254E04" w:rsidRPr="00806126" w:rsidRDefault="00254E04" w:rsidP="000D4D2D">
      <w:pPr>
        <w:numPr>
          <w:ilvl w:val="0"/>
          <w:numId w:val="121"/>
        </w:numPr>
        <w:tabs>
          <w:tab w:val="left" w:pos="360"/>
        </w:tabs>
        <w:rPr>
          <w:rFonts w:cs="Arial"/>
          <w:color w:val="000000"/>
        </w:rPr>
      </w:pPr>
      <w:r w:rsidRPr="00806126">
        <w:rPr>
          <w:rFonts w:cs="Arial"/>
          <w:color w:val="000000"/>
        </w:rPr>
        <w:t>kan reflektere over dramas betydning for børn og unge</w:t>
      </w:r>
      <w:r w:rsidR="00C1294B">
        <w:rPr>
          <w:rFonts w:cs="Arial"/>
          <w:color w:val="000000"/>
        </w:rPr>
        <w:t>s kulturelle identitetsdannelse</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ind w:left="360" w:hanging="360"/>
        <w:rPr>
          <w:rFonts w:cs="Arial"/>
          <w:color w:val="000000"/>
        </w:rPr>
      </w:pPr>
      <w:r w:rsidRPr="00806126">
        <w:rPr>
          <w:rFonts w:cs="Arial"/>
          <w:color w:val="000000"/>
        </w:rPr>
        <w:t>Børne-ungdomsteatrets historie og udvikling.</w:t>
      </w:r>
    </w:p>
    <w:p w:rsidR="00254E04" w:rsidRPr="00806126" w:rsidRDefault="00254E04" w:rsidP="00C16C9B">
      <w:pPr>
        <w:tabs>
          <w:tab w:val="left" w:pos="360"/>
        </w:tabs>
        <w:ind w:left="360" w:hanging="360"/>
        <w:rPr>
          <w:rFonts w:cs="Arial"/>
          <w:color w:val="000000"/>
        </w:rPr>
      </w:pPr>
      <w:r w:rsidRPr="00806126">
        <w:rPr>
          <w:rFonts w:cs="Arial"/>
          <w:color w:val="000000"/>
        </w:rPr>
        <w:t xml:space="preserve">Analyse af og kendskab til dansk </w:t>
      </w:r>
      <w:proofErr w:type="spellStart"/>
      <w:r w:rsidRPr="00806126">
        <w:rPr>
          <w:rFonts w:cs="Arial"/>
          <w:color w:val="000000"/>
        </w:rPr>
        <w:t>børne</w:t>
      </w:r>
      <w:proofErr w:type="spellEnd"/>
      <w:r w:rsidRPr="00806126">
        <w:rPr>
          <w:rFonts w:cs="Arial"/>
          <w:color w:val="000000"/>
        </w:rPr>
        <w:t>-ungdomsteater.</w:t>
      </w:r>
    </w:p>
    <w:p w:rsidR="00254E04" w:rsidRPr="00806126" w:rsidRDefault="00254E04" w:rsidP="00C16C9B">
      <w:pPr>
        <w:ind w:left="360" w:hanging="360"/>
        <w:rPr>
          <w:rFonts w:cs="Arial"/>
          <w:color w:val="000000"/>
        </w:rPr>
      </w:pPr>
      <w:r w:rsidRPr="00806126">
        <w:rPr>
          <w:rFonts w:cs="Arial"/>
          <w:color w:val="000000"/>
        </w:rPr>
        <w:t>Teaterinstruktion og -produktion med børn og unge.</w:t>
      </w:r>
    </w:p>
    <w:p w:rsidR="00254E04" w:rsidRPr="00806126" w:rsidRDefault="00254E04" w:rsidP="00C16C9B">
      <w:pPr>
        <w:tabs>
          <w:tab w:val="left" w:pos="360"/>
        </w:tabs>
        <w:rPr>
          <w:rFonts w:cs="Arial"/>
          <w:color w:val="000000"/>
        </w:rPr>
      </w:pPr>
      <w:r w:rsidRPr="00806126">
        <w:rPr>
          <w:rFonts w:cs="Arial"/>
          <w:color w:val="000000"/>
        </w:rPr>
        <w:t>Teaterproduktion med børn og unge – fokus på processen fra koncept til færdig forestilling.</w:t>
      </w:r>
    </w:p>
    <w:p w:rsidR="00254E04" w:rsidRPr="00806126" w:rsidRDefault="00254E04" w:rsidP="00C16C9B">
      <w:pPr>
        <w:tabs>
          <w:tab w:val="left" w:pos="360"/>
        </w:tabs>
        <w:rPr>
          <w:rFonts w:cs="Arial"/>
          <w:color w:val="000000"/>
        </w:rPr>
      </w:pPr>
      <w:r w:rsidRPr="00806126">
        <w:rPr>
          <w:rFonts w:cs="Arial"/>
          <w:color w:val="000000"/>
        </w:rPr>
        <w:t>Arbejdet med scenografi, lyd, lys, herunder virtuel scenografi baseret på udvalgte elektroniske medier såsom mobiltelefonens kamerafunktioner og billed- og filmprojektioner på skærme og objekter.</w:t>
      </w:r>
    </w:p>
    <w:p w:rsidR="00254E04" w:rsidRPr="00806126" w:rsidRDefault="00254E04" w:rsidP="00C16C9B">
      <w:pPr>
        <w:tabs>
          <w:tab w:val="left" w:pos="360"/>
        </w:tabs>
        <w:ind w:left="360" w:hanging="360"/>
        <w:rPr>
          <w:rFonts w:cs="Arial"/>
          <w:color w:val="000000"/>
        </w:rPr>
      </w:pPr>
      <w:r w:rsidRPr="00806126">
        <w:rPr>
          <w:rFonts w:cs="Arial"/>
          <w:color w:val="000000"/>
        </w:rPr>
        <w:t>Dramapædagogen som kulturskabende og kulturformidlende.</w:t>
      </w:r>
    </w:p>
    <w:p w:rsidR="00254E04" w:rsidRPr="00806126" w:rsidRDefault="00C1294B" w:rsidP="00C16C9B">
      <w:pPr>
        <w:tabs>
          <w:tab w:val="left" w:pos="360"/>
        </w:tabs>
        <w:ind w:left="360" w:hanging="360"/>
        <w:rPr>
          <w:rFonts w:cs="Arial"/>
          <w:color w:val="000000"/>
        </w:rPr>
      </w:pPr>
      <w:r>
        <w:rPr>
          <w:rFonts w:cs="Arial"/>
          <w:color w:val="000000"/>
        </w:rPr>
        <w:t>Drama og skole-</w:t>
      </w:r>
      <w:r w:rsidR="00254E04" w:rsidRPr="00806126">
        <w:rPr>
          <w:rFonts w:cs="Arial"/>
          <w:color w:val="000000"/>
        </w:rPr>
        <w:t>institutionskultur.</w:t>
      </w:r>
    </w:p>
    <w:p w:rsidR="00254E04" w:rsidRPr="00806126" w:rsidRDefault="00254E04" w:rsidP="00C16C9B">
      <w:pPr>
        <w:tabs>
          <w:tab w:val="left" w:pos="360"/>
        </w:tabs>
        <w:ind w:left="360" w:hanging="360"/>
        <w:rPr>
          <w:rFonts w:cs="Arial"/>
          <w:color w:val="000000"/>
        </w:rPr>
      </w:pPr>
      <w:r w:rsidRPr="00806126">
        <w:rPr>
          <w:rFonts w:cs="Arial"/>
          <w:color w:val="000000"/>
        </w:rPr>
        <w:t>Forholdet mellem teatrets æstetik og pædagogik.</w:t>
      </w:r>
    </w:p>
    <w:p w:rsidR="00254E04" w:rsidRPr="00806126" w:rsidRDefault="00254E04" w:rsidP="00C16C9B">
      <w:pPr>
        <w:rPr>
          <w:rFonts w:cs="Arial"/>
        </w:rPr>
      </w:pPr>
    </w:p>
    <w:p w:rsidR="00254E04" w:rsidRPr="00806126" w:rsidRDefault="00254E04"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BB1E72">
      <w:pPr>
        <w:pStyle w:val="Overskrift2"/>
      </w:pPr>
      <w:bookmarkStart w:id="281" w:name="_Toc284248158"/>
      <w:bookmarkStart w:id="282" w:name="_Toc395173634"/>
      <w:r w:rsidRPr="00BB1E72">
        <w:lastRenderedPageBreak/>
        <w:t>IDRÆT</w:t>
      </w:r>
      <w:bookmarkEnd w:id="281"/>
      <w:bookmarkEnd w:id="282"/>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 xml:space="preserve">Mål for læringsudbytte </w:t>
      </w:r>
    </w:p>
    <w:p w:rsidR="00254E04" w:rsidRPr="00806126" w:rsidRDefault="00254E04" w:rsidP="00C16C9B">
      <w:pPr>
        <w:autoSpaceDE w:val="0"/>
        <w:autoSpaceDN w:val="0"/>
        <w:adjustRightInd w:val="0"/>
        <w:rPr>
          <w:rFonts w:cs="Arial"/>
          <w:color w:val="000000"/>
        </w:rPr>
      </w:pPr>
      <w:r w:rsidRPr="00806126">
        <w:rPr>
          <w:rFonts w:cs="Arial"/>
          <w:color w:val="000000"/>
        </w:rPr>
        <w:t xml:space="preserve">Den studerende skal have indsigt i på hvilken måde idræt og bevægelse fremtræder og har betydning inden for sundhed, kultur, uddannelse og pædagogisk arbejde. Den studerende skal opnå viden om sammenhænge mellem idræt, krop og bevægelse. </w:t>
      </w:r>
    </w:p>
    <w:p w:rsidR="00254E04" w:rsidRPr="00806126" w:rsidRDefault="00254E04" w:rsidP="00C16C9B">
      <w:pPr>
        <w:autoSpaceDE w:val="0"/>
        <w:autoSpaceDN w:val="0"/>
        <w:adjustRightInd w:val="0"/>
        <w:rPr>
          <w:rFonts w:cs="Arial"/>
          <w:color w:val="000000"/>
        </w:rPr>
      </w:pPr>
    </w:p>
    <w:p w:rsidR="00254E04" w:rsidRPr="00806126" w:rsidRDefault="00254E04" w:rsidP="00C16C9B">
      <w:pPr>
        <w:rPr>
          <w:rFonts w:cs="Arial"/>
        </w:rPr>
      </w:pPr>
      <w:r w:rsidRPr="00806126">
        <w:rPr>
          <w:rFonts w:cs="Arial"/>
        </w:rPr>
        <w:t>Det er målet, at den studerende gennem integration af praksiserfaring og udviklingsorientering opnår viden, færdigheder og kompetencer således:</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Viden </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Har indsigt i idræt som et samfundsmæssigt og kulturelt fænomen</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 xml:space="preserve">Kan reflektere over og vurdere idrætsfaglige temaer på baggrund af de fagvidenskaber, idrætten bygger på, </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 xml:space="preserve">Har viden om humanbiologiske, samfundsvidenskabelige og humanistiske teorier i relation til idrættens og den fysiske aktivitets  </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dannelses-, lærings- og ud</w:t>
      </w:r>
      <w:r w:rsidR="00C1294B">
        <w:rPr>
          <w:rFonts w:cs="Arial"/>
        </w:rPr>
        <w:t>viklingsdimensioner</w:t>
      </w:r>
    </w:p>
    <w:p w:rsidR="00254E04" w:rsidRPr="00806126" w:rsidRDefault="00C1294B" w:rsidP="000D4D2D">
      <w:pPr>
        <w:numPr>
          <w:ilvl w:val="1"/>
          <w:numId w:val="138"/>
        </w:numPr>
        <w:autoSpaceDE w:val="0"/>
        <w:autoSpaceDN w:val="0"/>
        <w:adjustRightInd w:val="0"/>
        <w:spacing w:after="47"/>
        <w:rPr>
          <w:rFonts w:cs="Arial"/>
        </w:rPr>
      </w:pPr>
      <w:r>
        <w:rPr>
          <w:rFonts w:cs="Arial"/>
        </w:rPr>
        <w:t>forskellige praksisformer</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pædago</w:t>
      </w:r>
      <w:r w:rsidR="00C1294B">
        <w:rPr>
          <w:rFonts w:cs="Arial"/>
        </w:rPr>
        <w:t>giske og didaktiske dimensioner</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aktivitetsud</w:t>
      </w:r>
      <w:r w:rsidR="00C1294B">
        <w:rPr>
          <w:rFonts w:cs="Arial"/>
        </w:rPr>
        <w:t>vikling og formidlingsaspekter</w:t>
      </w:r>
    </w:p>
    <w:p w:rsidR="00254E04" w:rsidRPr="00806126" w:rsidRDefault="00254E04" w:rsidP="000D4D2D">
      <w:pPr>
        <w:numPr>
          <w:ilvl w:val="0"/>
          <w:numId w:val="128"/>
        </w:numPr>
        <w:autoSpaceDE w:val="0"/>
        <w:autoSpaceDN w:val="0"/>
        <w:adjustRightInd w:val="0"/>
        <w:rPr>
          <w:rFonts w:cs="Arial"/>
        </w:rPr>
      </w:pPr>
      <w:r w:rsidRPr="00806126">
        <w:rPr>
          <w:rFonts w:cs="Arial"/>
        </w:rPr>
        <w:t xml:space="preserve">Har viden om og indsigt i kroppens betydning for identitetsdannelse, </w:t>
      </w:r>
      <w:r w:rsidR="00C1294B">
        <w:rPr>
          <w:rFonts w:cs="Arial"/>
        </w:rPr>
        <w:t>selvopfattelse og socialisering</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Færdigheder </w:t>
      </w:r>
    </w:p>
    <w:p w:rsidR="00254E04" w:rsidRPr="00806126" w:rsidRDefault="00254E04" w:rsidP="000D4D2D">
      <w:pPr>
        <w:numPr>
          <w:ilvl w:val="0"/>
          <w:numId w:val="129"/>
        </w:numPr>
        <w:autoSpaceDE w:val="0"/>
        <w:autoSpaceDN w:val="0"/>
        <w:adjustRightInd w:val="0"/>
        <w:rPr>
          <w:rFonts w:cs="Arial"/>
        </w:rPr>
      </w:pPr>
      <w:r w:rsidRPr="00806126">
        <w:rPr>
          <w:rFonts w:cs="Arial"/>
        </w:rPr>
        <w:t>Kan skabe sammenhæng mellem teori og praksis i det idrætspædagogiske arbejde</w:t>
      </w:r>
    </w:p>
    <w:p w:rsidR="00254E04" w:rsidRPr="00806126" w:rsidRDefault="00254E04" w:rsidP="000D4D2D">
      <w:pPr>
        <w:numPr>
          <w:ilvl w:val="0"/>
          <w:numId w:val="129"/>
        </w:numPr>
        <w:autoSpaceDE w:val="0"/>
        <w:autoSpaceDN w:val="0"/>
        <w:adjustRightInd w:val="0"/>
        <w:rPr>
          <w:rFonts w:cs="Arial"/>
        </w:rPr>
      </w:pPr>
      <w:r w:rsidRPr="00806126">
        <w:rPr>
          <w:rFonts w:cs="Arial"/>
        </w:rPr>
        <w:t xml:space="preserve">Kan planlægge, iværksætte og justere relevante og målrettede idræts- og bevægelsesaktiviteter med konkrete målgrupper </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Kompetencer </w:t>
      </w:r>
    </w:p>
    <w:p w:rsidR="00254E04" w:rsidRPr="00806126" w:rsidRDefault="00254E04" w:rsidP="000D4D2D">
      <w:pPr>
        <w:numPr>
          <w:ilvl w:val="0"/>
          <w:numId w:val="130"/>
        </w:numPr>
        <w:autoSpaceDE w:val="0"/>
        <w:autoSpaceDN w:val="0"/>
        <w:adjustRightInd w:val="0"/>
        <w:rPr>
          <w:rFonts w:cs="Arial"/>
        </w:rPr>
      </w:pPr>
      <w:r w:rsidRPr="00806126">
        <w:rPr>
          <w:rFonts w:cs="Arial"/>
        </w:rPr>
        <w:t>Kan håndtere idrætspædagogisk arbejde med forskellige målgrupper og i forskellige institutionelle sammenhænge</w:t>
      </w:r>
    </w:p>
    <w:p w:rsidR="00254E04" w:rsidRPr="00806126" w:rsidRDefault="00254E04" w:rsidP="000D4D2D">
      <w:pPr>
        <w:numPr>
          <w:ilvl w:val="0"/>
          <w:numId w:val="130"/>
        </w:numPr>
        <w:autoSpaceDE w:val="0"/>
        <w:autoSpaceDN w:val="0"/>
        <w:adjustRightInd w:val="0"/>
        <w:spacing w:after="47"/>
        <w:rPr>
          <w:rFonts w:cs="Arial"/>
        </w:rPr>
      </w:pPr>
      <w:r w:rsidRPr="00806126">
        <w:rPr>
          <w:rFonts w:cs="Arial"/>
        </w:rPr>
        <w:t>Kan 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w:t>
      </w:r>
    </w:p>
    <w:p w:rsidR="00254E04" w:rsidRPr="00806126" w:rsidRDefault="00254E04" w:rsidP="000D4D2D">
      <w:pPr>
        <w:numPr>
          <w:ilvl w:val="0"/>
          <w:numId w:val="130"/>
        </w:numPr>
        <w:autoSpaceDE w:val="0"/>
        <w:autoSpaceDN w:val="0"/>
        <w:adjustRightInd w:val="0"/>
        <w:spacing w:after="47"/>
        <w:rPr>
          <w:rFonts w:cs="Arial"/>
        </w:rPr>
      </w:pPr>
      <w:r w:rsidRPr="00806126">
        <w:rPr>
          <w:rFonts w:cs="Arial"/>
        </w:rPr>
        <w:t>Kan bidrage til udvikling af egen pædagogisk praksis inden for det faglige område</w:t>
      </w:r>
    </w:p>
    <w:p w:rsidR="00254E04" w:rsidRPr="00806126" w:rsidRDefault="00254E04" w:rsidP="000D4D2D">
      <w:pPr>
        <w:numPr>
          <w:ilvl w:val="0"/>
          <w:numId w:val="130"/>
        </w:numPr>
        <w:autoSpaceDE w:val="0"/>
        <w:autoSpaceDN w:val="0"/>
        <w:adjustRightInd w:val="0"/>
        <w:rPr>
          <w:rFonts w:cs="Arial"/>
        </w:rPr>
      </w:pPr>
      <w:r w:rsidRPr="00806126">
        <w:rPr>
          <w:rFonts w:cs="Arial"/>
        </w:rPr>
        <w:t>Kan integrere erkendelses og kundskabs dimensionerne med handlings- og oplevelsesoriente</w:t>
      </w:r>
      <w:r w:rsidR="00C1294B">
        <w:rPr>
          <w:rFonts w:cs="Arial"/>
        </w:rPr>
        <w:t>rede dimensioner i faget idræt</w:t>
      </w:r>
    </w:p>
    <w:p w:rsidR="00254E04" w:rsidRPr="00806126" w:rsidRDefault="00254E04"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3" w:name="_Toc284248159"/>
      <w:bookmarkStart w:id="284" w:name="_Toc395173635"/>
      <w:r w:rsidRPr="00C16C9B">
        <w:lastRenderedPageBreak/>
        <w:t xml:space="preserve">Modul </w:t>
      </w:r>
      <w:r w:rsidR="001F0041">
        <w:t>Rs 19.21</w:t>
      </w:r>
      <w:r>
        <w:t>.</w:t>
      </w:r>
      <w:r w:rsidRPr="00C16C9B">
        <w:t>1: Motorisk udvikling og kropslig læring</w:t>
      </w:r>
      <w:bookmarkEnd w:id="283"/>
      <w:bookmarkEnd w:id="284"/>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1"/>
        </w:numPr>
        <w:autoSpaceDE w:val="0"/>
        <w:autoSpaceDN w:val="0"/>
        <w:adjustRightInd w:val="0"/>
        <w:spacing w:after="45"/>
        <w:rPr>
          <w:rFonts w:cs="Arial"/>
        </w:rPr>
      </w:pPr>
      <w:r w:rsidRPr="00806126">
        <w:rPr>
          <w:rFonts w:cs="Arial"/>
        </w:rPr>
        <w:t xml:space="preserve">har viden om motorik, vækst og udvikling </w:t>
      </w:r>
    </w:p>
    <w:p w:rsidR="00254E04" w:rsidRPr="00806126" w:rsidRDefault="00254E04" w:rsidP="000D4D2D">
      <w:pPr>
        <w:numPr>
          <w:ilvl w:val="0"/>
          <w:numId w:val="131"/>
        </w:numPr>
        <w:autoSpaceDE w:val="0"/>
        <w:autoSpaceDN w:val="0"/>
        <w:adjustRightInd w:val="0"/>
        <w:spacing w:after="45"/>
        <w:rPr>
          <w:rFonts w:cs="Arial"/>
        </w:rPr>
      </w:pPr>
      <w:r w:rsidRPr="00806126">
        <w:rPr>
          <w:rFonts w:cs="Arial"/>
        </w:rPr>
        <w:t>har viden om sammenhænge mellem motorik, vækst og udvikling herunder betydning af motorisk udvikling for børn set i et personligt og socialt perspektiv</w:t>
      </w:r>
    </w:p>
    <w:p w:rsidR="00254E04" w:rsidRPr="00806126" w:rsidRDefault="00254E04" w:rsidP="000D4D2D">
      <w:pPr>
        <w:numPr>
          <w:ilvl w:val="0"/>
          <w:numId w:val="131"/>
        </w:numPr>
        <w:autoSpaceDE w:val="0"/>
        <w:autoSpaceDN w:val="0"/>
        <w:adjustRightInd w:val="0"/>
        <w:rPr>
          <w:rFonts w:cs="Arial"/>
        </w:rPr>
      </w:pPr>
      <w:r w:rsidRPr="00806126">
        <w:rPr>
          <w:rFonts w:cs="Arial"/>
        </w:rPr>
        <w:t>kan reflektere over begreber, metoder, teori og empiri i relation til egen faglig og pædagogisk erfaring</w:t>
      </w:r>
    </w:p>
    <w:p w:rsidR="00254E04" w:rsidRPr="00806126" w:rsidRDefault="00254E04" w:rsidP="000D4D2D">
      <w:pPr>
        <w:numPr>
          <w:ilvl w:val="0"/>
          <w:numId w:val="131"/>
        </w:numPr>
        <w:autoSpaceDE w:val="0"/>
        <w:autoSpaceDN w:val="0"/>
        <w:adjustRightInd w:val="0"/>
        <w:rPr>
          <w:rFonts w:cs="Arial"/>
        </w:rPr>
      </w:pPr>
      <w:r w:rsidRPr="00806126">
        <w:rPr>
          <w:rFonts w:cs="Arial"/>
        </w:rPr>
        <w:t>kan udvikle, argumentere, planlægge og gennemføre målrettet træning af motorik og kropslig læring med en professionsrelevant målgruppe</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Teorier om motorisk udvikling og læring.</w:t>
      </w:r>
    </w:p>
    <w:p w:rsidR="00254E04" w:rsidRPr="00806126" w:rsidRDefault="00254E04" w:rsidP="00C16C9B">
      <w:pPr>
        <w:autoSpaceDE w:val="0"/>
        <w:autoSpaceDN w:val="0"/>
        <w:adjustRightInd w:val="0"/>
        <w:rPr>
          <w:rFonts w:cs="Arial"/>
        </w:rPr>
      </w:pPr>
      <w:r w:rsidRPr="00806126">
        <w:rPr>
          <w:rFonts w:cs="Arial"/>
        </w:rPr>
        <w:t xml:space="preserve">Viden om sammenhænge mellem motorik og udvikling af identitet og social kompetence. </w:t>
      </w:r>
    </w:p>
    <w:p w:rsidR="00254E04" w:rsidRPr="00806126" w:rsidRDefault="00254E04" w:rsidP="00C16C9B">
      <w:pPr>
        <w:autoSpaceDE w:val="0"/>
        <w:autoSpaceDN w:val="0"/>
        <w:adjustRightInd w:val="0"/>
        <w:rPr>
          <w:rFonts w:cs="Arial"/>
        </w:rPr>
      </w:pPr>
      <w:r w:rsidRPr="00806126">
        <w:rPr>
          <w:rFonts w:cs="Arial"/>
        </w:rPr>
        <w:t xml:space="preserve">Kendskab til centralnervesystemets udvikling samt sammenhænge mellem centralnervesystemet og kropslig bevægelsesudvikling. </w:t>
      </w:r>
    </w:p>
    <w:p w:rsidR="00254E04" w:rsidRPr="00806126" w:rsidRDefault="00254E04" w:rsidP="00C16C9B">
      <w:pPr>
        <w:autoSpaceDE w:val="0"/>
        <w:autoSpaceDN w:val="0"/>
        <w:adjustRightInd w:val="0"/>
        <w:rPr>
          <w:rFonts w:cs="Arial"/>
        </w:rPr>
      </w:pPr>
      <w:r w:rsidRPr="00806126">
        <w:rPr>
          <w:rFonts w:cs="Arial"/>
        </w:rPr>
        <w:t xml:space="preserve">Idrætspædagogisk arbejde med motorik og kropslig læring. </w:t>
      </w:r>
    </w:p>
    <w:p w:rsidR="00254E04" w:rsidRPr="00806126" w:rsidRDefault="00254E04" w:rsidP="00C16C9B">
      <w:pPr>
        <w:autoSpaceDE w:val="0"/>
        <w:autoSpaceDN w:val="0"/>
        <w:adjustRightInd w:val="0"/>
        <w:rPr>
          <w:rFonts w:cs="Arial"/>
        </w:rPr>
      </w:pPr>
      <w:r w:rsidRPr="00806126">
        <w:rPr>
          <w:rFonts w:cs="Arial"/>
        </w:rPr>
        <w:t xml:space="preserve">Teori om test og screening samt praktisk afprøvning af udvalgte screeninger. </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5" w:name="_Toc284248160"/>
      <w:bookmarkStart w:id="286" w:name="_Toc395173636"/>
      <w:r w:rsidRPr="00C16C9B">
        <w:t xml:space="preserve">Modul </w:t>
      </w:r>
      <w:r w:rsidR="001F0041">
        <w:t>Rs 19.21</w:t>
      </w:r>
      <w:r>
        <w:t>.</w:t>
      </w:r>
      <w:r w:rsidR="00C1294B">
        <w:t>2: Sundhed, k</w:t>
      </w:r>
      <w:r w:rsidRPr="00C16C9B">
        <w:t>rop og bevægelse</w:t>
      </w:r>
      <w:bookmarkEnd w:id="285"/>
      <w:bookmarkEnd w:id="286"/>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5"/>
        </w:numPr>
        <w:autoSpaceDE w:val="0"/>
        <w:autoSpaceDN w:val="0"/>
        <w:adjustRightInd w:val="0"/>
        <w:rPr>
          <w:rFonts w:cs="Arial"/>
        </w:rPr>
      </w:pPr>
      <w:r w:rsidRPr="00806126">
        <w:rPr>
          <w:rFonts w:cs="Arial"/>
        </w:rPr>
        <w:t xml:space="preserve">har kendskab til forskellige sundhedsbegreber  </w:t>
      </w:r>
    </w:p>
    <w:p w:rsidR="00254E04" w:rsidRPr="00806126" w:rsidRDefault="00254E04" w:rsidP="000D4D2D">
      <w:pPr>
        <w:numPr>
          <w:ilvl w:val="0"/>
          <w:numId w:val="133"/>
        </w:numPr>
        <w:autoSpaceDE w:val="0"/>
        <w:autoSpaceDN w:val="0"/>
        <w:adjustRightInd w:val="0"/>
        <w:rPr>
          <w:rFonts w:cs="Arial"/>
        </w:rPr>
      </w:pPr>
      <w:r w:rsidRPr="00806126">
        <w:rPr>
          <w:rFonts w:cs="Arial"/>
        </w:rPr>
        <w:t>har kendskab til forskellige strategier for sundhedsfremme og forebyggelse</w:t>
      </w:r>
    </w:p>
    <w:p w:rsidR="00254E04" w:rsidRPr="00806126" w:rsidRDefault="00254E04" w:rsidP="000D4D2D">
      <w:pPr>
        <w:numPr>
          <w:ilvl w:val="0"/>
          <w:numId w:val="132"/>
        </w:numPr>
        <w:autoSpaceDE w:val="0"/>
        <w:autoSpaceDN w:val="0"/>
        <w:adjustRightInd w:val="0"/>
        <w:spacing w:after="47"/>
        <w:rPr>
          <w:rFonts w:cs="Arial"/>
        </w:rPr>
      </w:pPr>
      <w:r w:rsidRPr="00806126">
        <w:rPr>
          <w:rFonts w:cs="Arial"/>
        </w:rPr>
        <w:t>har viden om og forståelse for forhold mellem krop, bevægelse, sundhed og sygdomsforebyggelse herunder humanbiologisk teori i relation til id</w:t>
      </w:r>
      <w:r w:rsidR="00C1294B">
        <w:rPr>
          <w:rFonts w:cs="Arial"/>
        </w:rPr>
        <w:t>ræt</w:t>
      </w:r>
    </w:p>
    <w:p w:rsidR="00254E04" w:rsidRPr="00806126" w:rsidRDefault="00254E04" w:rsidP="000D4D2D">
      <w:pPr>
        <w:numPr>
          <w:ilvl w:val="0"/>
          <w:numId w:val="132"/>
        </w:numPr>
        <w:autoSpaceDE w:val="0"/>
        <w:autoSpaceDN w:val="0"/>
        <w:adjustRightInd w:val="0"/>
        <w:rPr>
          <w:rFonts w:cs="Arial"/>
        </w:rPr>
      </w:pPr>
      <w:r w:rsidRPr="00806126">
        <w:rPr>
          <w:rFonts w:cs="Arial"/>
        </w:rPr>
        <w:t>kan udvikle, begrunde og impl</w:t>
      </w:r>
      <w:r w:rsidR="00C1294B">
        <w:rPr>
          <w:rFonts w:cs="Arial"/>
        </w:rPr>
        <w:t>ementere sundhedspolitikker og -</w:t>
      </w:r>
      <w:r w:rsidRPr="00806126">
        <w:rPr>
          <w:rFonts w:cs="Arial"/>
        </w:rPr>
        <w:t xml:space="preserve">strategier </w:t>
      </w:r>
    </w:p>
    <w:p w:rsidR="00254E04" w:rsidRPr="00806126" w:rsidRDefault="00254E04" w:rsidP="000D4D2D">
      <w:pPr>
        <w:numPr>
          <w:ilvl w:val="0"/>
          <w:numId w:val="132"/>
        </w:numPr>
        <w:autoSpaceDE w:val="0"/>
        <w:autoSpaceDN w:val="0"/>
        <w:adjustRightInd w:val="0"/>
        <w:rPr>
          <w:rFonts w:cs="Arial"/>
        </w:rPr>
      </w:pPr>
      <w:r w:rsidRPr="00806126">
        <w:rPr>
          <w:rFonts w:cs="Arial"/>
        </w:rPr>
        <w:t>kan udvikle, begrunde, planlægge og evaluere sundhedsfremmende tiltag og aktiviteter til relevan</w:t>
      </w:r>
      <w:r w:rsidR="00C1294B">
        <w:rPr>
          <w:rFonts w:cs="Arial"/>
        </w:rPr>
        <w:t>t målgruppe i konkret kontekst</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b/>
          <w:bCs/>
        </w:rPr>
      </w:pPr>
      <w:r w:rsidRPr="00806126">
        <w:rPr>
          <w:rFonts w:cs="Arial"/>
          <w:b/>
          <w:bCs/>
        </w:rPr>
        <w:t>Indhold</w:t>
      </w:r>
    </w:p>
    <w:p w:rsidR="00254E04" w:rsidRPr="00806126" w:rsidRDefault="00254E04" w:rsidP="00C16C9B">
      <w:pPr>
        <w:autoSpaceDE w:val="0"/>
        <w:autoSpaceDN w:val="0"/>
        <w:adjustRightInd w:val="0"/>
        <w:rPr>
          <w:rFonts w:cs="Arial"/>
        </w:rPr>
      </w:pPr>
      <w:r w:rsidRPr="00806126">
        <w:rPr>
          <w:rFonts w:cs="Arial"/>
        </w:rPr>
        <w:t>Sundhedsopfattelser og begreber.</w:t>
      </w:r>
    </w:p>
    <w:p w:rsidR="00254E04" w:rsidRPr="00806126" w:rsidRDefault="00254E04" w:rsidP="00C16C9B">
      <w:pPr>
        <w:autoSpaceDE w:val="0"/>
        <w:autoSpaceDN w:val="0"/>
        <w:adjustRightInd w:val="0"/>
        <w:rPr>
          <w:rFonts w:cs="Arial"/>
        </w:rPr>
      </w:pPr>
      <w:r w:rsidRPr="00806126">
        <w:rPr>
          <w:rFonts w:cs="Arial"/>
        </w:rPr>
        <w:t>Fysisk aktivitets indvirkning på organismen hos børn, unge, voksne og ældre mennesker.</w:t>
      </w:r>
    </w:p>
    <w:p w:rsidR="00254E04" w:rsidRPr="00806126" w:rsidRDefault="00254E04" w:rsidP="00C16C9B">
      <w:pPr>
        <w:autoSpaceDE w:val="0"/>
        <w:autoSpaceDN w:val="0"/>
        <w:adjustRightInd w:val="0"/>
        <w:rPr>
          <w:rFonts w:cs="Arial"/>
        </w:rPr>
      </w:pPr>
      <w:r w:rsidRPr="00806126">
        <w:rPr>
          <w:rFonts w:cs="Arial"/>
        </w:rPr>
        <w:t xml:space="preserve">Fysisk aktivitet i forhold til levevilkår, vaner og kulturelle forhold. </w:t>
      </w:r>
    </w:p>
    <w:p w:rsidR="00254E04" w:rsidRPr="00806126" w:rsidRDefault="00254E04" w:rsidP="00C16C9B">
      <w:pPr>
        <w:autoSpaceDE w:val="0"/>
        <w:autoSpaceDN w:val="0"/>
        <w:adjustRightInd w:val="0"/>
        <w:rPr>
          <w:rFonts w:cs="Arial"/>
        </w:rPr>
      </w:pPr>
      <w:r w:rsidRPr="00806126">
        <w:rPr>
          <w:rFonts w:cs="Arial"/>
        </w:rPr>
        <w:t>Sundhedsarbejde i forskellige institutionelle kontekster.</w:t>
      </w:r>
    </w:p>
    <w:p w:rsidR="00254E04" w:rsidRPr="00806126" w:rsidRDefault="00254E04" w:rsidP="00C16C9B">
      <w:pPr>
        <w:autoSpaceDE w:val="0"/>
        <w:autoSpaceDN w:val="0"/>
        <w:adjustRightInd w:val="0"/>
        <w:rPr>
          <w:rFonts w:cs="Arial"/>
        </w:rPr>
      </w:pPr>
      <w:r w:rsidRPr="00806126">
        <w:rPr>
          <w:rFonts w:cs="Arial"/>
        </w:rPr>
        <w:t xml:space="preserve">Sundhedspolitikker og -strategier. </w:t>
      </w:r>
    </w:p>
    <w:p w:rsidR="00254E04" w:rsidRPr="00806126" w:rsidRDefault="00254E04" w:rsidP="00C16C9B">
      <w:pPr>
        <w:autoSpaceDE w:val="0"/>
        <w:autoSpaceDN w:val="0"/>
        <w:adjustRightInd w:val="0"/>
        <w:rPr>
          <w:rFonts w:cs="Arial"/>
        </w:rPr>
      </w:pPr>
      <w:r w:rsidRPr="00806126">
        <w:rPr>
          <w:rFonts w:cs="Arial"/>
        </w:rPr>
        <w:t xml:space="preserve">Sundhed som samfundsmæssig ressource. </w:t>
      </w:r>
    </w:p>
    <w:p w:rsidR="00254E04" w:rsidRPr="00806126" w:rsidRDefault="00254E04" w:rsidP="00C16C9B">
      <w:pPr>
        <w:autoSpaceDE w:val="0"/>
        <w:autoSpaceDN w:val="0"/>
        <w:adjustRightInd w:val="0"/>
        <w:rPr>
          <w:rFonts w:cs="Arial"/>
        </w:rPr>
      </w:pPr>
      <w:r w:rsidRPr="00806126">
        <w:rPr>
          <w:rFonts w:cs="Arial"/>
        </w:rPr>
        <w:t xml:space="preserve">De teoretiske områder vil blive eksemplificeret med praktiske eksempler på fysiske aktiviteter og testformer. </w:t>
      </w:r>
    </w:p>
    <w:p w:rsidR="00254E04" w:rsidRPr="00806126" w:rsidRDefault="00254E04" w:rsidP="00C16C9B">
      <w:pPr>
        <w:autoSpaceDE w:val="0"/>
        <w:autoSpaceDN w:val="0"/>
        <w:adjustRightInd w:val="0"/>
        <w:rPr>
          <w:rFonts w:cs="Arial"/>
        </w:rPr>
      </w:pPr>
      <w:r w:rsidRPr="00806126">
        <w:rPr>
          <w:rFonts w:cs="Arial"/>
        </w:rPr>
        <w:t>Målgruppeorienteret arbejde med professionsrelevante tiltag.</w:t>
      </w:r>
    </w:p>
    <w:p w:rsidR="00254E04" w:rsidRPr="00806126"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87" w:name="_Toc284248161"/>
      <w:bookmarkStart w:id="288" w:name="_Toc395173637"/>
      <w:r w:rsidRPr="00C16C9B">
        <w:t xml:space="preserve">Modul </w:t>
      </w:r>
      <w:r w:rsidR="001F0041">
        <w:t>Rs 19.21</w:t>
      </w:r>
      <w:r>
        <w:t>.</w:t>
      </w:r>
      <w:r w:rsidRPr="00C16C9B">
        <w:t>3: Friluftsliv og udemotion</w:t>
      </w:r>
      <w:bookmarkEnd w:id="287"/>
      <w:bookmarkEnd w:id="288"/>
    </w:p>
    <w:p w:rsidR="00254E04" w:rsidRPr="00806126" w:rsidRDefault="00254E04" w:rsidP="00224AB6">
      <w:pPr>
        <w:ind w:firstLine="720"/>
        <w:rPr>
          <w:rFonts w:cs="Arial"/>
        </w:rPr>
      </w:pPr>
      <w:r w:rsidRPr="00806126">
        <w:rPr>
          <w:rFonts w:cs="Arial"/>
        </w:rPr>
        <w:lastRenderedPageBreak/>
        <w:t>10 ECTS-point</w:t>
      </w:r>
      <w:r w:rsidR="005531CB">
        <w:rPr>
          <w:rFonts w:cs="Arial"/>
        </w:rPr>
        <w:t>, eks</w:t>
      </w:r>
      <w:r w:rsidR="007B5A44" w:rsidRPr="007B5A44">
        <w:rPr>
          <w:rFonts w:cs="Arial"/>
        </w:rPr>
        <w:t>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 xml:space="preserve">har viden om og erfaring med uderummets muligheder for oplevelser, læring og træning </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kan begrunde og anvende varierede aktivitets- og arbejdsformer i forskellige udendørs rum og miljøer</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kan påtage sig ansvar for undervisningsforløb og arrangementer inden for friluftsliv og udemotion</w:t>
      </w:r>
    </w:p>
    <w:p w:rsidR="00254E04" w:rsidRPr="00806126" w:rsidRDefault="00254E04" w:rsidP="000D4D2D">
      <w:pPr>
        <w:numPr>
          <w:ilvl w:val="0"/>
          <w:numId w:val="134"/>
        </w:numPr>
        <w:ind w:left="714" w:hanging="357"/>
        <w:contextualSpacing/>
        <w:rPr>
          <w:rFonts w:cs="Arial"/>
        </w:rPr>
      </w:pPr>
      <w:r w:rsidRPr="00806126">
        <w:rPr>
          <w:rFonts w:cs="Arial"/>
        </w:rPr>
        <w:t>kan udvikle aktiviteter inden for friluftsliv og udemotion med forskellige målgrupper med udgangspunkt i teorier om kropslig læring, t</w:t>
      </w:r>
      <w:r w:rsidR="00C1294B">
        <w:rPr>
          <w:rFonts w:cs="Arial"/>
        </w:rPr>
        <w:t>ræning, udvikling, og identitet</w:t>
      </w:r>
    </w:p>
    <w:p w:rsidR="00254E04" w:rsidRPr="00806126" w:rsidRDefault="00C1294B" w:rsidP="00C1294B">
      <w:pPr>
        <w:tabs>
          <w:tab w:val="left" w:pos="8056"/>
        </w:tabs>
        <w:autoSpaceDE w:val="0"/>
        <w:autoSpaceDN w:val="0"/>
        <w:adjustRightInd w:val="0"/>
        <w:rPr>
          <w:rFonts w:cs="Arial"/>
        </w:rPr>
      </w:pPr>
      <w:r>
        <w:rPr>
          <w:rFonts w:cs="Arial"/>
        </w:rPr>
        <w:tab/>
      </w: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 xml:space="preserve">Uderummet som legeplads og motionsrum. </w:t>
      </w:r>
    </w:p>
    <w:p w:rsidR="00254E04" w:rsidRPr="00806126" w:rsidRDefault="00254E04" w:rsidP="00C16C9B">
      <w:pPr>
        <w:autoSpaceDE w:val="0"/>
        <w:autoSpaceDN w:val="0"/>
        <w:adjustRightInd w:val="0"/>
        <w:rPr>
          <w:rFonts w:cs="Arial"/>
        </w:rPr>
      </w:pPr>
      <w:r w:rsidRPr="00806126">
        <w:rPr>
          <w:rFonts w:cs="Arial"/>
        </w:rPr>
        <w:t xml:space="preserve">Uderummet som læringsmiljø. </w:t>
      </w:r>
    </w:p>
    <w:p w:rsidR="00C1294B" w:rsidRDefault="00254E04" w:rsidP="00C16C9B">
      <w:pPr>
        <w:autoSpaceDE w:val="0"/>
        <w:autoSpaceDN w:val="0"/>
        <w:adjustRightInd w:val="0"/>
        <w:rPr>
          <w:rFonts w:cs="Arial"/>
        </w:rPr>
      </w:pPr>
      <w:r w:rsidRPr="00806126">
        <w:rPr>
          <w:rFonts w:cs="Arial"/>
        </w:rPr>
        <w:t xml:space="preserve">Betydningen af bevægelse, leg og idræt i forhold til udvikling, fysiske ressourcer identitet og socialisering hos forskellige målgrupper. </w:t>
      </w:r>
    </w:p>
    <w:p w:rsidR="00254E04" w:rsidRPr="00806126" w:rsidRDefault="00254E04" w:rsidP="00C16C9B">
      <w:pPr>
        <w:autoSpaceDE w:val="0"/>
        <w:autoSpaceDN w:val="0"/>
        <w:adjustRightInd w:val="0"/>
        <w:rPr>
          <w:rFonts w:cs="Arial"/>
        </w:rPr>
      </w:pPr>
      <w:r w:rsidRPr="00806126">
        <w:rPr>
          <w:rFonts w:cs="Arial"/>
        </w:rPr>
        <w:t xml:space="preserve">Didaktik og pædagogik i uderummet. </w:t>
      </w:r>
    </w:p>
    <w:p w:rsidR="00254E04" w:rsidRPr="00806126" w:rsidRDefault="00254E04" w:rsidP="00C16C9B">
      <w:pPr>
        <w:autoSpaceDE w:val="0"/>
        <w:autoSpaceDN w:val="0"/>
        <w:adjustRightInd w:val="0"/>
        <w:rPr>
          <w:rFonts w:cs="Arial"/>
        </w:rPr>
      </w:pPr>
      <w:r w:rsidRPr="00806126">
        <w:rPr>
          <w:rFonts w:cs="Arial"/>
        </w:rPr>
        <w:t>Praktisk arbejde med friluftsliv og udemotion.</w:t>
      </w:r>
    </w:p>
    <w:p w:rsidR="00254E04" w:rsidRPr="00806126" w:rsidRDefault="00254E04" w:rsidP="00C16C9B">
      <w:pPr>
        <w:autoSpaceDE w:val="0"/>
        <w:autoSpaceDN w:val="0"/>
        <w:adjustRightInd w:val="0"/>
        <w:rPr>
          <w:rFonts w:cs="Arial"/>
        </w:rPr>
      </w:pPr>
      <w:r w:rsidRPr="00806126">
        <w:rPr>
          <w:rFonts w:cs="Arial"/>
        </w:rPr>
        <w:t xml:space="preserve">Dansk friluftsliv og – tradition i teori og praksis. </w:t>
      </w:r>
    </w:p>
    <w:p w:rsidR="00254E04" w:rsidRPr="00806126" w:rsidRDefault="00254E04" w:rsidP="00C16C9B">
      <w:pPr>
        <w:autoSpaceDE w:val="0"/>
        <w:autoSpaceDN w:val="0"/>
        <w:adjustRightInd w:val="0"/>
        <w:rPr>
          <w:rFonts w:cs="Arial"/>
        </w:rPr>
      </w:pPr>
      <w:r w:rsidRPr="00806126">
        <w:rPr>
          <w:rFonts w:cs="Arial"/>
        </w:rPr>
        <w:t xml:space="preserve">Natursyn, naturforvaltning og friluftspolitik. </w:t>
      </w:r>
    </w:p>
    <w:p w:rsidR="00254E04" w:rsidRPr="00806126" w:rsidRDefault="00254E04" w:rsidP="00C16C9B">
      <w:pPr>
        <w:autoSpaceDE w:val="0"/>
        <w:autoSpaceDN w:val="0"/>
        <w:adjustRightInd w:val="0"/>
        <w:rPr>
          <w:rFonts w:cs="Arial"/>
        </w:rPr>
      </w:pPr>
      <w:r w:rsidRPr="00806126">
        <w:rPr>
          <w:rFonts w:cs="Arial"/>
        </w:rPr>
        <w:t xml:space="preserve">Introduktion til projektudvikling og </w:t>
      </w:r>
      <w:r w:rsidR="00C1294B">
        <w:rPr>
          <w:rFonts w:cs="Arial"/>
        </w:rPr>
        <w:t>-</w:t>
      </w:r>
      <w:r w:rsidRPr="00806126">
        <w:rPr>
          <w:rFonts w:cs="Arial"/>
        </w:rPr>
        <w:t xml:space="preserve">ledelse. </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89" w:name="_Toc284248162"/>
      <w:bookmarkStart w:id="290" w:name="_Toc395173638"/>
      <w:r w:rsidRPr="00C16C9B">
        <w:t xml:space="preserve">Modul </w:t>
      </w:r>
      <w:r w:rsidR="001F0041">
        <w:t>Rs 19.21</w:t>
      </w:r>
      <w:r>
        <w:t>.</w:t>
      </w:r>
      <w:r w:rsidRPr="00C16C9B">
        <w:t>4: Krop, bevægelse og kommunikation</w:t>
      </w:r>
      <w:bookmarkEnd w:id="289"/>
      <w:bookmarkEnd w:id="29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36"/>
        </w:numPr>
        <w:rPr>
          <w:rFonts w:cs="Arial"/>
          <w:color w:val="000000"/>
        </w:rPr>
      </w:pPr>
      <w:r w:rsidRPr="00806126">
        <w:rPr>
          <w:rFonts w:cs="Arial"/>
        </w:rPr>
        <w:t xml:space="preserve">kan anvende viden om </w:t>
      </w:r>
      <w:r w:rsidRPr="00806126">
        <w:rPr>
          <w:rFonts w:cs="Arial"/>
          <w:color w:val="000000"/>
        </w:rPr>
        <w:t>bevægelsespsykologi og pædagogisk viden om krop og kommunikation i relati</w:t>
      </w:r>
      <w:r w:rsidR="00C1294B">
        <w:rPr>
          <w:rFonts w:cs="Arial"/>
          <w:color w:val="000000"/>
        </w:rPr>
        <w:t>on til leg, dans, kamp og drama</w:t>
      </w:r>
    </w:p>
    <w:p w:rsidR="00254E04" w:rsidRPr="00806126" w:rsidRDefault="00254E04" w:rsidP="000D4D2D">
      <w:pPr>
        <w:numPr>
          <w:ilvl w:val="0"/>
          <w:numId w:val="136"/>
        </w:numPr>
        <w:rPr>
          <w:rFonts w:cs="Arial"/>
        </w:rPr>
      </w:pPr>
      <w:r w:rsidRPr="00806126">
        <w:rPr>
          <w:rFonts w:cs="Arial"/>
        </w:rPr>
        <w:t>kan udvikle egen praksis i relation til</w:t>
      </w:r>
      <w:r w:rsidR="00C1294B">
        <w:rPr>
          <w:rFonts w:cs="Arial"/>
        </w:rPr>
        <w:t xml:space="preserve"> emnet</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Kroppens sprog, kommunikation og kultur i relation til det moderne samfund.</w:t>
      </w:r>
      <w:r w:rsidRPr="00806126">
        <w:rPr>
          <w:rFonts w:cs="Arial"/>
        </w:rPr>
        <w:br/>
        <w:t>Kroppen i social interaktion, kontakt, gruppedynamik, kropslig ekspressivitet og sprog.</w:t>
      </w:r>
      <w:r w:rsidRPr="00806126">
        <w:rPr>
          <w:rFonts w:cs="Arial"/>
        </w:rPr>
        <w:br/>
        <w:t>Leg, dans, kamp og drama i bevægelsespsykologisk og pædagogisk perspektiv.</w:t>
      </w:r>
      <w:r w:rsidRPr="00806126">
        <w:rPr>
          <w:rFonts w:cs="Arial"/>
        </w:rPr>
        <w:br/>
        <w:t>Personlighedsudvikling og identitetsdannelse gennem kropslig interaktion.</w:t>
      </w:r>
    </w:p>
    <w:p w:rsidR="00254E04" w:rsidRPr="00806126" w:rsidRDefault="00254E04" w:rsidP="00C16C9B">
      <w:pPr>
        <w:rPr>
          <w:rFonts w:cs="Arial"/>
          <w:color w:val="000000"/>
        </w:rPr>
      </w:pPr>
      <w:r w:rsidRPr="00806126">
        <w:rPr>
          <w:rFonts w:cs="Arial"/>
        </w:rPr>
        <w:t>Kreative og æstetiske læreprocesser.</w:t>
      </w:r>
      <w:r w:rsidRPr="00806126">
        <w:rPr>
          <w:rFonts w:cs="Arial"/>
        </w:rPr>
        <w:br/>
      </w: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254E04" w:rsidP="00C16C9B">
      <w:pPr>
        <w:pStyle w:val="Overskrift2"/>
      </w:pPr>
      <w:bookmarkStart w:id="291" w:name="_Toc284248163"/>
      <w:bookmarkStart w:id="292" w:name="_Toc395173639"/>
      <w:r w:rsidRPr="00C16C9B">
        <w:t>MATERIEL KULTUR</w:t>
      </w:r>
      <w:bookmarkEnd w:id="291"/>
      <w:bookmarkEnd w:id="292"/>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color w:val="000000"/>
        </w:rPr>
      </w:pPr>
      <w:r w:rsidRPr="00806126">
        <w:rPr>
          <w:rFonts w:cs="Arial"/>
          <w:b/>
          <w:color w:val="000000"/>
        </w:rPr>
        <w:t>Mål for læringsudbytte</w:t>
      </w:r>
    </w:p>
    <w:p w:rsidR="00254E04" w:rsidRPr="00806126" w:rsidRDefault="00254E04" w:rsidP="00C16C9B">
      <w:pPr>
        <w:rPr>
          <w:rFonts w:cs="Arial"/>
          <w:color w:val="000000"/>
        </w:rPr>
      </w:pPr>
      <w:r w:rsidRPr="00806126">
        <w:rPr>
          <w:rFonts w:cs="Arial"/>
          <w:color w:val="000000"/>
        </w:rPr>
        <w:t xml:space="preserve">Den studerende skal inden for æstetik, kultur, design og håndværk kunne løse faglig-pædagogiske og formidlingsmæssige problemstillinger i offentlige og private virksomheder. </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Viden</w:t>
      </w:r>
    </w:p>
    <w:p w:rsidR="00254E04" w:rsidRPr="00806126" w:rsidRDefault="00254E04" w:rsidP="000D4D2D">
      <w:pPr>
        <w:numPr>
          <w:ilvl w:val="0"/>
          <w:numId w:val="111"/>
        </w:numPr>
        <w:rPr>
          <w:rFonts w:cs="Arial"/>
          <w:color w:val="000000"/>
        </w:rPr>
      </w:pPr>
      <w:r w:rsidRPr="00806126">
        <w:rPr>
          <w:rFonts w:cs="Arial"/>
          <w:color w:val="000000"/>
        </w:rPr>
        <w:t>Har indsigt i formidling af og kommunikation gennem design og håndværk</w:t>
      </w:r>
    </w:p>
    <w:p w:rsidR="00254E04" w:rsidRPr="00806126" w:rsidRDefault="00254E04" w:rsidP="000D4D2D">
      <w:pPr>
        <w:numPr>
          <w:ilvl w:val="0"/>
          <w:numId w:val="111"/>
        </w:numPr>
        <w:rPr>
          <w:rFonts w:cs="Arial"/>
          <w:color w:val="000000"/>
        </w:rPr>
      </w:pPr>
      <w:r w:rsidRPr="00806126">
        <w:rPr>
          <w:rFonts w:cs="Arial"/>
          <w:color w:val="000000"/>
        </w:rPr>
        <w:t>Kan reflektere over pædagogisk teori og faglig praksis inden for kultur, æstetik, design og håndværk</w:t>
      </w:r>
    </w:p>
    <w:p w:rsidR="00254E04" w:rsidRPr="00806126" w:rsidRDefault="00254E04" w:rsidP="00C16C9B">
      <w:pPr>
        <w:ind w:left="360"/>
        <w:rPr>
          <w:rFonts w:cs="Arial"/>
          <w:color w:val="000000"/>
        </w:rPr>
      </w:pPr>
    </w:p>
    <w:p w:rsidR="00254E04" w:rsidRPr="00806126" w:rsidRDefault="00254E04" w:rsidP="00C16C9B">
      <w:pPr>
        <w:rPr>
          <w:rFonts w:cs="Arial"/>
          <w:b/>
          <w:color w:val="000000"/>
        </w:rPr>
      </w:pPr>
      <w:r w:rsidRPr="00806126">
        <w:rPr>
          <w:rFonts w:cs="Arial"/>
          <w:b/>
          <w:color w:val="000000"/>
        </w:rPr>
        <w:t>Færdigheder</w:t>
      </w:r>
    </w:p>
    <w:p w:rsidR="00254E04" w:rsidRPr="00806126" w:rsidRDefault="00254E04" w:rsidP="000D4D2D">
      <w:pPr>
        <w:numPr>
          <w:ilvl w:val="0"/>
          <w:numId w:val="107"/>
        </w:numPr>
        <w:rPr>
          <w:rFonts w:cs="Arial"/>
          <w:color w:val="000000"/>
        </w:rPr>
      </w:pPr>
      <w:r w:rsidRPr="00806126">
        <w:rPr>
          <w:rFonts w:cs="Arial"/>
          <w:color w:val="000000"/>
        </w:rPr>
        <w:t>Kan foretage begrundede valg på grundlag af faglig indsigt og forståelse af håndværksfagenes karakter</w:t>
      </w:r>
    </w:p>
    <w:p w:rsidR="00254E04" w:rsidRPr="00806126" w:rsidRDefault="00254E04" w:rsidP="000D4D2D">
      <w:pPr>
        <w:numPr>
          <w:ilvl w:val="0"/>
          <w:numId w:val="107"/>
        </w:numPr>
        <w:autoSpaceDE w:val="0"/>
        <w:autoSpaceDN w:val="0"/>
        <w:adjustRightInd w:val="0"/>
        <w:rPr>
          <w:rFonts w:cs="Arial"/>
          <w:color w:val="000000"/>
        </w:rPr>
      </w:pPr>
      <w:r w:rsidRPr="00806126">
        <w:rPr>
          <w:rFonts w:cs="Arial"/>
        </w:rPr>
        <w:t>Mestrer</w:t>
      </w:r>
      <w:r w:rsidR="00D82FE5">
        <w:rPr>
          <w:rFonts w:cs="Arial"/>
        </w:rPr>
        <w:t xml:space="preserve"> </w:t>
      </w:r>
      <w:r w:rsidRPr="00806126">
        <w:rPr>
          <w:rFonts w:cs="Arial"/>
          <w:color w:val="000000"/>
        </w:rPr>
        <w:t>arbejdet med materiel kultur, håndværk og design i en pædagogisk kontekst</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Kompetencer </w:t>
      </w:r>
    </w:p>
    <w:p w:rsidR="00254E04" w:rsidRPr="00806126" w:rsidRDefault="00254E04" w:rsidP="000D4D2D">
      <w:pPr>
        <w:numPr>
          <w:ilvl w:val="0"/>
          <w:numId w:val="107"/>
        </w:numPr>
        <w:rPr>
          <w:rFonts w:cs="Arial"/>
          <w:color w:val="000000"/>
        </w:rPr>
      </w:pPr>
      <w:r w:rsidRPr="00806126">
        <w:rPr>
          <w:rFonts w:cs="Arial"/>
          <w:color w:val="000000"/>
        </w:rPr>
        <w:t>Kan planlægge, iværksætte og udvikle faglige og tværfaglige opgaver inden for formidling af kult</w:t>
      </w:r>
      <w:r w:rsidR="00C1294B">
        <w:rPr>
          <w:rFonts w:cs="Arial"/>
          <w:color w:val="000000"/>
        </w:rPr>
        <w:t>ur, æstetik, design og håndværk</w:t>
      </w:r>
    </w:p>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254E04" w:rsidRPr="00806126" w:rsidRDefault="00254E04" w:rsidP="00C16C9B">
      <w:pPr>
        <w:rPr>
          <w:rFonts w:cs="Arial"/>
          <w:color w:val="000000"/>
        </w:rPr>
      </w:pPr>
      <w:r w:rsidRPr="00806126">
        <w:rPr>
          <w:rFonts w:cs="Arial"/>
          <w:color w:val="000000"/>
        </w:rPr>
        <w:t>Modul 2: Læreprocesser i praktisk æstetisk virksomhed</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93" w:name="_Toc265830200"/>
      <w:bookmarkStart w:id="294" w:name="_Toc284248164"/>
      <w:bookmarkStart w:id="295" w:name="_Toc395173640"/>
      <w:r w:rsidRPr="00C16C9B">
        <w:t xml:space="preserve">Modul </w:t>
      </w:r>
      <w:r w:rsidR="001F0041">
        <w:t>Rs 19.22</w:t>
      </w:r>
      <w:r>
        <w:t>.</w:t>
      </w:r>
      <w:r w:rsidRPr="00C16C9B">
        <w:t xml:space="preserve">1: Design og </w:t>
      </w:r>
      <w:bookmarkEnd w:id="293"/>
      <w:r w:rsidRPr="00C16C9B">
        <w:t>håndværk</w:t>
      </w:r>
      <w:bookmarkEnd w:id="294"/>
      <w:bookmarkEnd w:id="295"/>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0D4D2D">
      <w:pPr>
        <w:numPr>
          <w:ilvl w:val="0"/>
          <w:numId w:val="108"/>
        </w:numPr>
        <w:jc w:val="both"/>
        <w:rPr>
          <w:rFonts w:cs="Arial"/>
          <w:color w:val="000000"/>
        </w:rPr>
      </w:pPr>
      <w:r w:rsidRPr="00806126">
        <w:rPr>
          <w:rFonts w:cs="Arial"/>
          <w:color w:val="000000"/>
        </w:rPr>
        <w:t>har forståelse for forskellige faser i designprocesser</w:t>
      </w:r>
    </w:p>
    <w:p w:rsidR="00254E04" w:rsidRPr="00806126" w:rsidRDefault="00254E04" w:rsidP="000D4D2D">
      <w:pPr>
        <w:numPr>
          <w:ilvl w:val="0"/>
          <w:numId w:val="108"/>
        </w:numPr>
        <w:rPr>
          <w:rFonts w:cs="Arial"/>
          <w:color w:val="000000"/>
        </w:rPr>
      </w:pPr>
      <w:r w:rsidRPr="00806126">
        <w:rPr>
          <w:rFonts w:cs="Arial"/>
          <w:color w:val="000000"/>
        </w:rPr>
        <w:t>har færdigheder i forhold til eksperimentel brug af forskelligartede teknikker og materialer</w:t>
      </w:r>
    </w:p>
    <w:p w:rsidR="00254E04" w:rsidRPr="00806126" w:rsidRDefault="00254E04" w:rsidP="000D4D2D">
      <w:pPr>
        <w:numPr>
          <w:ilvl w:val="0"/>
          <w:numId w:val="108"/>
        </w:numPr>
        <w:jc w:val="both"/>
        <w:rPr>
          <w:rFonts w:cs="Arial"/>
          <w:color w:val="000000"/>
        </w:rPr>
      </w:pPr>
      <w:r w:rsidRPr="00806126">
        <w:rPr>
          <w:rFonts w:cs="Arial"/>
          <w:color w:val="000000"/>
        </w:rPr>
        <w:t xml:space="preserve">har indsigt og færdigheder i at kommunikere visuelt og rumligt via produkternes udtryk </w:t>
      </w:r>
    </w:p>
    <w:p w:rsidR="00254E04" w:rsidRPr="00806126" w:rsidRDefault="00254E04" w:rsidP="000D4D2D">
      <w:pPr>
        <w:numPr>
          <w:ilvl w:val="0"/>
          <w:numId w:val="108"/>
        </w:numPr>
        <w:rPr>
          <w:rFonts w:cs="Arial"/>
          <w:color w:val="000000"/>
        </w:rPr>
      </w:pPr>
      <w:r w:rsidRPr="00806126">
        <w:rPr>
          <w:rFonts w:cs="Arial"/>
          <w:color w:val="000000"/>
        </w:rPr>
        <w:t>kan analysere og vurdere samspillet mellem produktets fremstillingsteknik, materiale, formsprog, betydning og funkt</w:t>
      </w:r>
      <w:r w:rsidR="00C1294B">
        <w:rPr>
          <w:rFonts w:cs="Arial"/>
          <w:color w:val="000000"/>
        </w:rPr>
        <w:t>ion i forskellige kulturer</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Udgangspunktet er den studerendes selvstændige arbejde med designprocesser. </w:t>
      </w:r>
    </w:p>
    <w:p w:rsidR="00254E04" w:rsidRPr="00806126" w:rsidRDefault="00254E04" w:rsidP="00C16C9B">
      <w:pPr>
        <w:rPr>
          <w:rFonts w:cs="Arial"/>
          <w:color w:val="000000"/>
        </w:rPr>
      </w:pPr>
      <w:r w:rsidRPr="00806126">
        <w:rPr>
          <w:rFonts w:cs="Arial"/>
          <w:color w:val="000000"/>
        </w:rPr>
        <w:t xml:space="preserve">Indføring i praktisk og teoretisk arbejde, der belyser og analyserer arbejdet med historiske og nutidige produktkulturer, deres design og formgivning, kommunikation, etik og æstetik. </w:t>
      </w:r>
    </w:p>
    <w:p w:rsidR="00254E04" w:rsidRPr="00806126" w:rsidRDefault="00254E04" w:rsidP="00C16C9B">
      <w:pPr>
        <w:rPr>
          <w:rFonts w:cs="Arial"/>
          <w:color w:val="000000"/>
        </w:rPr>
      </w:pPr>
      <w:r w:rsidRPr="00806126">
        <w:rPr>
          <w:rFonts w:cs="Arial"/>
          <w:color w:val="000000"/>
        </w:rPr>
        <w:t xml:space="preserve">Analytisk, kritisk og selvstændigt eksperimenterende arbejde på baggrund af indføring i faglige teorier, der belyser samspillet mellem idé, proces, produkt, funktion og kommunikation.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6" w:name="_Toc265830201"/>
      <w:bookmarkStart w:id="297" w:name="_Toc284248165"/>
      <w:bookmarkStart w:id="298" w:name="_Toc395173641"/>
      <w:r w:rsidRPr="00C16C9B">
        <w:rPr>
          <w:color w:val="000000"/>
        </w:rPr>
        <w:t xml:space="preserve">Modul </w:t>
      </w:r>
      <w:r w:rsidR="001F0041">
        <w:rPr>
          <w:color w:val="000000"/>
        </w:rPr>
        <w:t>Rs 19.22</w:t>
      </w:r>
      <w:r>
        <w:rPr>
          <w:color w:val="000000"/>
        </w:rPr>
        <w:t>.</w:t>
      </w:r>
      <w:r w:rsidRPr="00C16C9B">
        <w:rPr>
          <w:color w:val="000000"/>
        </w:rPr>
        <w:t xml:space="preserve">2: </w:t>
      </w:r>
      <w:r w:rsidRPr="00C16C9B">
        <w:t>Læreprocesser i praktisk æstetisk virksomhed</w:t>
      </w:r>
      <w:bookmarkEnd w:id="296"/>
      <w:bookmarkEnd w:id="297"/>
      <w:bookmarkEnd w:id="298"/>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0D4D2D">
      <w:pPr>
        <w:numPr>
          <w:ilvl w:val="0"/>
          <w:numId w:val="109"/>
        </w:numPr>
        <w:jc w:val="both"/>
        <w:rPr>
          <w:rFonts w:cs="Arial"/>
          <w:color w:val="000000"/>
        </w:rPr>
      </w:pPr>
      <w:r w:rsidRPr="00806126">
        <w:rPr>
          <w:rFonts w:cs="Arial"/>
          <w:color w:val="000000"/>
        </w:rPr>
        <w:lastRenderedPageBreak/>
        <w:t>har indsigt i teorier om æstetisk dannelse og æstetiske læreprocesser og det skabende arbejdes betydning for identitetsdannelse og læring</w:t>
      </w:r>
    </w:p>
    <w:p w:rsidR="00254E04" w:rsidRPr="00806126" w:rsidRDefault="00254E04" w:rsidP="000D4D2D">
      <w:pPr>
        <w:numPr>
          <w:ilvl w:val="0"/>
          <w:numId w:val="109"/>
        </w:numPr>
        <w:jc w:val="both"/>
        <w:rPr>
          <w:rFonts w:cs="Arial"/>
          <w:color w:val="000000"/>
        </w:rPr>
      </w:pPr>
      <w:r w:rsidRPr="00806126">
        <w:rPr>
          <w:rFonts w:cs="Arial"/>
          <w:color w:val="000000"/>
        </w:rPr>
        <w:t>har indsigt i teorier om kreative og innovative læreprocesser</w:t>
      </w:r>
    </w:p>
    <w:p w:rsidR="00254E04" w:rsidRPr="00806126" w:rsidRDefault="00254E04" w:rsidP="000D4D2D">
      <w:pPr>
        <w:numPr>
          <w:ilvl w:val="0"/>
          <w:numId w:val="109"/>
        </w:numPr>
        <w:jc w:val="both"/>
        <w:rPr>
          <w:rFonts w:cs="Arial"/>
          <w:color w:val="000000"/>
        </w:rPr>
      </w:pPr>
      <w:r w:rsidRPr="00806126">
        <w:rPr>
          <w:rFonts w:cs="Arial"/>
          <w:color w:val="000000"/>
        </w:rPr>
        <w:t>har indsigt i håndværkets placering inden for forskellige pædagogiske retninger</w:t>
      </w:r>
    </w:p>
    <w:p w:rsidR="00254E04" w:rsidRPr="00806126" w:rsidRDefault="00254E04" w:rsidP="000D4D2D">
      <w:pPr>
        <w:numPr>
          <w:ilvl w:val="0"/>
          <w:numId w:val="109"/>
        </w:numPr>
        <w:jc w:val="both"/>
        <w:rPr>
          <w:rFonts w:cs="Arial"/>
          <w:color w:val="000000"/>
        </w:rPr>
      </w:pPr>
      <w:r w:rsidRPr="00806126">
        <w:rPr>
          <w:rFonts w:cs="Arial"/>
          <w:color w:val="000000"/>
        </w:rPr>
        <w:t>kan formulere, analysere, formidle og diskutere centrale didaktiske problemstillinger</w:t>
      </w:r>
    </w:p>
    <w:p w:rsidR="00254E04" w:rsidRPr="00806126" w:rsidRDefault="00254E04" w:rsidP="000D4D2D">
      <w:pPr>
        <w:numPr>
          <w:ilvl w:val="0"/>
          <w:numId w:val="109"/>
        </w:numPr>
        <w:jc w:val="both"/>
        <w:rPr>
          <w:rFonts w:cs="Arial"/>
          <w:color w:val="000000"/>
        </w:rPr>
      </w:pPr>
      <w:r w:rsidRPr="00806126">
        <w:rPr>
          <w:rFonts w:cs="Arial"/>
          <w:color w:val="000000"/>
        </w:rPr>
        <w:t>kan vurdere faglige teorier og metoder i forhold til æstetisk prak</w:t>
      </w:r>
      <w:r w:rsidR="009F7E3E">
        <w:rPr>
          <w:rFonts w:cs="Arial"/>
          <w:color w:val="000000"/>
        </w:rPr>
        <w:t>tisk virksomhed og egen praksis</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Relevante pædagogiske, psykologiske, sociologiske teorier inddrages for at belyse de uddannelsesmæssige sammenhænge, der relaterer sig til læring og skabende arbejde. </w:t>
      </w:r>
    </w:p>
    <w:p w:rsidR="00254E04" w:rsidRPr="00806126" w:rsidRDefault="00254E04" w:rsidP="00C16C9B">
      <w:pPr>
        <w:rPr>
          <w:rFonts w:cs="Arial"/>
          <w:color w:val="000000"/>
        </w:rPr>
      </w:pPr>
      <w:r w:rsidRPr="00806126">
        <w:rPr>
          <w:rFonts w:cs="Arial"/>
          <w:color w:val="000000"/>
        </w:rPr>
        <w:t xml:space="preserve">Indføring i relevante teorier til belysning og perspektivering af de praktisk æstetiske fags praksisområder og fremtidige potentialer. </w:t>
      </w:r>
    </w:p>
    <w:p w:rsidR="00254E04" w:rsidRPr="00806126" w:rsidRDefault="00254E04" w:rsidP="00C16C9B">
      <w:pPr>
        <w:rPr>
          <w:rFonts w:cs="Arial"/>
          <w:color w:val="000000"/>
        </w:rPr>
      </w:pPr>
      <w:r w:rsidRPr="00806126">
        <w:rPr>
          <w:rFonts w:cs="Arial"/>
          <w:color w:val="000000"/>
        </w:rPr>
        <w:t xml:space="preserve">Konkret planlægning af pædagogiske og didaktiske forløb evt. gennemførelse og evaluering i praksis i forhold til en bestemt målgruppe. Planlægningen reflekteres i forhold til proces og produkt, i forhold til andre målgrupper og institutioner eller sammenhænge.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9" w:name="_Toc265830202"/>
      <w:bookmarkStart w:id="300" w:name="_Toc284248166"/>
      <w:bookmarkStart w:id="301" w:name="_Toc395173642"/>
      <w:r w:rsidRPr="00C16C9B">
        <w:t xml:space="preserve">Modul </w:t>
      </w:r>
      <w:r w:rsidR="004A603C">
        <w:t>Rs 19</w:t>
      </w:r>
      <w:r w:rsidR="001F0041">
        <w:t>.22</w:t>
      </w:r>
      <w:r>
        <w:t>.</w:t>
      </w:r>
      <w:r w:rsidRPr="00C16C9B">
        <w:t xml:space="preserve">3: </w:t>
      </w:r>
      <w:bookmarkEnd w:id="299"/>
      <w:r w:rsidRPr="00C16C9B">
        <w:t>Produkt og kultur</w:t>
      </w:r>
      <w:bookmarkEnd w:id="300"/>
      <w:bookmarkEnd w:id="301"/>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 xml:space="preserve">Den studerende </w:t>
      </w:r>
    </w:p>
    <w:p w:rsidR="00254E04" w:rsidRPr="00806126" w:rsidRDefault="00254E04" w:rsidP="000D4D2D">
      <w:pPr>
        <w:numPr>
          <w:ilvl w:val="0"/>
          <w:numId w:val="110"/>
        </w:numPr>
        <w:rPr>
          <w:rFonts w:cs="Arial"/>
          <w:color w:val="000000"/>
        </w:rPr>
      </w:pPr>
      <w:r w:rsidRPr="00806126">
        <w:rPr>
          <w:rFonts w:cs="Arial"/>
          <w:color w:val="000000"/>
        </w:rPr>
        <w:t>har indsigt i teorier om materiel kultur i historisk, nutidig, lokal, international og multikulturel kontekst</w:t>
      </w:r>
    </w:p>
    <w:p w:rsidR="00254E04" w:rsidRPr="00806126" w:rsidRDefault="00254E04" w:rsidP="000D4D2D">
      <w:pPr>
        <w:numPr>
          <w:ilvl w:val="0"/>
          <w:numId w:val="110"/>
        </w:numPr>
        <w:rPr>
          <w:rFonts w:cs="Arial"/>
          <w:color w:val="000000"/>
        </w:rPr>
      </w:pPr>
      <w:r w:rsidRPr="00806126">
        <w:rPr>
          <w:rFonts w:cs="Arial"/>
          <w:color w:val="000000"/>
        </w:rPr>
        <w:t xml:space="preserve">har viden om praktisk og eksperimenterende arbejde som </w:t>
      </w:r>
      <w:proofErr w:type="spellStart"/>
      <w:r w:rsidRPr="00806126">
        <w:rPr>
          <w:rFonts w:cs="Arial"/>
          <w:color w:val="000000"/>
        </w:rPr>
        <w:t>arbejds</w:t>
      </w:r>
      <w:proofErr w:type="spellEnd"/>
      <w:r w:rsidRPr="00806126">
        <w:rPr>
          <w:rFonts w:cs="Arial"/>
          <w:color w:val="000000"/>
        </w:rPr>
        <w:t>-, analyse- og erkendelsesform</w:t>
      </w:r>
    </w:p>
    <w:p w:rsidR="00254E04" w:rsidRPr="00806126" w:rsidRDefault="00254E04" w:rsidP="000D4D2D">
      <w:pPr>
        <w:numPr>
          <w:ilvl w:val="0"/>
          <w:numId w:val="110"/>
        </w:numPr>
        <w:rPr>
          <w:rFonts w:cs="Arial"/>
        </w:rPr>
      </w:pPr>
      <w:r w:rsidRPr="00806126">
        <w:rPr>
          <w:rFonts w:cs="Arial"/>
        </w:rPr>
        <w:t>kan frembringe produkter, der kan tolkes og vurderes i en kulturel kontekst</w:t>
      </w:r>
    </w:p>
    <w:p w:rsidR="00254E04" w:rsidRPr="00806126" w:rsidRDefault="00254E04" w:rsidP="000D4D2D">
      <w:pPr>
        <w:numPr>
          <w:ilvl w:val="0"/>
          <w:numId w:val="110"/>
        </w:numPr>
        <w:rPr>
          <w:rFonts w:cs="Arial"/>
          <w:color w:val="000000"/>
        </w:rPr>
      </w:pPr>
      <w:r w:rsidRPr="00806126">
        <w:rPr>
          <w:rFonts w:cs="Arial"/>
          <w:color w:val="000000"/>
        </w:rPr>
        <w:t>kan analysere og vurdere kulturprodukter som udtryk for menneskers tilværelsestolkninger</w:t>
      </w:r>
    </w:p>
    <w:p w:rsidR="00254E04" w:rsidRPr="00806126" w:rsidRDefault="00254E04" w:rsidP="000D4D2D">
      <w:pPr>
        <w:numPr>
          <w:ilvl w:val="0"/>
          <w:numId w:val="110"/>
        </w:numPr>
        <w:rPr>
          <w:rFonts w:cs="Arial"/>
          <w:color w:val="000000"/>
        </w:rPr>
      </w:pPr>
      <w:r w:rsidRPr="00806126">
        <w:rPr>
          <w:rFonts w:cs="Arial"/>
          <w:color w:val="000000"/>
        </w:rPr>
        <w:t>kan analysere og vurdere mennesket som innovator, kulturskaber og kulturbærer i fortid og nutid i samspil med teorier om kulturbegreber, kult</w:t>
      </w:r>
      <w:r w:rsidR="009F7E3E">
        <w:rPr>
          <w:rFonts w:cs="Arial"/>
          <w:color w:val="000000"/>
        </w:rPr>
        <w:t>urformidling og hverdagsæstetik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Indføring i teorier om kulturprodukters relation til samfundsmæssige bevægelser. </w:t>
      </w:r>
    </w:p>
    <w:p w:rsidR="00254E04" w:rsidRPr="00806126" w:rsidRDefault="00254E04" w:rsidP="00C16C9B">
      <w:pPr>
        <w:rPr>
          <w:rFonts w:cs="Arial"/>
          <w:color w:val="000000"/>
        </w:rPr>
      </w:pPr>
      <w:r w:rsidRPr="00806126">
        <w:rPr>
          <w:rFonts w:cs="Arial"/>
          <w:color w:val="000000"/>
        </w:rPr>
        <w:t xml:space="preserve">Analyse og forståelse af betydning, tolkning og anvendelse af genstande i kulturel sammenhæng. </w:t>
      </w:r>
    </w:p>
    <w:p w:rsidR="00254E04" w:rsidRPr="00806126" w:rsidRDefault="00254E04" w:rsidP="00C16C9B">
      <w:pPr>
        <w:rPr>
          <w:rFonts w:cs="Arial"/>
          <w:color w:val="000000"/>
        </w:rPr>
      </w:pPr>
      <w:r w:rsidRPr="00806126">
        <w:rPr>
          <w:rFonts w:cs="Arial"/>
          <w:color w:val="000000"/>
        </w:rPr>
        <w:t xml:space="preserve">Analyse af forholdet mellem håndværk, husflid, kunsthåndværk og industriel produktion. </w:t>
      </w:r>
    </w:p>
    <w:p w:rsidR="00254E04" w:rsidRPr="00806126" w:rsidRDefault="00254E04" w:rsidP="00C16C9B">
      <w:pPr>
        <w:rPr>
          <w:rFonts w:cs="Arial"/>
          <w:color w:val="000000"/>
        </w:rPr>
      </w:pPr>
      <w:r w:rsidRPr="00806126">
        <w:rPr>
          <w:rFonts w:cs="Arial"/>
          <w:color w:val="000000"/>
        </w:rPr>
        <w:t xml:space="preserve">En valgt materiel kultur analyseres og perspektiveres gennem praktisk håndværksmæssigt fortolkningsarbejde.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C16C9B">
      <w:pPr>
        <w:pStyle w:val="Overskrift2"/>
      </w:pPr>
      <w:bookmarkStart w:id="302" w:name="_Toc284248167"/>
      <w:bookmarkStart w:id="303" w:name="_Toc395173643"/>
      <w:r w:rsidRPr="00C16C9B">
        <w:t>MUSIK</w:t>
      </w:r>
      <w:bookmarkEnd w:id="302"/>
      <w:bookmarkEnd w:id="303"/>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254E04" w:rsidRPr="00806126" w:rsidRDefault="00254E04" w:rsidP="000D4D2D">
      <w:pPr>
        <w:numPr>
          <w:ilvl w:val="0"/>
          <w:numId w:val="117"/>
        </w:numPr>
        <w:rPr>
          <w:rFonts w:cs="Arial"/>
        </w:rPr>
      </w:pPr>
      <w:r w:rsidRPr="00806126">
        <w:rPr>
          <w:rFonts w:cs="Arial"/>
        </w:rPr>
        <w:t>Har forståelse af musik som æstetisk og kulturelt fænomen</w:t>
      </w:r>
    </w:p>
    <w:p w:rsidR="00254E04" w:rsidRPr="00806126" w:rsidRDefault="00254E04" w:rsidP="000D4D2D">
      <w:pPr>
        <w:numPr>
          <w:ilvl w:val="0"/>
          <w:numId w:val="117"/>
        </w:numPr>
        <w:rPr>
          <w:rFonts w:cs="Arial"/>
        </w:rPr>
      </w:pPr>
      <w:r w:rsidRPr="00806126">
        <w:rPr>
          <w:rFonts w:cs="Arial"/>
        </w:rPr>
        <w:t>Har indsigt i teorier om musik og pædagogik</w:t>
      </w:r>
    </w:p>
    <w:p w:rsidR="00254E04" w:rsidRPr="00806126" w:rsidRDefault="00254E04" w:rsidP="000D4D2D">
      <w:pPr>
        <w:numPr>
          <w:ilvl w:val="0"/>
          <w:numId w:val="117"/>
        </w:numPr>
        <w:rPr>
          <w:rFonts w:cs="Arial"/>
        </w:rPr>
      </w:pPr>
      <w:r w:rsidRPr="00806126">
        <w:rPr>
          <w:rFonts w:cs="Arial"/>
        </w:rPr>
        <w:t>Kan reflektere over egen og andres musikalsk vejlednings- og undervisningspraksis</w:t>
      </w:r>
    </w:p>
    <w:p w:rsidR="00254E04" w:rsidRPr="00806126" w:rsidRDefault="00254E04" w:rsidP="00C16C9B">
      <w:pPr>
        <w:rPr>
          <w:rFonts w:cs="Arial"/>
          <w:b/>
          <w:color w:val="FF0000"/>
        </w:rPr>
      </w:pPr>
    </w:p>
    <w:p w:rsidR="00254E04" w:rsidRPr="00806126" w:rsidRDefault="00254E04" w:rsidP="00C16C9B">
      <w:pPr>
        <w:rPr>
          <w:rFonts w:cs="Arial"/>
          <w:b/>
        </w:rPr>
      </w:pPr>
      <w:r w:rsidRPr="00806126">
        <w:rPr>
          <w:rFonts w:cs="Arial"/>
          <w:b/>
        </w:rPr>
        <w:t>Færdigheder</w:t>
      </w:r>
    </w:p>
    <w:p w:rsidR="00254E04" w:rsidRPr="00806126" w:rsidRDefault="00254E04" w:rsidP="000D4D2D">
      <w:pPr>
        <w:numPr>
          <w:ilvl w:val="0"/>
          <w:numId w:val="118"/>
        </w:numPr>
        <w:rPr>
          <w:rFonts w:cs="Arial"/>
        </w:rPr>
      </w:pPr>
      <w:r w:rsidRPr="00806126">
        <w:rPr>
          <w:rFonts w:cs="Arial"/>
        </w:rPr>
        <w:t>Kan udarbejde og udøve musik i forskellige stiltraditioner, på forskellige instrumenter med forskellige roller</w:t>
      </w:r>
    </w:p>
    <w:p w:rsidR="00254E04" w:rsidRPr="00806126" w:rsidRDefault="00254E04" w:rsidP="000D4D2D">
      <w:pPr>
        <w:numPr>
          <w:ilvl w:val="0"/>
          <w:numId w:val="118"/>
        </w:numPr>
        <w:rPr>
          <w:rFonts w:cs="Arial"/>
        </w:rPr>
      </w:pPr>
      <w:r w:rsidRPr="00806126">
        <w:rPr>
          <w:rFonts w:cs="Arial"/>
        </w:rPr>
        <w:t>Mestrer musikalsk instruktion, ledelse og vejledning i et bredt udvalg af musik</w:t>
      </w:r>
      <w:r w:rsidRPr="00806126">
        <w:rPr>
          <w:rFonts w:cs="Arial"/>
        </w:rPr>
        <w:softHyphen/>
        <w:t>pædagogiske funktionsretninger</w:t>
      </w:r>
    </w:p>
    <w:p w:rsidR="00254E04" w:rsidRPr="00806126" w:rsidRDefault="00254E04" w:rsidP="00C16C9B">
      <w:pPr>
        <w:rPr>
          <w:rFonts w:cs="Arial"/>
          <w:b/>
          <w:color w:val="FF0000"/>
        </w:rPr>
      </w:pPr>
    </w:p>
    <w:p w:rsidR="00254E04" w:rsidRPr="00806126" w:rsidRDefault="00254E04" w:rsidP="00C16C9B">
      <w:pPr>
        <w:rPr>
          <w:rFonts w:cs="Arial"/>
          <w:b/>
        </w:rPr>
      </w:pPr>
      <w:r w:rsidRPr="00806126">
        <w:rPr>
          <w:rFonts w:cs="Arial"/>
          <w:b/>
        </w:rPr>
        <w:t>Kompetencer</w:t>
      </w:r>
    </w:p>
    <w:p w:rsidR="00254E04" w:rsidRPr="00806126" w:rsidRDefault="00254E04" w:rsidP="000D4D2D">
      <w:pPr>
        <w:numPr>
          <w:ilvl w:val="0"/>
          <w:numId w:val="119"/>
        </w:numPr>
        <w:rPr>
          <w:rFonts w:cs="Arial"/>
        </w:rPr>
      </w:pPr>
      <w:r w:rsidRPr="00806126">
        <w:rPr>
          <w:rFonts w:cs="Arial"/>
        </w:rPr>
        <w:t>Kan selvstændig varetage musikalske undervisnings- og formidlingsopgaver</w:t>
      </w:r>
    </w:p>
    <w:p w:rsidR="00254E04" w:rsidRPr="00806126" w:rsidRDefault="00254E04" w:rsidP="000D4D2D">
      <w:pPr>
        <w:numPr>
          <w:ilvl w:val="0"/>
          <w:numId w:val="119"/>
        </w:numPr>
        <w:rPr>
          <w:rFonts w:cs="Arial"/>
        </w:rPr>
      </w:pPr>
      <w:r w:rsidRPr="00806126">
        <w:rPr>
          <w:rFonts w:cs="Arial"/>
        </w:rPr>
        <w:t>Kan udvikle musikalske tilbud</w:t>
      </w:r>
      <w:r w:rsidR="009F7E3E">
        <w:rPr>
          <w:rFonts w:cs="Arial"/>
        </w:rPr>
        <w:t xml:space="preserve">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304" w:name="_Toc119489684"/>
      <w:r w:rsidRPr="00806126">
        <w:rPr>
          <w:rFonts w:cs="Arial"/>
          <w:b/>
        </w:rPr>
        <w:t>Moduler</w:t>
      </w:r>
      <w:bookmarkEnd w:id="304"/>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305" w:name="_Toc119489685"/>
      <w:bookmarkStart w:id="306" w:name="_Toc166485354"/>
      <w:bookmarkStart w:id="307" w:name="_Toc265830204"/>
      <w:bookmarkStart w:id="308" w:name="_Toc284248168"/>
      <w:bookmarkStart w:id="309" w:name="_Toc395173644"/>
      <w:r w:rsidRPr="00C16C9B">
        <w:t xml:space="preserve">Modul </w:t>
      </w:r>
      <w:r w:rsidR="001F0041">
        <w:t>Rs 19.23</w:t>
      </w:r>
      <w:r>
        <w:t>.</w:t>
      </w:r>
      <w:r w:rsidRPr="00C16C9B">
        <w:t xml:space="preserve">1: </w:t>
      </w:r>
      <w:bookmarkEnd w:id="305"/>
      <w:bookmarkEnd w:id="306"/>
      <w:bookmarkEnd w:id="307"/>
      <w:r w:rsidRPr="00C16C9B">
        <w:t>Musikdidaktiske færdigheder</w:t>
      </w:r>
      <w:bookmarkEnd w:id="308"/>
      <w:bookmarkEnd w:id="309"/>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0"/>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806126" w:rsidRDefault="00254E04" w:rsidP="000D4D2D">
      <w:pPr>
        <w:numPr>
          <w:ilvl w:val="0"/>
          <w:numId w:val="120"/>
        </w:numPr>
        <w:rPr>
          <w:rFonts w:cs="Arial"/>
          <w:color w:val="000000"/>
        </w:rPr>
      </w:pPr>
      <w:r w:rsidRPr="00806126">
        <w:rPr>
          <w:rFonts w:cs="Arial"/>
          <w:color w:val="000000"/>
        </w:rPr>
        <w:t>har solide håndværksmæssige og udtryksmæssige færdigheder i musikudøvelse</w:t>
      </w:r>
    </w:p>
    <w:p w:rsidR="00254E04" w:rsidRPr="00806126" w:rsidRDefault="00254E04" w:rsidP="000D4D2D">
      <w:pPr>
        <w:numPr>
          <w:ilvl w:val="0"/>
          <w:numId w:val="120"/>
        </w:numPr>
        <w:rPr>
          <w:rFonts w:cs="Arial"/>
          <w:color w:val="000000"/>
        </w:rPr>
      </w:pPr>
      <w:r w:rsidRPr="00806126">
        <w:rPr>
          <w:rFonts w:cs="Arial"/>
          <w:color w:val="000000"/>
        </w:rPr>
        <w:t>er i stand til med overblik og engagement at tilrettelægge og lede musikforløb</w:t>
      </w:r>
    </w:p>
    <w:p w:rsidR="00254E04" w:rsidRPr="00806126" w:rsidRDefault="00254E04" w:rsidP="000D4D2D">
      <w:pPr>
        <w:numPr>
          <w:ilvl w:val="0"/>
          <w:numId w:val="120"/>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 xml:space="preserve">musikalsk </w:t>
      </w:r>
      <w:proofErr w:type="spellStart"/>
      <w:r w:rsidRPr="00806126">
        <w:rPr>
          <w:rFonts w:cs="Arial"/>
        </w:rPr>
        <w:t>skaben</w:t>
      </w:r>
      <w:proofErr w:type="spellEnd"/>
      <w:r w:rsidRPr="00806126">
        <w:rPr>
          <w:rFonts w:cs="Arial"/>
        </w:rPr>
        <w:t xml:space="preserve">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9F7E3E">
      <w:pPr>
        <w:keepNext/>
        <w:tabs>
          <w:tab w:val="left" w:pos="720"/>
        </w:tabs>
        <w:rPr>
          <w:rFonts w:cs="Arial"/>
          <w:color w:val="000000"/>
        </w:rPr>
      </w:pPr>
      <w:r w:rsidRPr="00806126">
        <w:rPr>
          <w:rFonts w:cs="Arial"/>
          <w:color w:val="000000"/>
        </w:rPr>
        <w:t>Instrumentkundskab og elementære spillefærdigheder på instrument</w:t>
      </w:r>
      <w:r w:rsidR="009F7E3E">
        <w:rPr>
          <w:rFonts w:cs="Arial"/>
          <w:color w:val="000000"/>
        </w:rPr>
        <w:t xml:space="preserve">er, der forekommer i almindelig </w:t>
      </w:r>
      <w:r w:rsidR="005531CB">
        <w:rPr>
          <w:rFonts w:cs="Arial"/>
          <w:color w:val="000000"/>
        </w:rPr>
        <w:t xml:space="preserve">musikalsk </w:t>
      </w:r>
      <w:r w:rsidRPr="00806126">
        <w:rPr>
          <w:rFonts w:cs="Arial"/>
          <w:color w:val="000000"/>
        </w:rPr>
        <w:t>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9F7E3E" w:rsidP="00C16C9B">
      <w:pPr>
        <w:ind w:left="284" w:hanging="284"/>
        <w:rPr>
          <w:rFonts w:cs="Arial"/>
        </w:rPr>
      </w:pPr>
      <w:proofErr w:type="gramStart"/>
      <w:r>
        <w:rPr>
          <w:rFonts w:cs="Arial"/>
        </w:rPr>
        <w:t>af it</w:t>
      </w:r>
      <w:r w:rsidR="00254E04" w:rsidRPr="00806126">
        <w:rPr>
          <w:rFonts w:cs="Arial"/>
        </w:rPr>
        <w:t>.</w:t>
      </w:r>
      <w:proofErr w:type="gramEnd"/>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310" w:name="_Toc166485355"/>
      <w:bookmarkStart w:id="311" w:name="_Toc265830205"/>
      <w:bookmarkStart w:id="312" w:name="_Toc284248169"/>
      <w:bookmarkStart w:id="313" w:name="_Toc395173645"/>
      <w:r w:rsidRPr="00C16C9B">
        <w:lastRenderedPageBreak/>
        <w:t xml:space="preserve">Modul </w:t>
      </w:r>
      <w:r w:rsidR="001F0041">
        <w:t>Rs 19.23</w:t>
      </w:r>
      <w:r>
        <w:t>.</w:t>
      </w:r>
      <w:r w:rsidRPr="00C16C9B">
        <w:t>2: Musik</w:t>
      </w:r>
      <w:bookmarkEnd w:id="310"/>
      <w:bookmarkEnd w:id="311"/>
      <w:r w:rsidRPr="00C16C9B">
        <w:t>pædagogik</w:t>
      </w:r>
      <w:bookmarkEnd w:id="312"/>
      <w:bookmarkEnd w:id="313"/>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37"/>
        </w:numPr>
        <w:rPr>
          <w:rFonts w:cs="Arial"/>
        </w:rPr>
      </w:pPr>
      <w:r w:rsidRPr="00806126">
        <w:rPr>
          <w:rFonts w:cs="Arial"/>
        </w:rPr>
        <w:t>har refleksions-, analyse- og handlekompetencer i musikpædagogiske teorier og metoder</w:t>
      </w:r>
    </w:p>
    <w:p w:rsidR="00254E04" w:rsidRPr="00806126" w:rsidRDefault="00254E04" w:rsidP="000D4D2D">
      <w:pPr>
        <w:numPr>
          <w:ilvl w:val="0"/>
          <w:numId w:val="137"/>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0D4D2D">
      <w:pPr>
        <w:numPr>
          <w:ilvl w:val="0"/>
          <w:numId w:val="137"/>
        </w:numPr>
        <w:rPr>
          <w:rFonts w:cs="Arial"/>
        </w:rPr>
      </w:pPr>
      <w:r w:rsidRPr="00806126">
        <w:rPr>
          <w:rFonts w:cs="Arial"/>
          <w:color w:val="000000"/>
        </w:rPr>
        <w:t>har indsigt i og erfar</w:t>
      </w:r>
      <w:r w:rsidR="009F7E3E">
        <w:rPr>
          <w:rFonts w:cs="Arial"/>
          <w:color w:val="000000"/>
        </w:rPr>
        <w:t>ing med æstetiske læreprocesser</w:t>
      </w:r>
    </w:p>
    <w:p w:rsidR="00254E04" w:rsidRPr="00806126" w:rsidRDefault="00254E04" w:rsidP="00C16C9B">
      <w:pPr>
        <w:rPr>
          <w:rFonts w:cs="Arial"/>
          <w:b/>
        </w:rPr>
      </w:pPr>
      <w:bookmarkStart w:id="314" w:name="_Toc119489686"/>
    </w:p>
    <w:p w:rsidR="00254E04" w:rsidRPr="00806126" w:rsidRDefault="00254E04" w:rsidP="00C16C9B">
      <w:pPr>
        <w:rPr>
          <w:rFonts w:cs="Arial"/>
          <w:b/>
        </w:rPr>
      </w:pPr>
      <w:r w:rsidRPr="00806126">
        <w:rPr>
          <w:rFonts w:cs="Arial"/>
          <w:b/>
        </w:rPr>
        <w:t>Indhold</w:t>
      </w:r>
      <w:bookmarkEnd w:id="314"/>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 xml:space="preserve">Tilrettelæggelse af læreprocesser i æstetiske fag, herunder musikalsk </w:t>
      </w:r>
      <w:proofErr w:type="spellStart"/>
      <w:r w:rsidRPr="00806126">
        <w:rPr>
          <w:rFonts w:cs="Arial"/>
        </w:rPr>
        <w:t>skaben</w:t>
      </w:r>
      <w:proofErr w:type="spellEnd"/>
      <w:r w:rsidRPr="00806126">
        <w:rPr>
          <w:rFonts w:cs="Arial"/>
        </w:rPr>
        <w:t>,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r w:rsidR="009F7E3E">
        <w:rPr>
          <w:rFonts w:cs="Arial"/>
        </w:rPr>
        <w:t>.</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315" w:name="_Toc284248170"/>
      <w:bookmarkStart w:id="316" w:name="_Toc119489687"/>
      <w:bookmarkStart w:id="317" w:name="_Toc166485356"/>
      <w:bookmarkStart w:id="318" w:name="_Toc265830206"/>
      <w:bookmarkStart w:id="319" w:name="_Toc395173646"/>
      <w:r w:rsidRPr="00C16C9B">
        <w:t xml:space="preserve">Modul </w:t>
      </w:r>
      <w:r w:rsidR="001F0041">
        <w:t>Rs 19.23</w:t>
      </w:r>
      <w:r>
        <w:t>.</w:t>
      </w:r>
      <w:r w:rsidRPr="00C16C9B">
        <w:t>3: Musik og kultur</w:t>
      </w:r>
      <w:bookmarkEnd w:id="315"/>
      <w:bookmarkEnd w:id="316"/>
      <w:bookmarkEnd w:id="317"/>
      <w:bookmarkEnd w:id="318"/>
      <w:bookmarkEnd w:id="319"/>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0"/>
        </w:numPr>
        <w:rPr>
          <w:rFonts w:cs="Arial"/>
          <w:color w:val="000000"/>
        </w:rPr>
      </w:pPr>
      <w:r w:rsidRPr="00806126">
        <w:rPr>
          <w:rFonts w:cs="Arial"/>
        </w:rPr>
        <w:t>har egne oplevelser med og indsigt i forskelligartede musikkulturer</w:t>
      </w:r>
    </w:p>
    <w:p w:rsidR="00254E04" w:rsidRPr="00806126" w:rsidRDefault="00254E04" w:rsidP="000D4D2D">
      <w:pPr>
        <w:numPr>
          <w:ilvl w:val="0"/>
          <w:numId w:val="120"/>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0D4D2D">
      <w:pPr>
        <w:numPr>
          <w:ilvl w:val="0"/>
          <w:numId w:val="120"/>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0D4D2D">
      <w:pPr>
        <w:numPr>
          <w:ilvl w:val="0"/>
          <w:numId w:val="120"/>
        </w:numPr>
        <w:rPr>
          <w:rFonts w:cs="Arial"/>
          <w:color w:val="000000"/>
        </w:rPr>
      </w:pPr>
      <w:r w:rsidRPr="00806126">
        <w:rPr>
          <w:rFonts w:cs="Arial"/>
          <w:color w:val="000000"/>
        </w:rPr>
        <w:t xml:space="preserve">besidder kvalifikationer i at analysere og fortolke musik og </w:t>
      </w:r>
      <w:proofErr w:type="spellStart"/>
      <w:r w:rsidRPr="00806126">
        <w:rPr>
          <w:rFonts w:cs="Arial"/>
          <w:color w:val="000000"/>
        </w:rPr>
        <w:t>musik</w:t>
      </w:r>
      <w:r w:rsidRPr="00806126">
        <w:rPr>
          <w:rFonts w:cs="Arial"/>
          <w:color w:val="000000"/>
        </w:rPr>
        <w:softHyphen/>
        <w:t>anven</w:t>
      </w:r>
      <w:r w:rsidRPr="00806126">
        <w:rPr>
          <w:rFonts w:cs="Arial"/>
          <w:color w:val="000000"/>
        </w:rPr>
        <w:softHyphen/>
        <w:t>delse</w:t>
      </w:r>
      <w:proofErr w:type="spellEnd"/>
    </w:p>
    <w:p w:rsidR="00254E04" w:rsidRPr="00806126" w:rsidRDefault="00254E04" w:rsidP="000D4D2D">
      <w:pPr>
        <w:numPr>
          <w:ilvl w:val="0"/>
          <w:numId w:val="120"/>
        </w:numPr>
        <w:rPr>
          <w:rFonts w:cs="Arial"/>
          <w:color w:val="000000"/>
        </w:rPr>
      </w:pPr>
      <w:r w:rsidRPr="00806126">
        <w:rPr>
          <w:rFonts w:cs="Arial"/>
          <w:color w:val="000000"/>
        </w:rPr>
        <w:t>har forudsætninger for at kunne formidle mu</w:t>
      </w:r>
      <w:r w:rsidR="009F7E3E">
        <w:rPr>
          <w:rFonts w:cs="Arial"/>
          <w:color w:val="000000"/>
        </w:rPr>
        <w:t>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CF4F8D" w:rsidRDefault="00CF4F8D" w:rsidP="00A074A4">
      <w:pPr>
        <w:rPr>
          <w:rFonts w:cs="Arial"/>
          <w:b/>
        </w:rPr>
      </w:pPr>
    </w:p>
    <w:p w:rsidR="00CF4F8D" w:rsidRPr="00810BC3" w:rsidRDefault="00CF4F8D" w:rsidP="00CF4F8D">
      <w:pPr>
        <w:rPr>
          <w:rFonts w:cs="Arial"/>
          <w:b/>
          <w:bCs/>
        </w:rPr>
      </w:pPr>
      <w:r w:rsidRPr="00810BC3">
        <w:rPr>
          <w:rFonts w:cs="Arial"/>
          <w:b/>
          <w:bCs/>
        </w:rPr>
        <w:t>Pædagogisk diplomuddannelse</w:t>
      </w:r>
    </w:p>
    <w:p w:rsidR="001F0041" w:rsidRPr="00810BC3" w:rsidRDefault="001F0041" w:rsidP="001F0041">
      <w:pPr>
        <w:pStyle w:val="Overskrift2"/>
      </w:pPr>
      <w:bookmarkStart w:id="320" w:name="_Toc395173647"/>
      <w:r>
        <w:t>INNOVATION I UNDERVISNING</w:t>
      </w:r>
      <w:bookmarkEnd w:id="320"/>
    </w:p>
    <w:p w:rsidR="001F0041" w:rsidRDefault="001F0041" w:rsidP="001F0041">
      <w:pPr>
        <w:rPr>
          <w:rFonts w:cs="Arial"/>
        </w:rPr>
      </w:pPr>
    </w:p>
    <w:p w:rsidR="001F0041" w:rsidRPr="00B76BD0" w:rsidRDefault="001F0041" w:rsidP="001F0041">
      <w:pPr>
        <w:rPr>
          <w:rFonts w:cs="Arial"/>
          <w:b/>
        </w:rPr>
      </w:pPr>
      <w:r w:rsidRPr="00B76BD0">
        <w:rPr>
          <w:rFonts w:cs="Arial"/>
          <w:b/>
        </w:rPr>
        <w:t>Mål for læringsudbytte</w:t>
      </w:r>
    </w:p>
    <w:p w:rsidR="001F0041" w:rsidRPr="00B76BD0" w:rsidRDefault="001F0041" w:rsidP="001F0041">
      <w:pPr>
        <w:spacing w:after="200"/>
        <w:rPr>
          <w:rFonts w:eastAsia="Calibri"/>
          <w:lang w:eastAsia="en-US"/>
        </w:rPr>
      </w:pPr>
      <w:r w:rsidRPr="00B76BD0">
        <w:rPr>
          <w:rFonts w:eastAsia="Calibri"/>
          <w:lang w:eastAsia="en-US"/>
        </w:rPr>
        <w:t>Uddannelsen retter sig mod at videreudvikle lærerenes didaktiske kernefaglighed, ved at give lærerne bedre forudsætninger for at analysere, tolke og kvalificere løsningen af skolens aktuelle og fremtidige opgave. Uddannelsen har fokus på følgende:</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t xml:space="preserve">Digitalisering i forhold til undervisning, læreprocesser og skolens læringsrum </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lastRenderedPageBreak/>
        <w:t>At se innovation som skolens opgave og medtænke innovation i et undervisningsperspektiv</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t>Udvidet forståelse af samarbejdet mellem skolens aktører, hvor de professionelle trækker på faglig indsigt, samt udfordres af ny viden og faglig refleksion.</w:t>
      </w:r>
    </w:p>
    <w:p w:rsidR="001F0041" w:rsidRDefault="001F0041" w:rsidP="001F0041">
      <w:pPr>
        <w:rPr>
          <w:rFonts w:cs="Arial"/>
        </w:rPr>
      </w:pPr>
    </w:p>
    <w:p w:rsidR="001F0041" w:rsidRDefault="001F0041" w:rsidP="001F0041">
      <w:pPr>
        <w:rPr>
          <w:rFonts w:cs="Arial"/>
        </w:rPr>
      </w:pPr>
      <w:r w:rsidRPr="00810BC3">
        <w:rPr>
          <w:rFonts w:cs="Arial"/>
        </w:rPr>
        <w:t>Det er målet, at den studerende gennem integration af praksiserfaring og udviklingsorientering opnår viden, færdigheder og kompetencer således</w:t>
      </w:r>
      <w:r>
        <w:rPr>
          <w:rFonts w:cs="Arial"/>
        </w:rPr>
        <w:t>:</w:t>
      </w:r>
    </w:p>
    <w:p w:rsidR="001F0041" w:rsidRDefault="001F0041" w:rsidP="001F0041">
      <w:pPr>
        <w:rPr>
          <w:rFonts w:cs="Arial"/>
        </w:rPr>
      </w:pPr>
    </w:p>
    <w:p w:rsidR="001F0041" w:rsidRPr="00B76BD0" w:rsidRDefault="001F0041" w:rsidP="001F0041">
      <w:pPr>
        <w:rPr>
          <w:rFonts w:eastAsia="Calibri"/>
          <w:b/>
          <w:lang w:eastAsia="en-US"/>
        </w:rPr>
      </w:pPr>
      <w:r w:rsidRPr="00B76BD0">
        <w:rPr>
          <w:rFonts w:eastAsia="Calibri"/>
          <w:b/>
          <w:lang w:eastAsia="en-US"/>
        </w:rPr>
        <w:t>Viden</w:t>
      </w:r>
    </w:p>
    <w:p w:rsidR="001F0041" w:rsidRPr="00B76BD0" w:rsidRDefault="001F0041" w:rsidP="000D4D2D">
      <w:pPr>
        <w:numPr>
          <w:ilvl w:val="0"/>
          <w:numId w:val="200"/>
        </w:numPr>
        <w:rPr>
          <w:rFonts w:eastAsia="Calibri"/>
          <w:lang w:eastAsia="en-US"/>
        </w:rPr>
      </w:pPr>
      <w:r>
        <w:rPr>
          <w:rFonts w:eastAsia="Calibri"/>
          <w:lang w:eastAsia="en-US"/>
        </w:rPr>
        <w:t>K</w:t>
      </w:r>
      <w:r w:rsidRPr="00B76BD0">
        <w:rPr>
          <w:rFonts w:eastAsia="Calibri"/>
          <w:lang w:eastAsia="en-US"/>
        </w:rPr>
        <w:t xml:space="preserve">an anvende viden til at beskrive, fortolke, planlægge, gennemføre, begrunde undervisning på et innovativt didaktisk grundlag </w:t>
      </w:r>
    </w:p>
    <w:p w:rsidR="001F0041" w:rsidRPr="00B76BD0" w:rsidRDefault="001F0041" w:rsidP="000D4D2D">
      <w:pPr>
        <w:numPr>
          <w:ilvl w:val="0"/>
          <w:numId w:val="200"/>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1F0041" w:rsidRDefault="001F0041" w:rsidP="001F0041">
      <w:pPr>
        <w:rPr>
          <w:rFonts w:eastAsia="Calibri"/>
          <w:b/>
          <w:lang w:eastAsia="en-US"/>
        </w:rPr>
      </w:pPr>
      <w:r w:rsidRPr="00B76BD0">
        <w:rPr>
          <w:rFonts w:eastAsia="Calibri"/>
          <w:b/>
          <w:lang w:eastAsia="en-US"/>
        </w:rPr>
        <w:t>Færdigheder</w:t>
      </w:r>
    </w:p>
    <w:p w:rsidR="001F0041" w:rsidRPr="00B76BD0" w:rsidRDefault="001F0041" w:rsidP="000D4D2D">
      <w:pPr>
        <w:numPr>
          <w:ilvl w:val="0"/>
          <w:numId w:val="201"/>
        </w:numPr>
        <w:rPr>
          <w:rFonts w:eastAsia="Calibri"/>
          <w:lang w:eastAsia="en-US"/>
        </w:rPr>
      </w:pPr>
      <w:r>
        <w:rPr>
          <w:rFonts w:eastAsia="Calibri"/>
          <w:lang w:eastAsia="en-US"/>
        </w:rPr>
        <w:t>K</w:t>
      </w:r>
      <w:r w:rsidRPr="00B76BD0">
        <w:rPr>
          <w:rFonts w:eastAsia="Calibri"/>
          <w:lang w:eastAsia="en-US"/>
        </w:rPr>
        <w:t>an fortolke og beskrive problemstillinger i forbindelse med gennemførelse af undervisning i et innovativt didaktisk perspektiv</w:t>
      </w:r>
    </w:p>
    <w:p w:rsidR="001F0041" w:rsidRPr="00B76BD0" w:rsidRDefault="001F0041" w:rsidP="000D4D2D">
      <w:pPr>
        <w:numPr>
          <w:ilvl w:val="0"/>
          <w:numId w:val="201"/>
        </w:numPr>
        <w:rPr>
          <w:rFonts w:eastAsia="Calibri"/>
          <w:lang w:eastAsia="en-US"/>
        </w:rPr>
      </w:pPr>
      <w:r>
        <w:rPr>
          <w:rFonts w:eastAsia="Calibri"/>
          <w:lang w:eastAsia="en-US"/>
        </w:rPr>
        <w:t>K</w:t>
      </w:r>
      <w:r w:rsidRPr="00B76BD0">
        <w:rPr>
          <w:rFonts w:eastAsia="Calibri"/>
          <w:lang w:eastAsia="en-US"/>
        </w:rPr>
        <w:t>an analysere, udvælge og anvende innovativt didaktiske forståelses- og forandringsmodeller i skolen</w:t>
      </w:r>
    </w:p>
    <w:p w:rsidR="001F0041" w:rsidRPr="00B76BD0" w:rsidRDefault="001F0041" w:rsidP="000D4D2D">
      <w:pPr>
        <w:numPr>
          <w:ilvl w:val="0"/>
          <w:numId w:val="201"/>
        </w:numPr>
        <w:spacing w:after="200"/>
        <w:rPr>
          <w:rFonts w:eastAsia="Calibri"/>
          <w:lang w:eastAsia="en-US"/>
        </w:rPr>
      </w:pPr>
      <w:r>
        <w:rPr>
          <w:rFonts w:eastAsia="Calibri"/>
          <w:lang w:eastAsia="en-US"/>
        </w:rPr>
        <w:t>K</w:t>
      </w:r>
      <w:r w:rsidRPr="00B76BD0">
        <w:rPr>
          <w:rFonts w:eastAsia="Calibri"/>
          <w:lang w:eastAsia="en-US"/>
        </w:rPr>
        <w:t>an implementere egne undervisningserfaringer i udviklings- lære- og forandringsprocesser omkring innovativ didaktik</w:t>
      </w:r>
    </w:p>
    <w:p w:rsidR="001F0041" w:rsidRPr="00B76BD0" w:rsidRDefault="001F0041" w:rsidP="001F0041">
      <w:pPr>
        <w:rPr>
          <w:rFonts w:eastAsia="Calibri"/>
          <w:b/>
          <w:lang w:eastAsia="en-US"/>
        </w:rPr>
      </w:pPr>
      <w:r w:rsidRPr="00B76BD0">
        <w:rPr>
          <w:rFonts w:eastAsia="Calibri"/>
          <w:b/>
          <w:lang w:eastAsia="en-US"/>
        </w:rPr>
        <w:t>Kompetencer</w:t>
      </w:r>
    </w:p>
    <w:p w:rsidR="001F0041" w:rsidRPr="00B76BD0" w:rsidRDefault="001F0041" w:rsidP="000D4D2D">
      <w:pPr>
        <w:numPr>
          <w:ilvl w:val="0"/>
          <w:numId w:val="202"/>
        </w:numPr>
        <w:rPr>
          <w:rFonts w:eastAsia="Calibri"/>
          <w:lang w:eastAsia="en-US"/>
        </w:rPr>
      </w:pPr>
      <w:r>
        <w:rPr>
          <w:rFonts w:eastAsia="Calibri"/>
          <w:lang w:eastAsia="en-US"/>
        </w:rPr>
        <w:t>K</w:t>
      </w:r>
      <w:r w:rsidRPr="00B76BD0">
        <w:rPr>
          <w:rFonts w:eastAsia="Calibri"/>
          <w:lang w:eastAsia="en-US"/>
        </w:rPr>
        <w:t>an initiere, tilrettelægge og styre gennemførelse af forandringsprocesser med didaktisk innovation og refleksion i egen undervisning</w:t>
      </w:r>
    </w:p>
    <w:p w:rsidR="001F0041" w:rsidRPr="00B76BD0" w:rsidRDefault="001F0041" w:rsidP="000D4D2D">
      <w:pPr>
        <w:numPr>
          <w:ilvl w:val="0"/>
          <w:numId w:val="202"/>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1F0041" w:rsidRDefault="001F0041" w:rsidP="000D4D2D">
      <w:pPr>
        <w:numPr>
          <w:ilvl w:val="0"/>
          <w:numId w:val="202"/>
        </w:numPr>
        <w:spacing w:after="200"/>
        <w:rPr>
          <w:rFonts w:eastAsia="Calibri"/>
          <w:lang w:eastAsia="en-US"/>
        </w:rPr>
      </w:pPr>
      <w:r>
        <w:rPr>
          <w:rFonts w:eastAsia="Calibri"/>
          <w:lang w:eastAsia="en-US"/>
        </w:rPr>
        <w:t>K</w:t>
      </w:r>
      <w:r w:rsidRPr="00B76BD0">
        <w:rPr>
          <w:rFonts w:eastAsia="Calibri"/>
          <w:lang w:eastAsia="en-US"/>
        </w:rPr>
        <w:t>an beskrive, dokumentere og evaluere resultater af innovativt didaktiske processer</w:t>
      </w:r>
    </w:p>
    <w:p w:rsidR="001F0041" w:rsidRDefault="001F0041" w:rsidP="001F0041">
      <w:pPr>
        <w:rPr>
          <w:rFonts w:cs="Arial"/>
          <w:b/>
          <w:bCs/>
        </w:rPr>
      </w:pPr>
      <w:r>
        <w:rPr>
          <w:rFonts w:cs="Arial"/>
          <w:b/>
          <w:bCs/>
        </w:rPr>
        <w:t>Moduler</w:t>
      </w:r>
    </w:p>
    <w:p w:rsidR="001F0041" w:rsidRDefault="001F0041" w:rsidP="001F0041">
      <w:pPr>
        <w:rPr>
          <w:rFonts w:eastAsia="Calibri"/>
          <w:lang w:eastAsia="en-US"/>
        </w:rPr>
      </w:pPr>
      <w:r w:rsidRPr="00F81AD6">
        <w:rPr>
          <w:rFonts w:eastAsia="Calibri"/>
          <w:lang w:eastAsia="en-US"/>
        </w:rPr>
        <w:t>Modul 1: Innovation og didaktik</w:t>
      </w:r>
    </w:p>
    <w:p w:rsidR="001F0041" w:rsidRPr="008A2B4C" w:rsidRDefault="001F0041" w:rsidP="001F0041">
      <w:pPr>
        <w:rPr>
          <w:rFonts w:eastAsia="Calibri"/>
          <w:lang w:eastAsia="en-US"/>
        </w:rPr>
      </w:pPr>
      <w:r w:rsidRPr="008A2B4C">
        <w:rPr>
          <w:rFonts w:eastAsia="Calibri"/>
          <w:lang w:eastAsia="en-US"/>
        </w:rPr>
        <w:t>Modul 2:</w:t>
      </w:r>
      <w:r>
        <w:rPr>
          <w:rFonts w:eastAsia="Calibri"/>
          <w:lang w:eastAsia="en-US"/>
        </w:rPr>
        <w:t xml:space="preserve"> Naturfagenes didaktik</w:t>
      </w:r>
    </w:p>
    <w:p w:rsidR="001F0041" w:rsidRPr="000A2A5F" w:rsidRDefault="001F0041" w:rsidP="001F0041">
      <w:pPr>
        <w:rPr>
          <w:rFonts w:eastAsia="Calibri"/>
          <w:lang w:eastAsia="en-US"/>
        </w:rPr>
      </w:pPr>
      <w:r w:rsidRPr="000A2A5F">
        <w:rPr>
          <w:rFonts w:eastAsia="Calibri"/>
          <w:lang w:eastAsia="en-US"/>
        </w:rPr>
        <w:t>Modul 3: Sprogfagenes didaktik</w:t>
      </w:r>
    </w:p>
    <w:p w:rsidR="001F0041" w:rsidRPr="000A2A5F" w:rsidRDefault="001F0041" w:rsidP="001F0041">
      <w:pPr>
        <w:rPr>
          <w:rFonts w:eastAsia="Calibri"/>
          <w:lang w:eastAsia="en-US"/>
        </w:rPr>
      </w:pPr>
      <w:r w:rsidRPr="000A2A5F">
        <w:rPr>
          <w:rFonts w:eastAsia="Calibri"/>
          <w:lang w:eastAsia="en-US"/>
        </w:rPr>
        <w:t>Modul 4: Matematikkens didaktik</w:t>
      </w:r>
    </w:p>
    <w:p w:rsidR="001F0041" w:rsidRPr="000A2A5F" w:rsidRDefault="001F0041" w:rsidP="001F0041">
      <w:pPr>
        <w:rPr>
          <w:rFonts w:eastAsia="Calibri"/>
          <w:lang w:eastAsia="en-US"/>
        </w:rPr>
      </w:pPr>
      <w:r w:rsidRPr="000A2A5F">
        <w:rPr>
          <w:rFonts w:eastAsia="Calibri"/>
          <w:lang w:eastAsia="en-US"/>
        </w:rPr>
        <w:t>Modul 5: Danskfagets didaktik</w:t>
      </w:r>
    </w:p>
    <w:p w:rsidR="001F0041" w:rsidRPr="000A2A5F" w:rsidRDefault="001F0041" w:rsidP="001F0041">
      <w:pPr>
        <w:rPr>
          <w:rFonts w:eastAsia="Calibri"/>
          <w:lang w:eastAsia="en-US"/>
        </w:rPr>
      </w:pPr>
      <w:r w:rsidRPr="000A2A5F">
        <w:rPr>
          <w:rFonts w:eastAsia="Calibri"/>
          <w:lang w:eastAsia="en-US"/>
        </w:rPr>
        <w:t>Modul 6: De æstetiske fags didaktik</w:t>
      </w:r>
    </w:p>
    <w:p w:rsidR="001F0041" w:rsidRDefault="001F0041" w:rsidP="001F0041">
      <w:pPr>
        <w:rPr>
          <w:rFonts w:eastAsia="Calibri"/>
          <w:lang w:eastAsia="en-US"/>
        </w:rPr>
      </w:pPr>
      <w:r w:rsidRPr="000A2A5F">
        <w:rPr>
          <w:rFonts w:eastAsia="Calibri"/>
          <w:lang w:eastAsia="en-US"/>
        </w:rPr>
        <w:t>Modul 7: Kulturfagsdidaktik</w:t>
      </w:r>
    </w:p>
    <w:p w:rsidR="001F0041" w:rsidRDefault="001F0041" w:rsidP="001F0041">
      <w:pPr>
        <w:rPr>
          <w:rFonts w:eastAsia="Calibri"/>
          <w:lang w:eastAsia="en-US"/>
        </w:rPr>
      </w:pPr>
      <w:r>
        <w:rPr>
          <w:rFonts w:eastAsia="Calibri"/>
          <w:lang w:eastAsia="en-US"/>
        </w:rPr>
        <w:t>Modul 8: Dansk</w:t>
      </w:r>
      <w:r w:rsidRPr="0093077C">
        <w:rPr>
          <w:rFonts w:eastAsia="Calibri"/>
          <w:lang w:eastAsia="en-US"/>
        </w:rPr>
        <w:t>didaktik</w:t>
      </w:r>
      <w:r>
        <w:rPr>
          <w:rFonts w:eastAsia="Calibri"/>
          <w:lang w:eastAsia="en-US"/>
        </w:rPr>
        <w:t xml:space="preserve"> med medier</w:t>
      </w:r>
    </w:p>
    <w:p w:rsidR="001F0041" w:rsidRDefault="001F0041" w:rsidP="001F0041">
      <w:pPr>
        <w:rPr>
          <w:rFonts w:eastAsia="Calibri"/>
          <w:lang w:eastAsia="en-US"/>
        </w:rPr>
      </w:pPr>
      <w:r>
        <w:rPr>
          <w:rFonts w:eastAsia="Calibri"/>
          <w:lang w:eastAsia="en-US"/>
        </w:rPr>
        <w:t>Modul 9: Matematik</w:t>
      </w:r>
      <w:r w:rsidRPr="0093077C">
        <w:rPr>
          <w:rFonts w:eastAsia="Calibri"/>
          <w:lang w:eastAsia="en-US"/>
        </w:rPr>
        <w:t>didaktik med medier</w:t>
      </w:r>
    </w:p>
    <w:p w:rsidR="001F0041" w:rsidRDefault="001F0041" w:rsidP="001F0041">
      <w:pPr>
        <w:rPr>
          <w:rFonts w:eastAsia="Calibri"/>
          <w:lang w:eastAsia="en-US"/>
        </w:rPr>
      </w:pPr>
      <w:r>
        <w:rPr>
          <w:rFonts w:eastAsia="Calibri"/>
          <w:lang w:eastAsia="en-US"/>
        </w:rPr>
        <w:t>Modul 10: Naturfags</w:t>
      </w:r>
      <w:r w:rsidRPr="0093077C">
        <w:rPr>
          <w:rFonts w:eastAsia="Calibri"/>
          <w:lang w:eastAsia="en-US"/>
        </w:rPr>
        <w:t>didaktik med medier</w:t>
      </w:r>
    </w:p>
    <w:p w:rsidR="001F0041" w:rsidRPr="000A2A5F" w:rsidRDefault="001F0041" w:rsidP="001F0041">
      <w:pPr>
        <w:rPr>
          <w:rFonts w:eastAsia="Calibri"/>
          <w:lang w:eastAsia="en-US"/>
        </w:rPr>
      </w:pPr>
      <w:r>
        <w:rPr>
          <w:rFonts w:eastAsia="Calibri"/>
          <w:lang w:eastAsia="en-US"/>
        </w:rPr>
        <w:t>Modul 11: D</w:t>
      </w:r>
      <w:r w:rsidRPr="0093077C">
        <w:rPr>
          <w:rFonts w:eastAsia="Calibri"/>
          <w:lang w:eastAsia="en-US"/>
        </w:rPr>
        <w:t>idaktik med medier</w:t>
      </w:r>
    </w:p>
    <w:p w:rsidR="008B3CB9" w:rsidRPr="000A2A5F"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1" w:name="_Toc395173648"/>
      <w:r w:rsidRPr="00F81AD6">
        <w:rPr>
          <w:lang w:eastAsia="en-US"/>
        </w:rPr>
        <w:t xml:space="preserve">Modul </w:t>
      </w:r>
      <w:r w:rsidR="009D0777">
        <w:rPr>
          <w:lang w:eastAsia="en-US"/>
        </w:rPr>
        <w:t>Rs 19.24</w:t>
      </w:r>
      <w:r>
        <w:rPr>
          <w:lang w:eastAsia="en-US"/>
        </w:rPr>
        <w:t>.</w:t>
      </w:r>
      <w:r w:rsidRPr="00F81AD6">
        <w:rPr>
          <w:lang w:eastAsia="en-US"/>
        </w:rPr>
        <w:t>1: Innovation og didaktik</w:t>
      </w:r>
      <w:bookmarkEnd w:id="321"/>
    </w:p>
    <w:p w:rsidR="001F0041" w:rsidRDefault="001F0041" w:rsidP="00224AB6">
      <w:pPr>
        <w:ind w:firstLine="720"/>
        <w:rPr>
          <w:rFonts w:cs="Arial"/>
        </w:rPr>
      </w:pPr>
      <w:r w:rsidRPr="00C07AD2">
        <w:rPr>
          <w:rFonts w:cs="Arial"/>
        </w:rPr>
        <w:t>10 ECTS-point, ekstern prøve</w:t>
      </w:r>
    </w:p>
    <w:p w:rsidR="001F0041" w:rsidRDefault="001F0041" w:rsidP="001F0041">
      <w:pPr>
        <w:rPr>
          <w:rFonts w:eastAsia="Calibri"/>
          <w:lang w:eastAsia="en-US"/>
        </w:rPr>
      </w:pPr>
    </w:p>
    <w:p w:rsidR="001F0041" w:rsidRDefault="001F0041" w:rsidP="001F0041">
      <w:pPr>
        <w:rPr>
          <w:rFonts w:eastAsia="Calibri"/>
          <w:b/>
          <w:lang w:eastAsia="en-US"/>
        </w:rPr>
      </w:pPr>
      <w:r w:rsidRPr="00F81AD6">
        <w:rPr>
          <w:rFonts w:eastAsia="Calibri"/>
          <w:b/>
          <w:lang w:eastAsia="en-US"/>
        </w:rPr>
        <w:t>Læringsmål</w:t>
      </w:r>
    </w:p>
    <w:p w:rsidR="001F0041" w:rsidRPr="00F81AD6" w:rsidRDefault="001F0041" w:rsidP="001F0041">
      <w:pPr>
        <w:rPr>
          <w:rFonts w:eastAsia="Calibri"/>
          <w:lang w:eastAsia="en-US"/>
        </w:rPr>
      </w:pPr>
      <w:r w:rsidRPr="00F81AD6">
        <w:rPr>
          <w:rFonts w:eastAsia="Calibri"/>
          <w:lang w:eastAsia="en-US"/>
        </w:rPr>
        <w:t>Den studerende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skabe åben didaktisk innovation, der er gennemskuelig i både formål og mål, processer og metoder og resultater og anvendelsesperspektiver,</w:t>
      </w:r>
    </w:p>
    <w:p w:rsidR="001F0041" w:rsidRPr="00F81AD6" w:rsidRDefault="008B3CB9" w:rsidP="000D4D2D">
      <w:pPr>
        <w:numPr>
          <w:ilvl w:val="0"/>
          <w:numId w:val="203"/>
        </w:numPr>
        <w:rPr>
          <w:rFonts w:eastAsia="Calibri"/>
          <w:lang w:eastAsia="en-US"/>
        </w:rPr>
      </w:pPr>
      <w:r>
        <w:rPr>
          <w:rFonts w:eastAsia="Calibri"/>
          <w:lang w:eastAsia="en-US"/>
        </w:rPr>
        <w:lastRenderedPageBreak/>
        <w:t>k</w:t>
      </w:r>
      <w:r w:rsidR="001F0041" w:rsidRPr="00F81AD6">
        <w:rPr>
          <w:rFonts w:eastAsia="Calibri"/>
          <w:lang w:eastAsia="en-US"/>
        </w:rPr>
        <w:t xml:space="preserve">an </w:t>
      </w:r>
      <w:proofErr w:type="spellStart"/>
      <w:r w:rsidR="001F0041" w:rsidRPr="00F81AD6">
        <w:rPr>
          <w:rFonts w:eastAsia="Calibri"/>
          <w:lang w:eastAsia="en-US"/>
        </w:rPr>
        <w:t>nyskabe</w:t>
      </w:r>
      <w:proofErr w:type="spellEnd"/>
      <w:r w:rsidR="001F0041" w:rsidRPr="00F81AD6">
        <w:rPr>
          <w:rFonts w:eastAsia="Calibri"/>
          <w:lang w:eastAsia="en-US"/>
        </w:rPr>
        <w:t xml:space="preserve"> og kvalitetsudvikle didaktikken gennem en undersøgende og eksperimenterende tilgang i et fagligt og tværfagligt samarbejde, der inddrager relevant</w:t>
      </w:r>
      <w:r w:rsidR="009F7E3E">
        <w:rPr>
          <w:rFonts w:eastAsia="Calibri"/>
          <w:lang w:eastAsia="en-US"/>
        </w:rPr>
        <w:t>e samarbejdspartnere og brugere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tilrettelægge, skabe og evaluere undervisning og læringsmiljøer, som udvikler e</w:t>
      </w:r>
      <w:r w:rsidR="009F7E3E">
        <w:rPr>
          <w:rFonts w:eastAsia="Calibri"/>
          <w:lang w:eastAsia="en-US"/>
        </w:rPr>
        <w:t>levernes innovative kompetencer</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mestre forskellige fremgangsmåder, metoder og teknologier, der fremmer udvikling af innovative kompetencer hos børn og unge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vurdere og begrunde over</w:t>
      </w:r>
      <w:r w:rsidR="009F7E3E">
        <w:rPr>
          <w:rFonts w:eastAsia="Calibri"/>
          <w:lang w:eastAsia="en-US"/>
        </w:rPr>
        <w:t xml:space="preserve"> </w:t>
      </w:r>
      <w:r w:rsidR="001F0041" w:rsidRPr="00F81AD6">
        <w:rPr>
          <w:rFonts w:eastAsia="Calibri"/>
          <w:lang w:eastAsia="en-US"/>
        </w:rPr>
        <w:t>for samarbejdspartnere og brugere hvor innovative processer og innovative kompetencer frugtbart bidrager til udvikling af elevernes faglige kundskaber og færdigheder</w:t>
      </w:r>
    </w:p>
    <w:p w:rsidR="001F0041"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Indhold</w:t>
      </w:r>
    </w:p>
    <w:p w:rsidR="001F0041" w:rsidRPr="00F81AD6" w:rsidRDefault="001F0041" w:rsidP="001F0041">
      <w:pPr>
        <w:rPr>
          <w:rFonts w:eastAsia="Calibri"/>
          <w:lang w:eastAsia="en-US"/>
        </w:rPr>
      </w:pPr>
      <w:r w:rsidRPr="00F81AD6">
        <w:rPr>
          <w:rFonts w:eastAsia="Calibri"/>
          <w:lang w:eastAsia="en-US"/>
        </w:rPr>
        <w:t>Teorier om innovation og om hvad d</w:t>
      </w:r>
      <w:r w:rsidR="009F7E3E">
        <w:rPr>
          <w:rFonts w:eastAsia="Calibri"/>
          <w:lang w:eastAsia="en-US"/>
        </w:rPr>
        <w:t>er fremmer innovative processer.</w:t>
      </w:r>
    </w:p>
    <w:p w:rsidR="001F0041" w:rsidRPr="00F81AD6" w:rsidRDefault="001F0041" w:rsidP="001F0041">
      <w:pPr>
        <w:rPr>
          <w:rFonts w:eastAsia="Calibri"/>
          <w:lang w:eastAsia="en-US"/>
        </w:rPr>
      </w:pPr>
      <w:r w:rsidRPr="00F81AD6">
        <w:rPr>
          <w:rFonts w:eastAsia="Calibri"/>
          <w:lang w:eastAsia="en-US"/>
        </w:rPr>
        <w:t xml:space="preserve">Teorier om metoder, der er </w:t>
      </w:r>
      <w:r w:rsidR="009F7E3E">
        <w:rPr>
          <w:rFonts w:eastAsia="Calibri"/>
          <w:lang w:eastAsia="en-US"/>
        </w:rPr>
        <w:t>innovative og skaber innovation.</w:t>
      </w:r>
    </w:p>
    <w:p w:rsidR="001F0041" w:rsidRPr="00F81AD6" w:rsidRDefault="001F0041" w:rsidP="001F0041">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1F0041" w:rsidRPr="00F81AD6" w:rsidRDefault="001F0041" w:rsidP="001F0041">
      <w:pPr>
        <w:rPr>
          <w:rFonts w:eastAsia="Calibri"/>
          <w:lang w:eastAsia="en-US"/>
        </w:rPr>
      </w:pPr>
      <w:r w:rsidRPr="00F81AD6">
        <w:rPr>
          <w:rFonts w:eastAsia="Calibri"/>
          <w:lang w:eastAsia="en-US"/>
        </w:rPr>
        <w:t>Dannelsesteorier, herunder digital dannelse og disses implikationer for praksis</w:t>
      </w:r>
      <w:r w:rsidR="009F7E3E">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2" w:name="_Toc395173649"/>
      <w:r w:rsidRPr="00F81AD6">
        <w:rPr>
          <w:lang w:eastAsia="en-US"/>
        </w:rPr>
        <w:t xml:space="preserve">Modul </w:t>
      </w:r>
      <w:r w:rsidR="009D0777">
        <w:rPr>
          <w:lang w:eastAsia="en-US"/>
        </w:rPr>
        <w:t>Rs 19.24</w:t>
      </w:r>
      <w:r>
        <w:rPr>
          <w:lang w:eastAsia="en-US"/>
        </w:rPr>
        <w:t>.</w:t>
      </w:r>
      <w:r w:rsidRPr="00F81AD6">
        <w:rPr>
          <w:lang w:eastAsia="en-US"/>
        </w:rPr>
        <w:t>2: Naturfagenes didaktik</w:t>
      </w:r>
      <w:bookmarkEnd w:id="322"/>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lang w:eastAsia="en-US"/>
        </w:rPr>
      </w:pPr>
      <w:r w:rsidRPr="00D927AE">
        <w:rPr>
          <w:rFonts w:eastAsia="Calibri"/>
          <w:lang w:eastAsia="en-US"/>
        </w:rPr>
        <w:t>Den studerende</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 xml:space="preserve">an kombinere faglig viden med didaktisk viden og </w:t>
      </w:r>
      <w:r w:rsidR="009F7E3E">
        <w:rPr>
          <w:rFonts w:eastAsia="Calibri"/>
          <w:lang w:eastAsia="en-US"/>
        </w:rPr>
        <w:t>perspektivere praksiserfaringer</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 xml:space="preserve">an vurdere og reflektere over naturfagligt curriculum herunder </w:t>
      </w:r>
      <w:proofErr w:type="spellStart"/>
      <w:r w:rsidR="001F0041" w:rsidRPr="00F81AD6">
        <w:rPr>
          <w:rFonts w:eastAsia="Calibri"/>
          <w:lang w:eastAsia="en-US"/>
        </w:rPr>
        <w:t>fagsyn</w:t>
      </w:r>
      <w:proofErr w:type="spellEnd"/>
      <w:r w:rsidR="001F0041" w:rsidRPr="00F81AD6">
        <w:rPr>
          <w:rFonts w:eastAsia="Calibri"/>
          <w:lang w:eastAsia="en-US"/>
        </w:rPr>
        <w:t>,</w:t>
      </w:r>
      <w:r w:rsidR="009F7E3E">
        <w:rPr>
          <w:rFonts w:eastAsia="Calibri"/>
          <w:lang w:eastAsia="en-US"/>
        </w:rPr>
        <w:t xml:space="preserve"> fagenes didaktik og fagpolitik</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 xml:space="preserve">an benytte relevante teorier og anvende metoder til at indkredse, behandle, analysere og vurdere naturfagsdidaktiske problemstillinger, herunder naturfagenes arbejdsformer med baggrund i naturfagenes </w:t>
      </w:r>
      <w:r w:rsidR="009F7E3E">
        <w:rPr>
          <w:rFonts w:eastAsia="Calibri"/>
          <w:lang w:eastAsia="en-US"/>
        </w:rPr>
        <w:t>indhold, metode og begrundelser</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for en naturfagl</w:t>
      </w:r>
      <w:r w:rsidR="009F7E3E">
        <w:rPr>
          <w:rFonts w:eastAsia="Calibri"/>
          <w:lang w:eastAsia="en-US"/>
        </w:rPr>
        <w:t>ig undervisning</w:t>
      </w:r>
    </w:p>
    <w:p w:rsidR="001F0041"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 xml:space="preserve">an håndtere komplekse og udviklingsorienterede situationer i naturfagsundervisningen på baggrund </w:t>
      </w:r>
      <w:r w:rsidR="009F7E3E">
        <w:rPr>
          <w:rFonts w:eastAsia="Calibri"/>
          <w:lang w:eastAsia="en-US"/>
        </w:rPr>
        <w:t>af et læringsteoretisk overblik</w:t>
      </w:r>
    </w:p>
    <w:p w:rsidR="001F0041" w:rsidRPr="00F81AD6" w:rsidRDefault="001F0041" w:rsidP="001F0041">
      <w:pPr>
        <w:ind w:left="72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Naturfag og naturfagsdidaktik.</w:t>
      </w:r>
    </w:p>
    <w:p w:rsidR="001F0041" w:rsidRPr="00F81AD6" w:rsidRDefault="001F0041" w:rsidP="001F0041">
      <w:pPr>
        <w:rPr>
          <w:rFonts w:eastAsia="Calibri"/>
          <w:lang w:eastAsia="en-US"/>
        </w:rPr>
      </w:pPr>
      <w:r w:rsidRPr="00F81AD6">
        <w:rPr>
          <w:rFonts w:eastAsia="Calibri"/>
          <w:lang w:eastAsia="en-US"/>
        </w:rPr>
        <w:t>Naturfag som områdedidaktik.</w:t>
      </w:r>
    </w:p>
    <w:p w:rsidR="001F0041" w:rsidRPr="00F81AD6" w:rsidRDefault="001F0041" w:rsidP="001F0041">
      <w:pPr>
        <w:rPr>
          <w:rFonts w:eastAsia="Calibri"/>
          <w:lang w:eastAsia="en-US"/>
        </w:rPr>
      </w:pPr>
      <w:r w:rsidRPr="00F81AD6">
        <w:rPr>
          <w:rFonts w:eastAsia="Calibri"/>
          <w:lang w:eastAsia="en-US"/>
        </w:rPr>
        <w:t>Teorier om læring og læreprocesser i naturfagene.</w:t>
      </w:r>
    </w:p>
    <w:p w:rsidR="001F0041" w:rsidRPr="00F81AD6" w:rsidRDefault="001F0041" w:rsidP="001F0041">
      <w:pPr>
        <w:rPr>
          <w:rFonts w:eastAsia="Calibri"/>
          <w:lang w:eastAsia="en-US"/>
        </w:rPr>
      </w:pPr>
      <w:r w:rsidRPr="00F81AD6">
        <w:rPr>
          <w:rFonts w:eastAsia="Calibri"/>
          <w:lang w:eastAsia="en-US"/>
        </w:rPr>
        <w:t>Naturfagsdidaktiske problemstillinger og arbejdsformer.</w:t>
      </w:r>
    </w:p>
    <w:p w:rsidR="008B3CB9" w:rsidRPr="00F81AD6"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3" w:name="_Toc395173650"/>
      <w:r w:rsidRPr="00F81AD6">
        <w:rPr>
          <w:lang w:eastAsia="en-US"/>
        </w:rPr>
        <w:t>Modul</w:t>
      </w:r>
      <w:r w:rsidR="009D0777">
        <w:rPr>
          <w:lang w:eastAsia="en-US"/>
        </w:rPr>
        <w:t xml:space="preserve"> Rs 19.24</w:t>
      </w:r>
      <w:r>
        <w:rPr>
          <w:lang w:eastAsia="en-US"/>
        </w:rPr>
        <w:t>.</w:t>
      </w:r>
      <w:r w:rsidRPr="00F81AD6">
        <w:rPr>
          <w:lang w:eastAsia="en-US"/>
        </w:rPr>
        <w:t>3: Sprogfagenes didaktik</w:t>
      </w:r>
      <w:bookmarkEnd w:id="323"/>
    </w:p>
    <w:p w:rsidR="001F0041" w:rsidRDefault="001F0041" w:rsidP="00224AB6">
      <w:pPr>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lang w:eastAsia="en-US"/>
        </w:rPr>
      </w:pP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b/>
          <w:lang w:eastAsia="en-US"/>
        </w:rPr>
      </w:pPr>
      <w:r w:rsidRPr="00D927AE">
        <w:rPr>
          <w:rFonts w:eastAsia="Calibri"/>
          <w:lang w:eastAsia="en-US"/>
        </w:rPr>
        <w:t>Den studerende</w:t>
      </w:r>
    </w:p>
    <w:p w:rsidR="001F0041" w:rsidRPr="00F81AD6" w:rsidRDefault="008B3CB9" w:rsidP="000D4D2D">
      <w:pPr>
        <w:numPr>
          <w:ilvl w:val="0"/>
          <w:numId w:val="205"/>
        </w:numPr>
        <w:rPr>
          <w:rFonts w:eastAsia="Calibri"/>
          <w:lang w:eastAsia="en-US"/>
        </w:rPr>
      </w:pPr>
      <w:r>
        <w:rPr>
          <w:rFonts w:eastAsia="Calibri"/>
          <w:lang w:eastAsia="en-US"/>
        </w:rPr>
        <w:lastRenderedPageBreak/>
        <w:t>k</w:t>
      </w:r>
      <w:r w:rsidR="001F0041" w:rsidRPr="00F81AD6">
        <w:rPr>
          <w:rFonts w:eastAsia="Calibri"/>
          <w:lang w:eastAsia="en-US"/>
        </w:rPr>
        <w:t>an benytte relevante teorier og anvende metoder til at indkredse, analysere, vurdere og behandle sprogfagsdidaktiske problemstillinger, herunder sprogfagenes arbejdsformer med baggrund i fagenes indhold, metode og begrundelser</w:t>
      </w:r>
    </w:p>
    <w:p w:rsidR="001F0041" w:rsidRPr="00F81AD6" w:rsidRDefault="008B3CB9" w:rsidP="000D4D2D">
      <w:pPr>
        <w:numPr>
          <w:ilvl w:val="0"/>
          <w:numId w:val="205"/>
        </w:numPr>
        <w:rPr>
          <w:rFonts w:eastAsia="Calibri"/>
          <w:lang w:eastAsia="en-US"/>
        </w:rPr>
      </w:pPr>
      <w:r>
        <w:rPr>
          <w:rFonts w:eastAsia="Calibri"/>
          <w:lang w:eastAsia="en-US"/>
        </w:rPr>
        <w:t>k</w:t>
      </w:r>
      <w:r w:rsidR="001F0041" w:rsidRPr="00F81AD6">
        <w:rPr>
          <w:rFonts w:eastAsia="Calibri"/>
          <w:lang w:eastAsia="en-US"/>
        </w:rPr>
        <w:t xml:space="preserve">an anvende analytiske og kritiske tilgange til sprogfagsdidaktisk forskning </w:t>
      </w:r>
    </w:p>
    <w:p w:rsidR="001F0041" w:rsidRPr="00F81AD6" w:rsidRDefault="008B3CB9" w:rsidP="000D4D2D">
      <w:pPr>
        <w:numPr>
          <w:ilvl w:val="0"/>
          <w:numId w:val="205"/>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w:t>
      </w:r>
      <w:r w:rsidR="009F7E3E">
        <w:rPr>
          <w:rFonts w:eastAsia="Calibri"/>
          <w:lang w:eastAsia="en-US"/>
        </w:rPr>
        <w:t>r i en sprogfaglig undervisning</w:t>
      </w:r>
    </w:p>
    <w:p w:rsidR="001F0041" w:rsidRPr="00F81AD6"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Teorier om sprog og almendannelse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og metoder om sprog som områdedidaktik</w:t>
      </w:r>
      <w:r w:rsidR="009F7E3E">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læring og læreprocesser i sprogfagene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Sprogdidaktiske problemstillinger og arbejdsformer</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24" w:name="_Toc395173651"/>
      <w:r w:rsidRPr="00F81AD6">
        <w:rPr>
          <w:lang w:eastAsia="en-US"/>
        </w:rPr>
        <w:t xml:space="preserve">Modul </w:t>
      </w:r>
      <w:r w:rsidR="009D0777">
        <w:rPr>
          <w:lang w:eastAsia="en-US"/>
        </w:rPr>
        <w:t>Rs 19.24</w:t>
      </w:r>
      <w:r>
        <w:rPr>
          <w:lang w:eastAsia="en-US"/>
        </w:rPr>
        <w:t>.</w:t>
      </w:r>
      <w:r w:rsidRPr="00F81AD6">
        <w:rPr>
          <w:lang w:eastAsia="en-US"/>
        </w:rPr>
        <w:t>4</w:t>
      </w:r>
      <w:r>
        <w:rPr>
          <w:lang w:eastAsia="en-US"/>
        </w:rPr>
        <w:t>:</w:t>
      </w:r>
      <w:r w:rsidRPr="00F81AD6">
        <w:rPr>
          <w:lang w:eastAsia="en-US"/>
        </w:rPr>
        <w:t xml:space="preserve"> Matematikkens didaktik</w:t>
      </w:r>
      <w:bookmarkEnd w:id="324"/>
    </w:p>
    <w:p w:rsidR="001F0041" w:rsidRPr="00F81AD6"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 analysere, vurdere og behandle matematikdidaktiske problemstillinger</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an anvende analytiske og kritiske tilgange til matematikdidaktis</w:t>
      </w:r>
      <w:r w:rsidR="009F7E3E">
        <w:rPr>
          <w:rFonts w:eastAsia="Calibri"/>
          <w:lang w:eastAsia="en-US"/>
        </w:rPr>
        <w:t>k forskning og professionsviden</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 xml:space="preserve">an identificere relevante praksisnære problemstillinger gennem at beskrive, formulere og formidle handlemuligheder inden for en </w:t>
      </w:r>
      <w:r w:rsidR="009F7E3E">
        <w:rPr>
          <w:rFonts w:eastAsia="Calibri"/>
          <w:lang w:eastAsia="en-US"/>
        </w:rPr>
        <w:t>matematikfaglig undervisning</w:t>
      </w:r>
    </w:p>
    <w:p w:rsidR="001F0041" w:rsidRDefault="001F0041" w:rsidP="001F0041">
      <w:pPr>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Matematikfaglig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matematikfaget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5" w:name="_Toc395173652"/>
      <w:r w:rsidRPr="00F81AD6">
        <w:rPr>
          <w:lang w:eastAsia="en-US"/>
        </w:rPr>
        <w:t>Modul</w:t>
      </w:r>
      <w:r w:rsidR="009D0777">
        <w:rPr>
          <w:lang w:eastAsia="en-US"/>
        </w:rPr>
        <w:t xml:space="preserve"> Rs 19.24</w:t>
      </w:r>
      <w:r>
        <w:rPr>
          <w:lang w:eastAsia="en-US"/>
        </w:rPr>
        <w:t>.</w:t>
      </w:r>
      <w:r w:rsidRPr="00F81AD6">
        <w:rPr>
          <w:lang w:eastAsia="en-US"/>
        </w:rPr>
        <w:t>5: Danskfagets didaktik</w:t>
      </w:r>
      <w:bookmarkEnd w:id="325"/>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identificerer, analysere, vurdere og behandle danskdidaktiske problemstill</w:t>
      </w:r>
      <w:r w:rsidR="009F7E3E">
        <w:rPr>
          <w:rFonts w:eastAsia="Calibri"/>
          <w:lang w:eastAsia="en-US"/>
        </w:rPr>
        <w:t>inger med baggrund i danskfaget</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an anvende analytiske og kritiske tilgange til danskdidaktis</w:t>
      </w:r>
      <w:r w:rsidR="009F7E3E">
        <w:rPr>
          <w:rFonts w:eastAsia="Calibri"/>
          <w:lang w:eastAsia="en-US"/>
        </w:rPr>
        <w:t>k forskning og professionsviden</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 xml:space="preserve">an identificere relevante praksisnære problemstillinger gennem at beskrive, formulere og formidle handlemuligheder inden </w:t>
      </w:r>
      <w:r w:rsidR="009F7E3E">
        <w:rPr>
          <w:rFonts w:eastAsia="Calibri"/>
          <w:lang w:eastAsia="en-US"/>
        </w:rPr>
        <w:t>for en danskfaglig undervisning</w:t>
      </w:r>
    </w:p>
    <w:p w:rsidR="001F0041" w:rsidRPr="00F81AD6" w:rsidRDefault="001F0041" w:rsidP="001F0041">
      <w:pPr>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Danskdidaktiske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Danskfaglig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danskfaget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danskfaget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6" w:name="_Toc395173653"/>
      <w:r w:rsidRPr="00F81AD6">
        <w:rPr>
          <w:lang w:eastAsia="en-US"/>
        </w:rPr>
        <w:t xml:space="preserve">Modul </w:t>
      </w:r>
      <w:r w:rsidR="009D0777">
        <w:rPr>
          <w:lang w:eastAsia="en-US"/>
        </w:rPr>
        <w:t>Rs 19.24</w:t>
      </w:r>
      <w:r>
        <w:rPr>
          <w:lang w:eastAsia="en-US"/>
        </w:rPr>
        <w:t>.</w:t>
      </w:r>
      <w:r w:rsidRPr="00F81AD6">
        <w:rPr>
          <w:lang w:eastAsia="en-US"/>
        </w:rPr>
        <w:t>6: Æstetikfagenes didaktik</w:t>
      </w:r>
      <w:bookmarkEnd w:id="326"/>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 analysere, vurdere og behandle æstetik-didaktiske probl</w:t>
      </w:r>
      <w:r w:rsidR="009F7E3E">
        <w:rPr>
          <w:rFonts w:eastAsia="Calibri"/>
          <w:lang w:eastAsia="en-US"/>
        </w:rPr>
        <w:t>emstillinger i de æstetiske fag</w:t>
      </w:r>
    </w:p>
    <w:p w:rsidR="001F0041" w:rsidRPr="00F81AD6"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anvende analytiske og kritiske tilgange til æstetikfagdidaktisk for</w:t>
      </w:r>
      <w:r w:rsidR="009F7E3E">
        <w:rPr>
          <w:rFonts w:eastAsia="Calibri"/>
          <w:lang w:eastAsia="en-US"/>
        </w:rPr>
        <w:t>skning og professionsviden</w:t>
      </w:r>
    </w:p>
    <w:p w:rsidR="001F0041"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w:t>
      </w:r>
      <w:r w:rsidR="009F7E3E">
        <w:rPr>
          <w:rFonts w:eastAsia="Calibri"/>
          <w:lang w:eastAsia="en-US"/>
        </w:rPr>
        <w:t>r en æstetikfaglig undervisning</w:t>
      </w:r>
    </w:p>
    <w:p w:rsidR="001F0041" w:rsidRPr="00F81AD6" w:rsidRDefault="001F0041" w:rsidP="001F0041">
      <w:pPr>
        <w:ind w:left="720"/>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æstetiske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æstetiske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æstetiske fag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de æstetiske fag</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27" w:name="_Toc395173654"/>
      <w:r w:rsidRPr="00F81AD6">
        <w:rPr>
          <w:lang w:eastAsia="en-US"/>
        </w:rPr>
        <w:t xml:space="preserve">Modul </w:t>
      </w:r>
      <w:r w:rsidR="009D0777">
        <w:rPr>
          <w:lang w:eastAsia="en-US"/>
        </w:rPr>
        <w:t>Rs 19.24</w:t>
      </w:r>
      <w:r>
        <w:rPr>
          <w:lang w:eastAsia="en-US"/>
        </w:rPr>
        <w:t>.</w:t>
      </w:r>
      <w:r w:rsidRPr="00F81AD6">
        <w:rPr>
          <w:lang w:eastAsia="en-US"/>
        </w:rPr>
        <w:t>7: Kulturfagsdidaktik</w:t>
      </w:r>
      <w:bookmarkEnd w:id="327"/>
    </w:p>
    <w:p w:rsidR="001F0041" w:rsidRPr="000A2A5F" w:rsidRDefault="001F0041" w:rsidP="00224AB6">
      <w:pPr>
        <w:ind w:firstLine="720"/>
        <w:rPr>
          <w:lang w:eastAsia="en-US"/>
        </w:rPr>
      </w:pPr>
      <w:r w:rsidRPr="000A2A5F">
        <w:rPr>
          <w:lang w:eastAsia="en-US"/>
        </w:rPr>
        <w:t>10 ECTS-point</w:t>
      </w:r>
      <w:r w:rsidRPr="00C905AD">
        <w:rPr>
          <w:lang w:eastAsia="en-US"/>
        </w:rPr>
        <w:t>, intern prøve</w:t>
      </w:r>
    </w:p>
    <w:p w:rsidR="001F0041" w:rsidRPr="0099377B" w:rsidRDefault="001F0041" w:rsidP="001F0041">
      <w:pPr>
        <w:rPr>
          <w:rFonts w:eastAsia="Calibri"/>
          <w:lang w:eastAsia="en-US"/>
        </w:rPr>
      </w:pP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b/>
          <w:lang w:eastAsia="en-US"/>
        </w:rPr>
      </w:pPr>
      <w:r>
        <w:rPr>
          <w:rFonts w:eastAsia="Calibri"/>
          <w:lang w:eastAsia="en-US"/>
        </w:rPr>
        <w:t>Den studerende</w:t>
      </w:r>
    </w:p>
    <w:p w:rsidR="001F0041" w:rsidRPr="00F81AD6" w:rsidRDefault="008B3CB9" w:rsidP="000D4D2D">
      <w:pPr>
        <w:numPr>
          <w:ilvl w:val="0"/>
          <w:numId w:val="209"/>
        </w:numPr>
        <w:rPr>
          <w:rFonts w:eastAsia="Calibri"/>
          <w:lang w:eastAsia="en-US"/>
        </w:rPr>
      </w:pPr>
      <w:r>
        <w:rPr>
          <w:rFonts w:eastAsia="Calibri"/>
          <w:lang w:eastAsia="en-US"/>
        </w:rPr>
        <w:t>k</w:t>
      </w:r>
      <w:r w:rsidR="001F0041" w:rsidRPr="00F81AD6">
        <w:rPr>
          <w:rFonts w:eastAsia="Calibri"/>
          <w:lang w:eastAsia="en-US"/>
        </w:rPr>
        <w:t xml:space="preserve">an benytte relevante teorier og anvende metoder til at indkredse, behandle, analysere og vurdere kulturfagsdidaktiske problemstillinger, herunder de kulturelle fags arbejdsformer med baggrund i de kulturelle fags </w:t>
      </w:r>
      <w:r w:rsidR="009F7E3E">
        <w:rPr>
          <w:rFonts w:eastAsia="Calibri"/>
          <w:lang w:eastAsia="en-US"/>
        </w:rPr>
        <w:t>indhold, metode og begrundelser</w:t>
      </w:r>
    </w:p>
    <w:p w:rsidR="001F0041" w:rsidRPr="00F81AD6" w:rsidRDefault="008B3CB9" w:rsidP="000D4D2D">
      <w:pPr>
        <w:numPr>
          <w:ilvl w:val="0"/>
          <w:numId w:val="209"/>
        </w:numPr>
        <w:rPr>
          <w:rFonts w:eastAsia="Calibri"/>
          <w:lang w:eastAsia="en-US"/>
        </w:rPr>
      </w:pPr>
      <w:r>
        <w:rPr>
          <w:rFonts w:eastAsia="Calibri"/>
          <w:lang w:eastAsia="en-US"/>
        </w:rPr>
        <w:t>k</w:t>
      </w:r>
      <w:r w:rsidR="001F0041" w:rsidRPr="00F81AD6">
        <w:rPr>
          <w:rFonts w:eastAsia="Calibri"/>
          <w:lang w:eastAsia="en-US"/>
        </w:rPr>
        <w:t>an anvende analytiske og kritiske tilgange til kulturfagdidaktis</w:t>
      </w:r>
      <w:r w:rsidR="009F7E3E">
        <w:rPr>
          <w:rFonts w:eastAsia="Calibri"/>
          <w:lang w:eastAsia="en-US"/>
        </w:rPr>
        <w:t>k forskning og professionsviden</w:t>
      </w:r>
    </w:p>
    <w:p w:rsidR="001F0041" w:rsidRPr="008A2B4C" w:rsidRDefault="008B3CB9" w:rsidP="000D4D2D">
      <w:pPr>
        <w:numPr>
          <w:ilvl w:val="0"/>
          <w:numId w:val="209"/>
        </w:numPr>
        <w:spacing w:after="200"/>
        <w:rPr>
          <w:rFonts w:eastAsia="Calibri"/>
          <w:lang w:eastAsia="en-US"/>
        </w:rPr>
      </w:pPr>
      <w:r>
        <w:rPr>
          <w:rFonts w:eastAsia="Calibri"/>
          <w:lang w:eastAsia="en-US"/>
        </w:rPr>
        <w:t>k</w:t>
      </w:r>
      <w:r w:rsidR="001F0041" w:rsidRPr="008A2B4C">
        <w:rPr>
          <w:rFonts w:eastAsia="Calibri"/>
          <w:lang w:eastAsia="en-US"/>
        </w:rPr>
        <w:t>an identificere relevante praksisnære problemstillinger gennem at beskrive, formulere og formidle handlemuligheder inden f</w:t>
      </w:r>
      <w:r w:rsidR="009F7E3E">
        <w:rPr>
          <w:rFonts w:eastAsia="Calibri"/>
          <w:lang w:eastAsia="en-US"/>
        </w:rPr>
        <w:t>or en kulturfaglig undervisning</w:t>
      </w:r>
    </w:p>
    <w:p w:rsidR="001F0041" w:rsidRPr="008A2B4C" w:rsidRDefault="001F0041" w:rsidP="001F0041">
      <w:pPr>
        <w:rPr>
          <w:rFonts w:eastAsia="Calibri"/>
          <w:b/>
          <w:lang w:eastAsia="en-US"/>
        </w:rPr>
      </w:pPr>
      <w:r w:rsidRPr="008A2B4C">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kulturelle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kulturelle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kulturelle fag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de kulturelle fag</w:t>
      </w:r>
      <w:r>
        <w:rPr>
          <w:rFonts w:eastAsia="Calibri"/>
          <w:lang w:eastAsia="en-US"/>
        </w:rPr>
        <w:t>.</w:t>
      </w:r>
    </w:p>
    <w:p w:rsidR="001F0041"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28" w:name="_Toc395173655"/>
      <w:r>
        <w:rPr>
          <w:lang w:eastAsia="en-US"/>
        </w:rPr>
        <w:t>Modul Rs 19.24</w:t>
      </w:r>
      <w:r w:rsidR="001F0041" w:rsidRPr="0093077C">
        <w:rPr>
          <w:lang w:eastAsia="en-US"/>
        </w:rPr>
        <w:t>.</w:t>
      </w:r>
      <w:r w:rsidR="001F0041">
        <w:rPr>
          <w:lang w:eastAsia="en-US"/>
        </w:rPr>
        <w:t>8: Dansk</w:t>
      </w:r>
      <w:r w:rsidR="001F0041" w:rsidRPr="0093077C">
        <w:rPr>
          <w:lang w:eastAsia="en-US"/>
        </w:rPr>
        <w:t>didaktik</w:t>
      </w:r>
      <w:r w:rsidR="001F0041">
        <w:rPr>
          <w:lang w:eastAsia="en-US"/>
        </w:rPr>
        <w:t xml:space="preserve"> med medier</w:t>
      </w:r>
      <w:bookmarkEnd w:id="328"/>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1F0041" w:rsidRPr="00B327C9" w:rsidRDefault="001F0041" w:rsidP="000D4D2D">
      <w:pPr>
        <w:numPr>
          <w:ilvl w:val="0"/>
          <w:numId w:val="230"/>
        </w:numPr>
        <w:rPr>
          <w:lang w:eastAsia="en-US"/>
        </w:rPr>
      </w:pPr>
      <w:r w:rsidRPr="00B327C9">
        <w:rPr>
          <w:lang w:eastAsia="en-US"/>
        </w:rPr>
        <w:t>har viden om ’digital literacy’ og didaktisk design som forståelsesramme for udvikling</w:t>
      </w:r>
      <w:r w:rsidR="009F7E3E">
        <w:rPr>
          <w:lang w:eastAsia="en-US"/>
        </w:rPr>
        <w:t xml:space="preserve"> af undervisning og læring med it</w:t>
      </w:r>
      <w:r w:rsidRPr="00B327C9">
        <w:rPr>
          <w:lang w:eastAsia="en-US"/>
        </w:rPr>
        <w:t xml:space="preserve"> og medier i dansk</w:t>
      </w:r>
    </w:p>
    <w:p w:rsidR="001F0041" w:rsidRPr="00B327C9" w:rsidRDefault="001F0041" w:rsidP="000D4D2D">
      <w:pPr>
        <w:numPr>
          <w:ilvl w:val="0"/>
          <w:numId w:val="230"/>
        </w:numPr>
        <w:rPr>
          <w:lang w:eastAsia="en-US"/>
        </w:rPr>
      </w:pPr>
      <w:r w:rsidRPr="00B327C9">
        <w:rPr>
          <w:lang w:eastAsia="en-US"/>
        </w:rPr>
        <w:t>har indsigt i den danskfaglige betydning af kommunikationskritisk kompetence, multimodal formidling og web-etik</w:t>
      </w:r>
    </w:p>
    <w:p w:rsidR="001F0041" w:rsidRPr="00B327C9" w:rsidRDefault="001F0041" w:rsidP="000D4D2D">
      <w:pPr>
        <w:numPr>
          <w:ilvl w:val="0"/>
          <w:numId w:val="230"/>
        </w:numPr>
        <w:rPr>
          <w:lang w:eastAsia="en-US"/>
        </w:rPr>
      </w:pPr>
      <w:r w:rsidRPr="00B327C9">
        <w:rPr>
          <w:lang w:eastAsia="en-US"/>
        </w:rPr>
        <w:lastRenderedPageBreak/>
        <w:t>kan forestå danskfaglig planlægning, gennemførelse og evaluering af læreprocesser med det brugergenererede web</w:t>
      </w:r>
    </w:p>
    <w:p w:rsidR="001F0041" w:rsidRPr="00B327C9" w:rsidRDefault="001F0041" w:rsidP="000D4D2D">
      <w:pPr>
        <w:numPr>
          <w:ilvl w:val="0"/>
          <w:numId w:val="230"/>
        </w:numPr>
        <w:rPr>
          <w:lang w:eastAsia="en-US"/>
        </w:rPr>
      </w:pPr>
      <w:r w:rsidRPr="00B327C9">
        <w:rPr>
          <w:lang w:eastAsia="en-US"/>
        </w:rPr>
        <w:t xml:space="preserve">kan i faget dansk designe forløb med anvendelse af </w:t>
      </w:r>
      <w:r w:rsidR="009F7E3E">
        <w:rPr>
          <w:lang w:eastAsia="en-US"/>
        </w:rPr>
        <w:t>it</w:t>
      </w:r>
      <w:r w:rsidRPr="00B327C9">
        <w:rPr>
          <w:lang w:eastAsia="en-US"/>
        </w:rPr>
        <w:t xml:space="preserve">-støttet læring i både fysiske rum uden for skolen og i virtuelle rum    </w:t>
      </w:r>
    </w:p>
    <w:p w:rsidR="001F0041" w:rsidRPr="00B327C9" w:rsidRDefault="001F0041" w:rsidP="000D4D2D">
      <w:pPr>
        <w:numPr>
          <w:ilvl w:val="0"/>
          <w:numId w:val="230"/>
        </w:numPr>
        <w:rPr>
          <w:lang w:eastAsia="en-US"/>
        </w:rPr>
      </w:pPr>
      <w:r w:rsidRPr="00B327C9">
        <w:rPr>
          <w:lang w:eastAsia="en-US"/>
        </w:rPr>
        <w:t>kan designe danskfaglige forløb med anvendelse af kollab</w:t>
      </w:r>
      <w:r w:rsidR="009F7E3E">
        <w:rPr>
          <w:lang w:eastAsia="en-US"/>
        </w:rPr>
        <w:t>orative arbejdsformer gennem it</w:t>
      </w:r>
    </w:p>
    <w:p w:rsidR="001F0041" w:rsidRPr="00B327C9" w:rsidRDefault="001F0041" w:rsidP="000D4D2D">
      <w:pPr>
        <w:numPr>
          <w:ilvl w:val="0"/>
          <w:numId w:val="230"/>
        </w:numPr>
        <w:rPr>
          <w:lang w:eastAsia="en-US"/>
        </w:rPr>
      </w:pPr>
      <w:r w:rsidRPr="00B327C9">
        <w:rPr>
          <w:lang w:eastAsia="en-US"/>
        </w:rPr>
        <w:t>kan anvende og vurdere danskfaglige forskni</w:t>
      </w:r>
      <w:r w:rsidR="009F7E3E">
        <w:rPr>
          <w:lang w:eastAsia="en-US"/>
        </w:rPr>
        <w:t>ngs- og udviklingsarbejder om it</w:t>
      </w:r>
      <w:r w:rsidRPr="00B327C9">
        <w:rPr>
          <w:lang w:eastAsia="en-US"/>
        </w:rPr>
        <w:t xml:space="preserve"> og læring</w:t>
      </w:r>
    </w:p>
    <w:p w:rsidR="001F0041" w:rsidRPr="00B327C9" w:rsidRDefault="001F0041" w:rsidP="000D4D2D">
      <w:pPr>
        <w:numPr>
          <w:ilvl w:val="0"/>
          <w:numId w:val="230"/>
        </w:numPr>
        <w:rPr>
          <w:lang w:eastAsia="en-US"/>
        </w:rPr>
      </w:pPr>
      <w:r w:rsidRPr="00B327C9">
        <w:rPr>
          <w:lang w:eastAsia="en-US"/>
        </w:rPr>
        <w:t xml:space="preserve">kan indgå i danskfagligt samarbejde om at etablere og evaluere udviklingsmiljøer med anvendelse af </w:t>
      </w:r>
      <w:r w:rsidR="009F7E3E">
        <w:rPr>
          <w:lang w:eastAsia="en-US"/>
        </w:rPr>
        <w:t>it</w:t>
      </w:r>
      <w:r w:rsidRPr="00B327C9">
        <w:rPr>
          <w:lang w:eastAsia="en-US"/>
        </w:rPr>
        <w:t xml:space="preserve"> og medier</w:t>
      </w:r>
    </w:p>
    <w:p w:rsidR="001F0041" w:rsidRPr="00B327C9" w:rsidRDefault="001F0041" w:rsidP="001F0041">
      <w:pPr>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w:t>
      </w:r>
      <w:r w:rsidR="009F7E3E">
        <w:rPr>
          <w:lang w:eastAsia="en-US"/>
        </w:rPr>
        <w:t>ktisk design som grundlag for it</w:t>
      </w:r>
      <w:r w:rsidRPr="00B327C9">
        <w:rPr>
          <w:lang w:eastAsia="en-US"/>
        </w:rPr>
        <w:t>-medieret undervisning af børn og unge.</w:t>
      </w:r>
    </w:p>
    <w:p w:rsidR="001F0041" w:rsidRPr="00B327C9" w:rsidRDefault="001F0041" w:rsidP="001F0041">
      <w:pPr>
        <w:rPr>
          <w:lang w:eastAsia="en-US"/>
        </w:rPr>
      </w:pPr>
      <w:r w:rsidRPr="00B327C9">
        <w:rPr>
          <w:lang w:eastAsia="en-US"/>
        </w:rPr>
        <w:t>Fagdidaktisk anvendelse af centrale it-kompetencer inden</w:t>
      </w:r>
      <w:r w:rsidR="00B95035">
        <w:rPr>
          <w:lang w:eastAsia="en-US"/>
        </w:rPr>
        <w:t xml:space="preserve"> </w:t>
      </w:r>
      <w:r w:rsidRPr="00B327C9">
        <w:rPr>
          <w:lang w:eastAsia="en-US"/>
        </w:rPr>
        <w:t>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 xml:space="preserve">Design af </w:t>
      </w:r>
      <w:r w:rsidR="009F7E3E">
        <w:rPr>
          <w:lang w:eastAsia="en-US"/>
        </w:rPr>
        <w:t>it-</w:t>
      </w:r>
      <w:r w:rsidRPr="00B327C9">
        <w:rPr>
          <w:lang w:eastAsia="en-US"/>
        </w:rPr>
        <w:t>medieret undervisning i dansk med virtuel eller fysisk tilstedeværelse.</w:t>
      </w:r>
    </w:p>
    <w:p w:rsidR="001F0041" w:rsidRPr="00B327C9" w:rsidRDefault="001F0041" w:rsidP="001F0041">
      <w:pPr>
        <w:rPr>
          <w:lang w:eastAsia="en-US"/>
        </w:rPr>
      </w:pPr>
      <w:r w:rsidRPr="00B327C9">
        <w:rPr>
          <w:lang w:eastAsia="en-US"/>
        </w:rPr>
        <w:t>Forsknings- og udviklings</w:t>
      </w:r>
      <w:r w:rsidR="009F7E3E">
        <w:rPr>
          <w:lang w:eastAsia="en-US"/>
        </w:rPr>
        <w:t>arbejde inden for danskfagets it</w:t>
      </w:r>
      <w:r w:rsidRPr="00B327C9">
        <w:rPr>
          <w:lang w:eastAsia="en-US"/>
        </w:rPr>
        <w:t>-didaktik.</w:t>
      </w:r>
    </w:p>
    <w:p w:rsidR="001F0041" w:rsidRPr="00B327C9" w:rsidRDefault="001F0041" w:rsidP="001F0041">
      <w:pPr>
        <w:rPr>
          <w:lang w:eastAsia="en-US"/>
        </w:rPr>
      </w:pPr>
      <w:r w:rsidRPr="00B327C9">
        <w:rPr>
          <w:lang w:eastAsia="en-US"/>
        </w:rPr>
        <w:t>Forsknings- og udviklingsarbejde inden</w:t>
      </w:r>
      <w:r w:rsidR="009F7E3E">
        <w:rPr>
          <w:lang w:eastAsia="en-US"/>
        </w:rPr>
        <w:t xml:space="preserve"> </w:t>
      </w:r>
      <w:r w:rsidRPr="00B327C9">
        <w:rPr>
          <w:lang w:eastAsia="en-US"/>
        </w:rPr>
        <w:t>for digitale læringsres</w:t>
      </w:r>
      <w:r w:rsidR="009F7E3E">
        <w:rPr>
          <w:lang w:eastAsia="en-US"/>
        </w:rPr>
        <w:t>sourc</w:t>
      </w:r>
      <w:r w:rsidRPr="00B327C9">
        <w:rPr>
          <w:lang w:eastAsia="en-US"/>
        </w:rPr>
        <w:t>er.</w:t>
      </w:r>
    </w:p>
    <w:p w:rsidR="001F0041" w:rsidRPr="00B327C9" w:rsidRDefault="009F7E3E" w:rsidP="001F0041">
      <w:pPr>
        <w:rPr>
          <w:lang w:eastAsia="en-US"/>
        </w:rPr>
      </w:pPr>
      <w:r>
        <w:rPr>
          <w:lang w:eastAsia="en-US"/>
        </w:rPr>
        <w:t>Arbejde med nye it</w:t>
      </w:r>
      <w:r w:rsidR="001F0041" w:rsidRPr="00B327C9">
        <w:rPr>
          <w:lang w:eastAsia="en-US"/>
        </w:rPr>
        <w:t>-medierede genrer.</w:t>
      </w:r>
    </w:p>
    <w:p w:rsidR="001F0041" w:rsidRPr="00B327C9" w:rsidRDefault="001F0041" w:rsidP="001F0041">
      <w:pPr>
        <w:rPr>
          <w:lang w:eastAsia="en-US"/>
        </w:rPr>
      </w:pPr>
      <w:r w:rsidRPr="00B327C9">
        <w:rPr>
          <w:lang w:eastAsia="en-US"/>
        </w:rPr>
        <w:t>Vurdering af digitale læringsres</w:t>
      </w:r>
      <w:r w:rsidR="009F7E3E">
        <w:rPr>
          <w:lang w:eastAsia="en-US"/>
        </w:rPr>
        <w:t>sourc</w:t>
      </w:r>
      <w:r w:rsidRPr="00B327C9">
        <w:rPr>
          <w:lang w:eastAsia="en-US"/>
        </w:rPr>
        <w:t>er.</w:t>
      </w:r>
    </w:p>
    <w:p w:rsidR="001F0041" w:rsidRPr="00B327C9" w:rsidRDefault="001F0041" w:rsidP="001F0041">
      <w:pPr>
        <w:rPr>
          <w:lang w:eastAsia="en-US"/>
        </w:rPr>
      </w:pPr>
      <w:r w:rsidRPr="00B327C9">
        <w:rPr>
          <w:lang w:eastAsia="en-US"/>
        </w:rPr>
        <w:t>Indsigt i relevante regler og lovgivning inden</w:t>
      </w:r>
      <w:r w:rsidR="00B95035">
        <w:rPr>
          <w:lang w:eastAsia="en-US"/>
        </w:rPr>
        <w:t xml:space="preserve"> </w:t>
      </w:r>
      <w:r w:rsidRPr="00B327C9">
        <w:rPr>
          <w:lang w:eastAsia="en-US"/>
        </w:rPr>
        <w:t xml:space="preserve">for ophavsret i det danskfaglige arbejde.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29" w:name="_Toc395173656"/>
      <w:r>
        <w:rPr>
          <w:lang w:eastAsia="en-US"/>
        </w:rPr>
        <w:t>Modul Rs 19.24</w:t>
      </w:r>
      <w:r w:rsidR="001F0041" w:rsidRPr="0093077C">
        <w:rPr>
          <w:lang w:eastAsia="en-US"/>
        </w:rPr>
        <w:t>.</w:t>
      </w:r>
      <w:r w:rsidR="001F0041">
        <w:rPr>
          <w:lang w:eastAsia="en-US"/>
        </w:rPr>
        <w:t>9: Matematik</w:t>
      </w:r>
      <w:r w:rsidR="001F0041" w:rsidRPr="0093077C">
        <w:rPr>
          <w:lang w:eastAsia="en-US"/>
        </w:rPr>
        <w:t>didaktik</w:t>
      </w:r>
      <w:r w:rsidR="001F0041">
        <w:rPr>
          <w:lang w:eastAsia="en-US"/>
        </w:rPr>
        <w:t xml:space="preserve"> med medier</w:t>
      </w:r>
      <w:bookmarkEnd w:id="329"/>
    </w:p>
    <w:p w:rsidR="001F0041" w:rsidRPr="0093077C" w:rsidRDefault="001F0041" w:rsidP="00224AB6">
      <w:pPr>
        <w:spacing w:after="240"/>
        <w:ind w:firstLine="720"/>
        <w:rPr>
          <w:lang w:eastAsia="en-US"/>
        </w:rPr>
      </w:pPr>
      <w:r w:rsidRPr="0093077C">
        <w:rPr>
          <w:lang w:eastAsia="en-US"/>
        </w:rPr>
        <w:t>10 ECTS-point</w:t>
      </w:r>
      <w:r w:rsidRPr="00C905AD">
        <w:rPr>
          <w:lang w:eastAsia="en-US"/>
        </w:rPr>
        <w:t>, intern prøve</w:t>
      </w:r>
    </w:p>
    <w:p w:rsidR="001F0041" w:rsidRPr="00B327C9" w:rsidRDefault="001F0041" w:rsidP="001F0041">
      <w:pPr>
        <w:rPr>
          <w:rFonts w:eastAsia="Calibri"/>
          <w:b/>
          <w:lang w:eastAsia="en-US"/>
        </w:rPr>
      </w:pPr>
      <w:r w:rsidRPr="00B327C9">
        <w:rPr>
          <w:rFonts w:eastAsia="Calibri"/>
          <w:b/>
          <w:lang w:eastAsia="en-US"/>
        </w:rPr>
        <w:t xml:space="preserve">Læringsmål  </w:t>
      </w:r>
    </w:p>
    <w:p w:rsidR="001F0041" w:rsidRPr="00B327C9" w:rsidRDefault="001F0041" w:rsidP="001F0041">
      <w:pPr>
        <w:rPr>
          <w:rFonts w:eastAsia="Calibri"/>
          <w:lang w:eastAsia="en-US"/>
        </w:rPr>
      </w:pPr>
      <w:r w:rsidRPr="00B327C9">
        <w:rPr>
          <w:rFonts w:eastAsia="Calibri"/>
          <w:lang w:eastAsia="en-US"/>
        </w:rPr>
        <w:t>Den studerende</w:t>
      </w:r>
    </w:p>
    <w:p w:rsidR="001F0041" w:rsidRPr="00B327C9" w:rsidRDefault="001F0041" w:rsidP="000D4D2D">
      <w:pPr>
        <w:numPr>
          <w:ilvl w:val="0"/>
          <w:numId w:val="230"/>
        </w:numPr>
        <w:rPr>
          <w:rFonts w:eastAsia="Calibri"/>
          <w:lang w:eastAsia="en-US"/>
        </w:rPr>
      </w:pPr>
      <w:r w:rsidRPr="00B327C9">
        <w:rPr>
          <w:rFonts w:eastAsia="Calibri"/>
          <w:lang w:eastAsia="en-US"/>
        </w:rPr>
        <w:t>har viden om ’digital literacy’ og didaktisk design som forståelsesramme for udvikling</w:t>
      </w:r>
      <w:r w:rsidR="009F7E3E">
        <w:rPr>
          <w:rFonts w:eastAsia="Calibri"/>
          <w:lang w:eastAsia="en-US"/>
        </w:rPr>
        <w:t xml:space="preserve"> af undervisning og læring med it</w:t>
      </w:r>
      <w:r w:rsidRPr="00B327C9">
        <w:rPr>
          <w:rFonts w:eastAsia="Calibri"/>
          <w:lang w:eastAsia="en-US"/>
        </w:rPr>
        <w:t xml:space="preserve"> og medier i matematik</w:t>
      </w:r>
    </w:p>
    <w:p w:rsidR="001F0041" w:rsidRPr="00B327C9" w:rsidRDefault="001F0041" w:rsidP="000D4D2D">
      <w:pPr>
        <w:numPr>
          <w:ilvl w:val="0"/>
          <w:numId w:val="230"/>
        </w:numPr>
        <w:rPr>
          <w:rFonts w:eastAsia="Calibri"/>
          <w:lang w:eastAsia="en-US"/>
        </w:rPr>
      </w:pPr>
      <w:r w:rsidRPr="00B327C9">
        <w:rPr>
          <w:rFonts w:eastAsia="Calibri"/>
          <w:lang w:eastAsia="en-US"/>
        </w:rPr>
        <w:t>har indsigt i den matematikfaglige betydning af kommunikationskritisk kompetence, multimodal formidling og web-etik</w:t>
      </w:r>
    </w:p>
    <w:p w:rsidR="001F0041" w:rsidRPr="00B327C9" w:rsidRDefault="001F0041" w:rsidP="000D4D2D">
      <w:pPr>
        <w:numPr>
          <w:ilvl w:val="0"/>
          <w:numId w:val="230"/>
        </w:numPr>
        <w:rPr>
          <w:rFonts w:eastAsia="Calibri"/>
          <w:lang w:eastAsia="en-US"/>
        </w:rPr>
      </w:pPr>
      <w:r w:rsidRPr="00B327C9">
        <w:rPr>
          <w:rFonts w:eastAsia="Calibri"/>
          <w:lang w:eastAsia="en-US"/>
        </w:rPr>
        <w:t>kan forestå matematikfaglig planlægning, gennemførelse og evaluering af læreprocesser med det</w:t>
      </w:r>
    </w:p>
    <w:p w:rsidR="001F0041" w:rsidRPr="00B327C9" w:rsidRDefault="001F0041" w:rsidP="001F0041">
      <w:pPr>
        <w:ind w:firstLine="720"/>
        <w:rPr>
          <w:rFonts w:eastAsia="Calibri"/>
          <w:lang w:eastAsia="en-US"/>
        </w:rPr>
      </w:pPr>
      <w:r w:rsidRPr="00B327C9">
        <w:rPr>
          <w:rFonts w:eastAsia="Calibri"/>
          <w:lang w:eastAsia="en-US"/>
        </w:rPr>
        <w:t>brugergenererede web</w:t>
      </w:r>
    </w:p>
    <w:p w:rsidR="001F0041" w:rsidRPr="00B327C9" w:rsidRDefault="001F0041" w:rsidP="000D4D2D">
      <w:pPr>
        <w:numPr>
          <w:ilvl w:val="0"/>
          <w:numId w:val="230"/>
        </w:numPr>
        <w:rPr>
          <w:rFonts w:eastAsia="Calibri"/>
          <w:lang w:eastAsia="en-US"/>
        </w:rPr>
      </w:pPr>
      <w:r w:rsidRPr="00B327C9">
        <w:rPr>
          <w:rFonts w:eastAsia="Calibri"/>
          <w:lang w:eastAsia="en-US"/>
        </w:rPr>
        <w:t xml:space="preserve">kan i faget matematik designe forløb med anvendelse af </w:t>
      </w:r>
      <w:r w:rsidR="009F7E3E">
        <w:rPr>
          <w:rFonts w:eastAsia="Calibri"/>
          <w:lang w:eastAsia="en-US"/>
        </w:rPr>
        <w:t>it</w:t>
      </w:r>
      <w:r w:rsidRPr="00B327C9">
        <w:rPr>
          <w:rFonts w:eastAsia="Calibri"/>
          <w:lang w:eastAsia="en-US"/>
        </w:rPr>
        <w:t xml:space="preserve">-støttet læring i både fysiske rum uden for skolen og i virtuelle rum    </w:t>
      </w:r>
    </w:p>
    <w:p w:rsidR="001F0041" w:rsidRPr="00B327C9" w:rsidRDefault="001F0041" w:rsidP="000D4D2D">
      <w:pPr>
        <w:numPr>
          <w:ilvl w:val="0"/>
          <w:numId w:val="230"/>
        </w:numPr>
        <w:rPr>
          <w:rFonts w:eastAsia="Calibri"/>
          <w:lang w:eastAsia="en-US"/>
        </w:rPr>
      </w:pPr>
      <w:r w:rsidRPr="00B327C9">
        <w:rPr>
          <w:rFonts w:eastAsia="Calibri"/>
          <w:lang w:eastAsia="en-US"/>
        </w:rPr>
        <w:t>kan designe matematikfaglige forløb med anvendelse af kolla</w:t>
      </w:r>
      <w:r w:rsidR="009F7E3E">
        <w:rPr>
          <w:rFonts w:eastAsia="Calibri"/>
          <w:lang w:eastAsia="en-US"/>
        </w:rPr>
        <w:t>borative arbejdsformer gennem it</w:t>
      </w:r>
    </w:p>
    <w:p w:rsidR="001F0041" w:rsidRPr="00B327C9" w:rsidRDefault="001F0041" w:rsidP="000D4D2D">
      <w:pPr>
        <w:numPr>
          <w:ilvl w:val="0"/>
          <w:numId w:val="230"/>
        </w:numPr>
        <w:rPr>
          <w:rFonts w:eastAsia="Calibri"/>
          <w:lang w:eastAsia="en-US"/>
        </w:rPr>
      </w:pPr>
      <w:r w:rsidRPr="00B327C9">
        <w:rPr>
          <w:rFonts w:eastAsia="Calibri"/>
          <w:lang w:eastAsia="en-US"/>
        </w:rPr>
        <w:t>kan anvende og vurdere matematikfaglige forskni</w:t>
      </w:r>
      <w:r w:rsidR="009F7E3E">
        <w:rPr>
          <w:rFonts w:eastAsia="Calibri"/>
          <w:lang w:eastAsia="en-US"/>
        </w:rPr>
        <w:t>ngs- og udviklingsarbejder om it</w:t>
      </w:r>
      <w:r w:rsidRPr="00B327C9">
        <w:rPr>
          <w:rFonts w:eastAsia="Calibri"/>
          <w:lang w:eastAsia="en-US"/>
        </w:rPr>
        <w:t xml:space="preserve"> og læring</w:t>
      </w:r>
    </w:p>
    <w:p w:rsidR="001F0041" w:rsidRPr="00B327C9" w:rsidRDefault="001F0041" w:rsidP="000D4D2D">
      <w:pPr>
        <w:numPr>
          <w:ilvl w:val="0"/>
          <w:numId w:val="230"/>
        </w:numPr>
        <w:rPr>
          <w:rFonts w:eastAsia="Calibri"/>
          <w:lang w:eastAsia="en-US"/>
        </w:rPr>
      </w:pPr>
      <w:r w:rsidRPr="00B327C9">
        <w:rPr>
          <w:rFonts w:eastAsia="Calibri"/>
          <w:lang w:eastAsia="en-US"/>
        </w:rPr>
        <w:t>kan indgå i matematikfagligt samarbejde om at etablere og evaluere udviklingsmiljøer</w:t>
      </w:r>
      <w:r w:rsidR="009F7E3E">
        <w:rPr>
          <w:rFonts w:eastAsia="Calibri"/>
          <w:lang w:eastAsia="en-US"/>
        </w:rPr>
        <w:t xml:space="preserve"> med anvendelse af it og medier</w:t>
      </w:r>
    </w:p>
    <w:p w:rsidR="001F0041" w:rsidRDefault="001F0041" w:rsidP="001F0041">
      <w:pPr>
        <w:spacing w:after="200"/>
        <w:rPr>
          <w:rFonts w:eastAsia="Calibri"/>
          <w:b/>
          <w:lang w:eastAsia="en-US"/>
        </w:rPr>
      </w:pPr>
    </w:p>
    <w:p w:rsidR="001F0041" w:rsidRPr="00B327C9" w:rsidRDefault="001F0041" w:rsidP="001F0041">
      <w:pPr>
        <w:rPr>
          <w:rFonts w:eastAsia="Calibri"/>
          <w:b/>
          <w:lang w:eastAsia="en-US"/>
        </w:rPr>
      </w:pPr>
      <w:r w:rsidRPr="00B327C9">
        <w:rPr>
          <w:rFonts w:eastAsia="Calibri"/>
          <w:b/>
          <w:lang w:eastAsia="en-US"/>
        </w:rPr>
        <w:t>Indhold</w:t>
      </w:r>
    </w:p>
    <w:p w:rsidR="001F0041" w:rsidRPr="00B327C9" w:rsidRDefault="001F0041" w:rsidP="001F0041">
      <w:pPr>
        <w:rPr>
          <w:rFonts w:eastAsia="Calibri"/>
          <w:lang w:eastAsia="en-US"/>
        </w:rPr>
      </w:pPr>
      <w:r w:rsidRPr="00B327C9">
        <w:rPr>
          <w:rFonts w:eastAsia="Calibri"/>
          <w:lang w:eastAsia="en-US"/>
        </w:rPr>
        <w:t xml:space="preserve">Teorier om digital literacy og didaktisk design som grundlag for </w:t>
      </w:r>
      <w:r w:rsidR="009F7E3E">
        <w:rPr>
          <w:rFonts w:eastAsia="Calibri"/>
          <w:lang w:eastAsia="en-US"/>
        </w:rPr>
        <w:t>it</w:t>
      </w:r>
      <w:r w:rsidRPr="00B327C9">
        <w:rPr>
          <w:rFonts w:eastAsia="Calibri"/>
          <w:lang w:eastAsia="en-US"/>
        </w:rPr>
        <w:t>-medieret undervisning af børn og unge</w:t>
      </w:r>
      <w:r>
        <w:rPr>
          <w:rFonts w:eastAsia="Calibri"/>
          <w:lang w:eastAsia="en-US"/>
        </w:rPr>
        <w:t>.</w:t>
      </w:r>
    </w:p>
    <w:p w:rsidR="001F0041" w:rsidRPr="00B327C9" w:rsidRDefault="001F0041" w:rsidP="001F0041">
      <w:pPr>
        <w:rPr>
          <w:rFonts w:eastAsia="Calibri"/>
          <w:lang w:eastAsia="en-US"/>
        </w:rPr>
      </w:pPr>
      <w:r w:rsidRPr="00B327C9">
        <w:rPr>
          <w:rFonts w:eastAsia="Calibri"/>
          <w:lang w:eastAsia="en-US"/>
        </w:rPr>
        <w:lastRenderedPageBreak/>
        <w:t>Fagdid</w:t>
      </w:r>
      <w:r w:rsidR="009F7E3E">
        <w:rPr>
          <w:rFonts w:eastAsia="Calibri"/>
          <w:lang w:eastAsia="en-US"/>
        </w:rPr>
        <w:t>aktisk anvendelse af centrale it</w:t>
      </w:r>
      <w:r w:rsidRPr="00B327C9">
        <w:rPr>
          <w:rFonts w:eastAsia="Calibri"/>
          <w:lang w:eastAsia="en-US"/>
        </w:rPr>
        <w:t>-kompetencer inden</w:t>
      </w:r>
      <w:r w:rsidR="009F7E3E">
        <w:rPr>
          <w:rFonts w:eastAsia="Calibri"/>
          <w:lang w:eastAsia="en-US"/>
        </w:rPr>
        <w:t xml:space="preserve"> </w:t>
      </w:r>
      <w:r w:rsidRPr="00B327C9">
        <w:rPr>
          <w:rFonts w:eastAsia="Calibri"/>
          <w:lang w:eastAsia="en-US"/>
        </w:rPr>
        <w:t>for informationssøgning, produktion, analyse og erfaringsformer.</w:t>
      </w:r>
    </w:p>
    <w:p w:rsidR="001F0041" w:rsidRPr="00B327C9" w:rsidRDefault="001F0041" w:rsidP="001F0041">
      <w:pPr>
        <w:rPr>
          <w:rFonts w:eastAsia="Calibri"/>
          <w:lang w:eastAsia="en-US"/>
        </w:rPr>
      </w:pPr>
      <w:r w:rsidRPr="00B327C9">
        <w:rPr>
          <w:rFonts w:eastAsia="Calibri"/>
          <w:lang w:eastAsia="en-US"/>
        </w:rPr>
        <w:t>Webbaseret fagdidaktisk arbejde med fokus på nye formidlingsformer og nye måder at skabe viden på, alene og i samarbejde med andre.</w:t>
      </w:r>
    </w:p>
    <w:p w:rsidR="001F0041" w:rsidRPr="00B327C9" w:rsidRDefault="009F7E3E" w:rsidP="001F0041">
      <w:pPr>
        <w:rPr>
          <w:rFonts w:eastAsia="Calibri"/>
          <w:lang w:eastAsia="en-US"/>
        </w:rPr>
      </w:pPr>
      <w:r>
        <w:rPr>
          <w:rFonts w:eastAsia="Calibri"/>
          <w:lang w:eastAsia="en-US"/>
        </w:rPr>
        <w:t>Design af it-</w:t>
      </w:r>
      <w:r w:rsidR="001F0041" w:rsidRPr="00B327C9">
        <w:rPr>
          <w:rFonts w:eastAsia="Calibri"/>
          <w:lang w:eastAsia="en-US"/>
        </w:rPr>
        <w:t>medieret undervisning i matematik med virtuel eller fysisk tilstedeværelse.</w:t>
      </w:r>
    </w:p>
    <w:p w:rsidR="001F0041" w:rsidRPr="00B327C9" w:rsidRDefault="001F0041" w:rsidP="001F0041">
      <w:pPr>
        <w:rPr>
          <w:rFonts w:eastAsia="Calibri"/>
          <w:lang w:eastAsia="en-US"/>
        </w:rPr>
      </w:pPr>
      <w:r w:rsidRPr="00B327C9">
        <w:rPr>
          <w:rFonts w:eastAsia="Calibri"/>
          <w:lang w:eastAsia="en-US"/>
        </w:rPr>
        <w:t xml:space="preserve">Forsknings- og udviklingsarbejde inden for matematikfagets </w:t>
      </w:r>
      <w:r w:rsidR="009F7E3E">
        <w:rPr>
          <w:rFonts w:eastAsia="Calibri"/>
          <w:lang w:eastAsia="en-US"/>
        </w:rPr>
        <w:t>it</w:t>
      </w:r>
      <w:r w:rsidRPr="00B327C9">
        <w:rPr>
          <w:rFonts w:eastAsia="Calibri"/>
          <w:lang w:eastAsia="en-US"/>
        </w:rPr>
        <w:t>-fagdidaktik.</w:t>
      </w:r>
    </w:p>
    <w:p w:rsidR="001F0041" w:rsidRPr="00B327C9" w:rsidRDefault="001F0041" w:rsidP="001F0041">
      <w:pPr>
        <w:rPr>
          <w:rFonts w:eastAsia="Calibri"/>
          <w:lang w:eastAsia="en-US"/>
        </w:rPr>
      </w:pPr>
      <w:r w:rsidRPr="00B327C9">
        <w:rPr>
          <w:rFonts w:eastAsia="Calibri"/>
          <w:lang w:eastAsia="en-US"/>
        </w:rPr>
        <w:t>Forsknings- og udviklingsarbejde inden</w:t>
      </w:r>
      <w:r w:rsidR="009F7E3E">
        <w:rPr>
          <w:rFonts w:eastAsia="Calibri"/>
          <w:lang w:eastAsia="en-US"/>
        </w:rPr>
        <w:t xml:space="preserve"> for digitale læringsressourc</w:t>
      </w:r>
      <w:r w:rsidRPr="00B327C9">
        <w:rPr>
          <w:rFonts w:eastAsia="Calibri"/>
          <w:lang w:eastAsia="en-US"/>
        </w:rPr>
        <w:t>er.</w:t>
      </w:r>
    </w:p>
    <w:p w:rsidR="001F0041" w:rsidRPr="00B327C9" w:rsidRDefault="001F0041" w:rsidP="001F0041">
      <w:pPr>
        <w:rPr>
          <w:rFonts w:eastAsia="Calibri"/>
          <w:lang w:eastAsia="en-US"/>
        </w:rPr>
      </w:pPr>
      <w:r w:rsidRPr="00B327C9">
        <w:rPr>
          <w:rFonts w:eastAsia="Calibri"/>
          <w:lang w:eastAsia="en-US"/>
        </w:rPr>
        <w:t>Arbejde med dataindsamling og databehandling og vur</w:t>
      </w:r>
      <w:r w:rsidR="009F7E3E">
        <w:rPr>
          <w:rFonts w:eastAsia="Calibri"/>
          <w:lang w:eastAsia="en-US"/>
        </w:rPr>
        <w:t>dering af digitale læringsressourc</w:t>
      </w:r>
      <w:r w:rsidRPr="00B327C9">
        <w:rPr>
          <w:rFonts w:eastAsia="Calibri"/>
          <w:lang w:eastAsia="en-US"/>
        </w:rPr>
        <w:t>er.</w:t>
      </w:r>
    </w:p>
    <w:p w:rsidR="001F0041" w:rsidRPr="00B327C9" w:rsidRDefault="001F0041" w:rsidP="001F0041">
      <w:pPr>
        <w:rPr>
          <w:rFonts w:eastAsia="Calibri"/>
          <w:lang w:eastAsia="en-US"/>
        </w:rPr>
      </w:pPr>
      <w:r w:rsidRPr="00B327C9">
        <w:rPr>
          <w:rFonts w:eastAsia="Calibri"/>
          <w:lang w:eastAsia="en-US"/>
        </w:rPr>
        <w:t>Indsigt i særlige forhold me</w:t>
      </w:r>
      <w:r w:rsidR="009F7E3E">
        <w:rPr>
          <w:rFonts w:eastAsia="Calibri"/>
          <w:lang w:eastAsia="en-US"/>
        </w:rPr>
        <w:t>d programmering af læringsressourc</w:t>
      </w:r>
      <w:r w:rsidRPr="00B327C9">
        <w:rPr>
          <w:rFonts w:eastAsia="Calibri"/>
          <w:lang w:eastAsia="en-US"/>
        </w:rPr>
        <w:t>er.</w:t>
      </w:r>
    </w:p>
    <w:p w:rsidR="001F0041" w:rsidRDefault="001F0041" w:rsidP="001F0041">
      <w:pPr>
        <w:rPr>
          <w:rFonts w:eastAsia="Calibri"/>
          <w:lang w:eastAsia="en-US"/>
        </w:rPr>
      </w:pPr>
      <w:r w:rsidRPr="00B327C9">
        <w:rPr>
          <w:rFonts w:eastAsia="Calibri"/>
          <w:lang w:eastAsia="en-US"/>
        </w:rPr>
        <w:t>Indsigt i relevante regler og lovgivning inden</w:t>
      </w:r>
      <w:r w:rsidR="009F7E3E">
        <w:rPr>
          <w:rFonts w:eastAsia="Calibri"/>
          <w:lang w:eastAsia="en-US"/>
        </w:rPr>
        <w:t xml:space="preserve"> </w:t>
      </w:r>
      <w:r w:rsidRPr="00B327C9">
        <w:rPr>
          <w:rFonts w:eastAsia="Calibri"/>
          <w:lang w:eastAsia="en-US"/>
        </w:rPr>
        <w:t xml:space="preserve">for ophavsret arbejdet med matematik. </w:t>
      </w:r>
    </w:p>
    <w:p w:rsidR="001F0041" w:rsidRPr="00B327C9" w:rsidRDefault="001F0041" w:rsidP="001F0041">
      <w:pPr>
        <w:rPr>
          <w:rFonts w:eastAsia="Calibri"/>
          <w:lang w:eastAsia="en-US"/>
        </w:rPr>
      </w:pPr>
      <w:r w:rsidRPr="00B327C9">
        <w:rPr>
          <w:rFonts w:eastAsia="Calibri"/>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0" w:name="_Toc395173657"/>
      <w:r>
        <w:rPr>
          <w:lang w:eastAsia="en-US"/>
        </w:rPr>
        <w:t>Modul Rs 19.24</w:t>
      </w:r>
      <w:r w:rsidR="001F0041" w:rsidRPr="0093077C">
        <w:rPr>
          <w:lang w:eastAsia="en-US"/>
        </w:rPr>
        <w:t>.</w:t>
      </w:r>
      <w:r w:rsidR="001F0041">
        <w:rPr>
          <w:lang w:eastAsia="en-US"/>
        </w:rPr>
        <w:t>10: Na</w:t>
      </w:r>
      <w:r w:rsidR="001F0041" w:rsidRPr="0093077C">
        <w:rPr>
          <w:lang w:eastAsia="en-US"/>
        </w:rPr>
        <w:t>turfagsdidaktik</w:t>
      </w:r>
      <w:r w:rsidR="001F0041">
        <w:rPr>
          <w:lang w:eastAsia="en-US"/>
        </w:rPr>
        <w:t xml:space="preserve"> med medier</w:t>
      </w:r>
      <w:bookmarkEnd w:id="330"/>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ind w:firstLine="480"/>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1F0041" w:rsidRPr="00B327C9" w:rsidRDefault="001F0041" w:rsidP="000D4D2D">
      <w:pPr>
        <w:numPr>
          <w:ilvl w:val="0"/>
          <w:numId w:val="231"/>
        </w:numPr>
        <w:rPr>
          <w:lang w:eastAsia="en-US"/>
        </w:rPr>
      </w:pPr>
      <w:r w:rsidRPr="00B327C9">
        <w:rPr>
          <w:lang w:eastAsia="en-US"/>
        </w:rPr>
        <w:t xml:space="preserve">har viden om ’digital literacy’ og didaktisk design som forståelsesramme for udvikling af undervisning og læring med </w:t>
      </w:r>
      <w:r w:rsidR="00574634">
        <w:rPr>
          <w:lang w:eastAsia="en-US"/>
        </w:rPr>
        <w:t>it</w:t>
      </w:r>
      <w:r w:rsidRPr="00B327C9">
        <w:rPr>
          <w:lang w:eastAsia="en-US"/>
        </w:rPr>
        <w:t xml:space="preserve"> og medier i naturfag</w:t>
      </w:r>
    </w:p>
    <w:p w:rsidR="001F0041" w:rsidRPr="00B327C9" w:rsidRDefault="001F0041" w:rsidP="000D4D2D">
      <w:pPr>
        <w:numPr>
          <w:ilvl w:val="0"/>
          <w:numId w:val="231"/>
        </w:numPr>
        <w:rPr>
          <w:lang w:eastAsia="en-US"/>
        </w:rPr>
      </w:pPr>
      <w:r w:rsidRPr="00B327C9">
        <w:rPr>
          <w:lang w:eastAsia="en-US"/>
        </w:rPr>
        <w:t>har indsigt i den naturfaglige betydning af kommunikationskritisk kompetence, multimodal formidling og web-etik</w:t>
      </w:r>
    </w:p>
    <w:p w:rsidR="001F0041" w:rsidRPr="00B327C9" w:rsidRDefault="001F0041" w:rsidP="000D4D2D">
      <w:pPr>
        <w:numPr>
          <w:ilvl w:val="0"/>
          <w:numId w:val="231"/>
        </w:numPr>
        <w:rPr>
          <w:lang w:eastAsia="en-US"/>
        </w:rPr>
      </w:pPr>
      <w:r w:rsidRPr="00B327C9">
        <w:rPr>
          <w:lang w:eastAsia="en-US"/>
        </w:rPr>
        <w:t>kan forestå naturfaglig planlægning, gennemførelse og evaluering af læreprocesser med det</w:t>
      </w:r>
    </w:p>
    <w:p w:rsidR="001F0041" w:rsidRPr="00B327C9" w:rsidRDefault="001F0041" w:rsidP="000D4D2D">
      <w:pPr>
        <w:numPr>
          <w:ilvl w:val="0"/>
          <w:numId w:val="231"/>
        </w:numPr>
        <w:rPr>
          <w:lang w:eastAsia="en-US"/>
        </w:rPr>
      </w:pPr>
      <w:r w:rsidRPr="00B327C9">
        <w:rPr>
          <w:lang w:eastAsia="en-US"/>
        </w:rPr>
        <w:t>brugergenererede web</w:t>
      </w:r>
    </w:p>
    <w:p w:rsidR="001F0041" w:rsidRPr="00B327C9" w:rsidRDefault="001F0041" w:rsidP="000D4D2D">
      <w:pPr>
        <w:numPr>
          <w:ilvl w:val="0"/>
          <w:numId w:val="231"/>
        </w:numPr>
        <w:rPr>
          <w:lang w:eastAsia="en-US"/>
        </w:rPr>
      </w:pPr>
      <w:r w:rsidRPr="00B327C9">
        <w:rPr>
          <w:lang w:eastAsia="en-US"/>
        </w:rPr>
        <w:t>kan i naturfagene des</w:t>
      </w:r>
      <w:r>
        <w:rPr>
          <w:lang w:eastAsia="en-US"/>
        </w:rPr>
        <w:t xml:space="preserve">igne forløb med anvendelse af </w:t>
      </w:r>
      <w:r w:rsidR="00574634">
        <w:rPr>
          <w:lang w:eastAsia="en-US"/>
        </w:rPr>
        <w:t>it</w:t>
      </w:r>
      <w:r w:rsidRPr="00B327C9">
        <w:rPr>
          <w:lang w:eastAsia="en-US"/>
        </w:rPr>
        <w:t xml:space="preserve">-støttet læring i både fysiske rum uden for skolen og i virtuelle rum    </w:t>
      </w:r>
    </w:p>
    <w:p w:rsidR="001F0041" w:rsidRPr="00B327C9" w:rsidRDefault="001F0041" w:rsidP="000D4D2D">
      <w:pPr>
        <w:numPr>
          <w:ilvl w:val="0"/>
          <w:numId w:val="231"/>
        </w:numPr>
        <w:rPr>
          <w:lang w:eastAsia="en-US"/>
        </w:rPr>
      </w:pPr>
      <w:r w:rsidRPr="00B327C9">
        <w:rPr>
          <w:lang w:eastAsia="en-US"/>
        </w:rPr>
        <w:t xml:space="preserve">kan designe naturfaglige forløb med anvendelse af kollaborative arbejdsformer gennem </w:t>
      </w:r>
      <w:r w:rsidR="00574634">
        <w:rPr>
          <w:lang w:eastAsia="en-US"/>
        </w:rPr>
        <w:t>it</w:t>
      </w:r>
    </w:p>
    <w:p w:rsidR="001F0041" w:rsidRPr="00B327C9" w:rsidRDefault="001F0041" w:rsidP="000D4D2D">
      <w:pPr>
        <w:numPr>
          <w:ilvl w:val="0"/>
          <w:numId w:val="231"/>
        </w:numPr>
        <w:rPr>
          <w:lang w:eastAsia="en-US"/>
        </w:rPr>
      </w:pPr>
      <w:r w:rsidRPr="00B327C9">
        <w:rPr>
          <w:lang w:eastAsia="en-US"/>
        </w:rPr>
        <w:t>kan anvende og vurdere naturfaglige forskni</w:t>
      </w:r>
      <w:r w:rsidR="00574634">
        <w:rPr>
          <w:lang w:eastAsia="en-US"/>
        </w:rPr>
        <w:t>ngs- og udviklingsarbejder om it</w:t>
      </w:r>
      <w:r w:rsidRPr="00B327C9">
        <w:rPr>
          <w:lang w:eastAsia="en-US"/>
        </w:rPr>
        <w:t xml:space="preserve"> og læring</w:t>
      </w:r>
    </w:p>
    <w:p w:rsidR="001F0041" w:rsidRPr="00B327C9" w:rsidRDefault="001F0041" w:rsidP="000D4D2D">
      <w:pPr>
        <w:numPr>
          <w:ilvl w:val="0"/>
          <w:numId w:val="231"/>
        </w:numPr>
        <w:rPr>
          <w:lang w:eastAsia="en-US"/>
        </w:rPr>
      </w:pPr>
      <w:r w:rsidRPr="00B327C9">
        <w:rPr>
          <w:lang w:eastAsia="en-US"/>
        </w:rPr>
        <w:t>kan indgå i naturfagligt samarbejde om at etablere og evaluere udviklingsmiljøer</w:t>
      </w:r>
      <w:r w:rsidR="00574634">
        <w:rPr>
          <w:lang w:eastAsia="en-US"/>
        </w:rPr>
        <w:t xml:space="preserve"> med anvendelse af it og medier</w:t>
      </w:r>
    </w:p>
    <w:p w:rsidR="001F0041" w:rsidRPr="00B327C9" w:rsidRDefault="001F0041" w:rsidP="001F0041">
      <w:pPr>
        <w:ind w:firstLine="480"/>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w:t>
      </w:r>
      <w:r w:rsidR="00574634">
        <w:rPr>
          <w:lang w:eastAsia="en-US"/>
        </w:rPr>
        <w:t>ktisk design som grundlag for it</w:t>
      </w:r>
      <w:r w:rsidRPr="00B327C9">
        <w:rPr>
          <w:lang w:eastAsia="en-US"/>
        </w:rPr>
        <w:t>-medieret undervisning af børn og unge.</w:t>
      </w:r>
    </w:p>
    <w:p w:rsidR="001F0041" w:rsidRPr="00B327C9" w:rsidRDefault="001F0041" w:rsidP="001F0041">
      <w:pPr>
        <w:rPr>
          <w:lang w:eastAsia="en-US"/>
        </w:rPr>
      </w:pPr>
      <w:r w:rsidRPr="00B327C9">
        <w:rPr>
          <w:lang w:eastAsia="en-US"/>
        </w:rPr>
        <w:t>Fagdidaktisk anvende</w:t>
      </w:r>
      <w:r w:rsidR="00574634">
        <w:rPr>
          <w:lang w:eastAsia="en-US"/>
        </w:rPr>
        <w:t>lse af centrale it</w:t>
      </w:r>
      <w:r w:rsidRPr="00B327C9">
        <w:rPr>
          <w:lang w:eastAsia="en-US"/>
        </w:rPr>
        <w:t>-kompetencer inden</w:t>
      </w:r>
      <w:r w:rsidR="00574634">
        <w:rPr>
          <w:lang w:eastAsia="en-US"/>
        </w:rPr>
        <w:t xml:space="preserve"> </w:t>
      </w:r>
      <w:r w:rsidRPr="00B327C9">
        <w:rPr>
          <w:lang w:eastAsia="en-US"/>
        </w:rPr>
        <w:t>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 xml:space="preserve">Design af </w:t>
      </w:r>
      <w:r w:rsidR="00574634">
        <w:rPr>
          <w:lang w:eastAsia="en-US"/>
        </w:rPr>
        <w:t>it-</w:t>
      </w:r>
      <w:r w:rsidRPr="00B327C9">
        <w:rPr>
          <w:lang w:eastAsia="en-US"/>
        </w:rPr>
        <w:t>medieret undervisning i naturfagene med virtuel eller fysisk tilstedeværelse.</w:t>
      </w:r>
    </w:p>
    <w:p w:rsidR="001F0041" w:rsidRPr="00B327C9" w:rsidRDefault="001F0041" w:rsidP="001F0041">
      <w:pPr>
        <w:rPr>
          <w:lang w:eastAsia="en-US"/>
        </w:rPr>
      </w:pPr>
      <w:r w:rsidRPr="00B327C9">
        <w:rPr>
          <w:lang w:eastAsia="en-US"/>
        </w:rPr>
        <w:t xml:space="preserve">Forsknings- og udviklingsarbejde inden for naturfagenes </w:t>
      </w:r>
      <w:r w:rsidR="00574634">
        <w:rPr>
          <w:lang w:eastAsia="en-US"/>
        </w:rPr>
        <w:t>it</w:t>
      </w:r>
      <w:r w:rsidRPr="00B327C9">
        <w:rPr>
          <w:lang w:eastAsia="en-US"/>
        </w:rPr>
        <w:t>-fagdidaktik.</w:t>
      </w:r>
    </w:p>
    <w:p w:rsidR="001F0041" w:rsidRPr="00B327C9" w:rsidRDefault="001F0041" w:rsidP="001F0041">
      <w:pPr>
        <w:rPr>
          <w:lang w:eastAsia="en-US"/>
        </w:rPr>
      </w:pPr>
      <w:r w:rsidRPr="00B327C9">
        <w:rPr>
          <w:lang w:eastAsia="en-US"/>
        </w:rPr>
        <w:t>Forsknings- og udviklingsarbejde inden</w:t>
      </w:r>
      <w:r w:rsidR="00574634">
        <w:rPr>
          <w:lang w:eastAsia="en-US"/>
        </w:rPr>
        <w:t xml:space="preserve"> </w:t>
      </w:r>
      <w:r w:rsidRPr="00B327C9">
        <w:rPr>
          <w:lang w:eastAsia="en-US"/>
        </w:rPr>
        <w:t>for digitale læringsre</w:t>
      </w:r>
      <w:r w:rsidR="00574634">
        <w:rPr>
          <w:lang w:eastAsia="en-US"/>
        </w:rPr>
        <w:t>ssourc</w:t>
      </w:r>
      <w:r w:rsidRPr="00B327C9">
        <w:rPr>
          <w:lang w:eastAsia="en-US"/>
        </w:rPr>
        <w:t>er.</w:t>
      </w:r>
    </w:p>
    <w:p w:rsidR="001F0041" w:rsidRPr="00B327C9" w:rsidRDefault="001F0041" w:rsidP="001F0041">
      <w:pPr>
        <w:rPr>
          <w:lang w:eastAsia="en-US"/>
        </w:rPr>
      </w:pPr>
      <w:r w:rsidRPr="00B327C9">
        <w:rPr>
          <w:lang w:eastAsia="en-US"/>
        </w:rPr>
        <w:t>Arbejde med dataindsamling og databehandling og vur</w:t>
      </w:r>
      <w:r w:rsidR="00574634">
        <w:rPr>
          <w:lang w:eastAsia="en-US"/>
        </w:rPr>
        <w:t>dering af digitale læringsressourc</w:t>
      </w:r>
      <w:r w:rsidRPr="00B327C9">
        <w:rPr>
          <w:lang w:eastAsia="en-US"/>
        </w:rPr>
        <w:t>er.</w:t>
      </w:r>
    </w:p>
    <w:p w:rsidR="001F0041" w:rsidRPr="00B327C9" w:rsidRDefault="001F0041" w:rsidP="001F0041">
      <w:pPr>
        <w:rPr>
          <w:lang w:eastAsia="en-US"/>
        </w:rPr>
      </w:pPr>
      <w:r w:rsidRPr="00B327C9">
        <w:rPr>
          <w:lang w:eastAsia="en-US"/>
        </w:rPr>
        <w:t>Indsigt i relevante regler og lovgivning inden</w:t>
      </w:r>
      <w:r w:rsidR="00574634">
        <w:rPr>
          <w:lang w:eastAsia="en-US"/>
        </w:rPr>
        <w:t xml:space="preserve"> </w:t>
      </w:r>
      <w:r w:rsidRPr="00B327C9">
        <w:rPr>
          <w:lang w:eastAsia="en-US"/>
        </w:rPr>
        <w:t xml:space="preserve">for ophavsret i arbejdet med naturfagene.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ind w:firstLine="480"/>
        <w:rPr>
          <w:lang w:eastAsia="en-US"/>
        </w:rPr>
      </w:pP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1" w:name="_Toc395173658"/>
      <w:r>
        <w:rPr>
          <w:lang w:eastAsia="en-US"/>
        </w:rPr>
        <w:lastRenderedPageBreak/>
        <w:t>Modul Rs 19.24</w:t>
      </w:r>
      <w:r w:rsidR="001F0041" w:rsidRPr="0093077C">
        <w:rPr>
          <w:lang w:eastAsia="en-US"/>
        </w:rPr>
        <w:t>.</w:t>
      </w:r>
      <w:r w:rsidR="001F0041">
        <w:rPr>
          <w:lang w:eastAsia="en-US"/>
        </w:rPr>
        <w:t>11</w:t>
      </w:r>
      <w:r w:rsidR="001F0041" w:rsidRPr="0093077C">
        <w:rPr>
          <w:lang w:eastAsia="en-US"/>
        </w:rPr>
        <w:t>: Didaktik med medier</w:t>
      </w:r>
      <w:bookmarkEnd w:id="331"/>
      <w:r w:rsidR="001F0041">
        <w:rPr>
          <w:lang w:eastAsia="en-US"/>
        </w:rPr>
        <w:t xml:space="preserve"> </w:t>
      </w:r>
    </w:p>
    <w:p w:rsidR="001F0041" w:rsidRDefault="001F0041" w:rsidP="001F0041">
      <w:pPr>
        <w:ind w:firstLine="480"/>
        <w:rPr>
          <w:lang w:eastAsia="en-US"/>
        </w:rPr>
      </w:pPr>
      <w:r w:rsidRPr="0093077C">
        <w:rPr>
          <w:lang w:eastAsia="en-US"/>
        </w:rPr>
        <w:t>10 ECTS-point</w:t>
      </w:r>
      <w:r w:rsidR="00FC355B">
        <w:rPr>
          <w:lang w:eastAsia="en-US"/>
        </w:rPr>
        <w:t>, eks</w:t>
      </w:r>
      <w:r w:rsidRPr="00C905AD">
        <w:rPr>
          <w:lang w:eastAsia="en-US"/>
        </w:rPr>
        <w:t>tern prøve</w:t>
      </w:r>
    </w:p>
    <w:p w:rsidR="001F0041" w:rsidRDefault="001F0041" w:rsidP="001F0041">
      <w:pPr>
        <w:rPr>
          <w:lang w:eastAsia="en-US"/>
        </w:rPr>
      </w:pPr>
    </w:p>
    <w:p w:rsidR="001F0041" w:rsidRPr="0031161B" w:rsidRDefault="001F0041" w:rsidP="001F0041">
      <w:pPr>
        <w:rPr>
          <w:b/>
          <w:lang w:eastAsia="en-US"/>
        </w:rPr>
      </w:pPr>
      <w:r w:rsidRPr="0031161B">
        <w:rPr>
          <w:b/>
          <w:lang w:eastAsia="en-US"/>
        </w:rPr>
        <w:t xml:space="preserve">Læringsmål  </w:t>
      </w:r>
    </w:p>
    <w:p w:rsidR="001F0041" w:rsidRPr="0031161B" w:rsidRDefault="001F0041" w:rsidP="001F0041">
      <w:pPr>
        <w:rPr>
          <w:lang w:eastAsia="en-US"/>
        </w:rPr>
      </w:pPr>
      <w:r w:rsidRPr="0031161B">
        <w:rPr>
          <w:lang w:eastAsia="en-US"/>
        </w:rPr>
        <w:t>Den studerende</w:t>
      </w:r>
    </w:p>
    <w:p w:rsidR="001F0041" w:rsidRPr="0031161B" w:rsidRDefault="001F0041" w:rsidP="000D4D2D">
      <w:pPr>
        <w:numPr>
          <w:ilvl w:val="0"/>
          <w:numId w:val="230"/>
        </w:numPr>
        <w:rPr>
          <w:lang w:eastAsia="en-US"/>
        </w:rPr>
      </w:pPr>
      <w:r w:rsidRPr="0031161B">
        <w:rPr>
          <w:lang w:eastAsia="en-US"/>
        </w:rPr>
        <w:t xml:space="preserve">har viden om ’digital literacy’ og didaktisk design som forståelsesramme for udvikling af undervisning og læring med </w:t>
      </w:r>
      <w:r w:rsidR="00574634">
        <w:rPr>
          <w:lang w:eastAsia="en-US"/>
        </w:rPr>
        <w:t>it</w:t>
      </w:r>
      <w:r w:rsidRPr="0031161B">
        <w:rPr>
          <w:lang w:eastAsia="en-US"/>
        </w:rPr>
        <w:t xml:space="preserve"> og medier i skolens fag</w:t>
      </w:r>
    </w:p>
    <w:p w:rsidR="001F0041" w:rsidRPr="0031161B" w:rsidRDefault="001F0041" w:rsidP="000D4D2D">
      <w:pPr>
        <w:numPr>
          <w:ilvl w:val="0"/>
          <w:numId w:val="230"/>
        </w:numPr>
        <w:rPr>
          <w:lang w:eastAsia="en-US"/>
        </w:rPr>
      </w:pPr>
      <w:r w:rsidRPr="0031161B">
        <w:rPr>
          <w:lang w:eastAsia="en-US"/>
        </w:rPr>
        <w:t xml:space="preserve">har indsigt i betydningen af kommunikationskritisk kompetence, multimodal formidling og web-etik </w:t>
      </w:r>
    </w:p>
    <w:p w:rsidR="001F0041" w:rsidRPr="0031161B" w:rsidRDefault="001F0041" w:rsidP="000D4D2D">
      <w:pPr>
        <w:numPr>
          <w:ilvl w:val="0"/>
          <w:numId w:val="230"/>
        </w:numPr>
        <w:rPr>
          <w:lang w:eastAsia="en-US"/>
        </w:rPr>
      </w:pPr>
      <w:r w:rsidRPr="0031161B">
        <w:rPr>
          <w:lang w:eastAsia="en-US"/>
        </w:rPr>
        <w:t>kan forestå planlægning, gennemførelse og evaluering af læreprocesser med det</w:t>
      </w:r>
    </w:p>
    <w:p w:rsidR="001F0041" w:rsidRPr="0031161B" w:rsidRDefault="001F0041" w:rsidP="001F0041">
      <w:pPr>
        <w:ind w:firstLine="720"/>
        <w:rPr>
          <w:lang w:eastAsia="en-US"/>
        </w:rPr>
      </w:pPr>
      <w:r w:rsidRPr="0031161B">
        <w:rPr>
          <w:lang w:eastAsia="en-US"/>
        </w:rPr>
        <w:t>brugergenererede web</w:t>
      </w:r>
    </w:p>
    <w:p w:rsidR="001F0041" w:rsidRPr="0031161B" w:rsidRDefault="001F0041" w:rsidP="000D4D2D">
      <w:pPr>
        <w:numPr>
          <w:ilvl w:val="0"/>
          <w:numId w:val="230"/>
        </w:numPr>
        <w:rPr>
          <w:lang w:eastAsia="en-US"/>
        </w:rPr>
      </w:pPr>
      <w:r w:rsidRPr="0031161B">
        <w:rPr>
          <w:lang w:eastAsia="en-US"/>
        </w:rPr>
        <w:t xml:space="preserve">kan designe forløb med anvendelse af </w:t>
      </w:r>
      <w:r w:rsidR="00574634">
        <w:rPr>
          <w:lang w:eastAsia="en-US"/>
        </w:rPr>
        <w:t>it</w:t>
      </w:r>
      <w:r w:rsidRPr="0031161B">
        <w:rPr>
          <w:lang w:eastAsia="en-US"/>
        </w:rPr>
        <w:t xml:space="preserve">-støttet læring i både fysiske rum uden for skolen og i virtuelle rum    </w:t>
      </w:r>
    </w:p>
    <w:p w:rsidR="001F0041" w:rsidRPr="0031161B" w:rsidRDefault="001F0041" w:rsidP="000D4D2D">
      <w:pPr>
        <w:numPr>
          <w:ilvl w:val="0"/>
          <w:numId w:val="230"/>
        </w:numPr>
        <w:rPr>
          <w:lang w:eastAsia="en-US"/>
        </w:rPr>
      </w:pPr>
      <w:r w:rsidRPr="0031161B">
        <w:rPr>
          <w:lang w:eastAsia="en-US"/>
        </w:rPr>
        <w:t xml:space="preserve">kan designe faglige forløb med anvendelse af kollaborative arbejdsformer gennem </w:t>
      </w:r>
      <w:r w:rsidR="00574634">
        <w:rPr>
          <w:lang w:eastAsia="en-US"/>
        </w:rPr>
        <w:t>it</w:t>
      </w:r>
      <w:r w:rsidRPr="0031161B">
        <w:rPr>
          <w:lang w:eastAsia="en-US"/>
        </w:rPr>
        <w:t xml:space="preserve"> </w:t>
      </w:r>
      <w:r>
        <w:rPr>
          <w:lang w:eastAsia="en-US"/>
        </w:rPr>
        <w:t>og medier</w:t>
      </w:r>
    </w:p>
    <w:p w:rsidR="001F0041" w:rsidRPr="0031161B" w:rsidRDefault="001F0041" w:rsidP="000D4D2D">
      <w:pPr>
        <w:numPr>
          <w:ilvl w:val="0"/>
          <w:numId w:val="230"/>
        </w:numPr>
        <w:rPr>
          <w:lang w:eastAsia="en-US"/>
        </w:rPr>
      </w:pPr>
      <w:r w:rsidRPr="0031161B">
        <w:rPr>
          <w:lang w:eastAsia="en-US"/>
        </w:rPr>
        <w:t>kan anvende og vurdere faglige forskni</w:t>
      </w:r>
      <w:r w:rsidR="00574634">
        <w:rPr>
          <w:lang w:eastAsia="en-US"/>
        </w:rPr>
        <w:t>ngs- og udviklingsarbejder om it</w:t>
      </w:r>
      <w:r w:rsidRPr="0031161B">
        <w:rPr>
          <w:lang w:eastAsia="en-US"/>
        </w:rPr>
        <w:t xml:space="preserve"> og læring</w:t>
      </w:r>
    </w:p>
    <w:p w:rsidR="001F0041" w:rsidRPr="0031161B" w:rsidRDefault="001F0041" w:rsidP="000D4D2D">
      <w:pPr>
        <w:numPr>
          <w:ilvl w:val="0"/>
          <w:numId w:val="230"/>
        </w:numPr>
        <w:rPr>
          <w:lang w:eastAsia="en-US"/>
        </w:rPr>
      </w:pPr>
      <w:r w:rsidRPr="0031161B">
        <w:rPr>
          <w:lang w:eastAsia="en-US"/>
        </w:rPr>
        <w:t xml:space="preserve">kan indgå i fagligt samarbejde om at etablere og evaluere udviklingsmiljøer med anvendelse af </w:t>
      </w:r>
      <w:r w:rsidR="00574634">
        <w:rPr>
          <w:lang w:eastAsia="en-US"/>
        </w:rPr>
        <w:t>it</w:t>
      </w:r>
      <w:r w:rsidRPr="0031161B">
        <w:rPr>
          <w:lang w:eastAsia="en-US"/>
        </w:rPr>
        <w:t xml:space="preserve"> og medier i skolen</w:t>
      </w:r>
    </w:p>
    <w:p w:rsidR="001F0041" w:rsidRPr="0031161B" w:rsidRDefault="001F0041" w:rsidP="001F0041">
      <w:pPr>
        <w:rPr>
          <w:lang w:eastAsia="en-US"/>
        </w:rPr>
      </w:pPr>
    </w:p>
    <w:p w:rsidR="001F0041" w:rsidRPr="0031161B" w:rsidRDefault="001F0041" w:rsidP="001F0041">
      <w:pPr>
        <w:rPr>
          <w:b/>
          <w:lang w:eastAsia="en-US"/>
        </w:rPr>
      </w:pPr>
      <w:r w:rsidRPr="0031161B">
        <w:rPr>
          <w:b/>
          <w:lang w:eastAsia="en-US"/>
        </w:rPr>
        <w:t>Indhold</w:t>
      </w:r>
    </w:p>
    <w:p w:rsidR="001F0041" w:rsidRPr="0031161B" w:rsidRDefault="001F0041" w:rsidP="001F0041">
      <w:pPr>
        <w:rPr>
          <w:lang w:eastAsia="en-US"/>
        </w:rPr>
      </w:pPr>
      <w:r w:rsidRPr="0031161B">
        <w:rPr>
          <w:lang w:eastAsia="en-US"/>
        </w:rPr>
        <w:t xml:space="preserve">Teorier om digital literacy og didaktisk design som grundlag for </w:t>
      </w:r>
      <w:r w:rsidR="00574634">
        <w:rPr>
          <w:lang w:eastAsia="en-US"/>
        </w:rPr>
        <w:t>it</w:t>
      </w:r>
      <w:r w:rsidRPr="0031161B">
        <w:rPr>
          <w:lang w:eastAsia="en-US"/>
        </w:rPr>
        <w:t>-medieret undervisning af børn og unge.</w:t>
      </w:r>
    </w:p>
    <w:p w:rsidR="001F0041" w:rsidRPr="0031161B" w:rsidRDefault="001F0041" w:rsidP="001F0041">
      <w:pPr>
        <w:rPr>
          <w:lang w:eastAsia="en-US"/>
        </w:rPr>
      </w:pPr>
      <w:r w:rsidRPr="0031161B">
        <w:rPr>
          <w:lang w:eastAsia="en-US"/>
        </w:rPr>
        <w:t>Fagdid</w:t>
      </w:r>
      <w:r w:rsidR="00574634">
        <w:rPr>
          <w:lang w:eastAsia="en-US"/>
        </w:rPr>
        <w:t>aktisk anvendelse af centrale it</w:t>
      </w:r>
      <w:r w:rsidRPr="0031161B">
        <w:rPr>
          <w:lang w:eastAsia="en-US"/>
        </w:rPr>
        <w:t>-kompetencer inden</w:t>
      </w:r>
      <w:r w:rsidR="00574634">
        <w:rPr>
          <w:lang w:eastAsia="en-US"/>
        </w:rPr>
        <w:t xml:space="preserve"> </w:t>
      </w:r>
      <w:r w:rsidRPr="0031161B">
        <w:rPr>
          <w:lang w:eastAsia="en-US"/>
        </w:rPr>
        <w:t>for informationssøgning, produktion, analyse og erfaringsformer.</w:t>
      </w:r>
    </w:p>
    <w:p w:rsidR="001F0041" w:rsidRPr="0031161B" w:rsidRDefault="001F0041" w:rsidP="001F0041">
      <w:pPr>
        <w:rPr>
          <w:lang w:eastAsia="en-US"/>
        </w:rPr>
      </w:pPr>
      <w:r w:rsidRPr="0031161B">
        <w:rPr>
          <w:lang w:eastAsia="en-US"/>
        </w:rPr>
        <w:t>Webbaseret fagdidaktisk arbejde med fokus på nye formidlingsformer og nye måder at skabe viden på, alene og i samarbejde med andre.</w:t>
      </w:r>
    </w:p>
    <w:p w:rsidR="001F0041" w:rsidRPr="0031161B" w:rsidRDefault="00574634" w:rsidP="001F0041">
      <w:pPr>
        <w:rPr>
          <w:lang w:eastAsia="en-US"/>
        </w:rPr>
      </w:pPr>
      <w:r>
        <w:rPr>
          <w:lang w:eastAsia="en-US"/>
        </w:rPr>
        <w:t>Design af IT</w:t>
      </w:r>
      <w:r w:rsidR="001F0041" w:rsidRPr="0031161B">
        <w:rPr>
          <w:lang w:eastAsia="en-US"/>
        </w:rPr>
        <w:t>-medieret undervisning i skolens fag med virtuel eller fysisk tilstedeværelse.</w:t>
      </w:r>
    </w:p>
    <w:p w:rsidR="001F0041" w:rsidRPr="0031161B" w:rsidRDefault="001F0041" w:rsidP="001F0041">
      <w:pPr>
        <w:rPr>
          <w:lang w:eastAsia="en-US"/>
        </w:rPr>
      </w:pPr>
      <w:r w:rsidRPr="0031161B">
        <w:rPr>
          <w:lang w:eastAsia="en-US"/>
        </w:rPr>
        <w:t xml:space="preserve">Forsknings- og udviklingsarbejde inden for </w:t>
      </w:r>
      <w:r>
        <w:rPr>
          <w:lang w:eastAsia="en-US"/>
        </w:rPr>
        <w:t>skole</w:t>
      </w:r>
      <w:r w:rsidRPr="0031161B">
        <w:rPr>
          <w:lang w:eastAsia="en-US"/>
        </w:rPr>
        <w:t xml:space="preserve">fagenes </w:t>
      </w:r>
      <w:r w:rsidR="00574634">
        <w:rPr>
          <w:lang w:eastAsia="en-US"/>
        </w:rPr>
        <w:t>it</w:t>
      </w:r>
      <w:r w:rsidRPr="0031161B">
        <w:rPr>
          <w:lang w:eastAsia="en-US"/>
        </w:rPr>
        <w:t>-fagdidaktik.</w:t>
      </w:r>
    </w:p>
    <w:p w:rsidR="001F0041" w:rsidRPr="0031161B" w:rsidRDefault="001F0041" w:rsidP="001F0041">
      <w:pPr>
        <w:rPr>
          <w:lang w:eastAsia="en-US"/>
        </w:rPr>
      </w:pPr>
      <w:r w:rsidRPr="0031161B">
        <w:rPr>
          <w:lang w:eastAsia="en-US"/>
        </w:rPr>
        <w:t>Forsknings- og udviklingsarbejde inden</w:t>
      </w:r>
      <w:r w:rsidR="00574634">
        <w:rPr>
          <w:lang w:eastAsia="en-US"/>
        </w:rPr>
        <w:t xml:space="preserve"> </w:t>
      </w:r>
      <w:r w:rsidRPr="0031161B">
        <w:rPr>
          <w:lang w:eastAsia="en-US"/>
        </w:rPr>
        <w:t>for digitale læringsre</w:t>
      </w:r>
      <w:r w:rsidR="00574634">
        <w:rPr>
          <w:lang w:eastAsia="en-US"/>
        </w:rPr>
        <w:t>ssourc</w:t>
      </w:r>
      <w:r w:rsidRPr="0031161B">
        <w:rPr>
          <w:lang w:eastAsia="en-US"/>
        </w:rPr>
        <w:t>er.</w:t>
      </w:r>
    </w:p>
    <w:p w:rsidR="001F0041" w:rsidRPr="0031161B" w:rsidRDefault="00574634" w:rsidP="001F0041">
      <w:pPr>
        <w:rPr>
          <w:lang w:eastAsia="en-US"/>
        </w:rPr>
      </w:pPr>
      <w:r>
        <w:rPr>
          <w:lang w:eastAsia="en-US"/>
        </w:rPr>
        <w:t>Arbejde med nye it</w:t>
      </w:r>
      <w:r w:rsidR="001F0041" w:rsidRPr="0031161B">
        <w:rPr>
          <w:lang w:eastAsia="en-US"/>
        </w:rPr>
        <w:t>-medierede genrer og vurdering af digitale læringsres</w:t>
      </w:r>
      <w:r>
        <w:rPr>
          <w:lang w:eastAsia="en-US"/>
        </w:rPr>
        <w:t>sourc</w:t>
      </w:r>
      <w:r w:rsidR="001F0041" w:rsidRPr="0031161B">
        <w:rPr>
          <w:lang w:eastAsia="en-US"/>
        </w:rPr>
        <w:t>er.</w:t>
      </w:r>
    </w:p>
    <w:p w:rsidR="001F0041" w:rsidRPr="0031161B" w:rsidRDefault="001F0041" w:rsidP="001F0041">
      <w:pPr>
        <w:rPr>
          <w:lang w:eastAsia="en-US"/>
        </w:rPr>
      </w:pPr>
      <w:r w:rsidRPr="0031161B">
        <w:rPr>
          <w:lang w:eastAsia="en-US"/>
        </w:rPr>
        <w:t>Indsigt i relevante regler og lovgivning inden</w:t>
      </w:r>
      <w:r w:rsidR="00574634">
        <w:rPr>
          <w:lang w:eastAsia="en-US"/>
        </w:rPr>
        <w:t xml:space="preserve"> </w:t>
      </w:r>
      <w:r w:rsidRPr="0031161B">
        <w:rPr>
          <w:lang w:eastAsia="en-US"/>
        </w:rPr>
        <w:t>for ophavsret.</w:t>
      </w:r>
    </w:p>
    <w:p w:rsidR="001F0041" w:rsidRPr="0031161B" w:rsidRDefault="001F0041" w:rsidP="001F0041">
      <w:pPr>
        <w:rPr>
          <w:lang w:eastAsia="en-US"/>
        </w:rPr>
      </w:pPr>
      <w:r w:rsidRPr="0031161B">
        <w:rPr>
          <w:lang w:eastAsia="en-US"/>
        </w:rPr>
        <w:t>Indsigt i nye digitale teknologiers muligheder og indflydelse på demokratiske, sociale og kommunikative relationer.</w:t>
      </w:r>
    </w:p>
    <w:p w:rsidR="00905C0E" w:rsidRDefault="00905C0E" w:rsidP="00905C0E"/>
    <w:p w:rsidR="008B3CB9" w:rsidRDefault="008B3CB9" w:rsidP="00905C0E"/>
    <w:p w:rsidR="00C51CA9" w:rsidRPr="0093077C" w:rsidRDefault="00C51CA9" w:rsidP="00C51CA9">
      <w:pPr>
        <w:pStyle w:val="Overskrift3"/>
        <w:numPr>
          <w:ilvl w:val="0"/>
          <w:numId w:val="0"/>
        </w:numPr>
        <w:ind w:left="720"/>
        <w:rPr>
          <w:lang w:eastAsia="en-US"/>
        </w:rPr>
      </w:pPr>
      <w:bookmarkStart w:id="332" w:name="_Toc395173659"/>
      <w:r>
        <w:rPr>
          <w:lang w:eastAsia="en-US"/>
        </w:rPr>
        <w:t>Modul Rs 19.24</w:t>
      </w:r>
      <w:r w:rsidRPr="0093077C">
        <w:rPr>
          <w:lang w:eastAsia="en-US"/>
        </w:rPr>
        <w:t>.</w:t>
      </w:r>
      <w:r>
        <w:rPr>
          <w:lang w:eastAsia="en-US"/>
        </w:rPr>
        <w:t>12: Udvikling af undervisning af særligt dygtige elever</w:t>
      </w:r>
      <w:bookmarkEnd w:id="332"/>
    </w:p>
    <w:p w:rsidR="00C51CA9" w:rsidRPr="008B3CB9" w:rsidRDefault="00FC355B" w:rsidP="00A018E4">
      <w:pPr>
        <w:ind w:firstLine="720"/>
        <w:rPr>
          <w:lang w:eastAsia="en-US"/>
        </w:rPr>
      </w:pPr>
      <w:r>
        <w:rPr>
          <w:lang w:eastAsia="en-US"/>
        </w:rPr>
        <w:t>10 ECTS-point, eks</w:t>
      </w:r>
      <w:r w:rsidR="00C51CA9" w:rsidRPr="008B3CB9">
        <w:rPr>
          <w:lang w:eastAsia="en-US"/>
        </w:rPr>
        <w:t>tern prøve</w:t>
      </w:r>
    </w:p>
    <w:p w:rsidR="00C51CA9" w:rsidRPr="008B3CB9" w:rsidRDefault="00C51CA9" w:rsidP="00905C0E"/>
    <w:p w:rsidR="00EA517A" w:rsidRPr="008B3CB9" w:rsidRDefault="00EA517A" w:rsidP="00EA517A">
      <w:pPr>
        <w:spacing w:line="232" w:lineRule="atLeast"/>
        <w:rPr>
          <w:b/>
        </w:rPr>
      </w:pPr>
      <w:r w:rsidRPr="008B3CB9">
        <w:rPr>
          <w:b/>
        </w:rPr>
        <w:t xml:space="preserve">Den studerende </w:t>
      </w:r>
    </w:p>
    <w:p w:rsidR="00EA517A" w:rsidRPr="008B3CB9" w:rsidRDefault="00EA517A" w:rsidP="000D4D2D">
      <w:pPr>
        <w:numPr>
          <w:ilvl w:val="0"/>
          <w:numId w:val="240"/>
        </w:numPr>
        <w:spacing w:line="276" w:lineRule="auto"/>
        <w:contextualSpacing/>
        <w:rPr>
          <w:rFonts w:eastAsia="Calibri"/>
          <w:lang w:eastAsia="en-US"/>
        </w:rPr>
      </w:pPr>
      <w:r w:rsidRPr="008B3CB9">
        <w:rPr>
          <w:rFonts w:eastAsia="Calibri"/>
          <w:lang w:eastAsia="en-US"/>
        </w:rPr>
        <w:t>har indsigt i tilgange til identifikation af målgruppen, særligt dygtige og talentfulde elever herunder begrebsafklare og reflektere over definition af målgruppen, samt formidle viden herom</w:t>
      </w:r>
    </w:p>
    <w:p w:rsidR="00EA517A" w:rsidRPr="008B3CB9" w:rsidRDefault="00EA517A" w:rsidP="000D4D2D">
      <w:pPr>
        <w:numPr>
          <w:ilvl w:val="0"/>
          <w:numId w:val="240"/>
        </w:numPr>
        <w:spacing w:after="200" w:line="276" w:lineRule="auto"/>
        <w:contextualSpacing/>
        <w:rPr>
          <w:rFonts w:eastAsia="Calibri"/>
          <w:lang w:eastAsia="en-US"/>
        </w:rPr>
      </w:pPr>
      <w:r w:rsidRPr="008B3CB9">
        <w:rPr>
          <w:rFonts w:eastAsia="Calibri"/>
          <w:lang w:eastAsia="en-US"/>
        </w:rPr>
        <w:t>kan anvende viden om undervisningsdifferentiering og træffe begrundede valg i forhold til at målsætte, planlægge, udvikle og evaluere en undervisning, der tilgodeser særlig</w:t>
      </w:r>
      <w:r w:rsidR="00574634">
        <w:rPr>
          <w:rFonts w:eastAsia="Calibri"/>
          <w:lang w:eastAsia="en-US"/>
        </w:rPr>
        <w:t>t dygtige og talentfulde elever</w:t>
      </w:r>
    </w:p>
    <w:p w:rsidR="00EA517A" w:rsidRPr="008B3CB9" w:rsidRDefault="00EA517A" w:rsidP="000D4D2D">
      <w:pPr>
        <w:numPr>
          <w:ilvl w:val="0"/>
          <w:numId w:val="240"/>
        </w:numPr>
        <w:spacing w:after="200" w:line="276" w:lineRule="auto"/>
        <w:contextualSpacing/>
        <w:rPr>
          <w:rFonts w:eastAsia="Calibri"/>
          <w:lang w:eastAsia="en-US"/>
        </w:rPr>
      </w:pPr>
      <w:r w:rsidRPr="008B3CB9">
        <w:rPr>
          <w:rFonts w:eastAsia="Calibri"/>
          <w:lang w:eastAsia="en-US"/>
        </w:rPr>
        <w:t>kan medvirke til at koordinere indsatser på organisatorisk plan med henblik på tilrettelæggelse og gennemførelse af undervisning af elever med særlige forudsætninger</w:t>
      </w:r>
    </w:p>
    <w:p w:rsidR="00EA517A" w:rsidRPr="008B3CB9" w:rsidRDefault="00EA517A" w:rsidP="000D4D2D">
      <w:pPr>
        <w:numPr>
          <w:ilvl w:val="0"/>
          <w:numId w:val="240"/>
        </w:numPr>
        <w:spacing w:line="276" w:lineRule="auto"/>
        <w:contextualSpacing/>
        <w:rPr>
          <w:rFonts w:eastAsia="Calibri"/>
          <w:lang w:eastAsia="en-US"/>
        </w:rPr>
      </w:pPr>
      <w:r w:rsidRPr="008B3CB9">
        <w:rPr>
          <w:rFonts w:eastAsia="Calibri"/>
          <w:lang w:eastAsia="en-US"/>
        </w:rPr>
        <w:t>kan indgå i dialog med kolleger om udvikling af undervisning, der tilgodeser denne elevgruppe</w:t>
      </w:r>
    </w:p>
    <w:p w:rsidR="00EA517A" w:rsidRPr="008B3CB9" w:rsidRDefault="00EA517A" w:rsidP="00EA517A">
      <w:pPr>
        <w:spacing w:line="276" w:lineRule="auto"/>
        <w:ind w:left="720"/>
        <w:contextualSpacing/>
        <w:rPr>
          <w:rFonts w:eastAsia="Calibri"/>
          <w:lang w:eastAsia="en-US"/>
        </w:rPr>
      </w:pPr>
    </w:p>
    <w:p w:rsidR="00EA517A" w:rsidRPr="008B3CB9" w:rsidRDefault="00EA517A" w:rsidP="00EA517A">
      <w:pPr>
        <w:spacing w:line="232" w:lineRule="atLeast"/>
        <w:rPr>
          <w:b/>
        </w:rPr>
      </w:pPr>
      <w:r w:rsidRPr="008B3CB9">
        <w:rPr>
          <w:b/>
        </w:rPr>
        <w:t>Indhold</w:t>
      </w:r>
    </w:p>
    <w:p w:rsidR="00EA517A" w:rsidRPr="008B3CB9" w:rsidRDefault="00EA517A" w:rsidP="00EA517A">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EA517A" w:rsidRPr="008B3CB9" w:rsidRDefault="00EA517A" w:rsidP="00EA517A">
      <w:pPr>
        <w:spacing w:line="232" w:lineRule="atLeast"/>
      </w:pPr>
      <w:r w:rsidRPr="008B3CB9">
        <w:t>Teorier og praksisviden i forhold til særligt dygtige og talentfulde elever.</w:t>
      </w:r>
    </w:p>
    <w:p w:rsidR="00EA517A" w:rsidRPr="008B3CB9" w:rsidRDefault="00EA517A" w:rsidP="00EA517A">
      <w:pPr>
        <w:spacing w:line="232" w:lineRule="atLeast"/>
      </w:pPr>
      <w:r w:rsidRPr="008B3CB9">
        <w:t>Udviklingstiltag som rum for koordinerede udviklingsindsatser på egen skole/i egen kommune.</w:t>
      </w:r>
    </w:p>
    <w:p w:rsidR="00EA517A" w:rsidRPr="008B3CB9" w:rsidRDefault="00EA517A" w:rsidP="00EA517A">
      <w:pPr>
        <w:spacing w:line="232" w:lineRule="atLeast"/>
      </w:pPr>
      <w:r w:rsidRPr="008B3CB9">
        <w:t>Vejledningsteori og tilgange til dialog omkring udvikling af undervisningstiltag for denne målgruppe.</w:t>
      </w:r>
    </w:p>
    <w:p w:rsidR="00EA517A" w:rsidRDefault="00EA517A" w:rsidP="00905C0E"/>
    <w:p w:rsidR="00872FE4" w:rsidRPr="008B3CB9" w:rsidRDefault="00872FE4" w:rsidP="00905C0E"/>
    <w:p w:rsidR="003555E8" w:rsidRPr="00872FE4" w:rsidRDefault="003555E8" w:rsidP="003555E8">
      <w:pPr>
        <w:rPr>
          <w:rFonts w:cs="Arial"/>
          <w:bCs/>
        </w:rPr>
      </w:pPr>
      <w:r w:rsidRPr="00810BC3">
        <w:rPr>
          <w:rFonts w:cs="Arial"/>
          <w:b/>
          <w:bCs/>
        </w:rPr>
        <w:t>Pædagogisk diplomuddannelse</w:t>
      </w:r>
      <w:r w:rsidR="00872FE4">
        <w:rPr>
          <w:rFonts w:cs="Arial"/>
          <w:b/>
          <w:bCs/>
        </w:rPr>
        <w:t xml:space="preserve"> </w:t>
      </w:r>
      <w:bookmarkStart w:id="333" w:name="_GoBack"/>
      <w:bookmarkEnd w:id="333"/>
    </w:p>
    <w:p w:rsidR="003555E8" w:rsidRPr="00B84E66" w:rsidRDefault="003555E8" w:rsidP="003555E8">
      <w:pPr>
        <w:pStyle w:val="Overskrift2"/>
      </w:pPr>
      <w:bookmarkStart w:id="334" w:name="_Toc395173660"/>
      <w:r>
        <w:t>BEVÆGELSESVEJLEDER</w:t>
      </w:r>
      <w:bookmarkEnd w:id="334"/>
    </w:p>
    <w:p w:rsidR="003555E8" w:rsidRPr="00B84E66" w:rsidRDefault="003555E8" w:rsidP="003555E8">
      <w:pPr>
        <w:rPr>
          <w:rFonts w:cs="Arial"/>
        </w:rPr>
      </w:pPr>
    </w:p>
    <w:p w:rsidR="003555E8" w:rsidRPr="004A464D" w:rsidRDefault="003555E8" w:rsidP="003555E8">
      <w:pPr>
        <w:rPr>
          <w:rFonts w:cs="Arial"/>
          <w:b/>
        </w:rPr>
      </w:pPr>
      <w:r w:rsidRPr="004A464D">
        <w:rPr>
          <w:rFonts w:cs="Arial"/>
          <w:b/>
        </w:rPr>
        <w:t>Mål for læringsudbytte</w:t>
      </w:r>
    </w:p>
    <w:p w:rsidR="00872FE4" w:rsidRPr="004A464D" w:rsidRDefault="00872FE4" w:rsidP="00872FE4">
      <w:pPr>
        <w:autoSpaceDE w:val="0"/>
        <w:autoSpaceDN w:val="0"/>
        <w:adjustRightInd w:val="0"/>
      </w:pPr>
      <w:r w:rsidRPr="004A464D">
        <w:rPr>
          <w:bCs/>
        </w:rPr>
        <w:t>Bevægelsesvejlederuddannelsen skal</w:t>
      </w:r>
      <w:r w:rsidRPr="004A464D">
        <w:t xml:space="preserve"> kvalificere til at udvikle, rådgive, koordinere og lede arbejdet med skolens implementering af bevægelse i hverdagen. Den studerende skal kunne planlægge, gennemføre og evaluere undervisning og daglige bevægelsesaktiviteter med henblik på at kunne inspirere og vejlede kolleger, ledelse og øvrige samarbejdspartnere. For at opnå uddannelsesretningen Bevægelsesvejleder skal alle uddannelsens moduler indgå.</w:t>
      </w:r>
    </w:p>
    <w:p w:rsidR="00872FE4" w:rsidRPr="004A464D" w:rsidRDefault="00872FE4" w:rsidP="00872FE4">
      <w:pPr>
        <w:autoSpaceDE w:val="0"/>
        <w:autoSpaceDN w:val="0"/>
        <w:adjustRightInd w:val="0"/>
      </w:pPr>
    </w:p>
    <w:p w:rsidR="004A464D" w:rsidRPr="004A464D" w:rsidRDefault="004A464D" w:rsidP="004A464D">
      <w:pPr>
        <w:rPr>
          <w:rFonts w:cs="Arial"/>
        </w:rPr>
      </w:pPr>
      <w:r w:rsidRPr="004A464D">
        <w:rPr>
          <w:rFonts w:cs="Arial"/>
        </w:rPr>
        <w:t>Det er målet, at den studerende gennem integration af praksiserfaring og udviklingsorientering opnår viden, færdigheder og kompetencer således:</w:t>
      </w:r>
    </w:p>
    <w:p w:rsidR="00872FE4" w:rsidRPr="004A464D" w:rsidRDefault="00872FE4" w:rsidP="00872FE4">
      <w:pPr>
        <w:autoSpaceDE w:val="0"/>
        <w:autoSpaceDN w:val="0"/>
        <w:adjustRightInd w:val="0"/>
        <w:rPr>
          <w:b/>
          <w:bCs/>
        </w:rPr>
      </w:pPr>
    </w:p>
    <w:p w:rsidR="00872FE4" w:rsidRPr="004A464D" w:rsidRDefault="00872FE4" w:rsidP="00872FE4">
      <w:pPr>
        <w:rPr>
          <w:rFonts w:cs="Arial"/>
          <w:b/>
        </w:rPr>
      </w:pPr>
      <w:r w:rsidRPr="004A464D">
        <w:rPr>
          <w:rFonts w:cs="Arial"/>
          <w:b/>
        </w:rPr>
        <w:t xml:space="preserve">Viden </w:t>
      </w:r>
    </w:p>
    <w:p w:rsidR="00872FE4" w:rsidRPr="004A464D" w:rsidRDefault="00872FE4" w:rsidP="00872FE4">
      <w:pPr>
        <w:numPr>
          <w:ilvl w:val="0"/>
          <w:numId w:val="128"/>
        </w:numPr>
        <w:autoSpaceDE w:val="0"/>
        <w:autoSpaceDN w:val="0"/>
        <w:adjustRightInd w:val="0"/>
        <w:spacing w:line="232" w:lineRule="atLeast"/>
        <w:contextualSpacing/>
      </w:pPr>
      <w:r w:rsidRPr="004A464D">
        <w:t>Har viden om den institutionelle, historiske og kulturelle betydning af idræt og bevægelse i en samfundsmæssig kontekst</w:t>
      </w:r>
    </w:p>
    <w:p w:rsidR="00872FE4" w:rsidRPr="004A464D" w:rsidRDefault="00872FE4" w:rsidP="00872FE4">
      <w:pPr>
        <w:numPr>
          <w:ilvl w:val="0"/>
          <w:numId w:val="128"/>
        </w:numPr>
        <w:autoSpaceDE w:val="0"/>
        <w:autoSpaceDN w:val="0"/>
        <w:adjustRightInd w:val="0"/>
        <w:spacing w:line="232" w:lineRule="atLeast"/>
        <w:contextualSpacing/>
      </w:pPr>
      <w:r w:rsidRPr="004A464D">
        <w:t xml:space="preserve">Har viden om sammenhænge mellem fysisk aktivitet og læring, sundhed, inklusion samt motivation   </w:t>
      </w:r>
    </w:p>
    <w:p w:rsidR="00872FE4" w:rsidRPr="004A464D" w:rsidRDefault="00872FE4" w:rsidP="00872FE4">
      <w:pPr>
        <w:numPr>
          <w:ilvl w:val="0"/>
          <w:numId w:val="128"/>
        </w:numPr>
        <w:autoSpaceDE w:val="0"/>
        <w:autoSpaceDN w:val="0"/>
        <w:adjustRightInd w:val="0"/>
        <w:spacing w:line="232" w:lineRule="atLeast"/>
        <w:contextualSpacing/>
      </w:pPr>
      <w:r w:rsidRPr="004A464D">
        <w:t xml:space="preserve">Har viden om kommunikation, procesledelse, vejledningsteori og metoder </w:t>
      </w:r>
    </w:p>
    <w:p w:rsidR="00872FE4" w:rsidRPr="004A464D" w:rsidRDefault="00872FE4" w:rsidP="00872FE4"/>
    <w:p w:rsidR="00872FE4" w:rsidRPr="004A464D" w:rsidRDefault="00872FE4" w:rsidP="00872FE4">
      <w:pPr>
        <w:rPr>
          <w:rFonts w:cs="Arial"/>
          <w:b/>
        </w:rPr>
      </w:pPr>
      <w:r w:rsidRPr="004A464D">
        <w:rPr>
          <w:rFonts w:cs="Arial"/>
          <w:b/>
        </w:rPr>
        <w:t xml:space="preserve">Færdigheder </w:t>
      </w:r>
    </w:p>
    <w:p w:rsidR="00872FE4" w:rsidRPr="004A464D" w:rsidRDefault="00872FE4" w:rsidP="00872FE4">
      <w:pPr>
        <w:numPr>
          <w:ilvl w:val="0"/>
          <w:numId w:val="128"/>
        </w:numPr>
        <w:autoSpaceDE w:val="0"/>
        <w:autoSpaceDN w:val="0"/>
        <w:adjustRightInd w:val="0"/>
        <w:spacing w:line="232" w:lineRule="atLeast"/>
        <w:contextualSpacing/>
      </w:pPr>
      <w:r w:rsidRPr="004A464D">
        <w:t>Kan vejlede kolleger i at anvende bevægelse til at fremme læring, sundhed, inklusion, trivsel og motivation hos børn, unge og voksne</w:t>
      </w:r>
    </w:p>
    <w:p w:rsidR="00872FE4" w:rsidRPr="004A464D" w:rsidRDefault="00872FE4" w:rsidP="00872FE4">
      <w:pPr>
        <w:numPr>
          <w:ilvl w:val="0"/>
          <w:numId w:val="128"/>
        </w:numPr>
        <w:autoSpaceDE w:val="0"/>
        <w:autoSpaceDN w:val="0"/>
        <w:adjustRightInd w:val="0"/>
        <w:spacing w:line="232" w:lineRule="atLeast"/>
        <w:contextualSpacing/>
      </w:pPr>
      <w:r w:rsidRPr="004A464D">
        <w:t>Kan kombinere faglig viden med pædagogisk og didaktisk viden og i forhold hertil perspektivere praksiserfaringer</w:t>
      </w:r>
    </w:p>
    <w:p w:rsidR="00872FE4" w:rsidRPr="004A464D" w:rsidRDefault="00872FE4" w:rsidP="00872FE4">
      <w:pPr>
        <w:numPr>
          <w:ilvl w:val="0"/>
          <w:numId w:val="128"/>
        </w:numPr>
        <w:autoSpaceDE w:val="0"/>
        <w:autoSpaceDN w:val="0"/>
        <w:adjustRightInd w:val="0"/>
        <w:spacing w:line="232" w:lineRule="atLeast"/>
        <w:contextualSpacing/>
      </w:pPr>
      <w:r w:rsidRPr="004A464D">
        <w:t>Kan beskrive, analysere og vurdere læringssituationer og formidle relevante handlemuligheder relateret til bevægelse</w:t>
      </w:r>
    </w:p>
    <w:p w:rsidR="00872FE4" w:rsidRPr="004A464D" w:rsidRDefault="00872FE4" w:rsidP="00872FE4"/>
    <w:p w:rsidR="00872FE4" w:rsidRPr="004A464D" w:rsidRDefault="00872FE4" w:rsidP="00872FE4">
      <w:pPr>
        <w:rPr>
          <w:rFonts w:cs="Arial"/>
          <w:b/>
        </w:rPr>
      </w:pPr>
      <w:r w:rsidRPr="004A464D">
        <w:rPr>
          <w:rFonts w:cs="Arial"/>
          <w:b/>
        </w:rPr>
        <w:t xml:space="preserve">Kompetencer </w:t>
      </w:r>
    </w:p>
    <w:p w:rsidR="00872FE4" w:rsidRPr="004A464D" w:rsidRDefault="00872FE4" w:rsidP="00872FE4">
      <w:pPr>
        <w:numPr>
          <w:ilvl w:val="0"/>
          <w:numId w:val="129"/>
        </w:numPr>
        <w:autoSpaceDE w:val="0"/>
        <w:autoSpaceDN w:val="0"/>
        <w:adjustRightInd w:val="0"/>
        <w:spacing w:line="232" w:lineRule="atLeast"/>
      </w:pPr>
      <w:r w:rsidRPr="004A464D">
        <w:t>Kan udvikle og implementere en kultur hvor bevægelse tænkes sammen med skolens rammer, mål, undervisning og daglige virke</w:t>
      </w:r>
    </w:p>
    <w:p w:rsidR="00872FE4" w:rsidRPr="004A464D" w:rsidRDefault="00872FE4" w:rsidP="00872FE4">
      <w:pPr>
        <w:numPr>
          <w:ilvl w:val="0"/>
          <w:numId w:val="129"/>
        </w:numPr>
        <w:autoSpaceDE w:val="0"/>
        <w:autoSpaceDN w:val="0"/>
        <w:adjustRightInd w:val="0"/>
        <w:spacing w:line="232" w:lineRule="atLeast"/>
      </w:pPr>
      <w:r w:rsidRPr="004A464D">
        <w:t>Kan igangsætte og stimulere den faglige debat, samt igangsætte udviklingsarbejder med henblik på at forbedre skolens bevægelseskultur</w:t>
      </w:r>
    </w:p>
    <w:p w:rsidR="00872FE4" w:rsidRPr="004A464D" w:rsidRDefault="00872FE4" w:rsidP="00872FE4">
      <w:pPr>
        <w:numPr>
          <w:ilvl w:val="0"/>
          <w:numId w:val="129"/>
        </w:numPr>
        <w:autoSpaceDE w:val="0"/>
        <w:autoSpaceDN w:val="0"/>
        <w:adjustRightInd w:val="0"/>
        <w:spacing w:line="232" w:lineRule="atLeast"/>
      </w:pPr>
      <w:r w:rsidRPr="004A464D">
        <w:t>Kan udøve, integrere og samarbejde om vejledning inden for inddragelse af bevægelse i skolens daglige virke og undervisning</w:t>
      </w:r>
    </w:p>
    <w:p w:rsidR="00872FE4" w:rsidRPr="004A464D" w:rsidRDefault="00872FE4" w:rsidP="003555E8">
      <w:pPr>
        <w:rPr>
          <w:rFonts w:cs="Arial"/>
          <w:b/>
        </w:rPr>
      </w:pPr>
    </w:p>
    <w:p w:rsidR="003555E8" w:rsidRPr="004A464D" w:rsidRDefault="003555E8" w:rsidP="003555E8">
      <w:pPr>
        <w:spacing w:after="200"/>
        <w:ind w:left="284" w:hanging="284"/>
        <w:contextualSpacing/>
        <w:rPr>
          <w:rFonts w:cs="Arial"/>
          <w:b/>
          <w:lang w:eastAsia="en-US"/>
        </w:rPr>
      </w:pPr>
      <w:r w:rsidRPr="004A464D">
        <w:rPr>
          <w:rFonts w:cs="Arial"/>
          <w:b/>
          <w:lang w:eastAsia="en-US"/>
        </w:rPr>
        <w:t>Moduler</w:t>
      </w:r>
    </w:p>
    <w:p w:rsidR="003555E8" w:rsidRPr="004A464D" w:rsidRDefault="003555E8" w:rsidP="003555E8">
      <w:pPr>
        <w:ind w:left="284" w:hanging="284"/>
        <w:contextualSpacing/>
        <w:rPr>
          <w:rFonts w:cs="Arial"/>
          <w:lang w:eastAsia="en-US"/>
        </w:rPr>
      </w:pPr>
      <w:r w:rsidRPr="004A464D">
        <w:rPr>
          <w:rFonts w:cs="Arial"/>
          <w:lang w:eastAsia="en-US"/>
        </w:rPr>
        <w:t>Modul 1: Faglig vejledning i skolen</w:t>
      </w:r>
    </w:p>
    <w:p w:rsidR="003555E8" w:rsidRPr="004A464D" w:rsidRDefault="003555E8" w:rsidP="003555E8">
      <w:pPr>
        <w:rPr>
          <w:rFonts w:cs="Arial"/>
        </w:rPr>
      </w:pPr>
      <w:r w:rsidRPr="004A464D">
        <w:rPr>
          <w:rFonts w:cs="Arial"/>
        </w:rPr>
        <w:lastRenderedPageBreak/>
        <w:t>Modul 2: Bevægelse og læring</w:t>
      </w:r>
    </w:p>
    <w:p w:rsidR="003555E8" w:rsidRPr="004A464D" w:rsidRDefault="003555E8" w:rsidP="003555E8">
      <w:pPr>
        <w:rPr>
          <w:rFonts w:cs="Arial"/>
        </w:rPr>
      </w:pPr>
      <w:r w:rsidRPr="004A464D">
        <w:rPr>
          <w:rFonts w:cs="Arial"/>
        </w:rPr>
        <w:t>Modul 3: Bevægelse, trivsel og sundhed</w:t>
      </w:r>
    </w:p>
    <w:p w:rsidR="004A464D" w:rsidRDefault="004A464D" w:rsidP="003555E8">
      <w:pPr>
        <w:pStyle w:val="Overskrift3"/>
        <w:numPr>
          <w:ilvl w:val="0"/>
          <w:numId w:val="0"/>
        </w:numPr>
        <w:ind w:left="720"/>
      </w:pPr>
    </w:p>
    <w:p w:rsidR="003555E8" w:rsidRPr="00B84E66" w:rsidRDefault="003555E8" w:rsidP="003555E8">
      <w:pPr>
        <w:pStyle w:val="Overskrift3"/>
        <w:numPr>
          <w:ilvl w:val="0"/>
          <w:numId w:val="0"/>
        </w:numPr>
        <w:ind w:left="720"/>
      </w:pPr>
      <w:bookmarkStart w:id="335" w:name="_Toc395173661"/>
      <w:r w:rsidRPr="00B84E66">
        <w:t xml:space="preserve">Modul </w:t>
      </w:r>
      <w:r>
        <w:t>Rs 19.25.1: Faglig vejledning i skolen</w:t>
      </w:r>
      <w:bookmarkEnd w:id="335"/>
    </w:p>
    <w:p w:rsidR="003555E8" w:rsidRPr="00627279" w:rsidRDefault="003555E8" w:rsidP="003555E8">
      <w:pPr>
        <w:autoSpaceDE w:val="0"/>
        <w:autoSpaceDN w:val="0"/>
        <w:adjustRightInd w:val="0"/>
        <w:ind w:firstLine="720"/>
        <w:rPr>
          <w:rFonts w:cs="Arial"/>
        </w:rPr>
      </w:pPr>
      <w:r w:rsidRPr="00627279">
        <w:rPr>
          <w:rFonts w:cs="Arial"/>
        </w:rPr>
        <w:t>10 ECTS-point, ekstern prøve</w:t>
      </w:r>
    </w:p>
    <w:p w:rsidR="004A464D" w:rsidRDefault="004A464D" w:rsidP="00872FE4">
      <w:pPr>
        <w:autoSpaceDE w:val="0"/>
        <w:autoSpaceDN w:val="0"/>
        <w:adjustRightInd w:val="0"/>
      </w:pPr>
    </w:p>
    <w:p w:rsidR="00872FE4" w:rsidRPr="002270DD" w:rsidRDefault="00872FE4" w:rsidP="00872FE4">
      <w:pPr>
        <w:autoSpaceDE w:val="0"/>
        <w:autoSpaceDN w:val="0"/>
        <w:adjustRightInd w:val="0"/>
      </w:pPr>
      <w:r w:rsidRPr="002270DD">
        <w:t>Modulet retter sig mod lærere som varetager funktioner som ressourcepersoner, koordinatorer og faglige vejledere i skolen.</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Mål for læringsudbytte</w:t>
      </w:r>
    </w:p>
    <w:p w:rsidR="00872FE4" w:rsidRPr="002270DD" w:rsidRDefault="00872FE4" w:rsidP="00872FE4">
      <w:pPr>
        <w:autoSpaceDE w:val="0"/>
        <w:autoSpaceDN w:val="0"/>
        <w:adjustRightInd w:val="0"/>
      </w:pPr>
      <w:r w:rsidRPr="002270DD">
        <w:t>Den studerende skal kunne forestå koordinering, procesledelse og samarbejde i en kollegial kontekst med henblik på læring, udvikling og evaluering.</w:t>
      </w:r>
    </w:p>
    <w:p w:rsidR="00872FE4" w:rsidRPr="002270DD" w:rsidRDefault="00872FE4" w:rsidP="00872FE4">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pPr>
      <w:r w:rsidRPr="002270DD">
        <w:t>Det er målet, at den studerende gennem integration af praksiserfarin</w:t>
      </w:r>
      <w:r>
        <w:t>g og udviklingsorientering har</w:t>
      </w:r>
      <w:r w:rsidRPr="002270DD">
        <w:t>:</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Viden</w:t>
      </w:r>
    </w:p>
    <w:p w:rsidR="00872FE4" w:rsidRPr="002270DD" w:rsidRDefault="00872FE4" w:rsidP="00872FE4">
      <w:pPr>
        <w:numPr>
          <w:ilvl w:val="0"/>
          <w:numId w:val="228"/>
        </w:numPr>
        <w:autoSpaceDE w:val="0"/>
        <w:autoSpaceDN w:val="0"/>
        <w:adjustRightInd w:val="0"/>
        <w:contextualSpacing/>
      </w:pPr>
      <w:r w:rsidRPr="002270DD">
        <w:t xml:space="preserve">om praksislæringsteori - herunder institutionskulturens betydning for læreprocesser  </w:t>
      </w:r>
    </w:p>
    <w:p w:rsidR="00872FE4" w:rsidRPr="002270DD" w:rsidRDefault="00872FE4" w:rsidP="00872FE4">
      <w:pPr>
        <w:numPr>
          <w:ilvl w:val="0"/>
          <w:numId w:val="228"/>
        </w:numPr>
        <w:autoSpaceDE w:val="0"/>
        <w:autoSpaceDN w:val="0"/>
        <w:adjustRightInd w:val="0"/>
        <w:contextualSpacing/>
        <w:rPr>
          <w:b/>
          <w:i/>
        </w:rPr>
      </w:pPr>
      <w:r w:rsidRPr="002270DD">
        <w:t xml:space="preserve">om procesledelse, vejledningsteori og metoder </w:t>
      </w:r>
    </w:p>
    <w:p w:rsidR="00872FE4" w:rsidRPr="002270DD" w:rsidRDefault="00872FE4" w:rsidP="00872FE4">
      <w:pPr>
        <w:numPr>
          <w:ilvl w:val="0"/>
          <w:numId w:val="228"/>
        </w:numPr>
        <w:autoSpaceDE w:val="0"/>
        <w:autoSpaceDN w:val="0"/>
        <w:adjustRightInd w:val="0"/>
        <w:contextualSpacing/>
        <w:rPr>
          <w:b/>
          <w:i/>
        </w:rPr>
      </w:pPr>
      <w:r w:rsidRPr="002270DD">
        <w:t>om didaktiske kategorier og herunder evalueringsmetoder</w:t>
      </w:r>
    </w:p>
    <w:p w:rsidR="00872FE4" w:rsidRPr="002270DD" w:rsidRDefault="00872FE4" w:rsidP="00872FE4">
      <w:pPr>
        <w:autoSpaceDE w:val="0"/>
        <w:autoSpaceDN w:val="0"/>
        <w:adjustRightInd w:val="0"/>
        <w:rPr>
          <w:b/>
        </w:rPr>
      </w:pPr>
    </w:p>
    <w:p w:rsidR="00872FE4" w:rsidRPr="002270DD" w:rsidRDefault="00872FE4" w:rsidP="00872FE4">
      <w:pPr>
        <w:autoSpaceDE w:val="0"/>
        <w:autoSpaceDN w:val="0"/>
        <w:adjustRightInd w:val="0"/>
        <w:rPr>
          <w:b/>
        </w:rPr>
      </w:pPr>
      <w:r w:rsidRPr="002270DD">
        <w:rPr>
          <w:b/>
        </w:rPr>
        <w:t>Færdigheder</w:t>
      </w:r>
    </w:p>
    <w:p w:rsidR="00872FE4" w:rsidRPr="002270DD" w:rsidRDefault="00872FE4" w:rsidP="00872FE4">
      <w:pPr>
        <w:numPr>
          <w:ilvl w:val="0"/>
          <w:numId w:val="227"/>
        </w:numPr>
        <w:autoSpaceDE w:val="0"/>
        <w:autoSpaceDN w:val="0"/>
        <w:adjustRightInd w:val="0"/>
        <w:rPr>
          <w:b/>
        </w:rPr>
      </w:pPr>
      <w:r w:rsidRPr="002270DD">
        <w:t>kan begrunde, rammesætte, lede og evaluere kollegiale udviklingsprocesser</w:t>
      </w:r>
    </w:p>
    <w:p w:rsidR="00872FE4" w:rsidRPr="002270DD" w:rsidRDefault="00872FE4" w:rsidP="00872FE4">
      <w:pPr>
        <w:numPr>
          <w:ilvl w:val="0"/>
          <w:numId w:val="227"/>
        </w:numPr>
        <w:autoSpaceDE w:val="0"/>
        <w:autoSpaceDN w:val="0"/>
        <w:adjustRightInd w:val="0"/>
      </w:pPr>
      <w:r w:rsidRPr="002270DD">
        <w:t>har færdigheder i brug af forskellige vejledningsmetoder og procesværktøjer</w:t>
      </w:r>
    </w:p>
    <w:p w:rsidR="00872FE4" w:rsidRPr="002270DD" w:rsidRDefault="00872FE4" w:rsidP="00872FE4">
      <w:pPr>
        <w:numPr>
          <w:ilvl w:val="0"/>
          <w:numId w:val="227"/>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Kompetencer</w:t>
      </w:r>
    </w:p>
    <w:p w:rsidR="00872FE4" w:rsidRPr="002270DD" w:rsidRDefault="00872FE4" w:rsidP="00872FE4">
      <w:pPr>
        <w:numPr>
          <w:ilvl w:val="0"/>
          <w:numId w:val="226"/>
        </w:numPr>
        <w:autoSpaceDE w:val="0"/>
        <w:autoSpaceDN w:val="0"/>
        <w:adjustRightInd w:val="0"/>
      </w:pPr>
      <w:r w:rsidRPr="002270DD">
        <w:t xml:space="preserve">kan målsætte, designe og evaluere procesforløb </w:t>
      </w:r>
    </w:p>
    <w:p w:rsidR="00872FE4" w:rsidRPr="002270DD" w:rsidRDefault="00872FE4" w:rsidP="00872FE4">
      <w:pPr>
        <w:numPr>
          <w:ilvl w:val="0"/>
          <w:numId w:val="226"/>
        </w:numPr>
        <w:autoSpaceDE w:val="0"/>
        <w:autoSpaceDN w:val="0"/>
        <w:adjustRightInd w:val="0"/>
      </w:pPr>
      <w:r w:rsidRPr="002270DD">
        <w:t xml:space="preserve">kan benytte forskellige tilgange og positioner i forhold til at lede og facilitere læreprocesser </w:t>
      </w:r>
    </w:p>
    <w:p w:rsidR="00872FE4" w:rsidRPr="002270DD" w:rsidRDefault="00872FE4" w:rsidP="00872FE4">
      <w:pPr>
        <w:numPr>
          <w:ilvl w:val="0"/>
          <w:numId w:val="226"/>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872FE4" w:rsidRPr="002270DD" w:rsidRDefault="00872FE4" w:rsidP="00872FE4">
      <w:pPr>
        <w:numPr>
          <w:ilvl w:val="0"/>
          <w:numId w:val="226"/>
        </w:numPr>
        <w:autoSpaceDE w:val="0"/>
        <w:autoSpaceDN w:val="0"/>
        <w:adjustRightInd w:val="0"/>
      </w:pPr>
      <w:r w:rsidRPr="002270DD">
        <w:t xml:space="preserve">kan reflektere </w:t>
      </w:r>
      <w:r>
        <w:t xml:space="preserve">over </w:t>
      </w:r>
      <w:r w:rsidRPr="002270DD">
        <w:t>og håndtere valg og etiske dilemmaer i samarbejdet</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Indhold</w:t>
      </w:r>
    </w:p>
    <w:p w:rsidR="00872FE4" w:rsidRPr="002270DD" w:rsidRDefault="00872FE4" w:rsidP="00872FE4">
      <w:pPr>
        <w:autoSpaceDE w:val="0"/>
        <w:autoSpaceDN w:val="0"/>
        <w:adjustRightInd w:val="0"/>
      </w:pPr>
      <w:r w:rsidRPr="002270DD">
        <w:t>Teori om praksisl</w:t>
      </w:r>
      <w:r>
        <w:t>æring og institution</w:t>
      </w:r>
      <w:r w:rsidRPr="002270DD">
        <w:t>skultur</w:t>
      </w:r>
      <w:r w:rsidR="00E6127E">
        <w:t>.</w:t>
      </w:r>
    </w:p>
    <w:p w:rsidR="00872FE4" w:rsidRPr="002270DD" w:rsidRDefault="00872FE4" w:rsidP="00872FE4">
      <w:pPr>
        <w:autoSpaceDE w:val="0"/>
        <w:autoSpaceDN w:val="0"/>
        <w:adjustRightInd w:val="0"/>
      </w:pPr>
      <w:r w:rsidRPr="002270DD">
        <w:t>Procesledelse – positioner, tilgange og design af processer og heri teori og metode om k</w:t>
      </w:r>
      <w:r>
        <w:t>ommunikative tilgange</w:t>
      </w:r>
      <w:r w:rsidR="00E6127E">
        <w:t>.</w:t>
      </w:r>
    </w:p>
    <w:p w:rsidR="00872FE4" w:rsidRPr="002270DD" w:rsidRDefault="00872FE4" w:rsidP="00872FE4">
      <w:pPr>
        <w:autoSpaceDE w:val="0"/>
        <w:autoSpaceDN w:val="0"/>
        <w:adjustRightInd w:val="0"/>
      </w:pPr>
      <w:r w:rsidRPr="002270DD">
        <w:t xml:space="preserve">Vejledningsteori og </w:t>
      </w:r>
      <w:r w:rsidR="00E6127E">
        <w:t>-</w:t>
      </w:r>
      <w:r w:rsidRPr="002270DD">
        <w:t>metode</w:t>
      </w:r>
      <w:r w:rsidR="00E6127E">
        <w:t>.</w:t>
      </w:r>
    </w:p>
    <w:p w:rsidR="00872FE4" w:rsidRDefault="00872FE4" w:rsidP="00872FE4">
      <w:r>
        <w:t>Evalueringsteori</w:t>
      </w:r>
      <w:r w:rsidRPr="002270DD">
        <w:t xml:space="preserve"> og </w:t>
      </w:r>
      <w:r>
        <w:t>-metode.</w:t>
      </w:r>
    </w:p>
    <w:p w:rsidR="003555E8" w:rsidRDefault="003555E8" w:rsidP="00905C0E"/>
    <w:p w:rsidR="00FC355B" w:rsidRDefault="00FC355B" w:rsidP="00905C0E"/>
    <w:p w:rsidR="003555E8" w:rsidRPr="00B84E66" w:rsidRDefault="003555E8" w:rsidP="003555E8">
      <w:pPr>
        <w:pStyle w:val="Overskrift3"/>
        <w:numPr>
          <w:ilvl w:val="0"/>
          <w:numId w:val="0"/>
        </w:numPr>
        <w:ind w:left="720"/>
      </w:pPr>
      <w:bookmarkStart w:id="336" w:name="_Toc395173662"/>
      <w:r w:rsidRPr="00B84E66">
        <w:t xml:space="preserve">Modul </w:t>
      </w:r>
      <w:r>
        <w:t>Rs 19.25.2: Bevægelse og læring</w:t>
      </w:r>
      <w:bookmarkEnd w:id="336"/>
    </w:p>
    <w:p w:rsidR="003555E8" w:rsidRPr="004A464D" w:rsidRDefault="003555E8" w:rsidP="003555E8">
      <w:pPr>
        <w:autoSpaceDE w:val="0"/>
        <w:autoSpaceDN w:val="0"/>
        <w:adjustRightInd w:val="0"/>
        <w:ind w:firstLine="720"/>
        <w:rPr>
          <w:rFonts w:cs="Arial"/>
        </w:rPr>
      </w:pPr>
      <w:r w:rsidRPr="004A464D">
        <w:rPr>
          <w:rFonts w:cs="Arial"/>
        </w:rPr>
        <w:t>10 ECTS-point, intern prøve</w:t>
      </w:r>
    </w:p>
    <w:p w:rsidR="00872FE4" w:rsidRPr="004A464D" w:rsidRDefault="00872FE4" w:rsidP="00872FE4">
      <w:pPr>
        <w:autoSpaceDE w:val="0"/>
        <w:autoSpaceDN w:val="0"/>
        <w:adjustRightInd w:val="0"/>
        <w:rPr>
          <w:b/>
          <w:bCs/>
          <w:sz w:val="22"/>
          <w:szCs w:val="22"/>
        </w:rPr>
      </w:pPr>
    </w:p>
    <w:p w:rsidR="00872FE4" w:rsidRPr="004A464D" w:rsidRDefault="00872FE4" w:rsidP="00872FE4">
      <w:pPr>
        <w:autoSpaceDE w:val="0"/>
        <w:autoSpaceDN w:val="0"/>
        <w:adjustRightInd w:val="0"/>
      </w:pPr>
      <w:r w:rsidRPr="004A464D">
        <w:rPr>
          <w:b/>
          <w:bCs/>
        </w:rPr>
        <w:t xml:space="preserve">Læringsmål </w:t>
      </w:r>
    </w:p>
    <w:p w:rsidR="00872FE4" w:rsidRPr="004A464D" w:rsidRDefault="00872FE4" w:rsidP="00872FE4">
      <w:pPr>
        <w:autoSpaceDE w:val="0"/>
        <w:autoSpaceDN w:val="0"/>
        <w:adjustRightInd w:val="0"/>
      </w:pPr>
      <w:r w:rsidRPr="004A464D">
        <w:t xml:space="preserve">Den studerende </w:t>
      </w:r>
    </w:p>
    <w:p w:rsidR="00872FE4" w:rsidRPr="004A464D" w:rsidRDefault="00872FE4" w:rsidP="00872FE4">
      <w:pPr>
        <w:rPr>
          <w:b/>
        </w:rPr>
      </w:pPr>
    </w:p>
    <w:p w:rsidR="00872FE4" w:rsidRPr="004A464D" w:rsidRDefault="00C930C0" w:rsidP="004A464D">
      <w:pPr>
        <w:numPr>
          <w:ilvl w:val="0"/>
          <w:numId w:val="128"/>
        </w:numPr>
        <w:autoSpaceDE w:val="0"/>
        <w:autoSpaceDN w:val="0"/>
        <w:adjustRightInd w:val="0"/>
        <w:spacing w:after="47"/>
      </w:pPr>
      <w:r>
        <w:t>h</w:t>
      </w:r>
      <w:r w:rsidR="00872FE4" w:rsidRPr="004A464D">
        <w:t xml:space="preserve">ar viden om betydningen af fysisk aktivitets sammenhæng med læring og motivation   </w:t>
      </w:r>
    </w:p>
    <w:p w:rsidR="00872FE4" w:rsidRPr="004A464D" w:rsidRDefault="00C930C0" w:rsidP="00FC355B">
      <w:pPr>
        <w:numPr>
          <w:ilvl w:val="0"/>
          <w:numId w:val="128"/>
        </w:numPr>
        <w:autoSpaceDE w:val="0"/>
        <w:autoSpaceDN w:val="0"/>
        <w:adjustRightInd w:val="0"/>
        <w:spacing w:after="47"/>
      </w:pPr>
      <w:r>
        <w:t>h</w:t>
      </w:r>
      <w:r w:rsidR="00872FE4" w:rsidRPr="004A464D">
        <w:t>ar viden om bevægelse, idræt, læring og pædagogik i en samfundsmæssig og institutionel kontekst</w:t>
      </w:r>
    </w:p>
    <w:p w:rsidR="00872FE4" w:rsidRPr="004A464D" w:rsidRDefault="00C930C0" w:rsidP="004A464D">
      <w:pPr>
        <w:numPr>
          <w:ilvl w:val="0"/>
          <w:numId w:val="89"/>
        </w:numPr>
        <w:autoSpaceDE w:val="0"/>
        <w:autoSpaceDN w:val="0"/>
        <w:adjustRightInd w:val="0"/>
      </w:pPr>
      <w:r>
        <w:t>k</w:t>
      </w:r>
      <w:r w:rsidR="00872FE4" w:rsidRPr="004A464D">
        <w:t>an kombinere faglig viden om bevægelse med pædagogisk og didaktisk viden i en inkluderende praksis</w:t>
      </w:r>
    </w:p>
    <w:p w:rsidR="00872FE4" w:rsidRPr="004A464D" w:rsidRDefault="00C930C0" w:rsidP="004A464D">
      <w:pPr>
        <w:numPr>
          <w:ilvl w:val="0"/>
          <w:numId w:val="89"/>
        </w:numPr>
        <w:autoSpaceDE w:val="0"/>
        <w:autoSpaceDN w:val="0"/>
        <w:adjustRightInd w:val="0"/>
      </w:pPr>
      <w:r>
        <w:t>k</w:t>
      </w:r>
      <w:r w:rsidR="00872FE4" w:rsidRPr="004A464D">
        <w:t>an beskrive, analysere og vurdere læringssituationer og formidle relevante handlemuligheder relateret til bevægelse</w:t>
      </w:r>
    </w:p>
    <w:p w:rsidR="00872FE4" w:rsidRPr="004A464D" w:rsidRDefault="00C930C0" w:rsidP="004A464D">
      <w:pPr>
        <w:numPr>
          <w:ilvl w:val="0"/>
          <w:numId w:val="129"/>
        </w:numPr>
        <w:autoSpaceDE w:val="0"/>
        <w:autoSpaceDN w:val="0"/>
        <w:adjustRightInd w:val="0"/>
      </w:pPr>
      <w:r>
        <w:t>k</w:t>
      </w:r>
      <w:r w:rsidR="00872FE4" w:rsidRPr="004A464D">
        <w:t xml:space="preserve">an udvikle og implementere en kultur hvor bevægelse </w:t>
      </w:r>
      <w:proofErr w:type="spellStart"/>
      <w:r w:rsidR="00872FE4" w:rsidRPr="004A464D">
        <w:t>samtænkes</w:t>
      </w:r>
      <w:proofErr w:type="spellEnd"/>
      <w:r w:rsidR="00872FE4" w:rsidRPr="004A464D">
        <w:t xml:space="preserve"> med skolens rammer, mål, undervisning og daglige virke</w:t>
      </w:r>
    </w:p>
    <w:p w:rsidR="00872FE4" w:rsidRPr="004A464D" w:rsidRDefault="00872FE4" w:rsidP="00872FE4">
      <w:pPr>
        <w:autoSpaceDE w:val="0"/>
        <w:autoSpaceDN w:val="0"/>
        <w:adjustRightInd w:val="0"/>
      </w:pPr>
    </w:p>
    <w:p w:rsidR="00872FE4" w:rsidRPr="004A464D" w:rsidRDefault="00872FE4" w:rsidP="00872FE4">
      <w:pPr>
        <w:autoSpaceDE w:val="0"/>
        <w:autoSpaceDN w:val="0"/>
        <w:adjustRightInd w:val="0"/>
      </w:pPr>
      <w:r w:rsidRPr="004A464D">
        <w:rPr>
          <w:b/>
          <w:bCs/>
        </w:rPr>
        <w:t xml:space="preserve">Indhold </w:t>
      </w:r>
    </w:p>
    <w:p w:rsidR="00872FE4" w:rsidRPr="004A464D" w:rsidRDefault="00872FE4" w:rsidP="00872FE4">
      <w:pPr>
        <w:autoSpaceDE w:val="0"/>
        <w:autoSpaceDN w:val="0"/>
        <w:adjustRightInd w:val="0"/>
      </w:pPr>
      <w:r w:rsidRPr="004A464D">
        <w:t>Teori om fysisk aktivitets indvirkning på læring og motivation</w:t>
      </w:r>
      <w:r w:rsidR="00E6127E">
        <w:t>.</w:t>
      </w:r>
    </w:p>
    <w:p w:rsidR="00872FE4" w:rsidRPr="004A464D" w:rsidRDefault="00872FE4" w:rsidP="00872FE4">
      <w:pPr>
        <w:autoSpaceDE w:val="0"/>
        <w:autoSpaceDN w:val="0"/>
        <w:adjustRightInd w:val="0"/>
        <w:rPr>
          <w:rFonts w:cs="Arial"/>
        </w:rPr>
      </w:pPr>
      <w:r w:rsidRPr="004A464D">
        <w:rPr>
          <w:rFonts w:cs="Arial"/>
        </w:rPr>
        <w:t>Teori om pædagogisk og didaktisk design med udgangspunkt i bevægelse og bevægelseskvaliteter</w:t>
      </w:r>
      <w:r w:rsidR="00E6127E">
        <w:rPr>
          <w:rFonts w:cs="Arial"/>
        </w:rPr>
        <w:t>.</w:t>
      </w:r>
    </w:p>
    <w:p w:rsidR="00872FE4" w:rsidRPr="004A464D" w:rsidRDefault="00872FE4" w:rsidP="00872FE4">
      <w:pPr>
        <w:autoSpaceDE w:val="0"/>
        <w:autoSpaceDN w:val="0"/>
        <w:adjustRightInd w:val="0"/>
        <w:rPr>
          <w:rFonts w:cs="Arial"/>
          <w:bCs/>
        </w:rPr>
      </w:pPr>
      <w:r w:rsidRPr="004A464D">
        <w:rPr>
          <w:rFonts w:cs="Arial"/>
          <w:bCs/>
        </w:rPr>
        <w:t>Bevægelse og læring i kulturelle og institutionelle sammenhænge</w:t>
      </w:r>
      <w:r w:rsidR="00E6127E">
        <w:rPr>
          <w:rFonts w:cs="Arial"/>
          <w:bCs/>
        </w:rPr>
        <w:t>.</w:t>
      </w:r>
    </w:p>
    <w:p w:rsidR="00872FE4" w:rsidRPr="004A464D" w:rsidRDefault="00872FE4" w:rsidP="00872FE4">
      <w:pPr>
        <w:autoSpaceDE w:val="0"/>
        <w:autoSpaceDN w:val="0"/>
        <w:adjustRightInd w:val="0"/>
        <w:rPr>
          <w:rFonts w:cs="Arial"/>
        </w:rPr>
      </w:pPr>
      <w:r w:rsidRPr="004A464D">
        <w:rPr>
          <w:rFonts w:cs="Arial"/>
        </w:rPr>
        <w:t>Visioner, mål, rum og rammer i bevægelses- og læringsperspektiv</w:t>
      </w:r>
      <w:r w:rsidR="00E6127E">
        <w:rPr>
          <w:rFonts w:cs="Arial"/>
        </w:rPr>
        <w:t>.</w:t>
      </w:r>
      <w:r w:rsidRPr="004A464D">
        <w:rPr>
          <w:rFonts w:cs="Arial"/>
        </w:rPr>
        <w:t xml:space="preserve"> </w:t>
      </w:r>
    </w:p>
    <w:p w:rsidR="00872FE4" w:rsidRPr="004A464D" w:rsidRDefault="00872FE4" w:rsidP="00872FE4">
      <w:pPr>
        <w:autoSpaceDE w:val="0"/>
        <w:autoSpaceDN w:val="0"/>
        <w:adjustRightInd w:val="0"/>
        <w:rPr>
          <w:rFonts w:cs="Arial"/>
        </w:rPr>
      </w:pPr>
      <w:r w:rsidRPr="004A464D">
        <w:rPr>
          <w:rFonts w:cs="Arial"/>
        </w:rPr>
        <w:t>Metoder og modeller til implementering af inkluderende arbejde med bevægelse og læring i skolen</w:t>
      </w:r>
      <w:r w:rsidR="00E6127E">
        <w:rPr>
          <w:rFonts w:cs="Arial"/>
        </w:rPr>
        <w:t>.</w:t>
      </w:r>
    </w:p>
    <w:p w:rsidR="003555E8" w:rsidRPr="004A464D" w:rsidRDefault="003555E8" w:rsidP="00905C0E"/>
    <w:p w:rsidR="003555E8" w:rsidRPr="004A464D" w:rsidRDefault="003555E8" w:rsidP="00905C0E"/>
    <w:p w:rsidR="003555E8" w:rsidRPr="00B84E66" w:rsidRDefault="003555E8" w:rsidP="003555E8">
      <w:pPr>
        <w:pStyle w:val="Overskrift3"/>
        <w:numPr>
          <w:ilvl w:val="0"/>
          <w:numId w:val="0"/>
        </w:numPr>
        <w:ind w:left="720"/>
      </w:pPr>
      <w:bookmarkStart w:id="337" w:name="_Toc395173663"/>
      <w:r w:rsidRPr="00B84E66">
        <w:t xml:space="preserve">Modul </w:t>
      </w:r>
      <w:r>
        <w:t>Rs 19.25.3: Bevægelse, trivsel og sundhed</w:t>
      </w:r>
      <w:bookmarkEnd w:id="337"/>
    </w:p>
    <w:p w:rsidR="003555E8" w:rsidRDefault="003555E8" w:rsidP="003555E8">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rsidR="004A464D" w:rsidRPr="00627279" w:rsidRDefault="004A464D" w:rsidP="003555E8">
      <w:pPr>
        <w:autoSpaceDE w:val="0"/>
        <w:autoSpaceDN w:val="0"/>
        <w:adjustRightInd w:val="0"/>
        <w:ind w:firstLine="720"/>
        <w:rPr>
          <w:rFonts w:cs="Arial"/>
        </w:rPr>
      </w:pPr>
    </w:p>
    <w:p w:rsidR="00872FE4" w:rsidRPr="00872FE4" w:rsidRDefault="00872FE4" w:rsidP="00872FE4">
      <w:r w:rsidRPr="00872FE4">
        <w:rPr>
          <w:b/>
          <w:bCs/>
        </w:rPr>
        <w:t xml:space="preserve">Læringsmål </w:t>
      </w:r>
    </w:p>
    <w:p w:rsidR="00872FE4" w:rsidRPr="00872FE4" w:rsidRDefault="00872FE4" w:rsidP="00872FE4">
      <w:r w:rsidRPr="00872FE4">
        <w:t xml:space="preserve">Den studerende </w:t>
      </w:r>
    </w:p>
    <w:p w:rsidR="00872FE4" w:rsidRPr="00872FE4" w:rsidRDefault="00872FE4" w:rsidP="00872FE4">
      <w:pPr>
        <w:rPr>
          <w:b/>
        </w:rPr>
      </w:pPr>
    </w:p>
    <w:p w:rsidR="00872FE4" w:rsidRPr="00872FE4" w:rsidRDefault="00C930C0" w:rsidP="00872FE4">
      <w:pPr>
        <w:numPr>
          <w:ilvl w:val="0"/>
          <w:numId w:val="128"/>
        </w:numPr>
      </w:pPr>
      <w:r>
        <w:t>h</w:t>
      </w:r>
      <w:r w:rsidR="00872FE4" w:rsidRPr="00872FE4">
        <w:t>ar viden om skolens betydning for trivsel og sundhed i et samfundsmæssigt perspektiv</w:t>
      </w:r>
    </w:p>
    <w:p w:rsidR="00872FE4" w:rsidRPr="00872FE4" w:rsidRDefault="00C930C0" w:rsidP="00872FE4">
      <w:pPr>
        <w:numPr>
          <w:ilvl w:val="0"/>
          <w:numId w:val="128"/>
        </w:numPr>
      </w:pPr>
      <w:r>
        <w:t>h</w:t>
      </w:r>
      <w:r w:rsidR="00872FE4" w:rsidRPr="00872FE4">
        <w:t>ar viden om betydningen af fysisk aktivitet i sammenhæng med sundhed og trivsel i inkluderende læringsmiljøer</w:t>
      </w:r>
    </w:p>
    <w:p w:rsidR="00872FE4" w:rsidRPr="00872FE4" w:rsidRDefault="00C930C0" w:rsidP="00872FE4">
      <w:pPr>
        <w:numPr>
          <w:ilvl w:val="0"/>
          <w:numId w:val="128"/>
        </w:numPr>
      </w:pPr>
      <w:r>
        <w:t>k</w:t>
      </w:r>
      <w:r w:rsidR="00872FE4" w:rsidRPr="00872FE4">
        <w:t>an kombinere sundhedsfaglig viden med pædagogisk og didaktisk viden og perspektivere praksiserfaringer</w:t>
      </w:r>
    </w:p>
    <w:p w:rsidR="00872FE4" w:rsidRPr="00872FE4" w:rsidRDefault="00C930C0" w:rsidP="00872FE4">
      <w:pPr>
        <w:numPr>
          <w:ilvl w:val="0"/>
          <w:numId w:val="128"/>
        </w:numPr>
      </w:pPr>
      <w:r>
        <w:t>k</w:t>
      </w:r>
      <w:r w:rsidR="00872FE4" w:rsidRPr="00872FE4">
        <w:t>an beskrive, analysere, vurdere og formidle relevante problemstillinger og handlemuligheder inden for sundhed, trivsel og bevægelse</w:t>
      </w:r>
    </w:p>
    <w:p w:rsidR="00872FE4" w:rsidRPr="00872FE4" w:rsidRDefault="00C930C0" w:rsidP="00872FE4">
      <w:pPr>
        <w:numPr>
          <w:ilvl w:val="0"/>
          <w:numId w:val="128"/>
        </w:numPr>
      </w:pPr>
      <w:r>
        <w:t>k</w:t>
      </w:r>
      <w:r w:rsidR="00872FE4" w:rsidRPr="00872FE4">
        <w:t>an udvikle og implementere en kultur hvor bevægelse, trivsel og sundhed er en integreret del af skolens virke</w:t>
      </w:r>
    </w:p>
    <w:p w:rsidR="00872FE4" w:rsidRPr="00872FE4" w:rsidRDefault="00872FE4" w:rsidP="00872FE4"/>
    <w:p w:rsidR="00872FE4" w:rsidRPr="00872FE4" w:rsidRDefault="00872FE4" w:rsidP="00872FE4">
      <w:pPr>
        <w:rPr>
          <w:b/>
        </w:rPr>
      </w:pPr>
      <w:r w:rsidRPr="00872FE4">
        <w:rPr>
          <w:b/>
        </w:rPr>
        <w:t>Indhold</w:t>
      </w:r>
    </w:p>
    <w:p w:rsidR="00872FE4" w:rsidRPr="00872FE4" w:rsidRDefault="00872FE4" w:rsidP="00872FE4">
      <w:r w:rsidRPr="00872FE4">
        <w:t>Teori om pædagogisk arbejde med bevægelse, sundhed, trivsel og inkluderende læringsmiljøer</w:t>
      </w:r>
      <w:r w:rsidR="00E6127E">
        <w:t>.</w:t>
      </w:r>
    </w:p>
    <w:p w:rsidR="00872FE4" w:rsidRPr="00872FE4" w:rsidRDefault="00872FE4" w:rsidP="00872FE4">
      <w:r w:rsidRPr="00872FE4">
        <w:t>Teori om fysisk aktivitets indvirkning på sundhed og trivsel.</w:t>
      </w:r>
    </w:p>
    <w:p w:rsidR="00872FE4" w:rsidRPr="00872FE4" w:rsidRDefault="00872FE4" w:rsidP="00872FE4">
      <w:pPr>
        <w:rPr>
          <w:bCs/>
        </w:rPr>
      </w:pPr>
      <w:r w:rsidRPr="00872FE4">
        <w:t>Sundhed, bevægelse og trivsel</w:t>
      </w:r>
      <w:r w:rsidRPr="00872FE4">
        <w:rPr>
          <w:bCs/>
        </w:rPr>
        <w:t xml:space="preserve"> i kulturelle og institutionelle sammenhænge</w:t>
      </w:r>
      <w:r w:rsidR="00E6127E">
        <w:rPr>
          <w:bCs/>
        </w:rPr>
        <w:t>.</w:t>
      </w:r>
    </w:p>
    <w:p w:rsidR="00872FE4" w:rsidRPr="00872FE4" w:rsidRDefault="00872FE4" w:rsidP="00872FE4">
      <w:r w:rsidRPr="00872FE4">
        <w:t>Visioner, mål, rum og rammer i sundheds</w:t>
      </w:r>
      <w:r w:rsidR="00E6127E">
        <w:t>-</w:t>
      </w:r>
      <w:r w:rsidRPr="00872FE4">
        <w:t>, bevægelses</w:t>
      </w:r>
      <w:r w:rsidR="00E6127E">
        <w:t>-</w:t>
      </w:r>
      <w:r w:rsidRPr="00872FE4">
        <w:t xml:space="preserve"> og trivselsperspektiv</w:t>
      </w:r>
      <w:r w:rsidR="00E6127E">
        <w:t>.</w:t>
      </w:r>
      <w:r w:rsidRPr="00872FE4">
        <w:t xml:space="preserve"> </w:t>
      </w:r>
    </w:p>
    <w:p w:rsidR="00872FE4" w:rsidRPr="00872FE4" w:rsidRDefault="00872FE4" w:rsidP="00872FE4">
      <w:r w:rsidRPr="00872FE4">
        <w:t>Sammenhængen mellem nationale, lokale og skolens egne mål for sundhed, bevægelse og trivsel</w:t>
      </w:r>
      <w:r w:rsidR="00E6127E">
        <w:t>.</w:t>
      </w:r>
    </w:p>
    <w:p w:rsidR="00872FE4" w:rsidRPr="00872FE4" w:rsidRDefault="00872FE4" w:rsidP="00872FE4">
      <w:r w:rsidRPr="00872FE4">
        <w:t>Metoder og modeller til implementering af arbejdet med sundhed, bevægelse og trivsel i skolen</w:t>
      </w:r>
      <w:r w:rsidR="00E6127E">
        <w:t>.</w:t>
      </w:r>
    </w:p>
    <w:p w:rsidR="00C930C0" w:rsidRDefault="00C930C0" w:rsidP="0082340B">
      <w:pPr>
        <w:pStyle w:val="Overskrift2"/>
        <w:numPr>
          <w:ilvl w:val="0"/>
          <w:numId w:val="0"/>
        </w:numPr>
        <w:ind w:left="576" w:hanging="576"/>
        <w:rPr>
          <w:rStyle w:val="Bogenstitel"/>
          <w:b/>
          <w:bCs w:val="0"/>
        </w:rPr>
      </w:pPr>
    </w:p>
    <w:p w:rsidR="0082340B" w:rsidRPr="005A3058" w:rsidRDefault="0082340B" w:rsidP="0082340B">
      <w:pPr>
        <w:pStyle w:val="Overskrift2"/>
        <w:numPr>
          <w:ilvl w:val="0"/>
          <w:numId w:val="0"/>
        </w:numPr>
        <w:ind w:left="576" w:hanging="576"/>
      </w:pPr>
      <w:bookmarkStart w:id="338" w:name="_Toc395173664"/>
      <w:r w:rsidRPr="005A3058">
        <w:rPr>
          <w:rStyle w:val="Bogenstitel"/>
          <w:b/>
          <w:bCs w:val="0"/>
        </w:rPr>
        <w:t>INDHOLDSOMRÅDE</w:t>
      </w:r>
      <w:r w:rsidRPr="005A3058">
        <w:t xml:space="preserve">: </w:t>
      </w:r>
      <w:r>
        <w:t>ORGANISATIONSUDVIKLING</w:t>
      </w:r>
      <w:bookmarkEnd w:id="338"/>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C930C0" w:rsidP="0082340B">
      <w:r>
        <w:lastRenderedPageBreak/>
        <w:t>19.26</w:t>
      </w:r>
      <w:r w:rsidR="0082340B" w:rsidRPr="008B3CB9">
        <w:t xml:space="preserve"> </w:t>
      </w:r>
      <w:r w:rsidR="009D0777" w:rsidRPr="008B3CB9">
        <w:t>Projektledelse og organisationsudvikling</w:t>
      </w:r>
    </w:p>
    <w:p w:rsidR="0082340B" w:rsidRPr="008B3CB9" w:rsidRDefault="00C930C0" w:rsidP="0082340B">
      <w:r>
        <w:t>19.27</w:t>
      </w:r>
      <w:r w:rsidR="0082340B" w:rsidRPr="008B3CB9">
        <w:t xml:space="preserve"> Vejledning og supervision</w:t>
      </w:r>
    </w:p>
    <w:p w:rsidR="009D0777" w:rsidRPr="008B3CB9" w:rsidRDefault="00C930C0" w:rsidP="009D0777">
      <w:r>
        <w:t>19.28</w:t>
      </w:r>
      <w:r w:rsidR="0082340B" w:rsidRPr="008B3CB9">
        <w:t xml:space="preserve">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t>Pædagogisk diplomuddannelse</w:t>
      </w:r>
    </w:p>
    <w:p w:rsidR="00905C0E" w:rsidRPr="00B84E66" w:rsidRDefault="00905C0E" w:rsidP="00905C0E">
      <w:pPr>
        <w:pStyle w:val="Overskrift2"/>
      </w:pPr>
      <w:bookmarkStart w:id="339" w:name="_Toc395173665"/>
      <w:r w:rsidRPr="00B84E66">
        <w:t>PROJEKTLEDELSE OG ORGANISATIONSUDVIKLING</w:t>
      </w:r>
      <w:bookmarkEnd w:id="339"/>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color w:val="FF0000"/>
        </w:rPr>
      </w:pPr>
      <w:r w:rsidRPr="00B84E66">
        <w:rPr>
          <w:rFonts w:cs="Arial"/>
        </w:rPr>
        <w:t xml:space="preserve">Den studerende skal kunne lede, analysere, planlægge, gennemføre og evaluere projekter og udviklingsarbejder i egen praksis med flere perspektiver og skal kunne arbejde konsultativt med udviklingsprojekter.  </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691706" w:rsidRDefault="00905C0E" w:rsidP="00905C0E">
      <w:pPr>
        <w:rPr>
          <w:rFonts w:cs="Arial"/>
          <w:b/>
        </w:rPr>
      </w:pPr>
      <w:r w:rsidRPr="00691706">
        <w:rPr>
          <w:rFonts w:cs="Arial"/>
          <w:b/>
        </w:rPr>
        <w:t xml:space="preserve">Viden </w:t>
      </w:r>
    </w:p>
    <w:p w:rsidR="00905C0E" w:rsidRPr="00B84E66" w:rsidRDefault="00905C0E" w:rsidP="000D4D2D">
      <w:pPr>
        <w:numPr>
          <w:ilvl w:val="0"/>
          <w:numId w:val="38"/>
        </w:numPr>
        <w:spacing w:after="200"/>
        <w:contextualSpacing/>
        <w:rPr>
          <w:rFonts w:cs="Arial"/>
          <w:lang w:eastAsia="en-US"/>
        </w:rPr>
      </w:pPr>
      <w:r w:rsidRPr="00B84E66">
        <w:rPr>
          <w:rFonts w:cs="Arial"/>
          <w:lang w:eastAsia="en-US"/>
        </w:rPr>
        <w:t xml:space="preserve">Har viden om teorier og </w:t>
      </w:r>
      <w:r w:rsidR="00E6127E">
        <w:rPr>
          <w:rFonts w:cs="Arial"/>
          <w:lang w:eastAsia="en-US"/>
        </w:rPr>
        <w:t>metoder</w:t>
      </w:r>
    </w:p>
    <w:p w:rsidR="00905C0E" w:rsidRDefault="00905C0E" w:rsidP="000D4D2D">
      <w:pPr>
        <w:numPr>
          <w:ilvl w:val="0"/>
          <w:numId w:val="38"/>
        </w:numPr>
        <w:spacing w:after="200"/>
        <w:contextualSpacing/>
        <w:rPr>
          <w:rFonts w:cs="Arial"/>
          <w:lang w:eastAsia="en-US"/>
        </w:rPr>
      </w:pPr>
      <w:r w:rsidRPr="00B84E66">
        <w:rPr>
          <w:rFonts w:cs="Arial"/>
          <w:lang w:eastAsia="en-US"/>
        </w:rPr>
        <w:t>Kan forstå og reflektere over erkendelsesmæssige baggrunde for anvendelsen af teorier og metoder i relation til praksis</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Færdigheder </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Kan vurdere og begrunde beslutning om valg af handlinger og løsninger</w:t>
      </w:r>
    </w:p>
    <w:p w:rsidR="00905C0E" w:rsidRPr="00B84E66" w:rsidRDefault="00905C0E" w:rsidP="00FC355B">
      <w:pPr>
        <w:numPr>
          <w:ilvl w:val="0"/>
          <w:numId w:val="37"/>
        </w:numPr>
        <w:spacing w:after="200"/>
        <w:contextualSpacing/>
        <w:rPr>
          <w:rFonts w:cs="Arial"/>
          <w:lang w:eastAsia="en-US"/>
        </w:rPr>
      </w:pPr>
      <w:r w:rsidRPr="00B84E66">
        <w:rPr>
          <w:rFonts w:cs="Arial"/>
          <w:lang w:eastAsia="en-US"/>
        </w:rPr>
        <w:t>kan kommunikere problemstillinger og løsninger sammen med samarbejdspartnere, brugere og kunder</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 xml:space="preserve">Kan anvende metoder og redskaber til indsamling og analyse af data </w:t>
      </w:r>
    </w:p>
    <w:p w:rsidR="00905C0E" w:rsidRDefault="00905C0E" w:rsidP="000D4D2D">
      <w:pPr>
        <w:numPr>
          <w:ilvl w:val="0"/>
          <w:numId w:val="37"/>
        </w:numPr>
        <w:spacing w:after="200"/>
        <w:contextualSpacing/>
        <w:rPr>
          <w:rFonts w:cs="Arial"/>
          <w:lang w:eastAsia="en-US"/>
        </w:rPr>
      </w:pPr>
      <w:r w:rsidRPr="00B84E66">
        <w:rPr>
          <w:rFonts w:cs="Arial"/>
          <w:lang w:eastAsia="en-US"/>
        </w:rPr>
        <w:t>Kan mestre organisationsudvikling, projektledelse og projektkonsultation</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Kompetencer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håndtere komplekse situationer</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 xml:space="preserve">Kan deltage i fagligt og tværfagligt samarbejde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påtage sig ansvar inden for rammerne af en professionel etik</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udvikle egen praksis i forhold til organisationsudvikling, projektledelse og projektk</w:t>
      </w:r>
      <w:r w:rsidR="00E6127E">
        <w:rPr>
          <w:rFonts w:cs="Arial"/>
          <w:lang w:eastAsia="en-US"/>
        </w:rPr>
        <w:t>onsultation i samspil med teori</w:t>
      </w:r>
    </w:p>
    <w:p w:rsidR="00905C0E" w:rsidRPr="00B84E66" w:rsidRDefault="00905C0E" w:rsidP="00905C0E">
      <w:pPr>
        <w:spacing w:after="200"/>
        <w:ind w:left="284" w:hanging="284"/>
        <w:contextualSpacing/>
        <w:rPr>
          <w:rFonts w:cs="Arial"/>
          <w:lang w:eastAsia="en-US"/>
        </w:rPr>
      </w:pPr>
    </w:p>
    <w:p w:rsidR="00905C0E" w:rsidRPr="00B84E66" w:rsidRDefault="00905C0E" w:rsidP="00905C0E">
      <w:pPr>
        <w:spacing w:after="200"/>
        <w:ind w:left="284" w:hanging="284"/>
        <w:contextualSpacing/>
        <w:rPr>
          <w:rFonts w:cs="Arial"/>
          <w:b/>
          <w:lang w:eastAsia="en-US"/>
        </w:rPr>
      </w:pPr>
      <w:r w:rsidRPr="00B84E66">
        <w:rPr>
          <w:rFonts w:cs="Arial"/>
          <w:b/>
          <w:lang w:eastAsia="en-US"/>
        </w:rPr>
        <w:t>Moduler</w:t>
      </w:r>
    </w:p>
    <w:p w:rsidR="00905C0E" w:rsidRPr="00B84E66" w:rsidRDefault="00905C0E" w:rsidP="00905C0E">
      <w:pPr>
        <w:ind w:left="284" w:hanging="284"/>
        <w:contextualSpacing/>
        <w:rPr>
          <w:rFonts w:cs="Arial"/>
          <w:lang w:eastAsia="en-US"/>
        </w:rPr>
      </w:pPr>
      <w:r w:rsidRPr="00B84E66">
        <w:rPr>
          <w:rFonts w:cs="Arial"/>
          <w:lang w:eastAsia="en-US"/>
        </w:rPr>
        <w:t>Modul 1: Den udviklende organisation</w:t>
      </w:r>
    </w:p>
    <w:p w:rsidR="00905C0E" w:rsidRPr="00B84E66" w:rsidRDefault="00905C0E" w:rsidP="00905C0E">
      <w:pPr>
        <w:rPr>
          <w:rFonts w:cs="Arial"/>
        </w:rPr>
      </w:pPr>
      <w:r w:rsidRPr="00B84E66">
        <w:rPr>
          <w:rFonts w:cs="Arial"/>
        </w:rPr>
        <w:t>Modul 2: Projektledelse</w:t>
      </w:r>
    </w:p>
    <w:p w:rsidR="00905C0E" w:rsidRPr="00B84E66" w:rsidRDefault="00905C0E" w:rsidP="00905C0E">
      <w:pPr>
        <w:rPr>
          <w:rFonts w:cs="Arial"/>
        </w:rPr>
      </w:pPr>
      <w:r w:rsidRPr="00B84E66">
        <w:rPr>
          <w:rFonts w:cs="Arial"/>
        </w:rPr>
        <w:t>Modul 3: Ledelse af forandringsprocesser</w:t>
      </w:r>
    </w:p>
    <w:p w:rsidR="00905C0E" w:rsidRPr="00B84E66" w:rsidRDefault="00905C0E" w:rsidP="00905C0E">
      <w:pPr>
        <w:rPr>
          <w:rFonts w:cs="Arial"/>
        </w:rPr>
      </w:pPr>
      <w:r w:rsidRPr="00B84E66">
        <w:rPr>
          <w:rFonts w:cs="Arial"/>
        </w:rPr>
        <w:t>Modul 4: Den professionelle konsulents forankring</w:t>
      </w:r>
    </w:p>
    <w:p w:rsidR="00905C0E" w:rsidRPr="00B84E66" w:rsidRDefault="00905C0E" w:rsidP="00905C0E">
      <w:pPr>
        <w:rPr>
          <w:rFonts w:cs="Arial"/>
        </w:rPr>
      </w:pPr>
      <w:r w:rsidRPr="00B84E66">
        <w:rPr>
          <w:rFonts w:cs="Arial"/>
        </w:rPr>
        <w:t>Modul 5: Konsulentarbejdets metoder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0" w:name="_Toc395173666"/>
      <w:r w:rsidRPr="00B84E66">
        <w:t xml:space="preserve">Modul </w:t>
      </w:r>
      <w:r>
        <w:t>Rs 19.2</w:t>
      </w:r>
      <w:r w:rsidR="00FC28A1">
        <w:t>6</w:t>
      </w:r>
      <w:r>
        <w:t>.</w:t>
      </w:r>
      <w:r w:rsidRPr="00B84E66">
        <w:t>1: Den udviklende organisation</w:t>
      </w:r>
      <w:bookmarkEnd w:id="340"/>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Pr="00627279"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lastRenderedPageBreak/>
        <w:t xml:space="preserve">Den studerende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har indsigt i kulturelle, strukturelle og processuelle processer af betydning for organisationen og dens udvikling i relation til omverdenen</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 xml:space="preserve">kan anvende metoder, redskaber og erkendelsesmæssige tilgange til analyse og vurdering af samspillet mellem organisationens kultur, struktur og proces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kan træffe og begrunde fagligt relaterede beslutninger om udvikling og forandring i forskellige organi</w:t>
      </w:r>
      <w:r w:rsidR="004B4D8C">
        <w:rPr>
          <w:rFonts w:cs="Arial"/>
          <w:lang w:eastAsia="en-US"/>
        </w:rPr>
        <w:t>sationsformer og i egen praksis</w:t>
      </w:r>
    </w:p>
    <w:p w:rsidR="00905C0E" w:rsidRPr="00B84E66" w:rsidRDefault="00905C0E" w:rsidP="00905C0E">
      <w:pPr>
        <w:autoSpaceDE w:val="0"/>
        <w:autoSpaceDN w:val="0"/>
        <w:adjustRightInd w:val="0"/>
        <w:rPr>
          <w:rFonts w:cs="Arial"/>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og perspektiver som grundlag for beskrivelse, forståelse og vurdering af organisationers funktioner og betydninger som rammer for virksomheden. </w:t>
      </w:r>
    </w:p>
    <w:p w:rsidR="00905C0E" w:rsidRPr="00B84E66" w:rsidRDefault="00905C0E" w:rsidP="00905C0E">
      <w:pPr>
        <w:spacing w:after="200"/>
        <w:contextualSpacing/>
        <w:rPr>
          <w:rFonts w:cs="Arial"/>
          <w:lang w:eastAsia="en-US"/>
        </w:rPr>
      </w:pPr>
      <w:r w:rsidRPr="00B84E66">
        <w:rPr>
          <w:rFonts w:cs="Arial"/>
          <w:lang w:eastAsia="en-US"/>
        </w:rPr>
        <w:t xml:space="preserve">Samspil mellem hvordan organisationen med sin kultur, sin struktur og sine processer påvirker opgaveløsningen, og de krav den komplekse omverden stiller til organisationens opgaveløsning. </w:t>
      </w:r>
    </w:p>
    <w:p w:rsidR="00905C0E" w:rsidRPr="00B84E66" w:rsidRDefault="00905C0E" w:rsidP="00905C0E">
      <w:pPr>
        <w:spacing w:after="200"/>
        <w:contextualSpacing/>
        <w:rPr>
          <w:rFonts w:cs="Arial"/>
          <w:lang w:eastAsia="en-US"/>
        </w:rPr>
      </w:pPr>
      <w:r w:rsidRPr="00B84E66">
        <w:rPr>
          <w:rFonts w:cs="Arial"/>
          <w:lang w:eastAsia="en-US"/>
        </w:rPr>
        <w:t xml:space="preserve">Forskellige interesser og magtformer som er hæmmende eller fremmende faktorer for udvikling og forandring og deres betydning for den udviklende organisation. </w:t>
      </w:r>
    </w:p>
    <w:p w:rsidR="00905C0E" w:rsidRPr="00B84E66" w:rsidRDefault="00905C0E" w:rsidP="00905C0E">
      <w:pPr>
        <w:spacing w:after="200"/>
        <w:contextualSpacing/>
        <w:rPr>
          <w:rFonts w:cs="Arial"/>
          <w:lang w:eastAsia="en-US"/>
        </w:rPr>
      </w:pPr>
      <w:r w:rsidRPr="00B84E66">
        <w:rPr>
          <w:rFonts w:cs="Arial"/>
          <w:lang w:eastAsia="en-US"/>
        </w:rPr>
        <w:t>Forskellige metoder til beskrivelse, undersøgelse, analyse og vurdering af organisationens forudsætninger for udvikling og forandring.</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1" w:name="_Toc395173667"/>
      <w:r w:rsidRPr="00B84E66">
        <w:t xml:space="preserve">Modul </w:t>
      </w:r>
      <w:r>
        <w:t>Rs 19.2</w:t>
      </w:r>
      <w:r w:rsidR="00FC28A1">
        <w:t>6</w:t>
      </w:r>
      <w:r>
        <w:t>.</w:t>
      </w:r>
      <w:r w:rsidRPr="00B84E66">
        <w:t>2: Projektledelse</w:t>
      </w:r>
      <w:bookmarkEnd w:id="341"/>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keepNext/>
        <w:keepLines/>
        <w:outlineLvl w:val="2"/>
        <w:rPr>
          <w:rFonts w:cs="Arial"/>
          <w:b/>
          <w:bCs/>
          <w:color w:val="672680"/>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viden om de projektværkstøjer, der kan anvendes for at lede et projekt inden for de fastlagte rammer og dynamikker i en samskabende og fremadskridende proces</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udviklings- og forandringsøjemed</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 xml:space="preserve">kan beskrive, formulere og formidle kompetenceudvikling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kan analysere, planlægge og gennemf</w:t>
      </w:r>
      <w:r w:rsidR="004B4D8C">
        <w:rPr>
          <w:rFonts w:cs="Arial"/>
          <w:lang w:eastAsia="en-US"/>
        </w:rPr>
        <w:t>øre projekter i en organisation</w:t>
      </w:r>
    </w:p>
    <w:p w:rsidR="00905C0E" w:rsidRPr="00B84E66" w:rsidRDefault="00905C0E" w:rsidP="00905C0E">
      <w:pPr>
        <w:spacing w:after="200"/>
        <w:ind w:left="284"/>
        <w:contextualSpacing/>
        <w:rPr>
          <w:rFonts w:cs="Arial"/>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om og perspektiver på organisationers struktur, processer og kultur og deres betydning for projektvirksomhed. </w:t>
      </w:r>
    </w:p>
    <w:p w:rsidR="00905C0E" w:rsidRPr="00B84E66" w:rsidRDefault="00905C0E" w:rsidP="00905C0E">
      <w:pPr>
        <w:spacing w:after="200"/>
        <w:contextualSpacing/>
        <w:rPr>
          <w:rFonts w:cs="Arial"/>
        </w:rPr>
      </w:pPr>
      <w:r w:rsidRPr="00B84E66">
        <w:rPr>
          <w:rFonts w:cs="Arial"/>
          <w:lang w:eastAsia="en-US"/>
        </w:rPr>
        <w:t>Udarbejdelse af projektansøgning og projektgrundlag, projektets faser, arbejdet med mål, indhold og plan, projektanalyser, projektorganisering, ressourceallokering, kvalitet, indhold og evaluering og implementering og forankring af ny viden og erfaringer.</w:t>
      </w:r>
    </w:p>
    <w:p w:rsidR="00905C0E" w:rsidRPr="00B84E66" w:rsidRDefault="00905C0E" w:rsidP="00905C0E">
      <w:pPr>
        <w:spacing w:after="200"/>
        <w:contextualSpacing/>
        <w:rPr>
          <w:rFonts w:cs="Arial"/>
          <w:lang w:eastAsia="en-US"/>
        </w:rPr>
      </w:pPr>
      <w:r w:rsidRPr="00B84E66">
        <w:rPr>
          <w:rFonts w:cs="Arial"/>
          <w:lang w:eastAsia="en-US"/>
        </w:rPr>
        <w:t xml:space="preserve">Projekters betydning og funktioner for organisatorisk læring i forbindelse med udvikling, forandringer og systematisk kompetenceudvikling. </w:t>
      </w:r>
    </w:p>
    <w:p w:rsidR="00905C0E" w:rsidRPr="00B84E66" w:rsidRDefault="00905C0E" w:rsidP="00905C0E">
      <w:pPr>
        <w:spacing w:after="200"/>
        <w:contextualSpacing/>
        <w:rPr>
          <w:rFonts w:cs="Arial"/>
          <w:lang w:eastAsia="en-US"/>
        </w:rPr>
      </w:pPr>
      <w:r w:rsidRPr="00B84E66">
        <w:rPr>
          <w:rFonts w:cs="Arial"/>
          <w:lang w:eastAsia="en-US"/>
        </w:rPr>
        <w:t xml:space="preserve">Projekter som udviklingsrum for nye løsninger på kendte opgaver og for udvikling af hensigtsmæssige måder at løse nye opgaver på. </w:t>
      </w:r>
    </w:p>
    <w:p w:rsidR="004B4D8C" w:rsidRDefault="00905C0E" w:rsidP="00905C0E">
      <w:pPr>
        <w:spacing w:after="200"/>
        <w:contextualSpacing/>
        <w:rPr>
          <w:rFonts w:cs="Arial"/>
          <w:lang w:eastAsia="en-US"/>
        </w:rPr>
      </w:pPr>
      <w:r w:rsidRPr="00B84E66">
        <w:rPr>
          <w:rFonts w:cs="Arial"/>
          <w:lang w:eastAsia="en-US"/>
        </w:rPr>
        <w:t xml:space="preserve">Arbejde med modstand og udviklingspotentialer i organisationen. </w:t>
      </w:r>
    </w:p>
    <w:p w:rsidR="00905C0E" w:rsidRPr="00B84E66" w:rsidRDefault="00905C0E" w:rsidP="00905C0E">
      <w:pPr>
        <w:spacing w:after="200"/>
        <w:contextualSpacing/>
        <w:rPr>
          <w:rFonts w:cs="Arial"/>
          <w:lang w:eastAsia="en-US"/>
        </w:rPr>
      </w:pPr>
      <w:r w:rsidRPr="00B84E66">
        <w:rPr>
          <w:rFonts w:cs="Arial"/>
          <w:lang w:eastAsia="en-US"/>
        </w:rPr>
        <w:t>Projektorganisering, projektdynamik og projektledelse med sigte på forandring.</w:t>
      </w:r>
    </w:p>
    <w:p w:rsidR="00905C0E" w:rsidRPr="00B84E66" w:rsidRDefault="00905C0E" w:rsidP="00905C0E">
      <w:pPr>
        <w:spacing w:after="200"/>
        <w:contextualSpacing/>
        <w:rPr>
          <w:rFonts w:cs="Arial"/>
        </w:rPr>
      </w:pPr>
      <w:r w:rsidRPr="00B84E66">
        <w:rPr>
          <w:rFonts w:cs="Arial"/>
          <w:lang w:eastAsia="en-US"/>
        </w:rPr>
        <w:t>Relationer mellem formelle og uformelle magtformer i projektledelse.</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2" w:name="_Toc395173668"/>
      <w:r w:rsidRPr="00B84E66">
        <w:t xml:space="preserve">Modul </w:t>
      </w:r>
      <w:r>
        <w:t>Rs 19.2</w:t>
      </w:r>
      <w:r w:rsidR="00FC28A1">
        <w:t>6</w:t>
      </w:r>
      <w:r>
        <w:t>.</w:t>
      </w:r>
      <w:r w:rsidRPr="00B84E66">
        <w:t>3: Ledelse af forandringsprocesser</w:t>
      </w:r>
      <w:bookmarkEnd w:id="342"/>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Pr="00B84E66"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Den studerende</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har indsigt i ledelse af udviklingsarbejde som en kompleks proces</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 xml:space="preserve">kan beskrive og kommunikere forskellige samarbejds- og ledelsesformer i organisationer </w:t>
      </w:r>
    </w:p>
    <w:p w:rsidR="00905C0E" w:rsidRPr="00B84E66" w:rsidRDefault="00905C0E" w:rsidP="000D4D2D">
      <w:pPr>
        <w:numPr>
          <w:ilvl w:val="0"/>
          <w:numId w:val="39"/>
        </w:numPr>
        <w:spacing w:after="200"/>
        <w:contextualSpacing/>
        <w:rPr>
          <w:rFonts w:cs="Arial"/>
          <w:lang w:eastAsia="en-US"/>
        </w:rPr>
      </w:pPr>
      <w:proofErr w:type="gramStart"/>
      <w:r w:rsidRPr="00B84E66">
        <w:rPr>
          <w:rFonts w:cs="Arial"/>
          <w:lang w:eastAsia="en-US"/>
        </w:rPr>
        <w:t>kan deltage i og lede forandringsprocesser i projekter og udviklingsarbejde.</w:t>
      </w:r>
      <w:proofErr w:type="gramEnd"/>
    </w:p>
    <w:p w:rsidR="00905C0E" w:rsidRPr="00B84E66"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perspektiver og teorier om ledelse om ledelse af forandringsprocesser. </w:t>
      </w:r>
    </w:p>
    <w:p w:rsidR="00905C0E" w:rsidRPr="00B84E66" w:rsidRDefault="00905C0E" w:rsidP="00905C0E">
      <w:pPr>
        <w:spacing w:after="200"/>
        <w:contextualSpacing/>
        <w:rPr>
          <w:rFonts w:cs="Arial"/>
          <w:lang w:eastAsia="en-US"/>
        </w:rPr>
      </w:pPr>
      <w:r w:rsidRPr="00B84E66">
        <w:rPr>
          <w:rFonts w:cs="Arial"/>
          <w:lang w:eastAsia="en-US"/>
        </w:rPr>
        <w:t xml:space="preserve">Ledelsesvirksomhed i samspil med interne og eksterne interessenter og partnere i og uden for organisationen. </w:t>
      </w:r>
    </w:p>
    <w:p w:rsidR="00905C0E" w:rsidRPr="00B84E66" w:rsidRDefault="00905C0E" w:rsidP="00905C0E">
      <w:pPr>
        <w:spacing w:after="200"/>
        <w:contextualSpacing/>
        <w:rPr>
          <w:rFonts w:cs="Arial"/>
          <w:lang w:eastAsia="en-US"/>
        </w:rPr>
      </w:pPr>
      <w:r w:rsidRPr="00B84E66">
        <w:rPr>
          <w:rFonts w:cs="Arial"/>
          <w:lang w:eastAsia="en-US"/>
        </w:rPr>
        <w:t xml:space="preserve">Ledelse organisatorisk læring. Ejerskab til udvikling og forandring. Arbejde med modsætninger og udviklingspotentialer i organisationen. Lederopgave og lederrolle i forhold til konsultative processer i egen praksis. </w:t>
      </w:r>
    </w:p>
    <w:p w:rsidR="00905C0E" w:rsidRPr="00B84E66" w:rsidRDefault="00905C0E" w:rsidP="00905C0E">
      <w:pPr>
        <w:spacing w:after="200"/>
        <w:contextualSpacing/>
        <w:rPr>
          <w:rFonts w:cs="Arial"/>
          <w:lang w:eastAsia="en-US"/>
        </w:rPr>
      </w:pPr>
      <w:r w:rsidRPr="00B84E66">
        <w:rPr>
          <w:rFonts w:cs="Arial"/>
          <w:lang w:eastAsia="en-US"/>
        </w:rPr>
        <w:t>Ledelse, magt og etik imellem samfundsinteresser, brugerinteresser og institutionsinteresser.</w:t>
      </w:r>
    </w:p>
    <w:p w:rsidR="00905C0E" w:rsidRPr="00B84E66" w:rsidRDefault="00905C0E" w:rsidP="00905C0E">
      <w:pPr>
        <w:keepNext/>
        <w:keepLines/>
        <w:outlineLvl w:val="2"/>
        <w:rPr>
          <w:rFonts w:cs="Arial"/>
          <w:b/>
          <w:bCs/>
          <w:color w:val="672680"/>
          <w:lang w:eastAsia="en-US"/>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43" w:name="_Toc395173669"/>
      <w:r w:rsidRPr="00B84E66">
        <w:t xml:space="preserve">Modul </w:t>
      </w:r>
      <w:r>
        <w:t>Rs 19.2</w:t>
      </w:r>
      <w:r w:rsidR="00FC28A1">
        <w:t>6</w:t>
      </w:r>
      <w:r>
        <w:t>.</w:t>
      </w:r>
      <w:r w:rsidRPr="00B84E66">
        <w:t>4: Den professionelle konsulents forankring</w:t>
      </w:r>
      <w:bookmarkEnd w:id="343"/>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autoSpaceDE w:val="0"/>
        <w:autoSpaceDN w:val="0"/>
        <w:adjustRightInd w:val="0"/>
        <w:rPr>
          <w:rFonts w:cs="Arial"/>
          <w:b/>
          <w:bCs/>
          <w:color w:val="000000"/>
        </w:rPr>
      </w:pPr>
      <w:r w:rsidRPr="00B84E66">
        <w:rPr>
          <w:rFonts w:cs="Arial"/>
          <w:b/>
          <w:bCs/>
          <w:color w:val="000000"/>
        </w:rPr>
        <w:br/>
        <w:t>Læringsmål</w:t>
      </w:r>
    </w:p>
    <w:p w:rsidR="00905C0E" w:rsidRPr="00B84E66" w:rsidRDefault="00905C0E" w:rsidP="00905C0E">
      <w:pPr>
        <w:autoSpaceDE w:val="0"/>
        <w:autoSpaceDN w:val="0"/>
        <w:adjustRightInd w:val="0"/>
        <w:rPr>
          <w:rFonts w:cs="Arial"/>
          <w:b/>
          <w:bCs/>
          <w:color w:val="000000"/>
        </w:rPr>
      </w:pPr>
      <w:r w:rsidRPr="00B84E66">
        <w:rPr>
          <w:rFonts w:cs="Arial"/>
          <w:bCs/>
          <w:color w:val="000000"/>
        </w:rPr>
        <w:t>Den studerende</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har viden om, hvordan valg af forskellige konsultative perspektiver får betydning for konsulentens personlige og professionelle tilgang</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anvende og begrunde teorier i relation til egen udvikling som konsulent</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begrunde egne handlemuligheder i forhold til konsulentens konsultative perspektiver i sammenhængen mellem roller, positioner, etik og dilemmaer</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identificere, beskrive og analysere konsulentens konsultat</w:t>
      </w:r>
      <w:r w:rsidR="004B4D8C">
        <w:rPr>
          <w:rFonts w:cs="Arial"/>
          <w:lang w:eastAsia="en-US"/>
        </w:rPr>
        <w:t>ive problemstillinger i praksis</w:t>
      </w:r>
    </w:p>
    <w:p w:rsidR="00905C0E"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b/>
          <w:bCs/>
          <w:color w:val="000000"/>
        </w:rPr>
      </w:pPr>
      <w:r w:rsidRPr="00B84E66">
        <w:rPr>
          <w:rFonts w:cs="Arial"/>
          <w:b/>
          <w:bCs/>
          <w:color w:val="000000"/>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perspektiver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Forskellige konsulentopgavers præmisser, baggrund og kontekst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Problemdefinition og udviklingsønsker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Konflikter og dilemmaer mellem konsulentens og forskellige projektaktørers syn på projektet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Ejerskab til organisationens forandring</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Konsulentpositioner og relationer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Etik i konsultative processer.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4" w:name="_Toc395173670"/>
      <w:r w:rsidRPr="00B84E66">
        <w:t xml:space="preserve">Modul </w:t>
      </w:r>
      <w:r>
        <w:t>Rs 19.2</w:t>
      </w:r>
      <w:r w:rsidR="00FC28A1">
        <w:t>6</w:t>
      </w:r>
      <w:r>
        <w:t>.</w:t>
      </w:r>
      <w:r w:rsidRPr="00B84E66">
        <w:t>5: Konsulentarbejdets metoder</w:t>
      </w:r>
      <w:bookmarkEnd w:id="344"/>
    </w:p>
    <w:p w:rsidR="00905C0E" w:rsidRPr="00EA1222" w:rsidRDefault="00FC355B" w:rsidP="00A018E4">
      <w:pPr>
        <w:ind w:firstLine="720"/>
        <w:rPr>
          <w:rFonts w:cs="Arial"/>
        </w:rPr>
      </w:pPr>
      <w:r>
        <w:rPr>
          <w:rFonts w:cs="Arial"/>
        </w:rPr>
        <w:t>10 ECTS-point, eks</w:t>
      </w:r>
      <w:r w:rsidR="00905C0E" w:rsidRPr="00EA1222">
        <w:rPr>
          <w:rFonts w:cs="Arial"/>
        </w:rPr>
        <w:t>tern prøve</w:t>
      </w:r>
    </w:p>
    <w:p w:rsidR="00905C0E" w:rsidRPr="00EA1222"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har viden om teorier og metoder, der belyser konsulentens opgaver og funktioner i praksis; herunder forskellige kommunikative teorier og metoder, der retter sig mod</w:t>
      </w:r>
      <w:r>
        <w:rPr>
          <w:rFonts w:cs="Arial"/>
          <w:lang w:eastAsia="en-US"/>
        </w:rPr>
        <w:t xml:space="preserve"> </w:t>
      </w:r>
      <w:r w:rsidRPr="00B84E66">
        <w:rPr>
          <w:rFonts w:cs="Arial"/>
          <w:lang w:eastAsia="en-US"/>
        </w:rPr>
        <w:t>organisationens potentielle udvikling</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lastRenderedPageBreak/>
        <w:t>kan anvende og begrunde teorier og metoder til at identificere, beskrive og analysere</w:t>
      </w:r>
      <w:r>
        <w:rPr>
          <w:rFonts w:cs="Arial"/>
          <w:lang w:eastAsia="en-US"/>
        </w:rPr>
        <w:t xml:space="preserve"> </w:t>
      </w:r>
      <w:r w:rsidRPr="00B84E66">
        <w:rPr>
          <w:rFonts w:cs="Arial"/>
          <w:lang w:eastAsia="en-US"/>
        </w:rPr>
        <w:t>problemstillinger i konsulentens arbejde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begrunde og beskrive potentialer for kommunikations- og læreprocesser i forskellige kontekster</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identificere, beskrive og analysere konsulentens hens</w:t>
      </w:r>
      <w:r w:rsidR="00087DDF">
        <w:rPr>
          <w:rFonts w:cs="Arial"/>
          <w:lang w:eastAsia="en-US"/>
        </w:rPr>
        <w:t>igtsmæssige interventionsformer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teorier og metoder</w:t>
      </w:r>
      <w:r w:rsidR="00087DDF">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Kommunikative forholdemåder</w:t>
      </w:r>
      <w:r w:rsidR="00087DDF">
        <w:rPr>
          <w:rFonts w:cs="Arial"/>
          <w:lang w:eastAsia="en-US"/>
        </w:rPr>
        <w:t>.</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Konsultationens flow, forløb og f</w:t>
      </w:r>
      <w:r w:rsidR="00087DDF">
        <w:rPr>
          <w:rFonts w:cs="Arial"/>
          <w:color w:val="000000"/>
          <w:lang w:eastAsia="en-US"/>
        </w:rPr>
        <w:t>aser.</w:t>
      </w:r>
    </w:p>
    <w:p w:rsidR="00905C0E" w:rsidRPr="00B84E66" w:rsidRDefault="00087DDF" w:rsidP="00905C0E">
      <w:pPr>
        <w:spacing w:after="200"/>
        <w:contextualSpacing/>
        <w:rPr>
          <w:rFonts w:cs="Arial"/>
          <w:color w:val="000000"/>
          <w:lang w:eastAsia="en-US"/>
        </w:rPr>
      </w:pPr>
      <w:r>
        <w:rPr>
          <w:rFonts w:cs="Arial"/>
          <w:color w:val="000000"/>
          <w:lang w:eastAsia="en-US"/>
        </w:rPr>
        <w:t xml:space="preserve">Kontraktforhandling – at </w:t>
      </w:r>
      <w:proofErr w:type="gramStart"/>
      <w:r>
        <w:rPr>
          <w:rFonts w:cs="Arial"/>
          <w:color w:val="000000"/>
          <w:lang w:eastAsia="en-US"/>
        </w:rPr>
        <w:t>skabe</w:t>
      </w:r>
      <w:proofErr w:type="gramEnd"/>
      <w:r>
        <w:rPr>
          <w:rFonts w:cs="Arial"/>
          <w:color w:val="000000"/>
          <w:lang w:eastAsia="en-US"/>
        </w:rPr>
        <w:t xml:space="preserve"> en konsultativ position.</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Problemafgrænsning som proces</w:t>
      </w:r>
      <w:r w:rsidR="00087DDF">
        <w:rPr>
          <w:rFonts w:cs="Arial"/>
          <w:color w:val="000000"/>
          <w:lang w:eastAsia="en-US"/>
        </w:rPr>
        <w:t>.</w:t>
      </w:r>
      <w:r w:rsidRPr="00B84E66">
        <w:rPr>
          <w:rFonts w:cs="Arial"/>
          <w:color w:val="000000"/>
          <w:lang w:eastAsia="en-US"/>
        </w:rPr>
        <w:t xml:space="preserve">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Spør</w:t>
      </w:r>
      <w:r w:rsidR="00087DDF">
        <w:rPr>
          <w:rFonts w:cs="Arial"/>
          <w:color w:val="000000"/>
          <w:lang w:eastAsia="en-US"/>
        </w:rPr>
        <w:t>gsmålets faciliterende virkning.</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Samtale o</w:t>
      </w:r>
      <w:r w:rsidR="00087DDF">
        <w:rPr>
          <w:rFonts w:cs="Arial"/>
          <w:color w:val="000000"/>
          <w:lang w:eastAsia="en-US"/>
        </w:rPr>
        <w:t>g sparring som udviklingsstøtte.</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Fe</w:t>
      </w:r>
      <w:r w:rsidR="00087DDF">
        <w:rPr>
          <w:rFonts w:cs="Arial"/>
          <w:color w:val="000000"/>
          <w:lang w:eastAsia="en-US"/>
        </w:rPr>
        <w:t>edback og feedforward processer.</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Spændingsfeltet mellem projektstyring og udviklin</w:t>
      </w:r>
      <w:r w:rsidR="00087DDF">
        <w:rPr>
          <w:rFonts w:cs="Arial"/>
          <w:color w:val="000000"/>
          <w:lang w:eastAsia="en-US"/>
        </w:rPr>
        <w:t>gsprocesser.</w:t>
      </w:r>
    </w:p>
    <w:p w:rsidR="00905C0E" w:rsidRPr="00B84E66" w:rsidRDefault="00905C0E" w:rsidP="00905C0E">
      <w:pPr>
        <w:spacing w:after="200"/>
        <w:ind w:left="284" w:hanging="284"/>
        <w:contextualSpacing/>
        <w:rPr>
          <w:rFonts w:cs="Arial"/>
          <w:lang w:eastAsia="en-US"/>
        </w:rPr>
      </w:pPr>
      <w:r w:rsidRPr="00B84E66">
        <w:rPr>
          <w:rFonts w:cs="Arial"/>
          <w:color w:val="000000"/>
          <w:lang w:eastAsia="en-US"/>
        </w:rPr>
        <w:t>Udviklingsstøttende dialoger.</w:t>
      </w:r>
    </w:p>
    <w:p w:rsidR="00905C0E" w:rsidRDefault="00905C0E" w:rsidP="00905C0E"/>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905C0E" w:rsidP="00905C0E">
      <w:pPr>
        <w:pStyle w:val="Overskrift2"/>
      </w:pPr>
      <w:bookmarkStart w:id="345" w:name="_Toc395173671"/>
      <w:r w:rsidRPr="00B84E66">
        <w:t>VEJLEDNING OG SUPERVISION</w:t>
      </w:r>
      <w:bookmarkEnd w:id="345"/>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color w:val="000000"/>
        </w:rPr>
        <w:t xml:space="preserve">Den studerende skal kunne </w:t>
      </w:r>
      <w:r w:rsidRPr="00B84E66">
        <w:rPr>
          <w:rFonts w:cs="Arial"/>
        </w:rPr>
        <w:t>vejlede og lede lære- og forandringsprocesser i forskellige professionelle samtaler, der strækker sig fra faglig ekspertrådgivning og formidling til procesledelsesmæssig intervention fx supervision, konsultation, coaching og mentoring.</w:t>
      </w:r>
    </w:p>
    <w:p w:rsidR="00905C0E" w:rsidRPr="00B84E66" w:rsidRDefault="00905C0E" w:rsidP="00905C0E">
      <w:pPr>
        <w:rPr>
          <w:rFonts w:cs="Arial"/>
        </w:rPr>
      </w:pPr>
    </w:p>
    <w:p w:rsidR="00905C0E" w:rsidRPr="00B84E66" w:rsidRDefault="00905C0E" w:rsidP="00905C0E">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 xml:space="preserve">Viden </w:t>
      </w:r>
    </w:p>
    <w:p w:rsidR="00905C0E" w:rsidRPr="00B84E66" w:rsidRDefault="00905C0E" w:rsidP="000D4D2D">
      <w:pPr>
        <w:numPr>
          <w:ilvl w:val="0"/>
          <w:numId w:val="25"/>
        </w:numPr>
        <w:rPr>
          <w:rFonts w:cs="Arial"/>
        </w:rPr>
      </w:pPr>
      <w:r w:rsidRPr="00B84E66">
        <w:rPr>
          <w:rFonts w:cs="Arial"/>
        </w:rPr>
        <w:t xml:space="preserve">Har viden om læreprocesteori, vejledningsteori og </w:t>
      </w:r>
      <w:r w:rsidR="00087DDF">
        <w:rPr>
          <w:rFonts w:cs="Arial"/>
        </w:rPr>
        <w:t>-</w:t>
      </w:r>
      <w:r w:rsidRPr="00B84E66">
        <w:rPr>
          <w:rFonts w:cs="Arial"/>
        </w:rPr>
        <w:t>metode i et forandringsperspektiv</w:t>
      </w:r>
    </w:p>
    <w:p w:rsidR="00905C0E" w:rsidRPr="00B84E66" w:rsidRDefault="00905C0E" w:rsidP="000D4D2D">
      <w:pPr>
        <w:numPr>
          <w:ilvl w:val="0"/>
          <w:numId w:val="25"/>
        </w:numPr>
        <w:rPr>
          <w:rFonts w:cs="Arial"/>
        </w:rPr>
      </w:pPr>
      <w:r w:rsidRPr="00B84E66">
        <w:rPr>
          <w:rFonts w:cs="Arial"/>
        </w:rPr>
        <w:t xml:space="preserve">Har indsigt i de videnskabsteoretiske og metodiske positioner, der ligger til grund for valgte/givne vejledningsteorier </w:t>
      </w:r>
    </w:p>
    <w:p w:rsidR="00905C0E" w:rsidRPr="00B84E66" w:rsidRDefault="00905C0E" w:rsidP="000D4D2D">
      <w:pPr>
        <w:numPr>
          <w:ilvl w:val="0"/>
          <w:numId w:val="25"/>
        </w:numPr>
        <w:rPr>
          <w:rFonts w:cs="Arial"/>
        </w:rPr>
      </w:pPr>
      <w:r w:rsidRPr="00B84E66">
        <w:rPr>
          <w:rFonts w:cs="Arial"/>
        </w:rPr>
        <w:t>har indsigt i samfundsmæssig diskurs relateret til magt, interesse og etik</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Færdigheder</w:t>
      </w:r>
    </w:p>
    <w:p w:rsidR="00905C0E" w:rsidRPr="00B84E66" w:rsidRDefault="00905C0E" w:rsidP="000D4D2D">
      <w:pPr>
        <w:numPr>
          <w:ilvl w:val="0"/>
          <w:numId w:val="26"/>
        </w:numPr>
        <w:rPr>
          <w:rFonts w:cs="Arial"/>
        </w:rPr>
      </w:pPr>
      <w:r w:rsidRPr="00B84E66">
        <w:rPr>
          <w:rFonts w:cs="Arial"/>
        </w:rPr>
        <w:t>Mestrer kommunikative færdigheder som formidler i vejledning og leder af vejledningsprocesser</w:t>
      </w:r>
    </w:p>
    <w:p w:rsidR="00905C0E" w:rsidRPr="00B84E66" w:rsidRDefault="00905C0E" w:rsidP="000D4D2D">
      <w:pPr>
        <w:numPr>
          <w:ilvl w:val="0"/>
          <w:numId w:val="26"/>
        </w:numPr>
        <w:rPr>
          <w:rFonts w:cs="Arial"/>
        </w:rPr>
      </w:pPr>
      <w:r w:rsidRPr="00B84E66">
        <w:rPr>
          <w:rFonts w:cs="Arial"/>
        </w:rPr>
        <w:t xml:space="preserve">Kan begrunde valg af relevante interventionsformer </w:t>
      </w:r>
    </w:p>
    <w:p w:rsidR="00905C0E" w:rsidRPr="00B84E66" w:rsidRDefault="00905C0E" w:rsidP="000D4D2D">
      <w:pPr>
        <w:numPr>
          <w:ilvl w:val="0"/>
          <w:numId w:val="26"/>
        </w:numPr>
        <w:rPr>
          <w:rFonts w:cs="Arial"/>
        </w:rPr>
      </w:pPr>
      <w:r w:rsidRPr="00B84E66">
        <w:rPr>
          <w:rFonts w:cs="Arial"/>
        </w:rPr>
        <w:t>Kan analysere positioneringer i vejledningsprocesser</w:t>
      </w:r>
    </w:p>
    <w:p w:rsidR="00905C0E" w:rsidRPr="00B84E66" w:rsidRDefault="00905C0E" w:rsidP="00905C0E">
      <w:pPr>
        <w:ind w:left="284"/>
        <w:rPr>
          <w:rFonts w:cs="Arial"/>
        </w:rPr>
      </w:pPr>
    </w:p>
    <w:p w:rsidR="00905C0E" w:rsidRPr="00597DEF" w:rsidRDefault="00905C0E" w:rsidP="00905C0E">
      <w:pPr>
        <w:rPr>
          <w:rFonts w:cs="Arial"/>
          <w:b/>
        </w:rPr>
      </w:pPr>
      <w:r w:rsidRPr="00597DEF">
        <w:rPr>
          <w:rFonts w:cs="Arial"/>
          <w:b/>
        </w:rPr>
        <w:t>Kompetencer</w:t>
      </w:r>
    </w:p>
    <w:p w:rsidR="00905C0E" w:rsidRPr="00B84E66" w:rsidRDefault="00905C0E" w:rsidP="000D4D2D">
      <w:pPr>
        <w:numPr>
          <w:ilvl w:val="0"/>
          <w:numId w:val="27"/>
        </w:numPr>
        <w:rPr>
          <w:rFonts w:cs="Arial"/>
        </w:rPr>
      </w:pPr>
      <w:r w:rsidRPr="00B84E66">
        <w:rPr>
          <w:rFonts w:cs="Arial"/>
        </w:rPr>
        <w:t xml:space="preserve">Kan påtage sig ansvar for at lede og facilitere vejlednings-, lære- og forandringsprocesser </w:t>
      </w:r>
    </w:p>
    <w:p w:rsidR="00905C0E" w:rsidRPr="00B84E66" w:rsidRDefault="00905C0E" w:rsidP="000D4D2D">
      <w:pPr>
        <w:numPr>
          <w:ilvl w:val="0"/>
          <w:numId w:val="27"/>
        </w:numPr>
        <w:rPr>
          <w:rFonts w:cs="Arial"/>
        </w:rPr>
      </w:pPr>
      <w:r w:rsidRPr="00B84E66">
        <w:rPr>
          <w:rFonts w:cs="Arial"/>
        </w:rPr>
        <w:t>Mestrer tilrettelæggelse, procesanalyse og ledelse af vejledningsforløb</w:t>
      </w:r>
    </w:p>
    <w:p w:rsidR="00905C0E" w:rsidRPr="00B84E66" w:rsidRDefault="00905C0E" w:rsidP="000D4D2D">
      <w:pPr>
        <w:numPr>
          <w:ilvl w:val="0"/>
          <w:numId w:val="27"/>
        </w:numPr>
        <w:rPr>
          <w:rFonts w:cs="Arial"/>
        </w:rPr>
      </w:pPr>
      <w:r w:rsidRPr="00B84E66">
        <w:rPr>
          <w:rFonts w:cs="Arial"/>
        </w:rPr>
        <w:t>Kan forholde sig refleksivt til etiske dilemmaer i vejledningspraksis</w:t>
      </w:r>
    </w:p>
    <w:p w:rsidR="00905C0E" w:rsidRPr="00B84E66" w:rsidRDefault="00905C0E" w:rsidP="00905C0E">
      <w:pPr>
        <w:ind w:left="360"/>
        <w:rPr>
          <w:rFonts w:cs="Arial"/>
        </w:rPr>
      </w:pPr>
    </w:p>
    <w:p w:rsidR="00905C0E" w:rsidRPr="00B84E66" w:rsidRDefault="00905C0E" w:rsidP="00905C0E">
      <w:pPr>
        <w:rPr>
          <w:rFonts w:cs="Arial"/>
          <w:b/>
        </w:rPr>
      </w:pPr>
      <w:r w:rsidRPr="00B84E66">
        <w:rPr>
          <w:rFonts w:cs="Arial"/>
          <w:b/>
        </w:rPr>
        <w:lastRenderedPageBreak/>
        <w:t>Moduler</w:t>
      </w:r>
    </w:p>
    <w:p w:rsidR="00905C0E" w:rsidRPr="00B84E66" w:rsidRDefault="00905C0E" w:rsidP="00905C0E">
      <w:pPr>
        <w:rPr>
          <w:rFonts w:cs="Arial"/>
        </w:rPr>
      </w:pPr>
      <w:r w:rsidRPr="00B84E66">
        <w:rPr>
          <w:rFonts w:cs="Arial"/>
        </w:rPr>
        <w:t>Modul 1: Vejledningsteori og forandringsprocesser</w:t>
      </w:r>
    </w:p>
    <w:p w:rsidR="00905C0E" w:rsidRPr="00B84E66" w:rsidRDefault="00905C0E" w:rsidP="00905C0E">
      <w:pPr>
        <w:rPr>
          <w:rFonts w:cs="Arial"/>
        </w:rPr>
      </w:pPr>
      <w:r w:rsidRPr="00B84E66">
        <w:rPr>
          <w:rFonts w:cs="Arial"/>
        </w:rPr>
        <w:t xml:space="preserve">Modul 2: Vejledningsmetoder og </w:t>
      </w:r>
      <w:r w:rsidR="00087DDF">
        <w:rPr>
          <w:rFonts w:cs="Arial"/>
        </w:rPr>
        <w:t>-</w:t>
      </w:r>
      <w:r w:rsidRPr="00B84E66">
        <w:rPr>
          <w:rFonts w:cs="Arial"/>
        </w:rPr>
        <w:t xml:space="preserve">processer </w:t>
      </w:r>
    </w:p>
    <w:p w:rsidR="00905C0E" w:rsidRPr="00B84E66" w:rsidRDefault="00905C0E" w:rsidP="00905C0E">
      <w:pPr>
        <w:rPr>
          <w:rFonts w:cs="Arial"/>
        </w:rPr>
      </w:pPr>
      <w:r w:rsidRPr="00B84E66">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6" w:name="_Toc395173672"/>
      <w:r w:rsidRPr="00B84E66">
        <w:t xml:space="preserve">Modul </w:t>
      </w:r>
      <w:r w:rsidR="00FC28A1">
        <w:t>Rs 19.27</w:t>
      </w:r>
      <w:r>
        <w:t>.</w:t>
      </w:r>
      <w:r w:rsidRPr="00B84E66">
        <w:t>1: Vejledningsteori og forandringsprocesser</w:t>
      </w:r>
      <w:bookmarkEnd w:id="346"/>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905C0E" w:rsidRPr="00EA1222" w:rsidRDefault="00905C0E" w:rsidP="00905C0E">
      <w:pPr>
        <w:rPr>
          <w:rFonts w:cs="Arial"/>
          <w:b/>
        </w:rPr>
      </w:pPr>
      <w:r w:rsidRPr="00EA1222">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0"/>
        </w:numPr>
        <w:rPr>
          <w:rFonts w:cs="Arial"/>
        </w:rPr>
      </w:pPr>
      <w:r w:rsidRPr="00B84E66">
        <w:rPr>
          <w:rFonts w:cs="Arial"/>
        </w:rPr>
        <w:t xml:space="preserve">har viden om vejledningsteori og </w:t>
      </w:r>
      <w:r w:rsidR="00087DDF">
        <w:rPr>
          <w:rFonts w:cs="Arial"/>
        </w:rPr>
        <w:t>-</w:t>
      </w:r>
      <w:r w:rsidRPr="00B84E66">
        <w:rPr>
          <w:rFonts w:cs="Arial"/>
        </w:rPr>
        <w:t xml:space="preserve">metode </w:t>
      </w:r>
    </w:p>
    <w:p w:rsidR="00905C0E" w:rsidRPr="00B84E66" w:rsidRDefault="00905C0E" w:rsidP="000D4D2D">
      <w:pPr>
        <w:numPr>
          <w:ilvl w:val="0"/>
          <w:numId w:val="30"/>
        </w:numPr>
        <w:rPr>
          <w:rFonts w:cs="Arial"/>
        </w:rPr>
      </w:pPr>
      <w:r w:rsidRPr="00B84E66">
        <w:rPr>
          <w:rFonts w:cs="Arial"/>
        </w:rPr>
        <w:t xml:space="preserve">har indsigt i kommunikationsteori og læreprocesteori </w:t>
      </w:r>
    </w:p>
    <w:p w:rsidR="00905C0E" w:rsidRPr="00B84E66" w:rsidRDefault="00905C0E" w:rsidP="000D4D2D">
      <w:pPr>
        <w:numPr>
          <w:ilvl w:val="0"/>
          <w:numId w:val="30"/>
        </w:numPr>
        <w:rPr>
          <w:rFonts w:cs="Arial"/>
        </w:rPr>
      </w:pPr>
      <w:r w:rsidRPr="00B84E66">
        <w:rPr>
          <w:rFonts w:cs="Arial"/>
        </w:rPr>
        <w:t>kan identificere de videnskabsteoretiske og metodiske positioner, der ligger til grund for valgte/givne teorier om vejledning, kommunikation samt lære- og forandringsprocesser</w:t>
      </w:r>
    </w:p>
    <w:p w:rsidR="00905C0E" w:rsidRPr="00B84E66" w:rsidRDefault="00905C0E" w:rsidP="000D4D2D">
      <w:pPr>
        <w:numPr>
          <w:ilvl w:val="0"/>
          <w:numId w:val="30"/>
        </w:numPr>
        <w:rPr>
          <w:rFonts w:cs="Arial"/>
        </w:rPr>
      </w:pPr>
      <w:r w:rsidRPr="00B84E66">
        <w:rPr>
          <w:rFonts w:cs="Arial"/>
        </w:rPr>
        <w:t>kan kontekstafklare og identificere mål for vejledning</w:t>
      </w:r>
    </w:p>
    <w:p w:rsidR="00905C0E" w:rsidRPr="00B84E66" w:rsidRDefault="00905C0E" w:rsidP="000D4D2D">
      <w:pPr>
        <w:numPr>
          <w:ilvl w:val="0"/>
          <w:numId w:val="30"/>
        </w:numPr>
        <w:rPr>
          <w:rFonts w:cs="Arial"/>
        </w:rPr>
      </w:pPr>
      <w:r w:rsidRPr="00B84E66">
        <w:rPr>
          <w:rFonts w:cs="Arial"/>
        </w:rPr>
        <w:t>kan analysere vejlednings- og interventionsforløb</w:t>
      </w:r>
    </w:p>
    <w:p w:rsidR="00905C0E" w:rsidRPr="00B84E66" w:rsidRDefault="00905C0E" w:rsidP="000D4D2D">
      <w:pPr>
        <w:numPr>
          <w:ilvl w:val="0"/>
          <w:numId w:val="30"/>
        </w:numPr>
        <w:rPr>
          <w:rFonts w:cs="Arial"/>
        </w:rPr>
      </w:pPr>
      <w:r w:rsidRPr="00B84E66">
        <w:rPr>
          <w:rFonts w:cs="Arial"/>
        </w:rPr>
        <w:t>har kommunikative færdigheder som leder af lære- og forandringsprocesser</w:t>
      </w:r>
    </w:p>
    <w:p w:rsidR="00905C0E" w:rsidRPr="00B84E66" w:rsidRDefault="00905C0E" w:rsidP="000D4D2D">
      <w:pPr>
        <w:numPr>
          <w:ilvl w:val="0"/>
          <w:numId w:val="30"/>
        </w:numPr>
        <w:rPr>
          <w:rFonts w:cs="Arial"/>
        </w:rPr>
      </w:pPr>
      <w:r w:rsidRPr="00B84E66">
        <w:rPr>
          <w:rFonts w:cs="Arial"/>
        </w:rPr>
        <w:t xml:space="preserve">kan analysere egne og deltagernes positioneringer i vejledningsforløb </w:t>
      </w:r>
    </w:p>
    <w:p w:rsidR="00905C0E" w:rsidRPr="00B84E66" w:rsidRDefault="00905C0E" w:rsidP="000D4D2D">
      <w:pPr>
        <w:numPr>
          <w:ilvl w:val="0"/>
          <w:numId w:val="30"/>
        </w:numPr>
        <w:rPr>
          <w:rFonts w:cs="Arial"/>
          <w:b/>
        </w:rPr>
      </w:pPr>
      <w:r w:rsidRPr="00B84E66">
        <w:rPr>
          <w:rFonts w:cs="Arial"/>
        </w:rPr>
        <w:t>kan forholde sig refleksivt til etiske dilemmaer, der udspringer af forholdet mellem individ, gruppe og samfund</w:t>
      </w:r>
    </w:p>
    <w:p w:rsidR="00905C0E" w:rsidRPr="00B84E66" w:rsidRDefault="00905C0E" w:rsidP="00905C0E">
      <w:pPr>
        <w:tabs>
          <w:tab w:val="left" w:pos="567"/>
          <w:tab w:val="left" w:pos="1854"/>
        </w:tabs>
        <w:jc w:val="both"/>
        <w:rPr>
          <w:rFonts w:cs="Arial"/>
          <w:b/>
        </w:rPr>
      </w:pPr>
    </w:p>
    <w:p w:rsidR="00905C0E" w:rsidRPr="00B84E66" w:rsidRDefault="00905C0E" w:rsidP="00905C0E">
      <w:pPr>
        <w:tabs>
          <w:tab w:val="left" w:pos="567"/>
          <w:tab w:val="left" w:pos="1854"/>
        </w:tabs>
        <w:jc w:val="both"/>
        <w:rPr>
          <w:rFonts w:cs="Arial"/>
          <w:b/>
        </w:rPr>
      </w:pPr>
      <w:r w:rsidRPr="00B84E66">
        <w:rPr>
          <w:rFonts w:cs="Arial"/>
          <w:b/>
        </w:rPr>
        <w:t>Indhold</w:t>
      </w:r>
    </w:p>
    <w:p w:rsidR="00905C0E" w:rsidRPr="00B84E66" w:rsidRDefault="00905C0E" w:rsidP="00905C0E">
      <w:pPr>
        <w:tabs>
          <w:tab w:val="left" w:pos="567"/>
          <w:tab w:val="left" w:pos="1854"/>
        </w:tabs>
        <w:jc w:val="both"/>
        <w:rPr>
          <w:rFonts w:cs="Arial"/>
        </w:rPr>
      </w:pPr>
      <w:r w:rsidRPr="00B84E66">
        <w:rPr>
          <w:rFonts w:cs="Arial"/>
        </w:rPr>
        <w:t xml:space="preserve">Vejledningspraksis og </w:t>
      </w:r>
      <w:r w:rsidR="00087DDF">
        <w:rPr>
          <w:rFonts w:cs="Arial"/>
        </w:rPr>
        <w:t>-</w:t>
      </w:r>
      <w:r w:rsidRPr="00B84E66">
        <w:rPr>
          <w:rFonts w:cs="Arial"/>
        </w:rPr>
        <w:t xml:space="preserve">teori set i samfundsudviklingsperspektiv. </w:t>
      </w:r>
    </w:p>
    <w:p w:rsidR="00905C0E" w:rsidRPr="00B84E66" w:rsidRDefault="00905C0E" w:rsidP="00905C0E">
      <w:pPr>
        <w:tabs>
          <w:tab w:val="left" w:pos="567"/>
          <w:tab w:val="left" w:pos="1854"/>
        </w:tabs>
        <w:jc w:val="both"/>
        <w:rPr>
          <w:rFonts w:cs="Arial"/>
        </w:rPr>
      </w:pPr>
      <w:r w:rsidRPr="00B84E66">
        <w:rPr>
          <w:rFonts w:cs="Arial"/>
        </w:rPr>
        <w:t>Læreprocesteori og facilitering af kompetenceudvikling.</w:t>
      </w:r>
    </w:p>
    <w:p w:rsidR="00905C0E" w:rsidRPr="00B84E66" w:rsidRDefault="00905C0E" w:rsidP="00905C0E">
      <w:pPr>
        <w:tabs>
          <w:tab w:val="left" w:pos="567"/>
          <w:tab w:val="left" w:pos="1854"/>
        </w:tabs>
        <w:jc w:val="both"/>
        <w:rPr>
          <w:rFonts w:cs="Arial"/>
        </w:rPr>
      </w:pPr>
      <w:r w:rsidRPr="00B84E66">
        <w:rPr>
          <w:rFonts w:cs="Arial"/>
        </w:rPr>
        <w:t>Kommunikationsteori og kommunikative forholdemåder.</w:t>
      </w:r>
    </w:p>
    <w:p w:rsidR="00905C0E" w:rsidRPr="00B84E66" w:rsidRDefault="00905C0E" w:rsidP="00905C0E">
      <w:pPr>
        <w:tabs>
          <w:tab w:val="left" w:pos="567"/>
          <w:tab w:val="left" w:pos="1854"/>
        </w:tabs>
        <w:jc w:val="both"/>
        <w:rPr>
          <w:rFonts w:cs="Arial"/>
        </w:rPr>
      </w:pPr>
      <w:r w:rsidRPr="00B84E66">
        <w:rPr>
          <w:rFonts w:cs="Arial"/>
        </w:rPr>
        <w:t>Positioneringer i vejledningspraksis.</w:t>
      </w:r>
    </w:p>
    <w:p w:rsidR="00905C0E" w:rsidRPr="00B84E66" w:rsidRDefault="00905C0E" w:rsidP="00905C0E">
      <w:pPr>
        <w:tabs>
          <w:tab w:val="left" w:pos="567"/>
          <w:tab w:val="left" w:pos="1854"/>
        </w:tabs>
        <w:jc w:val="both"/>
        <w:rPr>
          <w:rFonts w:cs="Arial"/>
        </w:rPr>
      </w:pPr>
      <w:r w:rsidRPr="00B84E66">
        <w:rPr>
          <w:rFonts w:cs="Arial"/>
        </w:rPr>
        <w:t>Etiske dilemmaer i vejledningspraksis.</w:t>
      </w:r>
    </w:p>
    <w:p w:rsidR="00905C0E" w:rsidRPr="00B84E66" w:rsidRDefault="00905C0E"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7" w:name="_Toc395173673"/>
      <w:r w:rsidRPr="00B84E66">
        <w:t xml:space="preserve">Modul </w:t>
      </w:r>
      <w:r w:rsidR="00FC28A1">
        <w:t>Rs 19.27</w:t>
      </w:r>
      <w:r>
        <w:t>.</w:t>
      </w:r>
      <w:r w:rsidR="00087DDF">
        <w:t>2: Vejledningsmetoder</w:t>
      </w:r>
      <w:r w:rsidRPr="00B84E66">
        <w:t xml:space="preserve"> og </w:t>
      </w:r>
      <w:r w:rsidR="00087DDF">
        <w:t>-</w:t>
      </w:r>
      <w:r w:rsidRPr="00B84E66">
        <w:t>processer</w:t>
      </w:r>
      <w:bookmarkEnd w:id="347"/>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905C0E" w:rsidRPr="00627279" w:rsidRDefault="00905C0E" w:rsidP="00905C0E">
      <w:pPr>
        <w:rPr>
          <w:rFonts w:cs="Arial"/>
          <w:b/>
        </w:rPr>
      </w:pPr>
      <w:r w:rsidRPr="00627279">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w:t>
      </w:r>
    </w:p>
    <w:p w:rsidR="00905C0E" w:rsidRPr="00B84E66" w:rsidRDefault="00905C0E" w:rsidP="000D4D2D">
      <w:pPr>
        <w:numPr>
          <w:ilvl w:val="0"/>
          <w:numId w:val="31"/>
        </w:numPr>
        <w:rPr>
          <w:rFonts w:cs="Arial"/>
        </w:rPr>
      </w:pPr>
      <w:r w:rsidRPr="00B84E66">
        <w:rPr>
          <w:rFonts w:cs="Arial"/>
        </w:rPr>
        <w:t>har indsigt i interventionsmetoder på individ-, gruppe- og organisationsniveau</w:t>
      </w:r>
    </w:p>
    <w:p w:rsidR="00905C0E" w:rsidRPr="00B84E66" w:rsidRDefault="00905C0E" w:rsidP="000D4D2D">
      <w:pPr>
        <w:numPr>
          <w:ilvl w:val="0"/>
          <w:numId w:val="31"/>
        </w:numPr>
        <w:rPr>
          <w:rFonts w:cs="Arial"/>
        </w:rPr>
      </w:pPr>
      <w:r w:rsidRPr="00B84E66">
        <w:rPr>
          <w:rFonts w:cs="Arial"/>
        </w:rPr>
        <w:t xml:space="preserve">kan identificere de videnskabsteoretiske og metodiske positioner, der ligger til grund for valgte/givne vejledningsteorier og </w:t>
      </w:r>
      <w:r w:rsidR="00087DDF">
        <w:rPr>
          <w:rFonts w:cs="Arial"/>
        </w:rPr>
        <w:t>-</w:t>
      </w:r>
      <w:r w:rsidRPr="00B84E66">
        <w:rPr>
          <w:rFonts w:cs="Arial"/>
        </w:rPr>
        <w:t>metoder</w:t>
      </w:r>
    </w:p>
    <w:p w:rsidR="00905C0E" w:rsidRPr="00B84E66" w:rsidRDefault="00905C0E" w:rsidP="000D4D2D">
      <w:pPr>
        <w:numPr>
          <w:ilvl w:val="0"/>
          <w:numId w:val="31"/>
        </w:numPr>
        <w:rPr>
          <w:rFonts w:cs="Arial"/>
        </w:rPr>
      </w:pPr>
      <w:r w:rsidRPr="00B84E66">
        <w:rPr>
          <w:rFonts w:cs="Arial"/>
        </w:rPr>
        <w:t>kan kontekstafklare, identificere og forhandle mål for vejlednings- og interventionsforløb</w:t>
      </w:r>
    </w:p>
    <w:p w:rsidR="00905C0E" w:rsidRPr="00B84E66" w:rsidRDefault="00905C0E" w:rsidP="000D4D2D">
      <w:pPr>
        <w:numPr>
          <w:ilvl w:val="0"/>
          <w:numId w:val="31"/>
        </w:numPr>
        <w:rPr>
          <w:rFonts w:cs="Arial"/>
        </w:rPr>
      </w:pPr>
      <w:r w:rsidRPr="00B84E66">
        <w:rPr>
          <w:rFonts w:cs="Arial"/>
        </w:rPr>
        <w:t>kan vælge og begrunde rammesætninger og procesledelse af konkrete vejledningsforløb</w:t>
      </w:r>
    </w:p>
    <w:p w:rsidR="00905C0E" w:rsidRPr="00B84E66" w:rsidRDefault="00905C0E" w:rsidP="000D4D2D">
      <w:pPr>
        <w:numPr>
          <w:ilvl w:val="0"/>
          <w:numId w:val="31"/>
        </w:numPr>
        <w:rPr>
          <w:rFonts w:cs="Arial"/>
        </w:rPr>
      </w:pPr>
      <w:r w:rsidRPr="00B84E66">
        <w:rPr>
          <w:rFonts w:cs="Arial"/>
        </w:rPr>
        <w:t>kan facilitere et anerkendende og udfordrende læringsmiljø med opmærksomhed på etiske problemstillinger</w:t>
      </w:r>
    </w:p>
    <w:p w:rsidR="00905C0E" w:rsidRPr="00B84E66" w:rsidRDefault="00905C0E" w:rsidP="000D4D2D">
      <w:pPr>
        <w:numPr>
          <w:ilvl w:val="0"/>
          <w:numId w:val="31"/>
        </w:numPr>
        <w:rPr>
          <w:rFonts w:cs="Arial"/>
        </w:rPr>
      </w:pPr>
      <w:r w:rsidRPr="00B84E66">
        <w:rPr>
          <w:rFonts w:cs="Arial"/>
        </w:rPr>
        <w:t>kan analysere, evaluere og udvikle metode- og procesledelse af vejledningsforløb</w:t>
      </w:r>
    </w:p>
    <w:p w:rsidR="00905C0E" w:rsidRPr="00B84E66" w:rsidRDefault="00905C0E" w:rsidP="000D4D2D">
      <w:pPr>
        <w:numPr>
          <w:ilvl w:val="0"/>
          <w:numId w:val="31"/>
        </w:numPr>
        <w:rPr>
          <w:rFonts w:cs="Arial"/>
        </w:rPr>
      </w:pPr>
      <w:r w:rsidRPr="00B84E66">
        <w:rPr>
          <w:rFonts w:cs="Arial"/>
        </w:rPr>
        <w:t>kan reflektere interaktionsprocesser</w:t>
      </w:r>
      <w:r w:rsidR="00087DDF">
        <w:rPr>
          <w:rFonts w:cs="Arial"/>
        </w:rPr>
        <w:t xml:space="preserve"> og egne iagttagelsespositioner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lastRenderedPageBreak/>
        <w:t xml:space="preserve">Vejledningsteori og </w:t>
      </w:r>
      <w:r w:rsidR="00087DDF">
        <w:rPr>
          <w:rFonts w:cs="Arial"/>
        </w:rPr>
        <w:t>-</w:t>
      </w:r>
      <w:r w:rsidRPr="00B84E66">
        <w:rPr>
          <w:rFonts w:cs="Arial"/>
        </w:rPr>
        <w:t>metoder.</w:t>
      </w:r>
    </w:p>
    <w:p w:rsidR="00905C0E" w:rsidRPr="00B84E66" w:rsidRDefault="00905C0E" w:rsidP="00905C0E">
      <w:pPr>
        <w:rPr>
          <w:rFonts w:cs="Arial"/>
        </w:rPr>
      </w:pPr>
      <w:r w:rsidRPr="00B84E66">
        <w:rPr>
          <w:rFonts w:cs="Arial"/>
        </w:rPr>
        <w:t>Afklaring af kontekst og forhandling af kontrakt i vejledningsforløb.</w:t>
      </w:r>
    </w:p>
    <w:p w:rsidR="00905C0E" w:rsidRPr="00B84E66" w:rsidRDefault="00905C0E" w:rsidP="00905C0E">
      <w:pPr>
        <w:rPr>
          <w:rFonts w:cs="Arial"/>
        </w:rPr>
      </w:pPr>
      <w:r w:rsidRPr="00B84E66">
        <w:rPr>
          <w:rFonts w:cs="Arial"/>
        </w:rPr>
        <w:t xml:space="preserve">Procesledelse og procesanalyse. </w:t>
      </w:r>
    </w:p>
    <w:p w:rsidR="00905C0E" w:rsidRPr="00B84E66" w:rsidRDefault="00905C0E" w:rsidP="00905C0E">
      <w:pPr>
        <w:rPr>
          <w:rFonts w:cs="Arial"/>
        </w:rPr>
      </w:pPr>
      <w:r w:rsidRPr="00B84E66">
        <w:rPr>
          <w:rFonts w:cs="Arial"/>
        </w:rPr>
        <w:t>Sprogets betydning i vejledning.</w:t>
      </w:r>
    </w:p>
    <w:p w:rsidR="00905C0E" w:rsidRPr="00B84E66" w:rsidRDefault="00905C0E" w:rsidP="00905C0E">
      <w:pPr>
        <w:rPr>
          <w:rFonts w:cs="Arial"/>
        </w:rPr>
      </w:pPr>
      <w:r w:rsidRPr="00B84E66">
        <w:rPr>
          <w:rFonts w:cs="Arial"/>
        </w:rPr>
        <w:t>Facilitering af vejlednings- og forandringsprocesser.</w:t>
      </w:r>
    </w:p>
    <w:p w:rsidR="00905C0E" w:rsidRPr="00B84E66" w:rsidRDefault="00905C0E" w:rsidP="00905C0E">
      <w:pPr>
        <w:rPr>
          <w:rFonts w:cs="Arial"/>
        </w:rPr>
      </w:pPr>
      <w:r w:rsidRPr="00B84E66">
        <w:rPr>
          <w:rFonts w:cs="Arial"/>
        </w:rPr>
        <w:t>Feedback og feed</w:t>
      </w:r>
      <w:r>
        <w:rPr>
          <w:rFonts w:cs="Arial"/>
        </w:rPr>
        <w:t>f</w:t>
      </w:r>
      <w:r w:rsidRPr="00B84E66">
        <w:rPr>
          <w:rFonts w:cs="Arial"/>
        </w:rPr>
        <w:t>orward processer i vejledningsforløb.</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8" w:name="_Toc395173674"/>
      <w:r w:rsidRPr="00B84E66">
        <w:t xml:space="preserve">Modul </w:t>
      </w:r>
      <w:r w:rsidR="009D0777">
        <w:t>Rs 19.</w:t>
      </w:r>
      <w:r w:rsidR="00FC28A1">
        <w:t>27</w:t>
      </w:r>
      <w:r>
        <w:t>.</w:t>
      </w:r>
      <w:r w:rsidRPr="00B84E66">
        <w:t>3: Kollegial vejledning</w:t>
      </w:r>
      <w:bookmarkEnd w:id="348"/>
    </w:p>
    <w:p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 relateret til kollegial vejledning</w:t>
      </w:r>
    </w:p>
    <w:p w:rsidR="00905C0E" w:rsidRPr="00B84E66" w:rsidRDefault="00905C0E" w:rsidP="000D4D2D">
      <w:pPr>
        <w:numPr>
          <w:ilvl w:val="0"/>
          <w:numId w:val="31"/>
        </w:numPr>
        <w:rPr>
          <w:rFonts w:cs="Arial"/>
        </w:rPr>
      </w:pPr>
      <w:r w:rsidRPr="00B84E66">
        <w:rPr>
          <w:rFonts w:cs="Arial"/>
        </w:rPr>
        <w:t>har indsigt i læring i praksis samt organisations- og fagkulturens betydning for læreprocesser</w:t>
      </w:r>
    </w:p>
    <w:p w:rsidR="00905C0E" w:rsidRPr="00B84E66" w:rsidRDefault="00905C0E" w:rsidP="000D4D2D">
      <w:pPr>
        <w:numPr>
          <w:ilvl w:val="0"/>
          <w:numId w:val="31"/>
        </w:numPr>
        <w:rPr>
          <w:rFonts w:cs="Arial"/>
        </w:rPr>
      </w:pPr>
      <w:r w:rsidRPr="00B84E66">
        <w:rPr>
          <w:rFonts w:cs="Arial"/>
        </w:rPr>
        <w:t xml:space="preserve">kan identificere de videnskabsteoretiske og metodiske positioner, der ligger til grund for </w:t>
      </w:r>
      <w:r w:rsidR="00087DDF">
        <w:rPr>
          <w:rFonts w:cs="Arial"/>
        </w:rPr>
        <w:t>valgte/givne vejledningsteorier</w:t>
      </w:r>
      <w:r w:rsidRPr="00B84E66">
        <w:rPr>
          <w:rFonts w:cs="Arial"/>
        </w:rPr>
        <w:t xml:space="preserve"> og </w:t>
      </w:r>
      <w:r w:rsidR="00087DDF">
        <w:rPr>
          <w:rFonts w:cs="Arial"/>
        </w:rPr>
        <w:t>-</w:t>
      </w:r>
      <w:r w:rsidRPr="00B84E66">
        <w:rPr>
          <w:rFonts w:cs="Arial"/>
        </w:rPr>
        <w:t>metoder</w:t>
      </w:r>
    </w:p>
    <w:p w:rsidR="00905C0E" w:rsidRPr="00B84E66" w:rsidRDefault="00905C0E" w:rsidP="000D4D2D">
      <w:pPr>
        <w:numPr>
          <w:ilvl w:val="0"/>
          <w:numId w:val="31"/>
        </w:numPr>
        <w:rPr>
          <w:rFonts w:cs="Arial"/>
        </w:rPr>
      </w:pPr>
      <w:r w:rsidRPr="00B84E66">
        <w:rPr>
          <w:rFonts w:cs="Arial"/>
        </w:rPr>
        <w:t xml:space="preserve">kan reflektere over hvilke muligheder der eksisterer for gennem vejledning at forandre praksis og fagpersonlige forholdemåder </w:t>
      </w:r>
    </w:p>
    <w:p w:rsidR="00905C0E" w:rsidRPr="00B84E66" w:rsidRDefault="00905C0E" w:rsidP="000D4D2D">
      <w:pPr>
        <w:numPr>
          <w:ilvl w:val="0"/>
          <w:numId w:val="31"/>
        </w:numPr>
        <w:rPr>
          <w:rFonts w:cs="Arial"/>
        </w:rPr>
      </w:pPr>
      <w:r w:rsidRPr="00B84E66">
        <w:rPr>
          <w:rFonts w:cs="Arial"/>
        </w:rPr>
        <w:t>mestrer analyse af socialpsykologiske positioner og gruppedynamiske processer i relation til vejledning</w:t>
      </w:r>
    </w:p>
    <w:p w:rsidR="00905C0E" w:rsidRPr="00B84E66" w:rsidRDefault="00905C0E" w:rsidP="000D4D2D">
      <w:pPr>
        <w:numPr>
          <w:ilvl w:val="0"/>
          <w:numId w:val="31"/>
        </w:numPr>
        <w:rPr>
          <w:rFonts w:cs="Arial"/>
        </w:rPr>
      </w:pPr>
      <w:r w:rsidRPr="00B84E66">
        <w:rPr>
          <w:rFonts w:cs="Arial"/>
        </w:rPr>
        <w:t>kan tilrettelægge, analysere, lede og selv indgå læringsorienteret i kollegiale vejledningsforløb</w:t>
      </w:r>
    </w:p>
    <w:p w:rsidR="00905C0E" w:rsidRPr="00B84E66" w:rsidRDefault="00905C0E" w:rsidP="000D4D2D">
      <w:pPr>
        <w:numPr>
          <w:ilvl w:val="0"/>
          <w:numId w:val="31"/>
        </w:numPr>
        <w:rPr>
          <w:rFonts w:cs="Arial"/>
        </w:rPr>
      </w:pPr>
      <w:r w:rsidRPr="00B84E66">
        <w:rPr>
          <w:rFonts w:cs="Arial"/>
        </w:rPr>
        <w:t>kan reflektere og håndtere etisk</w:t>
      </w:r>
      <w:r w:rsidR="00087DDF">
        <w:rPr>
          <w:rFonts w:cs="Arial"/>
        </w:rPr>
        <w:t>e dilemmaer i vejledningsforløb</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Vejledingsteori og </w:t>
      </w:r>
      <w:r w:rsidR="00087DDF">
        <w:rPr>
          <w:rFonts w:cs="Arial"/>
        </w:rPr>
        <w:t>-</w:t>
      </w:r>
      <w:r w:rsidRPr="00B84E66">
        <w:rPr>
          <w:rFonts w:cs="Arial"/>
        </w:rPr>
        <w:t>metoder relateret til kollegial vejledning.</w:t>
      </w:r>
    </w:p>
    <w:p w:rsidR="00905C0E" w:rsidRPr="00B84E66" w:rsidRDefault="00905C0E" w:rsidP="00905C0E">
      <w:pPr>
        <w:rPr>
          <w:rFonts w:cs="Arial"/>
        </w:rPr>
      </w:pPr>
      <w:r w:rsidRPr="00B84E66">
        <w:rPr>
          <w:rFonts w:cs="Arial"/>
        </w:rPr>
        <w:t>Kollegial vejledning som mulighed for udvikling af egen praksis, praksisrefleksion og udvikling af fagpersonlige forholdemåder.</w:t>
      </w:r>
    </w:p>
    <w:p w:rsidR="00905C0E" w:rsidRPr="00B84E66" w:rsidRDefault="00905C0E" w:rsidP="00905C0E">
      <w:pPr>
        <w:rPr>
          <w:rFonts w:cs="Arial"/>
        </w:rPr>
      </w:pPr>
      <w:r w:rsidRPr="00B84E66">
        <w:rPr>
          <w:rFonts w:cs="Arial"/>
        </w:rPr>
        <w:t>Udvikling af en læringsorienteret og refleksiv fagkultur i vejledningsprocesser.</w:t>
      </w:r>
    </w:p>
    <w:p w:rsidR="00905C0E" w:rsidRPr="00B84E66" w:rsidRDefault="00905C0E" w:rsidP="00905C0E">
      <w:pPr>
        <w:rPr>
          <w:rFonts w:cs="Arial"/>
        </w:rPr>
      </w:pPr>
      <w:r w:rsidRPr="00B84E66">
        <w:rPr>
          <w:rFonts w:cs="Arial"/>
        </w:rPr>
        <w:t>Ledelse af og deltagelse i kollegial vejledning.</w:t>
      </w:r>
    </w:p>
    <w:p w:rsidR="00905C0E" w:rsidRDefault="00905C0E" w:rsidP="00905C0E"/>
    <w:p w:rsidR="00905C0E" w:rsidRDefault="00905C0E" w:rsidP="00905C0E">
      <w:pPr>
        <w:rPr>
          <w:rFonts w:cs="Arial"/>
          <w:b/>
          <w:bCs/>
        </w:rPr>
      </w:pPr>
    </w:p>
    <w:p w:rsidR="00905C0E" w:rsidRPr="00810BC3" w:rsidRDefault="00905C0E" w:rsidP="00905C0E">
      <w:pPr>
        <w:rPr>
          <w:rFonts w:cs="Arial"/>
          <w:b/>
          <w:bCs/>
        </w:rPr>
      </w:pPr>
      <w:r w:rsidRPr="00810BC3">
        <w:rPr>
          <w:rFonts w:cs="Arial"/>
          <w:b/>
          <w:bCs/>
        </w:rPr>
        <w:t>Pædagogisk diplomuddannelse</w:t>
      </w:r>
    </w:p>
    <w:p w:rsidR="00905C0E" w:rsidRPr="00810BC3" w:rsidRDefault="00905C0E" w:rsidP="00905C0E">
      <w:pPr>
        <w:pStyle w:val="Overskrift2"/>
      </w:pPr>
      <w:bookmarkStart w:id="349" w:name="_Toc395173675"/>
      <w:r>
        <w:t>LÆRERFAGLIGHED OG SKOLEUDVIKLING</w:t>
      </w:r>
      <w:bookmarkEnd w:id="349"/>
    </w:p>
    <w:p w:rsidR="00905C0E" w:rsidRPr="00810BC3" w:rsidRDefault="00905C0E" w:rsidP="00905C0E">
      <w:pPr>
        <w:jc w:val="both"/>
        <w:rPr>
          <w:rFonts w:cs="Arial"/>
        </w:rPr>
      </w:pPr>
    </w:p>
    <w:p w:rsidR="00905C0E" w:rsidRPr="003B602E" w:rsidRDefault="00905C0E" w:rsidP="00905C0E">
      <w:pPr>
        <w:autoSpaceDE w:val="0"/>
        <w:autoSpaceDN w:val="0"/>
        <w:adjustRightInd w:val="0"/>
        <w:rPr>
          <w:rFonts w:cs="Calibri"/>
          <w:b/>
          <w:bCs/>
        </w:rPr>
      </w:pPr>
      <w:r w:rsidRPr="003B602E">
        <w:rPr>
          <w:rFonts w:cs="Calibri"/>
          <w:b/>
          <w:bCs/>
        </w:rPr>
        <w:t>Mål for læringsudbytte</w:t>
      </w:r>
    </w:p>
    <w:p w:rsidR="00A018E4" w:rsidRPr="00B84E66" w:rsidRDefault="00A018E4" w:rsidP="00A018E4">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Viden</w:t>
      </w:r>
    </w:p>
    <w:p w:rsidR="00905C0E" w:rsidRPr="003B602E" w:rsidRDefault="00A018E4" w:rsidP="000D4D2D">
      <w:pPr>
        <w:numPr>
          <w:ilvl w:val="0"/>
          <w:numId w:val="213"/>
        </w:numPr>
        <w:autoSpaceDE w:val="0"/>
        <w:autoSpaceDN w:val="0"/>
        <w:adjustRightInd w:val="0"/>
        <w:rPr>
          <w:rFonts w:cs="Calibri"/>
        </w:rPr>
      </w:pPr>
      <w:r>
        <w:rPr>
          <w:rFonts w:cs="Calibri"/>
        </w:rPr>
        <w:t>K</w:t>
      </w:r>
      <w:r w:rsidR="00905C0E" w:rsidRPr="003B602E">
        <w:rPr>
          <w:rFonts w:cs="Calibri"/>
        </w:rPr>
        <w:t xml:space="preserve">an anvende viden til at beskrive, analysere, fortolke, planlægge, gennemføre og begrunde forandringer i skolen </w:t>
      </w:r>
    </w:p>
    <w:p w:rsidR="00905C0E" w:rsidRPr="003B602E" w:rsidRDefault="00A018E4" w:rsidP="000D4D2D">
      <w:pPr>
        <w:numPr>
          <w:ilvl w:val="0"/>
          <w:numId w:val="213"/>
        </w:numPr>
        <w:autoSpaceDE w:val="0"/>
        <w:autoSpaceDN w:val="0"/>
        <w:adjustRightInd w:val="0"/>
        <w:rPr>
          <w:rFonts w:cs="Calibri"/>
        </w:rPr>
      </w:pPr>
      <w:r>
        <w:rPr>
          <w:rFonts w:cs="Calibri"/>
        </w:rPr>
        <w:t>K</w:t>
      </w:r>
      <w:r w:rsidR="00905C0E" w:rsidRPr="003B602E">
        <w:rPr>
          <w:rFonts w:cs="Calibri"/>
        </w:rPr>
        <w:t>an anvende viden om processer i forhold til at indgå i samarbejder og styre gruppers læring</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Færdigheder</w:t>
      </w:r>
    </w:p>
    <w:p w:rsidR="00905C0E" w:rsidRPr="003B602E" w:rsidRDefault="00A018E4" w:rsidP="000D4D2D">
      <w:pPr>
        <w:numPr>
          <w:ilvl w:val="0"/>
          <w:numId w:val="213"/>
        </w:numPr>
        <w:autoSpaceDE w:val="0"/>
        <w:autoSpaceDN w:val="0"/>
        <w:adjustRightInd w:val="0"/>
        <w:rPr>
          <w:rFonts w:cs="Calibri"/>
          <w:bCs/>
        </w:rPr>
      </w:pPr>
      <w:r>
        <w:rPr>
          <w:rFonts w:cs="Calibri"/>
          <w:bCs/>
        </w:rPr>
        <w:t>K</w:t>
      </w:r>
      <w:r w:rsidR="00905C0E" w:rsidRPr="003B602E">
        <w:rPr>
          <w:rFonts w:cs="Calibri"/>
          <w:bCs/>
        </w:rPr>
        <w:t>an fortolke og beskrive problemstillinger i forbindelse med gennemførelse af små og store udviklingsprojekter i skolen</w:t>
      </w:r>
    </w:p>
    <w:p w:rsidR="00905C0E" w:rsidRPr="003B602E" w:rsidRDefault="00A018E4" w:rsidP="000D4D2D">
      <w:pPr>
        <w:numPr>
          <w:ilvl w:val="0"/>
          <w:numId w:val="214"/>
        </w:numPr>
        <w:autoSpaceDE w:val="0"/>
        <w:autoSpaceDN w:val="0"/>
        <w:adjustRightInd w:val="0"/>
        <w:rPr>
          <w:rFonts w:cs="Calibri"/>
        </w:rPr>
      </w:pPr>
      <w:r>
        <w:rPr>
          <w:rFonts w:cs="Calibri"/>
        </w:rPr>
        <w:lastRenderedPageBreak/>
        <w:t>K</w:t>
      </w:r>
      <w:r w:rsidR="00905C0E" w:rsidRPr="003B602E">
        <w:rPr>
          <w:rFonts w:cs="Calibri"/>
        </w:rPr>
        <w:t>an analysere, udvælge og anvende udviklings- og forandringsmodeller i skolen</w:t>
      </w:r>
    </w:p>
    <w:p w:rsidR="00905C0E" w:rsidRPr="003B602E" w:rsidRDefault="00A018E4" w:rsidP="000D4D2D">
      <w:pPr>
        <w:numPr>
          <w:ilvl w:val="0"/>
          <w:numId w:val="214"/>
        </w:numPr>
        <w:autoSpaceDE w:val="0"/>
        <w:autoSpaceDN w:val="0"/>
        <w:adjustRightInd w:val="0"/>
        <w:rPr>
          <w:rFonts w:cs="Calibri"/>
        </w:rPr>
      </w:pPr>
      <w:r>
        <w:rPr>
          <w:rFonts w:cs="Calibri"/>
        </w:rPr>
        <w:t>K</w:t>
      </w:r>
      <w:r w:rsidR="00905C0E" w:rsidRPr="003B602E">
        <w:rPr>
          <w:rFonts w:cs="Calibri"/>
        </w:rPr>
        <w:t>an tilpasse en given praksis og integrere viden om udviklings-, lære- og forandringsprocesser i skolen</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Kompetencer</w:t>
      </w:r>
    </w:p>
    <w:p w:rsidR="00905C0E" w:rsidRPr="003B602E" w:rsidRDefault="00A018E4" w:rsidP="000D4D2D">
      <w:pPr>
        <w:numPr>
          <w:ilvl w:val="0"/>
          <w:numId w:val="215"/>
        </w:numPr>
        <w:autoSpaceDE w:val="0"/>
        <w:autoSpaceDN w:val="0"/>
        <w:adjustRightInd w:val="0"/>
        <w:rPr>
          <w:rFonts w:cs="Calibri"/>
        </w:rPr>
      </w:pPr>
      <w:r>
        <w:rPr>
          <w:rFonts w:cs="Calibri"/>
        </w:rPr>
        <w:t>K</w:t>
      </w:r>
      <w:r w:rsidR="00905C0E" w:rsidRPr="003B602E">
        <w:rPr>
          <w:rFonts w:cs="Calibri"/>
        </w:rPr>
        <w:t>an initiere, tilrettelægge og styre gennemførelse af store og små forandringsprocesser i skolen</w:t>
      </w:r>
    </w:p>
    <w:p w:rsidR="00905C0E" w:rsidRPr="003B602E" w:rsidRDefault="00A018E4" w:rsidP="000D4D2D">
      <w:pPr>
        <w:numPr>
          <w:ilvl w:val="0"/>
          <w:numId w:val="216"/>
        </w:numPr>
        <w:autoSpaceDE w:val="0"/>
        <w:autoSpaceDN w:val="0"/>
        <w:adjustRightInd w:val="0"/>
        <w:rPr>
          <w:rFonts w:cs="Calibri"/>
        </w:rPr>
      </w:pPr>
      <w:r>
        <w:rPr>
          <w:rFonts w:cs="Calibri"/>
        </w:rPr>
        <w:t>K</w:t>
      </w:r>
      <w:r w:rsidR="00905C0E" w:rsidRPr="003B602E">
        <w:rPr>
          <w:rFonts w:cs="Calibri"/>
        </w:rPr>
        <w:t>an beskrive, dokumentere og evaluere resultater af udviklings- og læreprocesser</w:t>
      </w:r>
    </w:p>
    <w:p w:rsidR="00905C0E" w:rsidRPr="003B602E" w:rsidRDefault="00905C0E" w:rsidP="00905C0E">
      <w:pPr>
        <w:rPr>
          <w:rFonts w:eastAsia="Calibri"/>
          <w:lang w:eastAsia="en-US"/>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3B602E" w:rsidRDefault="00905C0E" w:rsidP="00905C0E">
      <w:pPr>
        <w:rPr>
          <w:rFonts w:eastAsia="Calibri"/>
          <w:lang w:eastAsia="en-US"/>
        </w:rPr>
      </w:pPr>
      <w:r>
        <w:rPr>
          <w:rFonts w:eastAsia="Calibri"/>
          <w:lang w:eastAsia="en-US"/>
        </w:rPr>
        <w:t xml:space="preserve">Modul 1: </w:t>
      </w:r>
      <w:r w:rsidRPr="003B602E">
        <w:rPr>
          <w:rFonts w:eastAsia="Calibri"/>
          <w:lang w:eastAsia="en-US"/>
        </w:rPr>
        <w:t>Procesledelse af lære- og udviklingsprocesser</w:t>
      </w:r>
    </w:p>
    <w:p w:rsidR="00905C0E" w:rsidRPr="003B602E" w:rsidRDefault="00905C0E" w:rsidP="00905C0E">
      <w:pPr>
        <w:rPr>
          <w:rFonts w:eastAsia="Calibri"/>
          <w:lang w:eastAsia="en-US"/>
        </w:rPr>
      </w:pPr>
      <w:r>
        <w:rPr>
          <w:rFonts w:eastAsia="Calibri"/>
          <w:lang w:eastAsia="en-US"/>
        </w:rPr>
        <w:t xml:space="preserve">Modul 2: </w:t>
      </w:r>
      <w:r w:rsidRPr="003B602E">
        <w:rPr>
          <w:rFonts w:eastAsia="Calibri"/>
          <w:lang w:eastAsia="en-US"/>
        </w:rPr>
        <w:t>Udviklings- og forandringsprocesser i organisationen</w:t>
      </w:r>
    </w:p>
    <w:p w:rsidR="00905C0E" w:rsidRPr="003B602E" w:rsidRDefault="00905C0E" w:rsidP="00905C0E">
      <w:pPr>
        <w:rPr>
          <w:rFonts w:eastAsia="Calibri"/>
          <w:lang w:eastAsia="en-US"/>
        </w:rPr>
      </w:pPr>
      <w:r>
        <w:rPr>
          <w:rFonts w:eastAsia="Calibri"/>
          <w:lang w:eastAsia="en-US"/>
        </w:rPr>
        <w:t xml:space="preserve">Modul 3: </w:t>
      </w:r>
      <w:r w:rsidRPr="003B602E">
        <w:rPr>
          <w:rFonts w:eastAsia="Calibri"/>
          <w:lang w:eastAsia="en-US"/>
        </w:rPr>
        <w:t>Evaluering og evalueringskompetence</w:t>
      </w:r>
    </w:p>
    <w:p w:rsidR="00905C0E" w:rsidRPr="003B602E" w:rsidRDefault="00905C0E" w:rsidP="00905C0E">
      <w:pPr>
        <w:rPr>
          <w:rFonts w:eastAsia="Calibri"/>
          <w:lang w:eastAsia="en-US"/>
        </w:rPr>
      </w:pPr>
      <w:r>
        <w:rPr>
          <w:rFonts w:eastAsia="Calibri"/>
          <w:lang w:eastAsia="en-US"/>
        </w:rPr>
        <w:t xml:space="preserve">Modul 4: </w:t>
      </w:r>
      <w:r w:rsidRPr="003B602E">
        <w:rPr>
          <w:rFonts w:eastAsia="Calibri"/>
          <w:lang w:eastAsia="en-US"/>
        </w:rPr>
        <w:t>Forandring og dokumentation i skolen</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A018E4">
      <w:pPr>
        <w:autoSpaceDE w:val="0"/>
        <w:autoSpaceDN w:val="0"/>
        <w:adjustRightInd w:val="0"/>
        <w:ind w:left="1304"/>
        <w:rPr>
          <w:rFonts w:cs="Calibri"/>
        </w:rPr>
      </w:pPr>
      <w:bookmarkStart w:id="350" w:name="_Toc395173676"/>
      <w:r w:rsidRPr="003B602E">
        <w:rPr>
          <w:rStyle w:val="Overskrift3Tegn"/>
        </w:rPr>
        <w:t xml:space="preserve">Modul </w:t>
      </w:r>
      <w:r w:rsidR="009D0777">
        <w:rPr>
          <w:rStyle w:val="Overskrift3Tegn"/>
        </w:rPr>
        <w:t>R</w:t>
      </w:r>
      <w:r w:rsidR="00FC28A1">
        <w:rPr>
          <w:rStyle w:val="Overskrift3Tegn"/>
        </w:rPr>
        <w:t>s 19.28</w:t>
      </w:r>
      <w:r>
        <w:rPr>
          <w:rStyle w:val="Overskrift3Tegn"/>
        </w:rPr>
        <w:t>.1:</w:t>
      </w:r>
      <w:r w:rsidRPr="003B602E">
        <w:rPr>
          <w:rStyle w:val="Overskrift3Tegn"/>
        </w:rPr>
        <w:t xml:space="preserve"> Procesledelse af lære- og udviklingsprocesser</w:t>
      </w:r>
      <w:bookmarkEnd w:id="350"/>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anvende og begrunde teorier og metoder til at identificere, beskrive og analysere problemstillinger relateret til lærings- og udviklingsprocesser</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begrunde og beskrive potentialer for kommunikations- og læreprocesser i forskellige kontekster i skolen</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identificere, analysere og designe proceslederens interventionsformer</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designe, rammesætte, styre og evaluere processuelle forløb</w:t>
      </w:r>
    </w:p>
    <w:p w:rsidR="00905C0E" w:rsidRPr="003B602E" w:rsidRDefault="00905C0E" w:rsidP="00905C0E">
      <w:pPr>
        <w:autoSpaceDE w:val="0"/>
        <w:autoSpaceDN w:val="0"/>
        <w:adjustRightInd w:val="0"/>
        <w:rPr>
          <w:rFonts w:cs="Calibri"/>
          <w:b/>
        </w:rPr>
      </w:pPr>
    </w:p>
    <w:p w:rsidR="00905C0E" w:rsidRPr="003B602E" w:rsidRDefault="00905C0E" w:rsidP="00905C0E">
      <w:pPr>
        <w:autoSpaceDE w:val="0"/>
        <w:autoSpaceDN w:val="0"/>
        <w:adjustRightInd w:val="0"/>
        <w:rPr>
          <w:rFonts w:cs="Calibri"/>
          <w:b/>
        </w:rPr>
      </w:pPr>
      <w:r w:rsidRPr="003B602E">
        <w:rPr>
          <w:rFonts w:cs="Calibri"/>
          <w:b/>
        </w:rPr>
        <w:t>Indhold</w:t>
      </w:r>
    </w:p>
    <w:p w:rsidR="00905C0E" w:rsidRPr="003B602E" w:rsidRDefault="00905C0E" w:rsidP="00905C0E">
      <w:pPr>
        <w:autoSpaceDE w:val="0"/>
        <w:autoSpaceDN w:val="0"/>
        <w:adjustRightInd w:val="0"/>
        <w:contextualSpacing/>
        <w:rPr>
          <w:rFonts w:cs="Calibri"/>
        </w:rPr>
      </w:pPr>
      <w:r w:rsidRPr="003B602E">
        <w:rPr>
          <w:rFonts w:cs="Calibri"/>
        </w:rPr>
        <w:t>Teorier og metoder, der belyser procesledelse ift. lære- og udviklingsprocesser i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Kommunikative teorier i forhold til at rammesætte og facilitere kommunikation og refleksive processer</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Digitalisering som del af den kommunikative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Procesledelse og proceslederens mulige positioner, roller og interventionstilgange</w:t>
      </w:r>
      <w:r w:rsidR="00850612">
        <w:rPr>
          <w:rFonts w:cs="Calibri"/>
        </w:rPr>
        <w:t>.</w:t>
      </w:r>
    </w:p>
    <w:p w:rsidR="00905C0E" w:rsidRDefault="00905C0E" w:rsidP="00905C0E">
      <w:pPr>
        <w:rPr>
          <w:rFonts w:eastAsia="Calibri" w:cs="Calibri"/>
          <w:lang w:eastAsia="en-US"/>
        </w:rPr>
      </w:pPr>
      <w:r w:rsidRPr="003B602E">
        <w:rPr>
          <w:rFonts w:eastAsia="Calibri" w:cs="Calibri"/>
          <w:lang w:eastAsia="en-US"/>
        </w:rPr>
        <w:t>Evaluering og dokumentation som drivkraft og støtte i processer</w:t>
      </w:r>
      <w:r w:rsidR="00850612">
        <w:rPr>
          <w:rFonts w:eastAsia="Calibri" w:cs="Calibri"/>
          <w:lang w:eastAsia="en-US"/>
        </w:rPr>
        <w:t>.</w:t>
      </w:r>
    </w:p>
    <w:p w:rsidR="00905C0E" w:rsidRPr="003B602E" w:rsidRDefault="00905C0E" w:rsidP="00905C0E">
      <w:pPr>
        <w:rPr>
          <w:rFonts w:eastAsia="Calibri"/>
          <w:lang w:eastAsia="en-US"/>
        </w:rPr>
      </w:pPr>
    </w:p>
    <w:p w:rsidR="00905C0E" w:rsidRPr="003B602E" w:rsidRDefault="00905C0E" w:rsidP="00905C0E">
      <w:pPr>
        <w:rPr>
          <w:rFonts w:eastAsia="Calibri"/>
          <w:lang w:eastAsia="en-US"/>
        </w:rPr>
      </w:pPr>
    </w:p>
    <w:p w:rsidR="00905C0E" w:rsidRPr="003B602E" w:rsidRDefault="00FC28A1" w:rsidP="009D0777">
      <w:pPr>
        <w:pStyle w:val="Overskrift3"/>
        <w:numPr>
          <w:ilvl w:val="0"/>
          <w:numId w:val="0"/>
        </w:numPr>
        <w:ind w:left="720"/>
      </w:pPr>
      <w:bookmarkStart w:id="351" w:name="_Toc395173677"/>
      <w:r>
        <w:t>Modul Rs 19.28</w:t>
      </w:r>
      <w:r w:rsidR="00905C0E">
        <w:t xml:space="preserve">.2: </w:t>
      </w:r>
      <w:r w:rsidR="00905C0E" w:rsidRPr="003B602E">
        <w:t>Udviklings- og forandringsprocesser i organisationen</w:t>
      </w:r>
      <w:bookmarkEnd w:id="351"/>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anvende forskellige teoretiske tilgange og analysemodeller til forståelsen af organisatorisk læring</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begrunde, beskrive og medvirke til professionsudvikling gennem forandringsprocesser i lokale skolekontekster</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deltage i, facilitere og kvalitetssikre forandringsprocesser i projekter og udviklingsarbejde i en skolekontekst, herunder inddrage digitaliseringens potentiale</w:t>
      </w:r>
    </w:p>
    <w:p w:rsidR="00905C0E" w:rsidRPr="003B602E" w:rsidRDefault="00905C0E" w:rsidP="00905C0E">
      <w:pPr>
        <w:rPr>
          <w:rFonts w:cs="Calibri"/>
        </w:rPr>
      </w:pPr>
    </w:p>
    <w:p w:rsidR="00905C0E" w:rsidRPr="003B602E" w:rsidRDefault="00905C0E" w:rsidP="00905C0E">
      <w:pPr>
        <w:rPr>
          <w:rFonts w:cs="Calibri"/>
          <w:b/>
        </w:rPr>
      </w:pPr>
      <w:r w:rsidRPr="003B602E">
        <w:rPr>
          <w:rFonts w:cs="Calibri"/>
          <w:b/>
        </w:rPr>
        <w:t>Indhold</w:t>
      </w:r>
    </w:p>
    <w:p w:rsidR="00905C0E" w:rsidRPr="003B602E" w:rsidRDefault="00905C0E" w:rsidP="00905C0E">
      <w:pPr>
        <w:contextualSpacing/>
        <w:rPr>
          <w:rFonts w:cs="Calibri"/>
        </w:rPr>
      </w:pPr>
      <w:r w:rsidRPr="003B602E">
        <w:rPr>
          <w:rFonts w:cs="Calibri"/>
        </w:rPr>
        <w:lastRenderedPageBreak/>
        <w:t>Design af projekt- og udviklingsarbejde i teori og praksis funderet i samspillet mellem arbejde og uddannelse i en skolekontekst</w:t>
      </w:r>
      <w:r>
        <w:rPr>
          <w:rFonts w:cs="Calibri"/>
        </w:rPr>
        <w:t>.</w:t>
      </w:r>
    </w:p>
    <w:p w:rsidR="00905C0E" w:rsidRPr="003B602E" w:rsidRDefault="00905C0E" w:rsidP="00905C0E">
      <w:pPr>
        <w:contextualSpacing/>
        <w:rPr>
          <w:rFonts w:cs="Calibri"/>
        </w:rPr>
      </w:pPr>
      <w:r w:rsidRPr="003B602E">
        <w:rPr>
          <w:rFonts w:cs="Calibri"/>
        </w:rPr>
        <w:t>Teorier og metoder i forhold til læreprocesser i organisations- og kulturforandring i praksis</w:t>
      </w:r>
      <w:r>
        <w:rPr>
          <w:rFonts w:cs="Calibri"/>
        </w:rPr>
        <w:t>.</w:t>
      </w:r>
    </w:p>
    <w:p w:rsidR="00905C0E" w:rsidRDefault="00905C0E" w:rsidP="00905C0E">
      <w:pPr>
        <w:contextualSpacing/>
        <w:rPr>
          <w:rFonts w:cs="Calibri"/>
        </w:rPr>
      </w:pPr>
      <w:r w:rsidRPr="003B602E">
        <w:rPr>
          <w:rFonts w:cs="Calibri"/>
        </w:rPr>
        <w:t>Teorier, metoder og praksis om innovation, kreativitet og entreprenørskab</w:t>
      </w:r>
      <w:r>
        <w:rPr>
          <w:rFonts w:cs="Calibri"/>
        </w:rPr>
        <w:t>.</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52" w:name="_Toc395173678"/>
      <w:r w:rsidRPr="007B5A44">
        <w:t>Mo</w:t>
      </w:r>
      <w:r w:rsidR="00FC28A1">
        <w:t>dul Rs 19.28</w:t>
      </w:r>
      <w:r w:rsidRPr="007B5A44">
        <w:t>.3: Evaluering og evalueringskompetence</w:t>
      </w:r>
      <w:bookmarkEnd w:id="352"/>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05C0E" w:rsidRPr="003B602E" w:rsidRDefault="00A018E4" w:rsidP="000D4D2D">
      <w:pPr>
        <w:numPr>
          <w:ilvl w:val="0"/>
          <w:numId w:val="218"/>
        </w:numPr>
        <w:contextualSpacing/>
        <w:rPr>
          <w:rFonts w:cs="Calibri"/>
        </w:rPr>
      </w:pPr>
      <w:r>
        <w:rPr>
          <w:rFonts w:cs="Calibri"/>
        </w:rPr>
        <w:t>kan i</w:t>
      </w:r>
      <w:r w:rsidR="00905C0E" w:rsidRPr="003B602E">
        <w:rPr>
          <w:rFonts w:cs="Calibri"/>
        </w:rPr>
        <w:t>dentificere, vurdere og bestemme evalueringsbehov og formål</w:t>
      </w:r>
    </w:p>
    <w:p w:rsidR="00905C0E" w:rsidRPr="003B602E" w:rsidRDefault="00A018E4" w:rsidP="000D4D2D">
      <w:pPr>
        <w:numPr>
          <w:ilvl w:val="0"/>
          <w:numId w:val="218"/>
        </w:numPr>
        <w:contextualSpacing/>
        <w:rPr>
          <w:rFonts w:cs="Calibri"/>
        </w:rPr>
      </w:pPr>
      <w:r>
        <w:rPr>
          <w:rFonts w:cs="Calibri"/>
        </w:rPr>
        <w:t>kan b</w:t>
      </w:r>
      <w:r w:rsidR="00905C0E" w:rsidRPr="003B602E">
        <w:rPr>
          <w:rFonts w:cs="Calibri"/>
        </w:rPr>
        <w:t>egrunde og designe evalueringsforløb i relation til læreprocesser og udviklingsprojekter i skolen</w:t>
      </w:r>
    </w:p>
    <w:p w:rsidR="00905C0E" w:rsidRPr="003B602E" w:rsidRDefault="00A018E4" w:rsidP="000D4D2D">
      <w:pPr>
        <w:numPr>
          <w:ilvl w:val="0"/>
          <w:numId w:val="218"/>
        </w:numPr>
        <w:contextualSpacing/>
        <w:rPr>
          <w:rFonts w:cs="Calibri"/>
        </w:rPr>
      </w:pPr>
      <w:r>
        <w:rPr>
          <w:rFonts w:cs="Calibri"/>
        </w:rPr>
        <w:t>kan g</w:t>
      </w:r>
      <w:r w:rsidR="00905C0E" w:rsidRPr="003B602E">
        <w:rPr>
          <w:rFonts w:cs="Calibri"/>
        </w:rPr>
        <w:t xml:space="preserve">ennemføre evalueringer og kommunikere resultater af evalueringer i forskellige kontekster </w:t>
      </w:r>
    </w:p>
    <w:p w:rsidR="00905C0E" w:rsidRPr="003B602E" w:rsidRDefault="00A018E4" w:rsidP="000D4D2D">
      <w:pPr>
        <w:numPr>
          <w:ilvl w:val="0"/>
          <w:numId w:val="218"/>
        </w:numPr>
        <w:contextualSpacing/>
        <w:rPr>
          <w:rFonts w:cs="Calibri"/>
        </w:rPr>
      </w:pPr>
      <w:r>
        <w:rPr>
          <w:rFonts w:cs="Calibri"/>
        </w:rPr>
        <w:t>kan a</w:t>
      </w:r>
      <w:r w:rsidR="00905C0E" w:rsidRPr="003B602E">
        <w:rPr>
          <w:rFonts w:cs="Calibri"/>
        </w:rPr>
        <w:t>nalysere potentialer i evalueringsanvendelse og opfølgning</w:t>
      </w:r>
    </w:p>
    <w:p w:rsidR="00905C0E" w:rsidRPr="003B602E" w:rsidRDefault="00905C0E" w:rsidP="00905C0E">
      <w:pPr>
        <w:rPr>
          <w:rFonts w:cs="Calibri"/>
        </w:rPr>
      </w:pPr>
    </w:p>
    <w:p w:rsidR="00905C0E" w:rsidRPr="003B602E" w:rsidRDefault="00905C0E" w:rsidP="00905C0E">
      <w:pPr>
        <w:rPr>
          <w:rFonts w:cs="Calibri"/>
        </w:rPr>
      </w:pPr>
      <w:r w:rsidRPr="003B602E">
        <w:rPr>
          <w:rFonts w:cs="Calibri"/>
          <w:b/>
        </w:rPr>
        <w:t>Indhold</w:t>
      </w:r>
    </w:p>
    <w:p w:rsidR="00905C0E" w:rsidRPr="003B602E" w:rsidRDefault="00905C0E" w:rsidP="00905C0E">
      <w:pPr>
        <w:contextualSpacing/>
        <w:rPr>
          <w:rFonts w:cs="Calibri"/>
        </w:rPr>
      </w:pPr>
      <w:r w:rsidRPr="003B602E">
        <w:rPr>
          <w:rFonts w:cs="Calibri"/>
        </w:rPr>
        <w:t>Evalueringsteorier og metoder i et udviklings- og læringsperspektiv</w:t>
      </w:r>
      <w:r>
        <w:rPr>
          <w:rFonts w:cs="Calibri"/>
        </w:rPr>
        <w:t>.</w:t>
      </w:r>
    </w:p>
    <w:p w:rsidR="00905C0E" w:rsidRPr="003B602E" w:rsidRDefault="00905C0E" w:rsidP="00905C0E">
      <w:pPr>
        <w:contextualSpacing/>
        <w:rPr>
          <w:rFonts w:cs="Calibri"/>
        </w:rPr>
      </w:pPr>
      <w:r w:rsidRPr="003B602E">
        <w:rPr>
          <w:rFonts w:cs="Calibri"/>
        </w:rPr>
        <w:t>Evalueringens anvendelsesaspekter – herunder samarbejde og inddragelse</w:t>
      </w:r>
      <w:r>
        <w:rPr>
          <w:rFonts w:cs="Calibri"/>
        </w:rPr>
        <w:t>.</w:t>
      </w:r>
    </w:p>
    <w:p w:rsidR="00905C0E" w:rsidRPr="003B602E" w:rsidRDefault="00905C0E" w:rsidP="00905C0E">
      <w:pPr>
        <w:contextualSpacing/>
        <w:rPr>
          <w:rFonts w:cs="Calibri"/>
        </w:rPr>
      </w:pPr>
      <w:r w:rsidRPr="003B602E">
        <w:rPr>
          <w:rFonts w:cs="Calibri"/>
        </w:rPr>
        <w:t>Evalueringsdesign i forhold til kvalitetsudvikling og innovative processer</w:t>
      </w:r>
      <w:r>
        <w:rPr>
          <w:rFonts w:cs="Calibri"/>
        </w:rPr>
        <w:t>.</w:t>
      </w:r>
    </w:p>
    <w:p w:rsidR="00905C0E" w:rsidRPr="003B602E" w:rsidRDefault="00905C0E" w:rsidP="00905C0E">
      <w:pPr>
        <w:contextualSpacing/>
        <w:rPr>
          <w:rFonts w:cs="Calibri"/>
        </w:rPr>
      </w:pPr>
      <w:r w:rsidRPr="003B602E">
        <w:rPr>
          <w:rFonts w:cs="Calibri"/>
        </w:rPr>
        <w:t>Formidling og brug af evalueringsresultater – digitaliseringens potentialer</w:t>
      </w:r>
      <w:r>
        <w:rPr>
          <w:rFonts w:cs="Calibri"/>
        </w:rPr>
        <w:t>.</w:t>
      </w:r>
    </w:p>
    <w:p w:rsidR="00905C0E" w:rsidRPr="003B602E" w:rsidRDefault="00905C0E" w:rsidP="00905C0E">
      <w:pPr>
        <w:rPr>
          <w:rFonts w:eastAsia="Calibri"/>
          <w:lang w:eastAsia="en-US"/>
        </w:rPr>
      </w:pPr>
    </w:p>
    <w:p w:rsidR="00905C0E" w:rsidRPr="003B602E" w:rsidRDefault="00905C0E" w:rsidP="00905C0E">
      <w:pPr>
        <w:rPr>
          <w:rFonts w:eastAsia="Calibri" w:cs="Calibri"/>
          <w:i/>
          <w:lang w:eastAsia="en-US"/>
        </w:rPr>
      </w:pPr>
    </w:p>
    <w:p w:rsidR="00905C0E" w:rsidRPr="00147F8B" w:rsidRDefault="00905C0E" w:rsidP="009D0777">
      <w:pPr>
        <w:pStyle w:val="Overskrift3"/>
        <w:numPr>
          <w:ilvl w:val="0"/>
          <w:numId w:val="0"/>
        </w:numPr>
        <w:ind w:left="720"/>
        <w:rPr>
          <w:lang w:eastAsia="en-US"/>
        </w:rPr>
      </w:pPr>
      <w:bookmarkStart w:id="353" w:name="_Toc395173679"/>
      <w:r w:rsidRPr="00147F8B">
        <w:rPr>
          <w:lang w:eastAsia="en-US"/>
        </w:rPr>
        <w:t xml:space="preserve">Modul </w:t>
      </w:r>
      <w:r>
        <w:rPr>
          <w:lang w:eastAsia="en-US"/>
        </w:rPr>
        <w:t xml:space="preserve">Rs </w:t>
      </w:r>
      <w:r w:rsidR="00FC28A1">
        <w:rPr>
          <w:lang w:eastAsia="en-US"/>
        </w:rPr>
        <w:t>19.28</w:t>
      </w:r>
      <w:r w:rsidRPr="00147F8B">
        <w:rPr>
          <w:lang w:eastAsia="en-US"/>
        </w:rPr>
        <w:t>.4</w:t>
      </w:r>
      <w:r>
        <w:rPr>
          <w:lang w:eastAsia="en-US"/>
        </w:rPr>
        <w:t>:</w:t>
      </w:r>
      <w:r w:rsidRPr="00147F8B">
        <w:rPr>
          <w:lang w:eastAsia="en-US"/>
        </w:rPr>
        <w:t xml:space="preserve"> Forandring og dokumentation i skolen</w:t>
      </w:r>
      <w:bookmarkEnd w:id="353"/>
    </w:p>
    <w:p w:rsidR="00905C0E" w:rsidRPr="00147F8B" w:rsidRDefault="00905C0E" w:rsidP="00A018E4">
      <w:pPr>
        <w:ind w:firstLine="720"/>
        <w:rPr>
          <w:rFonts w:eastAsia="Calibri"/>
          <w:lang w:eastAsia="en-US"/>
        </w:rPr>
      </w:pPr>
      <w:r w:rsidRPr="00147F8B">
        <w:rPr>
          <w:rFonts w:eastAsia="Calibri"/>
          <w:lang w:eastAsia="en-US"/>
        </w:rPr>
        <w:t>10 ECTS-point</w:t>
      </w:r>
      <w:r w:rsidR="00FC355B">
        <w:rPr>
          <w:rFonts w:eastAsia="Calibri"/>
          <w:lang w:eastAsia="en-US"/>
        </w:rPr>
        <w:t>, eks</w:t>
      </w:r>
      <w:r w:rsidRPr="00C905AD">
        <w:rPr>
          <w:rFonts w:eastAsia="Calibri"/>
          <w:lang w:eastAsia="en-US"/>
        </w:rPr>
        <w:t>tern prøve</w:t>
      </w:r>
    </w:p>
    <w:p w:rsidR="00905C0E" w:rsidRPr="003B602E" w:rsidRDefault="00905C0E" w:rsidP="00905C0E">
      <w:pPr>
        <w:autoSpaceDE w:val="0"/>
        <w:autoSpaceDN w:val="0"/>
        <w:ind w:left="57"/>
        <w:rPr>
          <w:rFonts w:cs="Calibri"/>
          <w:bCs/>
        </w:rPr>
      </w:pPr>
    </w:p>
    <w:p w:rsidR="00905C0E" w:rsidRDefault="00905C0E" w:rsidP="00905C0E">
      <w:pPr>
        <w:autoSpaceDE w:val="0"/>
        <w:autoSpaceDN w:val="0"/>
        <w:ind w:left="57"/>
        <w:rPr>
          <w:rFonts w:cs="Calibri"/>
        </w:rPr>
      </w:pPr>
      <w:r w:rsidRPr="003B602E">
        <w:rPr>
          <w:rFonts w:cs="Calibri"/>
          <w:b/>
          <w:bCs/>
        </w:rPr>
        <w:t>Læringsmål</w:t>
      </w:r>
      <w:r w:rsidRPr="003B602E">
        <w:rPr>
          <w:rFonts w:cs="Calibri"/>
        </w:rPr>
        <w:t xml:space="preserve"> </w:t>
      </w:r>
    </w:p>
    <w:p w:rsidR="00905C0E" w:rsidRPr="003B602E" w:rsidRDefault="00905C0E" w:rsidP="00905C0E">
      <w:pPr>
        <w:autoSpaceDE w:val="0"/>
        <w:autoSpaceDN w:val="0"/>
        <w:ind w:left="57"/>
        <w:rPr>
          <w:rFonts w:cs="Calibri"/>
        </w:rPr>
      </w:pPr>
      <w:r>
        <w:rPr>
          <w:rFonts w:cs="Calibri"/>
        </w:rPr>
        <w:t>Den studerende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anvende analytiske og kritiske tilgange til pædagogisk forskning, udviklingsarbejde og evaluering</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analysere og vurdere samspillet imellem de enkelte elementer i konkrete pædagogiske udviklingsarbejder</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observere og beskrive praksis med henblik på analyse og problematisering af mål og interesser i udviklingsarbejde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påtage sig ansvar for pædagogisk udviklingsarbejde som en målrettet og systematisk proces med henblik på at udvikle, forandre og evaluere praksisformer i pædagogisk arbejde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indgå i samarbejde om alle faser i pædagogisk udviklingsarbejde herunder evaluerings- og dokumentationsarbejde</w:t>
      </w:r>
    </w:p>
    <w:p w:rsidR="00905C0E" w:rsidRPr="003B602E" w:rsidRDefault="00905C0E" w:rsidP="00905C0E">
      <w:pPr>
        <w:autoSpaceDE w:val="0"/>
        <w:autoSpaceDN w:val="0"/>
        <w:ind w:firstLine="57"/>
        <w:rPr>
          <w:rFonts w:cs="Calibri"/>
          <w:b/>
        </w:rPr>
      </w:pPr>
    </w:p>
    <w:p w:rsidR="00905C0E" w:rsidRPr="003B602E" w:rsidRDefault="00905C0E" w:rsidP="00905C0E">
      <w:pPr>
        <w:autoSpaceDE w:val="0"/>
        <w:autoSpaceDN w:val="0"/>
        <w:ind w:firstLine="57"/>
        <w:rPr>
          <w:rFonts w:cs="Calibri"/>
          <w:b/>
        </w:rPr>
      </w:pPr>
      <w:r w:rsidRPr="003B602E">
        <w:rPr>
          <w:rFonts w:cs="Calibri"/>
          <w:b/>
        </w:rPr>
        <w:t xml:space="preserve">Indhold </w:t>
      </w:r>
    </w:p>
    <w:p w:rsidR="00905C0E" w:rsidRPr="003B602E" w:rsidRDefault="00905C0E" w:rsidP="00905C0E">
      <w:pPr>
        <w:contextualSpacing/>
        <w:rPr>
          <w:rFonts w:cs="Calibri"/>
        </w:rPr>
      </w:pPr>
      <w:r w:rsidRPr="003B602E">
        <w:rPr>
          <w:rFonts w:cs="Calibri"/>
        </w:rPr>
        <w:t>Teoretiske tilgange til forskellige faser, arbejdsprocesser og handlemuligheder i pædagogisk udviklingsarbejde</w:t>
      </w:r>
      <w:r>
        <w:rPr>
          <w:rFonts w:cs="Calibri"/>
        </w:rPr>
        <w:t>.</w:t>
      </w:r>
    </w:p>
    <w:p w:rsidR="00905C0E" w:rsidRPr="003B602E" w:rsidRDefault="00905C0E" w:rsidP="00905C0E">
      <w:pPr>
        <w:contextualSpacing/>
        <w:rPr>
          <w:rFonts w:cs="Calibri"/>
        </w:rPr>
      </w:pPr>
      <w:r w:rsidRPr="003B602E">
        <w:rPr>
          <w:rFonts w:cs="Calibri"/>
        </w:rPr>
        <w:t>Interessenter og konflikter i udviklingsarbejde i en organisatorisk kontekst</w:t>
      </w:r>
      <w:r>
        <w:rPr>
          <w:rFonts w:cs="Calibri"/>
        </w:rPr>
        <w:t>.</w:t>
      </w:r>
    </w:p>
    <w:p w:rsidR="00905C0E" w:rsidRPr="003B602E" w:rsidRDefault="00905C0E" w:rsidP="00905C0E">
      <w:pPr>
        <w:contextualSpacing/>
        <w:rPr>
          <w:rFonts w:cs="Calibri"/>
        </w:rPr>
      </w:pPr>
      <w:r w:rsidRPr="003B602E">
        <w:rPr>
          <w:rFonts w:cs="Calibri"/>
        </w:rPr>
        <w:t>Evaluerings teori og metoder i forhold til udviklings- og forandringsprocesser</w:t>
      </w:r>
      <w:r>
        <w:rPr>
          <w:rFonts w:cs="Calibri"/>
        </w:rPr>
        <w:t>.</w:t>
      </w:r>
    </w:p>
    <w:p w:rsidR="00905C0E" w:rsidRPr="003B602E" w:rsidRDefault="00905C0E" w:rsidP="00905C0E">
      <w:pPr>
        <w:contextualSpacing/>
        <w:rPr>
          <w:rFonts w:cs="Calibri"/>
        </w:rPr>
      </w:pPr>
      <w:r w:rsidRPr="003B602E">
        <w:rPr>
          <w:rFonts w:cs="Calibri"/>
        </w:rPr>
        <w:t>Design og håndtering af forandringsprocesser med integration af evaluering</w:t>
      </w:r>
      <w:r>
        <w:rPr>
          <w:rFonts w:cs="Calibri"/>
        </w:rPr>
        <w:t>.</w:t>
      </w:r>
    </w:p>
    <w:p w:rsidR="00905C0E" w:rsidRPr="003B602E" w:rsidRDefault="00905C0E" w:rsidP="00905C0E">
      <w:pPr>
        <w:contextualSpacing/>
        <w:rPr>
          <w:rFonts w:cs="Calibri"/>
        </w:rPr>
      </w:pPr>
      <w:r w:rsidRPr="003B602E">
        <w:rPr>
          <w:rFonts w:cs="Calibri"/>
        </w:rPr>
        <w:t>Digitaliseringens muligheder i processtyring, evaluering, dokumentation og formidling</w:t>
      </w:r>
      <w:r>
        <w:rPr>
          <w:rFonts w:cs="Calibri"/>
        </w:rPr>
        <w:t>.</w:t>
      </w:r>
    </w:p>
    <w:p w:rsidR="00905C0E" w:rsidRDefault="00905C0E" w:rsidP="00905C0E"/>
    <w:p w:rsidR="003A26D2" w:rsidRPr="005173BF" w:rsidRDefault="003A26D2" w:rsidP="005173BF">
      <w:pPr>
        <w:pStyle w:val="Overskrift1"/>
      </w:pPr>
      <w:bookmarkStart w:id="354" w:name="_Toc395173680"/>
      <w:r w:rsidRPr="005173BF">
        <w:lastRenderedPageBreak/>
        <w:t>Bilag 4 P</w:t>
      </w:r>
      <w:r w:rsidR="00EC73D3" w:rsidRPr="005173BF">
        <w:t>røveallonge</w:t>
      </w:r>
      <w:bookmarkEnd w:id="354"/>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A26D2" w:rsidRPr="003A26D2" w:rsidRDefault="003A26D2" w:rsidP="003A26D2">
      <w:pPr>
        <w:rPr>
          <w:b/>
          <w:bCs/>
        </w:rPr>
      </w:pPr>
    </w:p>
    <w:p w:rsidR="003A26D2" w:rsidRPr="003A26D2" w:rsidRDefault="003A26D2" w:rsidP="003A26D2">
      <w:pPr>
        <w:rPr>
          <w:bCs/>
        </w:rPr>
      </w:pPr>
      <w:r w:rsidRPr="003A26D2">
        <w:rPr>
          <w:bCs/>
        </w:rPr>
        <w:t>Diplom i Pædagogik</w:t>
      </w:r>
      <w:r w:rsidR="00EC73D3">
        <w:rPr>
          <w:bCs/>
        </w:rPr>
        <w:t xml:space="preserve"> (denne studieordning)</w:t>
      </w:r>
    </w:p>
    <w:p w:rsidR="003A26D2" w:rsidRPr="003A26D2" w:rsidRDefault="003A26D2" w:rsidP="003A26D2">
      <w:pPr>
        <w:rPr>
          <w:bCs/>
        </w:rPr>
      </w:pPr>
      <w:r w:rsidRPr="003A26D2">
        <w:rPr>
          <w:bCs/>
        </w:rPr>
        <w:t>Diplom i Erhvervspædagogik</w:t>
      </w:r>
    </w:p>
    <w:p w:rsidR="003A26D2" w:rsidRPr="003A26D2" w:rsidRDefault="003A26D2" w:rsidP="003A26D2">
      <w:pPr>
        <w:rPr>
          <w:bCs/>
        </w:rPr>
      </w:pPr>
      <w:r w:rsidRPr="003A26D2">
        <w:rPr>
          <w:bCs/>
        </w:rPr>
        <w:t>Diplom i Formidling af kunst og kultur for børn og unge</w:t>
      </w:r>
    </w:p>
    <w:p w:rsidR="003A26D2" w:rsidRPr="003A26D2" w:rsidRDefault="003A26D2" w:rsidP="003A26D2">
      <w:pPr>
        <w:rPr>
          <w:bCs/>
        </w:rPr>
      </w:pPr>
      <w:r w:rsidRPr="003A26D2">
        <w:rPr>
          <w:bCs/>
        </w:rPr>
        <w:t>vedrørende prøveformer, bedømmelsesformer og bedømmelsesgrundlag.</w:t>
      </w:r>
    </w:p>
    <w:p w:rsidR="003A26D2" w:rsidRPr="003A26D2" w:rsidRDefault="003A26D2" w:rsidP="003A26D2">
      <w:pPr>
        <w:rPr>
          <w:b/>
          <w:bCs/>
        </w:rPr>
      </w:pPr>
    </w:p>
    <w:p w:rsidR="003A26D2" w:rsidRPr="003A26D2" w:rsidRDefault="003A26D2" w:rsidP="003A26D2">
      <w:pPr>
        <w:rPr>
          <w:bCs/>
        </w:rPr>
      </w:pPr>
      <w:r w:rsidRPr="003A26D2">
        <w:rPr>
          <w:bCs/>
        </w:rPr>
        <w:t xml:space="preserve">I henhold til Bekendtgørelse om prøver og eksamen i erhvervsrettede videregående  </w:t>
      </w:r>
    </w:p>
    <w:p w:rsidR="003A26D2" w:rsidRPr="003A26D2" w:rsidRDefault="00FC355B" w:rsidP="003A26D2">
      <w:pPr>
        <w:rPr>
          <w:bCs/>
        </w:rPr>
      </w:pPr>
      <w:r>
        <w:rPr>
          <w:bCs/>
        </w:rPr>
        <w:t xml:space="preserve">Uddannelser, Bekendtgørelse om diplomuddannelser </w:t>
      </w:r>
      <w:r w:rsidR="003A26D2" w:rsidRPr="003A26D2">
        <w:rPr>
          <w:bCs/>
        </w:rPr>
        <w:t>samt studieordningerne for diplomuddannel</w:t>
      </w:r>
      <w:r>
        <w:rPr>
          <w:bCs/>
        </w:rPr>
        <w:t>serne på det pædagogiske område</w:t>
      </w:r>
      <w:r w:rsidR="003A26D2" w:rsidRPr="003A26D2">
        <w:rPr>
          <w:bCs/>
        </w:rPr>
        <w:t>, har udbyderne af diplomuddannelserne fastsat nedenstående</w:t>
      </w:r>
      <w:r w:rsidR="003A26D2">
        <w:rPr>
          <w:bCs/>
        </w:rPr>
        <w:t xml:space="preserve"> </w:t>
      </w:r>
      <w:r w:rsidR="003A26D2" w:rsidRPr="003A26D2">
        <w:rPr>
          <w:bCs/>
        </w:rPr>
        <w:t>prøvebestemmelser:</w:t>
      </w:r>
    </w:p>
    <w:p w:rsidR="003A26D2" w:rsidRPr="003A26D2" w:rsidRDefault="003A26D2" w:rsidP="003A26D2">
      <w:pPr>
        <w:rPr>
          <w:b/>
          <w:bCs/>
        </w:rPr>
      </w:pPr>
    </w:p>
    <w:p w:rsidR="003A26D2" w:rsidRPr="003A26D2" w:rsidRDefault="003A26D2" w:rsidP="003A26D2">
      <w:pPr>
        <w:rPr>
          <w:b/>
          <w:bCs/>
        </w:rPr>
      </w:pPr>
    </w:p>
    <w:p w:rsidR="003A26D2" w:rsidRPr="003A26D2" w:rsidRDefault="003A26D2" w:rsidP="003A26D2">
      <w:pPr>
        <w:rPr>
          <w:b/>
          <w:bCs/>
        </w:rPr>
      </w:pPr>
      <w:r w:rsidRPr="003A26D2">
        <w:rPr>
          <w:b/>
          <w:bCs/>
        </w:rPr>
        <w:t>GENERELLE BESTEMMELSER</w:t>
      </w:r>
    </w:p>
    <w:p w:rsidR="003A26D2" w:rsidRPr="003A26D2" w:rsidRDefault="003A26D2" w:rsidP="003A26D2">
      <w:pPr>
        <w:rPr>
          <w:bCs/>
        </w:rPr>
      </w:pPr>
      <w:r w:rsidRPr="003A26D2">
        <w:rPr>
          <w:bCs/>
        </w:rPr>
        <w:tab/>
        <w:t xml:space="preserve">A) Uddannelsens prøver </w:t>
      </w:r>
    </w:p>
    <w:p w:rsidR="003A26D2" w:rsidRPr="003A26D2" w:rsidRDefault="003A26D2" w:rsidP="003A26D2">
      <w:pPr>
        <w:rPr>
          <w:bCs/>
        </w:rPr>
      </w:pPr>
      <w:r w:rsidRPr="003A26D2">
        <w:rPr>
          <w:bCs/>
        </w:rPr>
        <w:tab/>
        <w:t xml:space="preserve">B) Prøver med ekstern bedømmelse </w:t>
      </w:r>
    </w:p>
    <w:p w:rsidR="003A26D2" w:rsidRPr="003A26D2" w:rsidRDefault="003A26D2" w:rsidP="003A26D2">
      <w:pPr>
        <w:rPr>
          <w:bCs/>
        </w:rPr>
      </w:pPr>
      <w:r w:rsidRPr="003A26D2">
        <w:rPr>
          <w:bCs/>
        </w:rPr>
        <w:tab/>
        <w:t xml:space="preserve">C) Opfyldelse af deltagelsespligt samt aflevering af opgaver og projekter </w:t>
      </w:r>
    </w:p>
    <w:p w:rsidR="003A26D2" w:rsidRPr="003A26D2" w:rsidRDefault="003A26D2" w:rsidP="003A26D2">
      <w:pPr>
        <w:rPr>
          <w:bCs/>
        </w:rPr>
      </w:pPr>
      <w:r w:rsidRPr="003A26D2">
        <w:rPr>
          <w:bCs/>
        </w:rPr>
        <w:tab/>
        <w:t>D) Frist for afmelding til prøver samt afholdelse af syge- og omprøve</w:t>
      </w:r>
    </w:p>
    <w:p w:rsidR="003A26D2" w:rsidRPr="003A26D2" w:rsidRDefault="003A26D2" w:rsidP="003A26D2">
      <w:pPr>
        <w:rPr>
          <w:b/>
          <w:bCs/>
        </w:rPr>
      </w:pPr>
    </w:p>
    <w:p w:rsidR="003A26D2" w:rsidRPr="003A26D2" w:rsidRDefault="003A26D2" w:rsidP="003A26D2">
      <w:pPr>
        <w:rPr>
          <w:b/>
          <w:bCs/>
        </w:rPr>
      </w:pPr>
    </w:p>
    <w:p w:rsidR="003A26D2" w:rsidRPr="003A26D2" w:rsidRDefault="003A26D2" w:rsidP="003A26D2">
      <w:pPr>
        <w:rPr>
          <w:b/>
          <w:bCs/>
        </w:rPr>
      </w:pPr>
      <w:r w:rsidRPr="003A26D2">
        <w:rPr>
          <w:b/>
          <w:bCs/>
        </w:rPr>
        <w:t>PRØVEFORMER</w:t>
      </w:r>
    </w:p>
    <w:p w:rsidR="003A26D2" w:rsidRPr="003A26D2" w:rsidRDefault="003A26D2" w:rsidP="003A26D2">
      <w:pPr>
        <w:rPr>
          <w:bCs/>
        </w:rPr>
      </w:pPr>
      <w:r w:rsidRPr="003A26D2">
        <w:rPr>
          <w:bCs/>
        </w:rPr>
        <w:tab/>
        <w:t>E) Prøveformer, herunder formkrav til besvarelse</w:t>
      </w:r>
    </w:p>
    <w:p w:rsidR="003A26D2" w:rsidRPr="003A26D2" w:rsidRDefault="003A26D2" w:rsidP="003A26D2">
      <w:pPr>
        <w:rPr>
          <w:b/>
          <w:bCs/>
        </w:rPr>
      </w:pPr>
    </w:p>
    <w:p w:rsidR="003A26D2" w:rsidRPr="003A26D2" w:rsidRDefault="003A26D2" w:rsidP="003A26D2">
      <w:pPr>
        <w:rPr>
          <w:b/>
          <w:bCs/>
        </w:rPr>
      </w:pPr>
      <w:r w:rsidRPr="003A26D2">
        <w:rPr>
          <w:b/>
          <w:bCs/>
        </w:rPr>
        <w:tab/>
      </w:r>
    </w:p>
    <w:p w:rsidR="003A26D2" w:rsidRPr="003A26D2" w:rsidRDefault="003A26D2" w:rsidP="003A26D2">
      <w:pPr>
        <w:rPr>
          <w:b/>
          <w:bCs/>
        </w:rPr>
      </w:pPr>
      <w:r w:rsidRPr="003A26D2">
        <w:rPr>
          <w:b/>
          <w:bCs/>
        </w:rPr>
        <w:t>SÆRLIGE FORHOLD</w:t>
      </w:r>
    </w:p>
    <w:p w:rsidR="003A26D2" w:rsidRPr="003A26D2" w:rsidRDefault="003A26D2" w:rsidP="003A26D2">
      <w:pPr>
        <w:rPr>
          <w:bCs/>
        </w:rPr>
      </w:pPr>
      <w:r w:rsidRPr="003A26D2">
        <w:rPr>
          <w:bCs/>
        </w:rPr>
        <w:tab/>
        <w:t xml:space="preserve">F) Anvendelse af hjælpemidler </w:t>
      </w:r>
    </w:p>
    <w:p w:rsidR="003A26D2" w:rsidRPr="003A26D2" w:rsidRDefault="003A26D2" w:rsidP="003A26D2">
      <w:pPr>
        <w:rPr>
          <w:bCs/>
        </w:rPr>
      </w:pPr>
      <w:r w:rsidRPr="003A26D2">
        <w:rPr>
          <w:bCs/>
        </w:rPr>
        <w:tab/>
        <w:t xml:space="preserve">G) Det anvendte sprog ved prøven </w:t>
      </w:r>
    </w:p>
    <w:p w:rsidR="003A26D2" w:rsidRPr="003A26D2" w:rsidRDefault="003A26D2" w:rsidP="003A26D2">
      <w:pPr>
        <w:rPr>
          <w:bCs/>
        </w:rPr>
      </w:pPr>
      <w:r w:rsidRPr="003A26D2">
        <w:rPr>
          <w:bCs/>
        </w:rPr>
        <w:tab/>
        <w:t xml:space="preserve">H) Særlige prøvevilkår </w:t>
      </w:r>
    </w:p>
    <w:p w:rsidR="003A26D2" w:rsidRPr="003A26D2" w:rsidRDefault="003A26D2" w:rsidP="003A26D2">
      <w:pPr>
        <w:rPr>
          <w:bCs/>
        </w:rPr>
      </w:pPr>
      <w:r w:rsidRPr="003A26D2">
        <w:rPr>
          <w:bCs/>
        </w:rPr>
        <w:tab/>
        <w:t xml:space="preserve">I) Brug af egne og andres arbejder </w:t>
      </w:r>
    </w:p>
    <w:p w:rsidR="003A26D2" w:rsidRPr="003A26D2" w:rsidRDefault="003A26D2" w:rsidP="003A26D2">
      <w:pPr>
        <w:rPr>
          <w:bCs/>
        </w:rPr>
      </w:pPr>
      <w:r w:rsidRPr="003A26D2">
        <w:rPr>
          <w:bCs/>
        </w:rPr>
        <w:tab/>
        <w:t xml:space="preserve">J) Disciplinære foranstaltninger ved eksamenssnyd og forstyrrende adfærd </w:t>
      </w:r>
    </w:p>
    <w:p w:rsidR="003A26D2" w:rsidRPr="003A26D2" w:rsidRDefault="003A26D2" w:rsidP="00EC73D3">
      <w:pPr>
        <w:ind w:firstLine="1304"/>
        <w:rPr>
          <w:bCs/>
        </w:rPr>
      </w:pPr>
      <w:r w:rsidRPr="003A26D2">
        <w:rPr>
          <w:bCs/>
        </w:rPr>
        <w:t xml:space="preserve">ved eksamen </w:t>
      </w:r>
    </w:p>
    <w:p w:rsidR="003A26D2" w:rsidRPr="003A26D2" w:rsidRDefault="003A26D2" w:rsidP="003A26D2">
      <w:pPr>
        <w:rPr>
          <w:bCs/>
        </w:rPr>
      </w:pPr>
      <w:r w:rsidRPr="003A26D2">
        <w:rPr>
          <w:bCs/>
        </w:rPr>
        <w:tab/>
        <w:t xml:space="preserve">K) Bedømmelsen af den studerendes formulerings - og staveevne </w:t>
      </w:r>
    </w:p>
    <w:p w:rsidR="003A26D2" w:rsidRPr="003A26D2" w:rsidRDefault="003A26D2" w:rsidP="003A26D2">
      <w:pPr>
        <w:rPr>
          <w:bCs/>
        </w:rPr>
      </w:pPr>
      <w:r w:rsidRPr="003A26D2">
        <w:rPr>
          <w:bCs/>
        </w:rPr>
        <w:tab/>
        <w:t>L) Klage og anke</w:t>
      </w:r>
    </w:p>
    <w:p w:rsidR="003A26D2" w:rsidRPr="003A26D2" w:rsidRDefault="003A26D2" w:rsidP="003A26D2">
      <w:pPr>
        <w:rPr>
          <w:bCs/>
        </w:rPr>
      </w:pPr>
    </w:p>
    <w:p w:rsidR="003A26D2" w:rsidRPr="003A26D2" w:rsidRDefault="003A26D2" w:rsidP="003A26D2">
      <w:pPr>
        <w:rPr>
          <w:bCs/>
        </w:rPr>
      </w:pPr>
      <w:r w:rsidRPr="003A26D2">
        <w:rPr>
          <w:bCs/>
        </w:rPr>
        <w:t xml:space="preserve">§§ i nedenstående tekst henviser til bestemmelserne i </w:t>
      </w:r>
      <w:hyperlink r:id="rId24" w:history="1">
        <w:r w:rsidRPr="003A26D2">
          <w:rPr>
            <w:rStyle w:val="Hyperlink"/>
            <w:bCs/>
          </w:rPr>
          <w:t>prøvebekendtgørelsen</w:t>
        </w:r>
      </w:hyperlink>
    </w:p>
    <w:p w:rsidR="003A26D2" w:rsidRPr="003A26D2" w:rsidRDefault="003A26D2" w:rsidP="003A26D2">
      <w:pPr>
        <w:rPr>
          <w:bCs/>
        </w:rPr>
      </w:pPr>
    </w:p>
    <w:p w:rsidR="003A26D2" w:rsidRPr="003A26D2" w:rsidRDefault="003A26D2" w:rsidP="003A26D2">
      <w:r w:rsidRPr="003A26D2">
        <w:br w:type="page"/>
      </w:r>
    </w:p>
    <w:p w:rsidR="003A26D2" w:rsidRPr="003A26D2" w:rsidRDefault="003A26D2" w:rsidP="000D4D2D">
      <w:pPr>
        <w:numPr>
          <w:ilvl w:val="0"/>
          <w:numId w:val="241"/>
        </w:numPr>
        <w:rPr>
          <w:b/>
          <w:bCs/>
          <w:iCs/>
        </w:rPr>
      </w:pPr>
      <w:r w:rsidRPr="003A26D2">
        <w:rPr>
          <w:b/>
          <w:bCs/>
          <w:iCs/>
        </w:rPr>
        <w:lastRenderedPageBreak/>
        <w:t>GENERELLE BESTEMMELSER</w:t>
      </w:r>
    </w:p>
    <w:p w:rsidR="003A26D2" w:rsidRPr="003A26D2" w:rsidRDefault="003A26D2" w:rsidP="003A26D2">
      <w:pPr>
        <w:rPr>
          <w:b/>
          <w:bCs/>
          <w:i/>
          <w:iCs/>
        </w:rPr>
      </w:pPr>
    </w:p>
    <w:p w:rsidR="003A26D2" w:rsidRPr="003A26D2" w:rsidRDefault="003A26D2" w:rsidP="003A26D2">
      <w:pPr>
        <w:rPr>
          <w:b/>
          <w:bCs/>
          <w:i/>
          <w:iCs/>
        </w:rPr>
      </w:pPr>
    </w:p>
    <w:p w:rsidR="003A26D2" w:rsidRPr="003A26D2" w:rsidRDefault="003A26D2" w:rsidP="003A26D2">
      <w:pPr>
        <w:rPr>
          <w:b/>
          <w:bCs/>
          <w:i/>
          <w:iCs/>
        </w:rPr>
      </w:pPr>
      <w:r w:rsidRPr="003A26D2">
        <w:rPr>
          <w:b/>
          <w:bCs/>
          <w:i/>
          <w:iCs/>
        </w:rPr>
        <w:t>A) Uddannelsens prøver jf. § 2, stk. 2.</w:t>
      </w:r>
    </w:p>
    <w:p w:rsidR="003A26D2" w:rsidRPr="003A26D2" w:rsidRDefault="003A26D2" w:rsidP="003A26D2">
      <w:pPr>
        <w:rPr>
          <w:b/>
          <w:bCs/>
          <w:u w:val="single"/>
        </w:rPr>
      </w:pPr>
    </w:p>
    <w:p w:rsidR="003A26D2" w:rsidRPr="003A26D2" w:rsidRDefault="003A26D2" w:rsidP="003A26D2">
      <w:pPr>
        <w:rPr>
          <w:b/>
          <w:bCs/>
        </w:rPr>
      </w:pPr>
      <w:r w:rsidRPr="003A26D2">
        <w:rPr>
          <w:b/>
          <w:bCs/>
        </w:rPr>
        <w:t>Prøveformen</w:t>
      </w:r>
    </w:p>
    <w:p w:rsidR="003A26D2" w:rsidRPr="003A26D2" w:rsidRDefault="003A26D2" w:rsidP="003A26D2">
      <w:pPr>
        <w:rPr>
          <w:bCs/>
        </w:rPr>
      </w:pPr>
      <w:r w:rsidRPr="003A26D2">
        <w:rPr>
          <w:bCs/>
        </w:rPr>
        <w:t xml:space="preserve">Prøveformen kan være skriftlig prøve, mundtlig prøve eller kombinationsprøve.  </w:t>
      </w:r>
    </w:p>
    <w:p w:rsidR="003A26D2" w:rsidRPr="003A26D2" w:rsidRDefault="003A26D2" w:rsidP="003A26D2">
      <w:pPr>
        <w:rPr>
          <w:bCs/>
        </w:rPr>
      </w:pPr>
      <w:r w:rsidRPr="003A26D2">
        <w:rPr>
          <w:bCs/>
        </w:rPr>
        <w:t>Den enkelte uddannelsesinstitution fastsætter i sin studievejledning, hvilken af de tre</w:t>
      </w:r>
    </w:p>
    <w:p w:rsidR="003A26D2" w:rsidRPr="003A26D2" w:rsidRDefault="003A26D2" w:rsidP="003A26D2">
      <w:pPr>
        <w:rPr>
          <w:bCs/>
        </w:rPr>
      </w:pPr>
      <w:r w:rsidRPr="003A26D2">
        <w:rPr>
          <w:bCs/>
        </w:rPr>
        <w:t xml:space="preserve">prøveformer der anvendes for det enkelte modul, med mindre modulets prøveform er </w:t>
      </w:r>
    </w:p>
    <w:p w:rsidR="003A26D2" w:rsidRPr="003A26D2" w:rsidRDefault="003A26D2" w:rsidP="003A26D2">
      <w:pPr>
        <w:rPr>
          <w:bCs/>
        </w:rPr>
      </w:pPr>
      <w:proofErr w:type="gramStart"/>
      <w:r w:rsidRPr="003A26D2">
        <w:rPr>
          <w:bCs/>
        </w:rPr>
        <w:t>anført i studieordningen.</w:t>
      </w:r>
      <w:proofErr w:type="gramEnd"/>
    </w:p>
    <w:p w:rsidR="003A26D2" w:rsidRPr="003A26D2" w:rsidRDefault="003A26D2" w:rsidP="003A26D2">
      <w:pPr>
        <w:rPr>
          <w:bCs/>
        </w:rPr>
      </w:pPr>
      <w:bookmarkStart w:id="355" w:name="_Toc184191462"/>
      <w:bookmarkStart w:id="356" w:name="_Toc185222532"/>
    </w:p>
    <w:p w:rsidR="003A26D2" w:rsidRPr="003A26D2" w:rsidRDefault="003A26D2" w:rsidP="003A26D2">
      <w:pPr>
        <w:rPr>
          <w:b/>
          <w:bCs/>
        </w:rPr>
      </w:pPr>
      <w:r w:rsidRPr="003A26D2">
        <w:rPr>
          <w:b/>
          <w:bCs/>
        </w:rPr>
        <w:t>Karakterskala</w:t>
      </w:r>
    </w:p>
    <w:p w:rsidR="003A26D2" w:rsidRPr="003A26D2" w:rsidRDefault="003A26D2" w:rsidP="003A26D2">
      <w:pPr>
        <w:rPr>
          <w:bCs/>
        </w:rPr>
      </w:pPr>
      <w:r w:rsidRPr="003A26D2">
        <w:rPr>
          <w:bCs/>
        </w:rPr>
        <w:t xml:space="preserve">Alle prøver bedømmes med en karakter i henhold til 7-trins-skalaen. </w:t>
      </w:r>
    </w:p>
    <w:p w:rsidR="003A26D2" w:rsidRPr="003A26D2" w:rsidRDefault="003A26D2" w:rsidP="003A26D2">
      <w:pPr>
        <w:rPr>
          <w:bCs/>
        </w:rPr>
      </w:pPr>
      <w:r w:rsidRPr="003A26D2">
        <w:rPr>
          <w:bCs/>
        </w:rPr>
        <w:t>Karakteren gives normalt umiddelbart efter den mundtlige eksamination; ved skriftlige prøver på et af uddannelsesinstitutionen fastsat og udmeldt tidspunkt.</w:t>
      </w:r>
    </w:p>
    <w:p w:rsidR="003A26D2" w:rsidRPr="003A26D2" w:rsidRDefault="003A26D2" w:rsidP="003A26D2">
      <w:pPr>
        <w:rPr>
          <w:bCs/>
        </w:rPr>
      </w:pPr>
    </w:p>
    <w:p w:rsidR="003A26D2" w:rsidRPr="003A26D2" w:rsidRDefault="003A26D2" w:rsidP="003A26D2">
      <w:pPr>
        <w:rPr>
          <w:b/>
          <w:bCs/>
          <w:iCs/>
        </w:rPr>
      </w:pPr>
      <w:r w:rsidRPr="003A26D2">
        <w:rPr>
          <w:b/>
          <w:bCs/>
          <w:iCs/>
        </w:rPr>
        <w:t>Individuel prøve eller gruppeprøve</w:t>
      </w:r>
    </w:p>
    <w:p w:rsidR="003A26D2" w:rsidRPr="003A26D2" w:rsidRDefault="003A26D2" w:rsidP="003A26D2">
      <w:pPr>
        <w:rPr>
          <w:bCs/>
          <w:iCs/>
        </w:rPr>
      </w:pPr>
      <w:r w:rsidRPr="003A26D2">
        <w:rPr>
          <w:bCs/>
          <w:iCs/>
        </w:rPr>
        <w:t>Den studerende kan vælge at gå til individuel prøve eller gruppeprøve, med mindre der er</w:t>
      </w:r>
    </w:p>
    <w:p w:rsidR="003A26D2" w:rsidRPr="003A26D2" w:rsidRDefault="003A26D2" w:rsidP="003A26D2">
      <w:pPr>
        <w:rPr>
          <w:bCs/>
          <w:iCs/>
        </w:rPr>
      </w:pPr>
      <w:proofErr w:type="gramStart"/>
      <w:r w:rsidRPr="003A26D2">
        <w:rPr>
          <w:bCs/>
          <w:iCs/>
        </w:rPr>
        <w:t>fastsat andet under modulet i studieordningen.</w:t>
      </w:r>
      <w:proofErr w:type="gramEnd"/>
      <w:r w:rsidRPr="003A26D2">
        <w:rPr>
          <w:bCs/>
          <w:iCs/>
        </w:rPr>
        <w:t xml:space="preserve"> </w:t>
      </w:r>
      <w:r w:rsidR="005173BF">
        <w:rPr>
          <w:bCs/>
          <w:iCs/>
        </w:rPr>
        <w:t>Ved gruppeprøve udarbejder de studerende bedømmelsesgrundlaget sammen og går til prøve sammen.</w:t>
      </w:r>
    </w:p>
    <w:p w:rsidR="003A26D2" w:rsidRPr="003A26D2" w:rsidRDefault="003A26D2" w:rsidP="003A26D2">
      <w:pPr>
        <w:rPr>
          <w:bCs/>
          <w:iCs/>
        </w:rPr>
      </w:pPr>
      <w:r w:rsidRPr="003A26D2">
        <w:rPr>
          <w:bCs/>
          <w:iCs/>
        </w:rPr>
        <w:t xml:space="preserve">Såfremt der ønskes gruppeprøve, meddeler de studerende dette senest på et af </w:t>
      </w:r>
    </w:p>
    <w:p w:rsidR="003A26D2" w:rsidRPr="003A26D2" w:rsidRDefault="003A26D2" w:rsidP="003A26D2">
      <w:pPr>
        <w:rPr>
          <w:bCs/>
          <w:iCs/>
        </w:rPr>
      </w:pPr>
      <w:proofErr w:type="gramStart"/>
      <w:r w:rsidRPr="003A26D2">
        <w:rPr>
          <w:bCs/>
          <w:iCs/>
        </w:rPr>
        <w:t>institutionen fastlagt tidspunkt.</w:t>
      </w:r>
      <w:proofErr w:type="gramEnd"/>
      <w:r w:rsidRPr="003A26D2">
        <w:rPr>
          <w:bCs/>
          <w:iCs/>
        </w:rPr>
        <w:t xml:space="preserve"> </w:t>
      </w:r>
    </w:p>
    <w:bookmarkEnd w:id="355"/>
    <w:bookmarkEnd w:id="356"/>
    <w:p w:rsidR="003A26D2" w:rsidRPr="003A26D2" w:rsidRDefault="003A26D2" w:rsidP="003A26D2">
      <w:pPr>
        <w:rPr>
          <w:bCs/>
        </w:rPr>
      </w:pPr>
    </w:p>
    <w:p w:rsidR="003A26D2" w:rsidRPr="003A26D2" w:rsidRDefault="003A26D2" w:rsidP="003A26D2">
      <w:pPr>
        <w:rPr>
          <w:b/>
          <w:bCs/>
        </w:rPr>
      </w:pPr>
      <w:r w:rsidRPr="003A26D2">
        <w:rPr>
          <w:b/>
          <w:bCs/>
        </w:rPr>
        <w:t>Individuel bedømmelse</w:t>
      </w:r>
    </w:p>
    <w:p w:rsidR="003A26D2" w:rsidRPr="003A26D2" w:rsidRDefault="003A26D2" w:rsidP="003A26D2">
      <w:pPr>
        <w:rPr>
          <w:bCs/>
        </w:rPr>
      </w:pPr>
      <w:r w:rsidRPr="003A26D2">
        <w:rPr>
          <w:bCs/>
        </w:rPr>
        <w:t>Bedømmelsen er altid individuel, uanset om der er tale om individuel prøve eller</w:t>
      </w:r>
    </w:p>
    <w:p w:rsidR="003A26D2" w:rsidRPr="003A26D2" w:rsidRDefault="003A26D2" w:rsidP="003A26D2">
      <w:pPr>
        <w:rPr>
          <w:bCs/>
        </w:rPr>
      </w:pPr>
      <w:r w:rsidRPr="003A26D2">
        <w:rPr>
          <w:bCs/>
        </w:rPr>
        <w:t>gruppeprøve. Det betyder, at den enkeltes præstation altid skal kunne identificeres i</w:t>
      </w:r>
    </w:p>
    <w:p w:rsidR="003A26D2" w:rsidRPr="003A26D2" w:rsidRDefault="003A26D2" w:rsidP="003A26D2">
      <w:pPr>
        <w:rPr>
          <w:bCs/>
        </w:rPr>
      </w:pPr>
      <w:r w:rsidRPr="003A26D2">
        <w:rPr>
          <w:bCs/>
        </w:rPr>
        <w:t>produkter, såfremt de indgår i bedømmelsen.</w:t>
      </w:r>
    </w:p>
    <w:p w:rsidR="003A26D2" w:rsidRPr="003A26D2" w:rsidRDefault="003A26D2" w:rsidP="003A26D2">
      <w:pPr>
        <w:rPr>
          <w:bCs/>
        </w:rPr>
      </w:pPr>
    </w:p>
    <w:p w:rsidR="003A26D2" w:rsidRPr="003A26D2" w:rsidRDefault="003A26D2" w:rsidP="003A26D2">
      <w:pPr>
        <w:rPr>
          <w:b/>
          <w:bCs/>
        </w:rPr>
      </w:pPr>
      <w:r w:rsidRPr="003A26D2">
        <w:rPr>
          <w:b/>
          <w:bCs/>
        </w:rPr>
        <w:t>Formalia ved skriftlig fremstilling</w:t>
      </w:r>
    </w:p>
    <w:p w:rsidR="003A26D2" w:rsidRPr="003A26D2" w:rsidRDefault="003A26D2" w:rsidP="003A26D2">
      <w:pPr>
        <w:rPr>
          <w:bCs/>
        </w:rPr>
      </w:pPr>
      <w:r w:rsidRPr="003A26D2">
        <w:rPr>
          <w:bCs/>
        </w:rPr>
        <w:t>Ved en side forstås formatet A4 med 2400 typeenheder i gennemsnit pr. side, inklusiv</w:t>
      </w:r>
    </w:p>
    <w:p w:rsidR="003A26D2" w:rsidRPr="003A26D2" w:rsidRDefault="003A26D2" w:rsidP="003A26D2">
      <w:pPr>
        <w:rPr>
          <w:bCs/>
        </w:rPr>
      </w:pPr>
      <w:r w:rsidRPr="003A26D2">
        <w:rPr>
          <w:bCs/>
        </w:rPr>
        <w:t>mellemrum.  Forside, indholdsfortegnelse, bilagsliste og litteraturlister ved skriftlige</w:t>
      </w:r>
    </w:p>
    <w:p w:rsidR="003A26D2" w:rsidRPr="003A26D2" w:rsidRDefault="003A26D2" w:rsidP="003A26D2">
      <w:pPr>
        <w:rPr>
          <w:bCs/>
        </w:rPr>
      </w:pPr>
      <w:proofErr w:type="gramStart"/>
      <w:r w:rsidRPr="003A26D2">
        <w:rPr>
          <w:bCs/>
        </w:rPr>
        <w:t>produkter indgår ikke i det maksimale sidetal.</w:t>
      </w:r>
      <w:proofErr w:type="gramEnd"/>
      <w:r w:rsidRPr="003A26D2">
        <w:rPr>
          <w:bCs/>
        </w:rPr>
        <w:t xml:space="preserve">  Bilag kan ikke forventes læst af bedømmerne.</w:t>
      </w:r>
    </w:p>
    <w:p w:rsidR="003A26D2" w:rsidRPr="003A26D2" w:rsidRDefault="003A26D2" w:rsidP="003A26D2">
      <w:pPr>
        <w:rPr>
          <w:b/>
          <w:bCs/>
        </w:rPr>
      </w:pPr>
    </w:p>
    <w:p w:rsidR="003A26D2" w:rsidRPr="003A26D2" w:rsidRDefault="003A26D2" w:rsidP="003A26D2">
      <w:pPr>
        <w:rPr>
          <w:b/>
          <w:bCs/>
        </w:rPr>
      </w:pPr>
      <w:r w:rsidRPr="003A26D2">
        <w:rPr>
          <w:b/>
          <w:bCs/>
        </w:rPr>
        <w:t>Placering af prøverne i uddannelsesforløbet</w:t>
      </w:r>
    </w:p>
    <w:p w:rsidR="003A26D2" w:rsidRPr="003A26D2" w:rsidRDefault="003A26D2" w:rsidP="003A26D2">
      <w:pPr>
        <w:rPr>
          <w:bCs/>
        </w:rPr>
      </w:pPr>
      <w:r w:rsidRPr="003A26D2">
        <w:rPr>
          <w:bCs/>
        </w:rPr>
        <w:t>Modulprøverne afslutter modulet.</w:t>
      </w:r>
    </w:p>
    <w:p w:rsidR="003A26D2" w:rsidRPr="003A26D2" w:rsidRDefault="003A26D2" w:rsidP="003A26D2">
      <w:pPr>
        <w:rPr>
          <w:b/>
          <w:bCs/>
          <w:i/>
          <w:iCs/>
        </w:rPr>
      </w:pPr>
    </w:p>
    <w:p w:rsidR="003A26D2" w:rsidRPr="003A26D2" w:rsidRDefault="003A26D2" w:rsidP="003A26D2">
      <w:pPr>
        <w:rPr>
          <w:b/>
          <w:bCs/>
          <w:i/>
          <w:iCs/>
        </w:rPr>
      </w:pPr>
      <w:r w:rsidRPr="003A26D2">
        <w:rPr>
          <w:b/>
          <w:bCs/>
          <w:i/>
          <w:iCs/>
        </w:rPr>
        <w:t>B) Bedømmelse, jf. § 32, stk. 3.</w:t>
      </w:r>
    </w:p>
    <w:p w:rsidR="003A26D2" w:rsidRPr="003A26D2" w:rsidRDefault="003A26D2" w:rsidP="003A26D2">
      <w:pPr>
        <w:rPr>
          <w:bCs/>
        </w:rPr>
      </w:pPr>
      <w:r w:rsidRPr="003A26D2">
        <w:rPr>
          <w:bCs/>
        </w:rPr>
        <w:t xml:space="preserve">Prøver bedømmes internt eller eksternt, jf. Studieordningen kapitel 9. </w:t>
      </w:r>
    </w:p>
    <w:p w:rsidR="003A26D2" w:rsidRPr="003A26D2" w:rsidRDefault="003A26D2" w:rsidP="003A26D2">
      <w:pPr>
        <w:rPr>
          <w:bCs/>
        </w:rPr>
      </w:pPr>
      <w:r w:rsidRPr="003A26D2">
        <w:rPr>
          <w:bCs/>
        </w:rPr>
        <w:t>Det fremgår af studieordningen for det enkelte modul, om det bedømmes internt eller</w:t>
      </w:r>
    </w:p>
    <w:p w:rsidR="003A26D2" w:rsidRPr="003A26D2" w:rsidRDefault="003A26D2" w:rsidP="003A26D2">
      <w:pPr>
        <w:rPr>
          <w:bCs/>
        </w:rPr>
      </w:pPr>
      <w:r w:rsidRPr="003A26D2">
        <w:rPr>
          <w:bCs/>
        </w:rPr>
        <w:t>eksternt.</w:t>
      </w:r>
    </w:p>
    <w:p w:rsidR="003A26D2" w:rsidRPr="003A26D2" w:rsidRDefault="003A26D2" w:rsidP="003A26D2">
      <w:pPr>
        <w:rPr>
          <w:bCs/>
        </w:rPr>
      </w:pPr>
      <w:r w:rsidRPr="003A26D2">
        <w:rPr>
          <w:bCs/>
        </w:rPr>
        <w:t>Ved interne prøver foretages bedømmelsen af en eller flere undervisere udpeget af</w:t>
      </w:r>
    </w:p>
    <w:p w:rsidR="003A26D2" w:rsidRPr="003A26D2" w:rsidRDefault="003A26D2" w:rsidP="003A26D2">
      <w:pPr>
        <w:rPr>
          <w:bCs/>
        </w:rPr>
      </w:pPr>
      <w:r w:rsidRPr="003A26D2">
        <w:rPr>
          <w:bCs/>
        </w:rPr>
        <w:t xml:space="preserve">institutionen. </w:t>
      </w:r>
    </w:p>
    <w:p w:rsidR="003A26D2" w:rsidRPr="003A26D2" w:rsidRDefault="003A26D2" w:rsidP="003A26D2">
      <w:pPr>
        <w:rPr>
          <w:bCs/>
        </w:rPr>
      </w:pPr>
      <w:r w:rsidRPr="003A26D2">
        <w:rPr>
          <w:bCs/>
        </w:rPr>
        <w:t>Ved eksterne prøver foretages bedømmelsen af eksaminator og af en eller flere censorer,</w:t>
      </w:r>
    </w:p>
    <w:p w:rsidR="003A26D2" w:rsidRPr="003A26D2" w:rsidRDefault="003A26D2" w:rsidP="003A26D2">
      <w:pPr>
        <w:rPr>
          <w:bCs/>
        </w:rPr>
      </w:pPr>
      <w:r w:rsidRPr="003A26D2">
        <w:rPr>
          <w:bCs/>
        </w:rPr>
        <w:t xml:space="preserve">der er beskikket af Uddannelsesministeriet. </w:t>
      </w:r>
    </w:p>
    <w:p w:rsidR="003A26D2" w:rsidRPr="003A26D2" w:rsidRDefault="003A26D2" w:rsidP="003A26D2">
      <w:pPr>
        <w:rPr>
          <w:b/>
          <w:bCs/>
          <w:i/>
          <w:iCs/>
        </w:rPr>
      </w:pPr>
    </w:p>
    <w:p w:rsidR="003A26D2" w:rsidRPr="003A26D2" w:rsidRDefault="003A26D2" w:rsidP="003A26D2">
      <w:pPr>
        <w:rPr>
          <w:b/>
          <w:bCs/>
          <w:i/>
          <w:iCs/>
        </w:rPr>
      </w:pPr>
      <w:r w:rsidRPr="003A26D2">
        <w:rPr>
          <w:b/>
          <w:bCs/>
          <w:i/>
          <w:iCs/>
        </w:rPr>
        <w:t>C) Opfyldelse af deltagelsespligt samt aflevering af opgaver/projekter, jf. § 5.</w:t>
      </w:r>
    </w:p>
    <w:p w:rsidR="003A26D2" w:rsidRPr="003A26D2" w:rsidRDefault="003A26D2" w:rsidP="003A26D2">
      <w:pPr>
        <w:rPr>
          <w:bCs/>
        </w:rPr>
      </w:pPr>
      <w:r w:rsidRPr="003A26D2">
        <w:rPr>
          <w:bCs/>
        </w:rPr>
        <w:t xml:space="preserve">Der er ikke deltagelsespligt til undervisningen. </w:t>
      </w:r>
    </w:p>
    <w:p w:rsidR="003A26D2" w:rsidRPr="003A26D2" w:rsidRDefault="003A26D2" w:rsidP="003A26D2">
      <w:pPr>
        <w:rPr>
          <w:bCs/>
        </w:rPr>
      </w:pPr>
      <w:r w:rsidRPr="003A26D2">
        <w:rPr>
          <w:bCs/>
        </w:rPr>
        <w:t>Det er den studerendes ansvar at opfylde de læringsmål, som er fastsat for modulet.</w:t>
      </w:r>
    </w:p>
    <w:p w:rsidR="003A26D2" w:rsidRPr="003A26D2" w:rsidRDefault="003A26D2" w:rsidP="003A26D2">
      <w:pPr>
        <w:rPr>
          <w:bCs/>
        </w:rPr>
      </w:pPr>
      <w:r w:rsidRPr="003A26D2">
        <w:rPr>
          <w:bCs/>
        </w:rPr>
        <w:t xml:space="preserve">Bedømmelsen ved prøven vurderer graden af målopfyldelse. </w:t>
      </w:r>
    </w:p>
    <w:p w:rsidR="003A26D2" w:rsidRPr="003A26D2" w:rsidRDefault="003A26D2" w:rsidP="003A26D2">
      <w:pPr>
        <w:rPr>
          <w:b/>
          <w:bCs/>
          <w:i/>
          <w:iCs/>
        </w:rPr>
      </w:pPr>
    </w:p>
    <w:p w:rsidR="003A26D2" w:rsidRPr="003A26D2" w:rsidRDefault="003A26D2" w:rsidP="003A26D2">
      <w:pPr>
        <w:rPr>
          <w:b/>
          <w:bCs/>
          <w:i/>
          <w:iCs/>
        </w:rPr>
      </w:pPr>
      <w:r w:rsidRPr="003A26D2">
        <w:rPr>
          <w:b/>
          <w:bCs/>
          <w:i/>
          <w:iCs/>
        </w:rPr>
        <w:t>D) Frist for afmelding til prøver samt afholdelse af syge- og omprøve, jf.§§ 5–8.</w:t>
      </w:r>
    </w:p>
    <w:p w:rsidR="003A26D2" w:rsidRPr="003A26D2" w:rsidRDefault="003A26D2" w:rsidP="003A26D2">
      <w:pPr>
        <w:rPr>
          <w:b/>
          <w:bCs/>
        </w:rPr>
      </w:pPr>
    </w:p>
    <w:p w:rsidR="003A26D2" w:rsidRPr="003A26D2" w:rsidRDefault="003A26D2" w:rsidP="003A26D2">
      <w:pPr>
        <w:rPr>
          <w:b/>
          <w:bCs/>
        </w:rPr>
      </w:pPr>
      <w:r w:rsidRPr="003A26D2">
        <w:rPr>
          <w:b/>
          <w:bCs/>
        </w:rPr>
        <w:t>Tilmelding og afmelding</w:t>
      </w:r>
    </w:p>
    <w:p w:rsidR="003A26D2" w:rsidRPr="003A26D2" w:rsidRDefault="003A26D2" w:rsidP="003A26D2">
      <w:pPr>
        <w:rPr>
          <w:bCs/>
        </w:rPr>
      </w:pPr>
      <w:r w:rsidRPr="003A26D2">
        <w:rPr>
          <w:bCs/>
        </w:rPr>
        <w:t xml:space="preserve">Den studerende har samtidigt med sin tilmelding til uddannelsen indstillet sig til prøve. </w:t>
      </w:r>
    </w:p>
    <w:p w:rsidR="003A26D2" w:rsidRPr="003A26D2" w:rsidRDefault="003A26D2" w:rsidP="003A26D2">
      <w:pPr>
        <w:rPr>
          <w:bCs/>
        </w:rPr>
      </w:pPr>
      <w:r w:rsidRPr="003A26D2">
        <w:rPr>
          <w:bCs/>
        </w:rPr>
        <w:t>Uddannelsesinstitutionen meddeler eksaminanden tid og sted for prøvens afholdelse samt</w:t>
      </w:r>
    </w:p>
    <w:p w:rsidR="003A26D2" w:rsidRPr="003A26D2" w:rsidRDefault="003A26D2" w:rsidP="003A26D2">
      <w:pPr>
        <w:rPr>
          <w:bCs/>
        </w:rPr>
      </w:pPr>
      <w:proofErr w:type="gramStart"/>
      <w:r w:rsidRPr="003A26D2">
        <w:rPr>
          <w:bCs/>
        </w:rPr>
        <w:t>seneste frist for afmelding.</w:t>
      </w:r>
      <w:proofErr w:type="gramEnd"/>
      <w:r w:rsidRPr="003A26D2">
        <w:rPr>
          <w:bCs/>
        </w:rPr>
        <w:t xml:space="preserve">  Afmelding til prøven herefter vil tælle som en prøvegang. </w:t>
      </w:r>
    </w:p>
    <w:p w:rsidR="003A26D2" w:rsidRPr="003A26D2" w:rsidRDefault="003A26D2" w:rsidP="003A26D2">
      <w:pPr>
        <w:rPr>
          <w:bCs/>
        </w:rPr>
      </w:pPr>
    </w:p>
    <w:p w:rsidR="003A26D2" w:rsidRPr="003A26D2" w:rsidRDefault="003A26D2" w:rsidP="003A26D2">
      <w:pPr>
        <w:rPr>
          <w:b/>
          <w:bCs/>
        </w:rPr>
      </w:pPr>
    </w:p>
    <w:p w:rsidR="003A26D2" w:rsidRPr="003A26D2" w:rsidRDefault="003A26D2" w:rsidP="003A26D2">
      <w:pPr>
        <w:rPr>
          <w:b/>
          <w:bCs/>
        </w:rPr>
      </w:pPr>
      <w:r w:rsidRPr="003A26D2">
        <w:rPr>
          <w:b/>
          <w:bCs/>
        </w:rPr>
        <w:t>Omprøve og sygeprøve</w:t>
      </w:r>
    </w:p>
    <w:p w:rsidR="003A26D2" w:rsidRPr="003A26D2" w:rsidRDefault="003A26D2" w:rsidP="003A26D2">
      <w:pPr>
        <w:rPr>
          <w:bCs/>
        </w:rPr>
      </w:pPr>
      <w:r w:rsidRPr="003A26D2">
        <w:rPr>
          <w:bCs/>
        </w:rPr>
        <w:t xml:space="preserve">Består den studerende ikke prøven, tilbydes omprøve, som normalt ligger sammen med de </w:t>
      </w:r>
    </w:p>
    <w:p w:rsidR="003A26D2" w:rsidRPr="003A26D2" w:rsidRDefault="003A26D2" w:rsidP="003A26D2">
      <w:pPr>
        <w:rPr>
          <w:bCs/>
        </w:rPr>
      </w:pPr>
      <w:proofErr w:type="gramStart"/>
      <w:r w:rsidRPr="003A26D2">
        <w:rPr>
          <w:bCs/>
        </w:rPr>
        <w:t>næste ordinære prøver eller i umiddelbar forlængelse af semestret.</w:t>
      </w:r>
      <w:proofErr w:type="gramEnd"/>
      <w:r w:rsidRPr="003A26D2">
        <w:rPr>
          <w:bCs/>
        </w:rPr>
        <w:t xml:space="preserve"> Den studerende kan gå </w:t>
      </w:r>
    </w:p>
    <w:p w:rsidR="003A26D2" w:rsidRPr="003A26D2" w:rsidRDefault="003A26D2" w:rsidP="003A26D2">
      <w:pPr>
        <w:rPr>
          <w:bCs/>
        </w:rPr>
      </w:pPr>
      <w:r w:rsidRPr="003A26D2">
        <w:rPr>
          <w:bCs/>
        </w:rPr>
        <w:t>til omprøve 2 gange.</w:t>
      </w:r>
    </w:p>
    <w:p w:rsidR="003A26D2" w:rsidRPr="003A26D2" w:rsidRDefault="003A26D2" w:rsidP="003A26D2">
      <w:pPr>
        <w:rPr>
          <w:bCs/>
        </w:rPr>
      </w:pPr>
    </w:p>
    <w:p w:rsidR="003A26D2" w:rsidRPr="003A26D2" w:rsidRDefault="003A26D2" w:rsidP="003A26D2">
      <w:pPr>
        <w:rPr>
          <w:bCs/>
        </w:rPr>
      </w:pPr>
      <w:r w:rsidRPr="003A26D2">
        <w:rPr>
          <w:bCs/>
        </w:rPr>
        <w:t xml:space="preserve">Ved forfald på grund af dokumenteret sygdom tilbydes den studerende sygeprøve, som </w:t>
      </w:r>
    </w:p>
    <w:p w:rsidR="003A26D2" w:rsidRPr="003A26D2" w:rsidRDefault="003A26D2" w:rsidP="003A26D2">
      <w:pPr>
        <w:rPr>
          <w:bCs/>
        </w:rPr>
      </w:pPr>
      <w:r w:rsidRPr="003A26D2">
        <w:rPr>
          <w:bCs/>
        </w:rPr>
        <w:t xml:space="preserve">normalt ligger sammen med de næste ordinære prøver eller i umiddelbar forlængelse af </w:t>
      </w:r>
    </w:p>
    <w:p w:rsidR="003A26D2" w:rsidRPr="003A26D2" w:rsidRDefault="003A26D2" w:rsidP="003A26D2">
      <w:pPr>
        <w:rPr>
          <w:bCs/>
        </w:rPr>
      </w:pPr>
      <w:r w:rsidRPr="003A26D2">
        <w:rPr>
          <w:bCs/>
        </w:rPr>
        <w:t xml:space="preserve">semestret. </w:t>
      </w:r>
    </w:p>
    <w:p w:rsidR="003A26D2" w:rsidRPr="003A26D2" w:rsidRDefault="003A26D2" w:rsidP="003A26D2">
      <w:pPr>
        <w:rPr>
          <w:bCs/>
        </w:rPr>
      </w:pPr>
    </w:p>
    <w:p w:rsidR="003A26D2" w:rsidRPr="003A26D2" w:rsidRDefault="003A26D2" w:rsidP="003A26D2"/>
    <w:p w:rsidR="003A26D2" w:rsidRPr="003A26D2" w:rsidRDefault="003A26D2" w:rsidP="000D4D2D">
      <w:pPr>
        <w:numPr>
          <w:ilvl w:val="0"/>
          <w:numId w:val="241"/>
        </w:numPr>
        <w:rPr>
          <w:b/>
          <w:bCs/>
        </w:rPr>
      </w:pPr>
      <w:r w:rsidRPr="003A26D2">
        <w:rPr>
          <w:b/>
          <w:bCs/>
        </w:rPr>
        <w:t>PRØVEFORMER</w:t>
      </w:r>
    </w:p>
    <w:p w:rsidR="003A26D2" w:rsidRPr="003A26D2" w:rsidRDefault="003A26D2" w:rsidP="003A26D2"/>
    <w:p w:rsidR="003A26D2" w:rsidRPr="003A26D2" w:rsidRDefault="003A26D2" w:rsidP="003A26D2">
      <w:pPr>
        <w:rPr>
          <w:b/>
          <w:bCs/>
          <w:i/>
          <w:iCs/>
        </w:rPr>
      </w:pPr>
      <w:r w:rsidRPr="003A26D2">
        <w:rPr>
          <w:b/>
          <w:bCs/>
          <w:i/>
          <w:iCs/>
        </w:rPr>
        <w:t>E) Prøveformer, herunder formkrav til besvarelse, jf. § 9.</w:t>
      </w:r>
    </w:p>
    <w:p w:rsidR="003A26D2" w:rsidRPr="003A26D2" w:rsidRDefault="003A26D2" w:rsidP="003A26D2">
      <w:pPr>
        <w:rPr>
          <w:b/>
          <w:bCs/>
        </w:rPr>
      </w:pPr>
    </w:p>
    <w:p w:rsidR="003A26D2" w:rsidRPr="005173BF" w:rsidRDefault="003A26D2" w:rsidP="003A26D2">
      <w:pPr>
        <w:rPr>
          <w:b/>
          <w:sz w:val="28"/>
          <w:szCs w:val="28"/>
        </w:rPr>
      </w:pPr>
      <w:r w:rsidRPr="005173BF">
        <w:rPr>
          <w:b/>
          <w:sz w:val="28"/>
          <w:szCs w:val="28"/>
        </w:rPr>
        <w:t>Skriftlige prøver</w:t>
      </w:r>
    </w:p>
    <w:p w:rsidR="003A26D2" w:rsidRPr="003A26D2" w:rsidRDefault="003A26D2" w:rsidP="003A26D2">
      <w:pPr>
        <w:rPr>
          <w:bCs/>
        </w:rPr>
      </w:pPr>
      <w:r w:rsidRPr="003A26D2">
        <w:rPr>
          <w:bCs/>
        </w:rPr>
        <w:t xml:space="preserve">Ved skriftlige prøver bedømmes udelukkende det skriftlige produkt. </w:t>
      </w:r>
    </w:p>
    <w:p w:rsidR="003A26D2" w:rsidRPr="003A26D2" w:rsidRDefault="003A26D2" w:rsidP="003A26D2">
      <w:pPr>
        <w:rPr>
          <w:bCs/>
        </w:rPr>
      </w:pPr>
      <w:r w:rsidRPr="003A26D2">
        <w:rPr>
          <w:bCs/>
        </w:rPr>
        <w:t>Skriftlig prøve kan være individuel eller i gruppe på op til 3 studerende.</w:t>
      </w:r>
    </w:p>
    <w:p w:rsidR="003A26D2" w:rsidRPr="003A26D2" w:rsidRDefault="003A26D2" w:rsidP="003A26D2">
      <w:pPr>
        <w:rPr>
          <w:bCs/>
        </w:rPr>
      </w:pPr>
      <w:r w:rsidRPr="003A26D2">
        <w:rPr>
          <w:bCs/>
        </w:rPr>
        <w:t>Opgavens omfang afhænger af, om modulet er på 10 ECTS eller 5 ECTS.</w:t>
      </w:r>
    </w:p>
    <w:p w:rsidR="003A26D2" w:rsidRPr="003A26D2" w:rsidRDefault="003A26D2" w:rsidP="003A26D2">
      <w:pPr>
        <w:rPr>
          <w:bCs/>
        </w:rPr>
      </w:pPr>
    </w:p>
    <w:p w:rsidR="003A26D2" w:rsidRPr="003A26D2" w:rsidRDefault="003A26D2" w:rsidP="003A26D2">
      <w:pPr>
        <w:rPr>
          <w:bCs/>
          <w:i/>
        </w:rPr>
      </w:pPr>
      <w:r w:rsidRPr="003A26D2">
        <w:rPr>
          <w:bCs/>
          <w:i/>
        </w:rPr>
        <w:t>Individuel skriftlig prøve</w:t>
      </w:r>
    </w:p>
    <w:p w:rsidR="003A26D2" w:rsidRPr="003A26D2" w:rsidRDefault="003A26D2" w:rsidP="003A26D2">
      <w:pPr>
        <w:rPr>
          <w:bCs/>
        </w:rPr>
      </w:pPr>
      <w:r w:rsidRPr="003A26D2">
        <w:rPr>
          <w:bCs/>
        </w:rPr>
        <w:t xml:space="preserve">En individuel skriftlig opgave udarbejdes alene af den studerende. </w:t>
      </w:r>
    </w:p>
    <w:p w:rsidR="003A26D2" w:rsidRPr="003A26D2" w:rsidRDefault="003A26D2" w:rsidP="003A26D2">
      <w:pPr>
        <w:rPr>
          <w:bCs/>
        </w:rPr>
      </w:pPr>
    </w:p>
    <w:p w:rsidR="003A26D2" w:rsidRPr="003A26D2" w:rsidRDefault="003A26D2" w:rsidP="003A26D2">
      <w:pPr>
        <w:rPr>
          <w:bCs/>
          <w:i/>
        </w:rPr>
      </w:pPr>
      <w:r w:rsidRPr="003A26D2">
        <w:rPr>
          <w:bCs/>
          <w:i/>
        </w:rPr>
        <w:t>Skriftlig gruppeprøve</w:t>
      </w:r>
    </w:p>
    <w:p w:rsidR="003A26D2" w:rsidRPr="003A26D2" w:rsidRDefault="003A26D2" w:rsidP="003A26D2">
      <w:pPr>
        <w:rPr>
          <w:bCs/>
        </w:rPr>
      </w:pPr>
      <w:r w:rsidRPr="003A26D2">
        <w:rPr>
          <w:bCs/>
        </w:rPr>
        <w:t>En skriftlig opgave til gruppeprøve kan udarbejdes af 2 eller 3 studerende.</w:t>
      </w:r>
    </w:p>
    <w:p w:rsidR="003A26D2" w:rsidRPr="003A26D2" w:rsidRDefault="003A26D2" w:rsidP="003A26D2">
      <w:pPr>
        <w:rPr>
          <w:bCs/>
        </w:rPr>
      </w:pPr>
      <w:r w:rsidRPr="003A26D2">
        <w:rPr>
          <w:bCs/>
        </w:rPr>
        <w:t>Ved aflevering i gruppe er indledning, problemformulering og konklusion fælles for gruppen.</w:t>
      </w:r>
    </w:p>
    <w:p w:rsidR="003A26D2" w:rsidRPr="003A26D2" w:rsidRDefault="003A26D2" w:rsidP="003A26D2">
      <w:pPr>
        <w:rPr>
          <w:bCs/>
        </w:rPr>
      </w:pPr>
      <w:r w:rsidRPr="003A26D2">
        <w:rPr>
          <w:bCs/>
        </w:rPr>
        <w:t>Ved den øvrige tekst angives det, hvem der har udarbejdet hvilke dele.</w:t>
      </w:r>
    </w:p>
    <w:p w:rsidR="003A26D2" w:rsidRPr="003A26D2" w:rsidRDefault="003A26D2" w:rsidP="003A26D2">
      <w:pPr>
        <w:rPr>
          <w:bCs/>
        </w:rPr>
      </w:pPr>
    </w:p>
    <w:p w:rsidR="003A26D2" w:rsidRPr="003A26D2" w:rsidRDefault="003A26D2" w:rsidP="003A26D2">
      <w:pPr>
        <w:rPr>
          <w:b/>
          <w:bCs/>
          <w:u w:val="single"/>
        </w:rPr>
      </w:pPr>
      <w:r w:rsidRPr="003A26D2">
        <w:rPr>
          <w:b/>
          <w:bCs/>
          <w:u w:val="single"/>
        </w:rPr>
        <w:t xml:space="preserve">1. Skriftlig prøve: Undersøgelsesdesign </w:t>
      </w:r>
    </w:p>
    <w:p w:rsidR="003A26D2" w:rsidRPr="003A26D2" w:rsidRDefault="003A26D2" w:rsidP="003A26D2">
      <w:pPr>
        <w:rPr>
          <w:bCs/>
        </w:rPr>
      </w:pPr>
      <w:r w:rsidRPr="003A26D2">
        <w:rPr>
          <w:bCs/>
        </w:rPr>
        <w:t>Et undersøgelsesdesign kan karakteriseres ved systematisk og begrundet udvælgelse</w:t>
      </w:r>
    </w:p>
    <w:p w:rsidR="003A26D2" w:rsidRPr="003A26D2" w:rsidRDefault="003A26D2" w:rsidP="003A26D2">
      <w:pPr>
        <w:rPr>
          <w:bCs/>
        </w:rPr>
      </w:pPr>
      <w:proofErr w:type="gramStart"/>
      <w:r w:rsidRPr="003A26D2">
        <w:rPr>
          <w:bCs/>
        </w:rPr>
        <w:t>af undersøgelsesmetoder på grundlag af metodisk teori.</w:t>
      </w:r>
      <w:proofErr w:type="gramEnd"/>
      <w:r w:rsidRPr="003A26D2">
        <w:rPr>
          <w:bCs/>
        </w:rPr>
        <w:t xml:space="preserve"> Der skal indgå metodologiske</w:t>
      </w:r>
    </w:p>
    <w:p w:rsidR="003A26D2" w:rsidRPr="003A26D2" w:rsidRDefault="003A26D2" w:rsidP="003A26D2">
      <w:pPr>
        <w:rPr>
          <w:bCs/>
        </w:rPr>
      </w:pPr>
      <w:proofErr w:type="gramStart"/>
      <w:r w:rsidRPr="003A26D2">
        <w:rPr>
          <w:bCs/>
        </w:rPr>
        <w:t>overvejelser og begrundelser.</w:t>
      </w:r>
      <w:proofErr w:type="gramEnd"/>
      <w:r w:rsidRPr="003A26D2">
        <w:rPr>
          <w:bCs/>
        </w:rPr>
        <w:t xml:space="preserve"> Designet skal tage udgangspunkt i et praksisfelt og peger frem mod afgangsprojektet eller et selvstændigt udviklingsprojekt. </w:t>
      </w:r>
    </w:p>
    <w:p w:rsidR="003A26D2" w:rsidRPr="003A26D2" w:rsidRDefault="003A26D2" w:rsidP="003A26D2">
      <w:pPr>
        <w:rPr>
          <w:bCs/>
          <w:i/>
        </w:rPr>
      </w:pPr>
      <w:r w:rsidRPr="003A26D2">
        <w:rPr>
          <w:bCs/>
        </w:rPr>
        <w:t>Bedømmelsen er individuel.</w:t>
      </w:r>
    </w:p>
    <w:p w:rsidR="003A26D2" w:rsidRPr="003A26D2" w:rsidRDefault="003A26D2" w:rsidP="003A26D2">
      <w:pPr>
        <w:rPr>
          <w:bCs/>
        </w:rPr>
      </w:pPr>
    </w:p>
    <w:p w:rsidR="003A26D2" w:rsidRPr="003A26D2" w:rsidRDefault="003A26D2" w:rsidP="003A26D2">
      <w:pPr>
        <w:rPr>
          <w:bCs/>
          <w:i/>
        </w:rPr>
      </w:pPr>
      <w:r w:rsidRPr="003A26D2">
        <w:rPr>
          <w:bCs/>
          <w:i/>
        </w:rPr>
        <w:t>5 ECTS Omfang af Undersøgelsesdesign</w:t>
      </w:r>
      <w:r w:rsidRPr="003A26D2">
        <w:rPr>
          <w:bCs/>
          <w:i/>
        </w:rPr>
        <w:tab/>
      </w:r>
      <w:r w:rsidR="00EC73D3">
        <w:rPr>
          <w:bCs/>
          <w:i/>
        </w:rPr>
        <w:tab/>
      </w:r>
      <w:r w:rsidRPr="003A26D2">
        <w:rPr>
          <w:bCs/>
          <w:i/>
        </w:rPr>
        <w:t>10 ECTS Omfang af Undersøgelsesdesign</w:t>
      </w:r>
    </w:p>
    <w:p w:rsidR="003A26D2" w:rsidRPr="003A26D2" w:rsidRDefault="003A26D2" w:rsidP="003A26D2">
      <w:pPr>
        <w:rPr>
          <w:bCs/>
          <w:i/>
        </w:rPr>
      </w:pPr>
      <w:r w:rsidRPr="003A26D2">
        <w:rPr>
          <w:bCs/>
        </w:rPr>
        <w:t xml:space="preserve">max 6 sider for 1 studerende </w:t>
      </w:r>
      <w:r w:rsidRPr="003A26D2">
        <w:rPr>
          <w:bCs/>
        </w:rPr>
        <w:tab/>
      </w:r>
      <w:r w:rsidRPr="003A26D2">
        <w:rPr>
          <w:bCs/>
        </w:rPr>
        <w:tab/>
        <w:t>max 12 sider for 1 studerende</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max 16 sider for 2 studerende</w:t>
      </w:r>
    </w:p>
    <w:p w:rsidR="003A26D2" w:rsidRPr="003A26D2" w:rsidRDefault="003A26D2" w:rsidP="003A26D2">
      <w:pPr>
        <w:rPr>
          <w:bCs/>
          <w:i/>
        </w:rPr>
      </w:pPr>
      <w:r w:rsidRPr="003A26D2">
        <w:rPr>
          <w:bCs/>
        </w:rPr>
        <w:t xml:space="preserve">max 10 sider for 3 studerende </w:t>
      </w:r>
      <w:r w:rsidRPr="003A26D2">
        <w:rPr>
          <w:bCs/>
        </w:rPr>
        <w:tab/>
      </w:r>
      <w:r w:rsidRPr="003A26D2">
        <w:rPr>
          <w:bCs/>
        </w:rPr>
        <w:tab/>
        <w:t>max 20 sider for 3 studerende</w:t>
      </w: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2. Skriftlig prøve: Skriftlig opgave</w:t>
      </w:r>
    </w:p>
    <w:p w:rsidR="003A26D2" w:rsidRPr="003A26D2" w:rsidRDefault="003A26D2" w:rsidP="003A26D2">
      <w:pPr>
        <w:rPr>
          <w:bCs/>
        </w:rPr>
      </w:pPr>
      <w:r w:rsidRPr="003A26D2">
        <w:rPr>
          <w:bCs/>
        </w:rPr>
        <w:lastRenderedPageBreak/>
        <w:t>En skriftlig opgave er en sammenhængende tekst, der udarbejdes på grundlag af en</w:t>
      </w:r>
    </w:p>
    <w:p w:rsidR="003A26D2" w:rsidRPr="003A26D2" w:rsidRDefault="003A26D2" w:rsidP="003A26D2">
      <w:pPr>
        <w:rPr>
          <w:bCs/>
        </w:rPr>
      </w:pPr>
      <w:proofErr w:type="gramStart"/>
      <w:r w:rsidRPr="003A26D2">
        <w:rPr>
          <w:bCs/>
        </w:rPr>
        <w:t>selvvalgt problemformulering.</w:t>
      </w:r>
      <w:proofErr w:type="gramEnd"/>
      <w:r w:rsidRPr="003A26D2">
        <w:rPr>
          <w:bCs/>
        </w:rPr>
        <w:t xml:space="preserve"> Opgaven skal vise den studerendes evner til anvendelse af</w:t>
      </w:r>
    </w:p>
    <w:p w:rsidR="003A26D2" w:rsidRPr="003A26D2" w:rsidRDefault="003A26D2" w:rsidP="003A26D2">
      <w:pPr>
        <w:rPr>
          <w:bCs/>
        </w:rPr>
      </w:pPr>
      <w:r w:rsidRPr="003A26D2">
        <w:rPr>
          <w:bCs/>
        </w:rPr>
        <w:t>begreber og teorier med henblik på ny viden, færdigheder og kompetencer. Analyse af</w:t>
      </w:r>
    </w:p>
    <w:p w:rsidR="003A26D2" w:rsidRPr="003A26D2" w:rsidRDefault="003A26D2" w:rsidP="003A26D2">
      <w:pPr>
        <w:rPr>
          <w:bCs/>
        </w:rPr>
      </w:pPr>
      <w:r w:rsidRPr="003A26D2">
        <w:rPr>
          <w:bCs/>
        </w:rPr>
        <w:t>centrale og eksemplariske praksisrelaterede situationer, som kan belyse relevante</w:t>
      </w:r>
    </w:p>
    <w:p w:rsidR="003A26D2" w:rsidRPr="003A26D2" w:rsidRDefault="003A26D2" w:rsidP="003A26D2">
      <w:pPr>
        <w:rPr>
          <w:bCs/>
        </w:rPr>
      </w:pPr>
      <w:proofErr w:type="gramStart"/>
      <w:r w:rsidRPr="003A26D2">
        <w:rPr>
          <w:bCs/>
        </w:rPr>
        <w:t>teoretiske og metodiske overvejelser.</w:t>
      </w:r>
      <w:proofErr w:type="gramEnd"/>
      <w:r w:rsidRPr="003A26D2">
        <w:rPr>
          <w:bCs/>
        </w:rPr>
        <w:t xml:space="preserve"> Bedømmelsen er individuel.</w:t>
      </w:r>
    </w:p>
    <w:p w:rsidR="003A26D2" w:rsidRPr="003A26D2" w:rsidRDefault="003A26D2" w:rsidP="003A26D2">
      <w:pPr>
        <w:rPr>
          <w:bCs/>
        </w:rPr>
      </w:pPr>
    </w:p>
    <w:p w:rsidR="003A26D2" w:rsidRPr="003A26D2" w:rsidRDefault="003A26D2" w:rsidP="003A26D2">
      <w:pPr>
        <w:rPr>
          <w:bCs/>
          <w:i/>
        </w:rPr>
      </w:pPr>
      <w:r w:rsidRPr="003A26D2">
        <w:rPr>
          <w:bCs/>
          <w:i/>
        </w:rPr>
        <w:t>5 ECTS Omfang af Skriftlig Opgave</w:t>
      </w:r>
      <w:r w:rsidRPr="003A26D2">
        <w:rPr>
          <w:bCs/>
          <w:i/>
        </w:rPr>
        <w:tab/>
      </w:r>
      <w:r w:rsidR="00EC73D3">
        <w:rPr>
          <w:bCs/>
          <w:i/>
        </w:rPr>
        <w:tab/>
      </w:r>
      <w:r w:rsidRPr="003A26D2">
        <w:rPr>
          <w:bCs/>
          <w:i/>
        </w:rPr>
        <w:t>10 ECTS Omfang af Skriftlig Opgave</w:t>
      </w:r>
    </w:p>
    <w:p w:rsidR="003A26D2" w:rsidRPr="003A26D2" w:rsidRDefault="003A26D2" w:rsidP="003A26D2">
      <w:pPr>
        <w:rPr>
          <w:bCs/>
          <w:i/>
        </w:rPr>
      </w:pPr>
      <w:r w:rsidRPr="003A26D2">
        <w:rPr>
          <w:bCs/>
        </w:rPr>
        <w:t>max 6 sider for 1 studerende</w:t>
      </w:r>
      <w:r w:rsidRPr="003A26D2">
        <w:rPr>
          <w:bCs/>
        </w:rPr>
        <w:tab/>
      </w:r>
      <w:r w:rsidRPr="003A26D2">
        <w:rPr>
          <w:bCs/>
        </w:rPr>
        <w:tab/>
        <w:t>max 12 sider for 1 studerende</w:t>
      </w:r>
      <w:r w:rsidRPr="003A26D2">
        <w:rPr>
          <w:bCs/>
        </w:rPr>
        <w:tab/>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max 16 sider for 2 studerende</w:t>
      </w:r>
    </w:p>
    <w:p w:rsidR="003A26D2" w:rsidRPr="003A26D2" w:rsidRDefault="003A26D2" w:rsidP="003A26D2">
      <w:pPr>
        <w:rPr>
          <w:bCs/>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3. Skriftlig prøve: Skriftlig Case</w:t>
      </w:r>
    </w:p>
    <w:p w:rsidR="003A26D2" w:rsidRPr="003A26D2" w:rsidRDefault="003A26D2" w:rsidP="003A26D2">
      <w:pPr>
        <w:rPr>
          <w:bCs/>
        </w:rPr>
      </w:pPr>
      <w:r w:rsidRPr="003A26D2">
        <w:rPr>
          <w:bCs/>
        </w:rPr>
        <w:t>En case er en beskrivelse af et problem, som har særlig interesse eller opmærksomhed, og</w:t>
      </w:r>
    </w:p>
    <w:p w:rsidR="003A26D2" w:rsidRPr="003A26D2" w:rsidRDefault="003A26D2" w:rsidP="003A26D2">
      <w:pPr>
        <w:rPr>
          <w:bCs/>
        </w:rPr>
      </w:pPr>
      <w:proofErr w:type="gramStart"/>
      <w:r w:rsidRPr="003A26D2">
        <w:rPr>
          <w:bCs/>
        </w:rPr>
        <w:t>som afspejler en relevant situation fra praksis.</w:t>
      </w:r>
      <w:proofErr w:type="gramEnd"/>
      <w:r w:rsidRPr="003A26D2">
        <w:rPr>
          <w:bCs/>
        </w:rPr>
        <w:t xml:space="preserve"> </w:t>
      </w:r>
    </w:p>
    <w:p w:rsidR="003A26D2" w:rsidRPr="003A26D2" w:rsidRDefault="003A26D2" w:rsidP="003A26D2">
      <w:pPr>
        <w:rPr>
          <w:bCs/>
        </w:rPr>
      </w:pPr>
      <w:r w:rsidRPr="003A26D2">
        <w:rPr>
          <w:bCs/>
        </w:rPr>
        <w:t>Central er beskrivelsen af problemet og den kontekst, som casen foregår i. Casen må gerne</w:t>
      </w:r>
    </w:p>
    <w:p w:rsidR="003A26D2" w:rsidRPr="003A26D2" w:rsidRDefault="003A26D2" w:rsidP="003A26D2">
      <w:pPr>
        <w:rPr>
          <w:bCs/>
        </w:rPr>
      </w:pPr>
      <w:proofErr w:type="gramStart"/>
      <w:r w:rsidRPr="003A26D2">
        <w:rPr>
          <w:bCs/>
        </w:rPr>
        <w:t>bygge på systematiske observationer og undersøgelser.</w:t>
      </w:r>
      <w:proofErr w:type="gramEnd"/>
      <w:r w:rsidRPr="003A26D2">
        <w:rPr>
          <w:bCs/>
        </w:rPr>
        <w:t xml:space="preserve"> Væsentligt er, at emnet er fagligt og</w:t>
      </w:r>
    </w:p>
    <w:p w:rsidR="003A26D2" w:rsidRPr="003A26D2" w:rsidRDefault="003A26D2" w:rsidP="003A26D2">
      <w:pPr>
        <w:rPr>
          <w:bCs/>
        </w:rPr>
      </w:pPr>
      <w:proofErr w:type="gramStart"/>
      <w:r w:rsidRPr="003A26D2">
        <w:rPr>
          <w:bCs/>
        </w:rPr>
        <w:t>professionelt relevant.</w:t>
      </w:r>
      <w:proofErr w:type="gramEnd"/>
      <w:r w:rsidRPr="003A26D2">
        <w:rPr>
          <w:bCs/>
        </w:rPr>
        <w:t xml:space="preserve"> </w:t>
      </w:r>
    </w:p>
    <w:p w:rsidR="003A26D2" w:rsidRPr="003A26D2" w:rsidRDefault="003A26D2" w:rsidP="003A26D2">
      <w:pPr>
        <w:rPr>
          <w:bCs/>
        </w:rPr>
      </w:pPr>
      <w:r w:rsidRPr="003A26D2">
        <w:rPr>
          <w:bCs/>
        </w:rPr>
        <w:t xml:space="preserve">Den studerende udarbejder sin case i form af en skriftlig opgave. I den skriftlige opgave </w:t>
      </w:r>
    </w:p>
    <w:p w:rsidR="003A26D2" w:rsidRPr="003A26D2" w:rsidRDefault="003A26D2" w:rsidP="003A26D2">
      <w:pPr>
        <w:rPr>
          <w:bCs/>
        </w:rPr>
      </w:pPr>
      <w:r w:rsidRPr="003A26D2">
        <w:rPr>
          <w:bCs/>
        </w:rPr>
        <w:t>danner casen afsæt for formuleringen af en problemstilling, som analyseres ved hjælp af</w:t>
      </w:r>
    </w:p>
    <w:p w:rsidR="003A26D2" w:rsidRPr="003A26D2" w:rsidRDefault="003A26D2" w:rsidP="003A26D2">
      <w:pPr>
        <w:rPr>
          <w:bCs/>
        </w:rPr>
      </w:pPr>
      <w:proofErr w:type="gramStart"/>
      <w:r w:rsidRPr="003A26D2">
        <w:rPr>
          <w:bCs/>
        </w:rPr>
        <w:t>relevante teorier og med inddragelse af aktuelle undersøgelser.</w:t>
      </w:r>
      <w:proofErr w:type="gramEnd"/>
      <w:r w:rsidRPr="003A26D2">
        <w:rPr>
          <w:bCs/>
        </w:rPr>
        <w:t xml:space="preserve"> Opgaven munder ud i </w:t>
      </w:r>
    </w:p>
    <w:p w:rsidR="003A26D2" w:rsidRPr="003A26D2" w:rsidRDefault="003A26D2" w:rsidP="003A26D2">
      <w:pPr>
        <w:rPr>
          <w:bCs/>
        </w:rPr>
      </w:pPr>
      <w:proofErr w:type="gramStart"/>
      <w:r w:rsidRPr="003A26D2">
        <w:rPr>
          <w:bCs/>
        </w:rPr>
        <w:t>mulige forslag til ændringer af praksis.</w:t>
      </w:r>
      <w:proofErr w:type="gramEnd"/>
      <w:r w:rsidRPr="003A26D2">
        <w:rPr>
          <w:bCs/>
        </w:rPr>
        <w:t xml:space="preserve"> Bedømmelsen er individuel.</w:t>
      </w:r>
    </w:p>
    <w:p w:rsidR="003A26D2" w:rsidRPr="003A26D2" w:rsidRDefault="003A26D2" w:rsidP="003A26D2">
      <w:pPr>
        <w:rPr>
          <w:bCs/>
          <w:i/>
        </w:rPr>
      </w:pPr>
    </w:p>
    <w:p w:rsidR="003A26D2" w:rsidRPr="003A26D2" w:rsidRDefault="00EC73D3" w:rsidP="003A26D2">
      <w:pPr>
        <w:rPr>
          <w:bCs/>
          <w:i/>
        </w:rPr>
      </w:pPr>
      <w:r>
        <w:rPr>
          <w:bCs/>
          <w:i/>
        </w:rPr>
        <w:t xml:space="preserve">5 ECTS Omfang af Skriftlig </w:t>
      </w:r>
      <w:r w:rsidR="003A26D2" w:rsidRPr="003A26D2">
        <w:rPr>
          <w:bCs/>
          <w:i/>
        </w:rPr>
        <w:t>Case</w:t>
      </w:r>
      <w:r>
        <w:rPr>
          <w:bCs/>
          <w:i/>
        </w:rPr>
        <w:t xml:space="preserve"> </w:t>
      </w:r>
      <w:r>
        <w:rPr>
          <w:bCs/>
          <w:i/>
        </w:rPr>
        <w:tab/>
      </w:r>
      <w:r>
        <w:rPr>
          <w:bCs/>
          <w:i/>
        </w:rPr>
        <w:tab/>
      </w:r>
      <w:r w:rsidR="003A26D2" w:rsidRPr="003A26D2">
        <w:rPr>
          <w:bCs/>
          <w:i/>
        </w:rPr>
        <w:t>10 ECTS Omfang af Skriftlig Case</w:t>
      </w:r>
    </w:p>
    <w:p w:rsidR="003A26D2" w:rsidRPr="003A26D2" w:rsidRDefault="003A26D2" w:rsidP="003A26D2">
      <w:pPr>
        <w:rPr>
          <w:bCs/>
          <w:i/>
        </w:rPr>
      </w:pPr>
      <w:r w:rsidRPr="003A26D2">
        <w:rPr>
          <w:bCs/>
        </w:rPr>
        <w:t>max 6 sider for 1 studerende</w:t>
      </w:r>
      <w:r w:rsidRPr="003A26D2">
        <w:rPr>
          <w:bCs/>
        </w:rPr>
        <w:tab/>
      </w:r>
      <w:r w:rsidRPr="003A26D2">
        <w:rPr>
          <w:bCs/>
        </w:rPr>
        <w:tab/>
        <w:t>max 12 sider for 1 studerende</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 xml:space="preserve">max 16 sider for 2 studerende </w:t>
      </w:r>
    </w:p>
    <w:p w:rsidR="003A26D2" w:rsidRPr="003A26D2" w:rsidRDefault="003A26D2" w:rsidP="003A26D2">
      <w:pPr>
        <w:rPr>
          <w:bCs/>
          <w:i/>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Cs/>
        </w:rPr>
      </w:pPr>
    </w:p>
    <w:p w:rsidR="003A26D2" w:rsidRPr="003A26D2" w:rsidRDefault="003A26D2" w:rsidP="003A26D2">
      <w:pPr>
        <w:rPr>
          <w:b/>
          <w:bCs/>
        </w:rPr>
      </w:pPr>
      <w:bookmarkStart w:id="357" w:name="_Toc184191459"/>
      <w:bookmarkStart w:id="358" w:name="_Toc185222529"/>
      <w:r w:rsidRPr="003A26D2">
        <w:rPr>
          <w:b/>
          <w:bCs/>
          <w:u w:val="single"/>
        </w:rPr>
        <w:t>4. Skriftlig prøve: Portfolio</w:t>
      </w:r>
    </w:p>
    <w:p w:rsidR="003A26D2" w:rsidRPr="003A26D2" w:rsidRDefault="003A26D2" w:rsidP="003A26D2">
      <w:pPr>
        <w:rPr>
          <w:bCs/>
        </w:rPr>
      </w:pPr>
      <w:r w:rsidRPr="003A26D2">
        <w:rPr>
          <w:bCs/>
        </w:rPr>
        <w:t xml:space="preserve">Den studerende udarbejder en </w:t>
      </w:r>
      <w:proofErr w:type="spellStart"/>
      <w:r w:rsidRPr="003A26D2">
        <w:rPr>
          <w:bCs/>
        </w:rPr>
        <w:t>portfolio</w:t>
      </w:r>
      <w:proofErr w:type="spellEnd"/>
      <w:r w:rsidRPr="003A26D2">
        <w:rPr>
          <w:bCs/>
        </w:rPr>
        <w:t xml:space="preserve"> i løbet af modulet. </w:t>
      </w:r>
    </w:p>
    <w:p w:rsidR="003A26D2" w:rsidRPr="003A26D2" w:rsidRDefault="003A26D2" w:rsidP="003A26D2">
      <w:pPr>
        <w:rPr>
          <w:bCs/>
        </w:rPr>
      </w:pPr>
      <w:r w:rsidRPr="003A26D2">
        <w:rPr>
          <w:bCs/>
        </w:rPr>
        <w:t xml:space="preserve">En </w:t>
      </w:r>
      <w:proofErr w:type="spellStart"/>
      <w:r w:rsidRPr="003A26D2">
        <w:rPr>
          <w:bCs/>
        </w:rPr>
        <w:t>portfolio</w:t>
      </w:r>
      <w:proofErr w:type="spellEnd"/>
      <w:r w:rsidRPr="003A26D2">
        <w:rPr>
          <w:bCs/>
        </w:rPr>
        <w:t xml:space="preserve"> er en systematisk og målrettet udvælgelse af skriftlige </w:t>
      </w:r>
      <w:proofErr w:type="gramStart"/>
      <w:r w:rsidRPr="003A26D2">
        <w:rPr>
          <w:bCs/>
        </w:rPr>
        <w:t>refleksioner  over</w:t>
      </w:r>
      <w:proofErr w:type="gramEnd"/>
      <w:r w:rsidRPr="003A26D2">
        <w:rPr>
          <w:bCs/>
        </w:rPr>
        <w:t xml:space="preserve"> et eller flere udvalgte faglige temaer, som er blevet præsenteret i undervisningen, samt refleksioner </w:t>
      </w:r>
    </w:p>
    <w:p w:rsidR="003A26D2" w:rsidRPr="003A26D2" w:rsidRDefault="003A26D2" w:rsidP="003A26D2">
      <w:pPr>
        <w:rPr>
          <w:bCs/>
        </w:rPr>
      </w:pPr>
      <w:proofErr w:type="gramStart"/>
      <w:r w:rsidRPr="003A26D2">
        <w:rPr>
          <w:bCs/>
        </w:rPr>
        <w:t>over egen læreproces.</w:t>
      </w:r>
      <w:proofErr w:type="gramEnd"/>
      <w:r w:rsidRPr="003A26D2">
        <w:rPr>
          <w:bCs/>
        </w:rPr>
        <w:t xml:space="preserve"> Til prøven udarbejdes en sammenfatning af </w:t>
      </w:r>
      <w:proofErr w:type="spellStart"/>
      <w:r w:rsidRPr="003A26D2">
        <w:rPr>
          <w:bCs/>
        </w:rPr>
        <w:t>portfolio</w:t>
      </w:r>
      <w:proofErr w:type="spellEnd"/>
      <w:r w:rsidRPr="003A26D2">
        <w:rPr>
          <w:bCs/>
        </w:rPr>
        <w:t>.</w:t>
      </w:r>
    </w:p>
    <w:p w:rsidR="003A26D2" w:rsidRPr="003A26D2" w:rsidRDefault="003A26D2" w:rsidP="003A26D2">
      <w:pPr>
        <w:rPr>
          <w:bCs/>
          <w:i/>
        </w:rPr>
      </w:pPr>
      <w:r w:rsidRPr="003A26D2">
        <w:rPr>
          <w:bCs/>
        </w:rPr>
        <w:t>Bedømmelsen er individuel.</w:t>
      </w:r>
    </w:p>
    <w:p w:rsidR="003A26D2" w:rsidRPr="003A26D2" w:rsidRDefault="003A26D2" w:rsidP="003A26D2">
      <w:pPr>
        <w:rPr>
          <w:bCs/>
          <w:u w:val="single"/>
        </w:rPr>
      </w:pPr>
    </w:p>
    <w:p w:rsidR="003A26D2" w:rsidRPr="003A26D2" w:rsidRDefault="003A26D2" w:rsidP="003A26D2">
      <w:pPr>
        <w:rPr>
          <w:bCs/>
          <w:i/>
        </w:rPr>
      </w:pPr>
      <w:r w:rsidRPr="003A26D2">
        <w:rPr>
          <w:bCs/>
          <w:i/>
        </w:rPr>
        <w:t>5 ECTS Omfang af Sammenfatning</w:t>
      </w:r>
      <w:r w:rsidRPr="003A26D2">
        <w:rPr>
          <w:bCs/>
          <w:i/>
        </w:rPr>
        <w:tab/>
      </w:r>
      <w:r w:rsidR="00EC73D3">
        <w:rPr>
          <w:bCs/>
          <w:i/>
        </w:rPr>
        <w:tab/>
      </w:r>
      <w:r w:rsidRPr="003A26D2">
        <w:rPr>
          <w:bCs/>
          <w:i/>
        </w:rPr>
        <w:t>10 ECTS Omfang af Sammenfatning</w:t>
      </w:r>
    </w:p>
    <w:p w:rsidR="003A26D2" w:rsidRPr="003A26D2" w:rsidRDefault="003A26D2" w:rsidP="003A26D2">
      <w:pPr>
        <w:rPr>
          <w:bCs/>
          <w:i/>
        </w:rPr>
      </w:pPr>
      <w:r w:rsidRPr="003A26D2">
        <w:rPr>
          <w:bCs/>
        </w:rPr>
        <w:t xml:space="preserve">max 6 sider for 1 studerende </w:t>
      </w:r>
      <w:r w:rsidRPr="003A26D2">
        <w:rPr>
          <w:bCs/>
        </w:rPr>
        <w:tab/>
      </w:r>
      <w:r w:rsidRPr="003A26D2">
        <w:rPr>
          <w:bCs/>
        </w:rPr>
        <w:tab/>
        <w:t xml:space="preserve">max 12 sider for 1 studerende </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 xml:space="preserve">max 16 sider for 2 studerende </w:t>
      </w:r>
    </w:p>
    <w:p w:rsidR="003A26D2" w:rsidRPr="003A26D2" w:rsidRDefault="003A26D2" w:rsidP="003A26D2">
      <w:pPr>
        <w:rPr>
          <w:bCs/>
        </w:rPr>
      </w:pPr>
      <w:r w:rsidRPr="003A26D2">
        <w:rPr>
          <w:bCs/>
        </w:rPr>
        <w:t xml:space="preserve">max 10 sider for 3 studerende </w:t>
      </w:r>
      <w:r w:rsidRPr="003A26D2">
        <w:rPr>
          <w:bCs/>
        </w:rPr>
        <w:tab/>
      </w:r>
      <w:r w:rsidRPr="003A26D2">
        <w:rPr>
          <w:bCs/>
        </w:rPr>
        <w:tab/>
        <w:t xml:space="preserve">max 20 sider for 3 studerende </w:t>
      </w:r>
    </w:p>
    <w:p w:rsidR="003A26D2" w:rsidRPr="003A26D2" w:rsidRDefault="003A26D2" w:rsidP="003A26D2">
      <w:pPr>
        <w:rPr>
          <w:bCs/>
        </w:rPr>
      </w:pPr>
    </w:p>
    <w:bookmarkEnd w:id="357"/>
    <w:bookmarkEnd w:id="358"/>
    <w:p w:rsidR="003A26D2" w:rsidRPr="005173BF" w:rsidRDefault="003A26D2" w:rsidP="003A26D2">
      <w:pPr>
        <w:rPr>
          <w:b/>
          <w:bCs/>
          <w:iCs/>
          <w:sz w:val="28"/>
          <w:szCs w:val="28"/>
        </w:rPr>
      </w:pPr>
      <w:r w:rsidRPr="005173BF">
        <w:rPr>
          <w:b/>
          <w:bCs/>
          <w:iCs/>
          <w:sz w:val="28"/>
          <w:szCs w:val="28"/>
        </w:rPr>
        <w:t>Mundtlige prøver</w:t>
      </w:r>
    </w:p>
    <w:p w:rsidR="003A26D2" w:rsidRPr="003A26D2" w:rsidRDefault="003A26D2" w:rsidP="003A26D2">
      <w:pPr>
        <w:rPr>
          <w:bCs/>
        </w:rPr>
      </w:pPr>
      <w:r w:rsidRPr="003A26D2">
        <w:rPr>
          <w:bCs/>
        </w:rPr>
        <w:t>En mundtlig prøve er en prøve, hvor kun den mundtlige besvarelse bedømmes.</w:t>
      </w:r>
    </w:p>
    <w:p w:rsidR="003A26D2" w:rsidRPr="003A26D2" w:rsidRDefault="003A26D2" w:rsidP="003A26D2">
      <w:pPr>
        <w:rPr>
          <w:bCs/>
        </w:rPr>
      </w:pPr>
    </w:p>
    <w:p w:rsidR="003A26D2" w:rsidRPr="003A26D2" w:rsidRDefault="003A26D2" w:rsidP="003A26D2">
      <w:pPr>
        <w:rPr>
          <w:b/>
          <w:bCs/>
          <w:iCs/>
        </w:rPr>
      </w:pPr>
      <w:r w:rsidRPr="003A26D2">
        <w:rPr>
          <w:b/>
          <w:bCs/>
          <w:iCs/>
        </w:rPr>
        <w:t>Individuelle mundtlige prøver</w:t>
      </w:r>
    </w:p>
    <w:p w:rsidR="003A26D2" w:rsidRPr="003A26D2" w:rsidRDefault="003A26D2" w:rsidP="003A26D2">
      <w:pPr>
        <w:rPr>
          <w:bCs/>
        </w:rPr>
      </w:pPr>
      <w:r w:rsidRPr="003A26D2">
        <w:rPr>
          <w:bCs/>
        </w:rPr>
        <w:t xml:space="preserve">Studerende, der går til mundtlig prøve individuelt, udarbejder alene et eventuelt oplæg </w:t>
      </w:r>
    </w:p>
    <w:p w:rsidR="003A26D2" w:rsidRPr="003A26D2" w:rsidRDefault="003A26D2" w:rsidP="003A26D2">
      <w:pPr>
        <w:rPr>
          <w:bCs/>
        </w:rPr>
      </w:pPr>
      <w:proofErr w:type="gramStart"/>
      <w:r w:rsidRPr="003A26D2">
        <w:rPr>
          <w:bCs/>
        </w:rPr>
        <w:t>til prøven.</w:t>
      </w:r>
      <w:proofErr w:type="gramEnd"/>
      <w:r w:rsidRPr="003A26D2">
        <w:rPr>
          <w:bCs/>
        </w:rPr>
        <w:t xml:space="preserve"> Mundtlige prøver former sig som en samtale mellem eksaminand og</w:t>
      </w:r>
    </w:p>
    <w:p w:rsidR="003A26D2" w:rsidRPr="003A26D2" w:rsidRDefault="003A26D2" w:rsidP="003A26D2">
      <w:pPr>
        <w:rPr>
          <w:bCs/>
        </w:rPr>
      </w:pPr>
      <w:r w:rsidRPr="003A26D2">
        <w:rPr>
          <w:bCs/>
        </w:rPr>
        <w:t xml:space="preserve">eksaminator, hvori censor kan deltage. Normalt fordeles tid til fremlæggelse, eksamination </w:t>
      </w:r>
    </w:p>
    <w:p w:rsidR="003A26D2" w:rsidRPr="003A26D2" w:rsidRDefault="003A26D2" w:rsidP="003A26D2">
      <w:pPr>
        <w:rPr>
          <w:bCs/>
        </w:rPr>
      </w:pPr>
      <w:r w:rsidRPr="003A26D2">
        <w:rPr>
          <w:bCs/>
        </w:rPr>
        <w:t>og votering i forholdet 1:2:1.</w:t>
      </w:r>
    </w:p>
    <w:p w:rsidR="003A26D2" w:rsidRPr="003A26D2" w:rsidRDefault="003A26D2" w:rsidP="003A26D2">
      <w:pPr>
        <w:rPr>
          <w:bCs/>
        </w:rPr>
      </w:pPr>
    </w:p>
    <w:p w:rsidR="003A26D2" w:rsidRPr="003A26D2" w:rsidRDefault="003A26D2" w:rsidP="003A26D2">
      <w:pPr>
        <w:rPr>
          <w:bCs/>
        </w:rPr>
      </w:pPr>
      <w:r w:rsidRPr="003A26D2">
        <w:rPr>
          <w:bCs/>
        </w:rPr>
        <w:t xml:space="preserve">Prøvetiden fastsættes til 30 min. inkl. votering for modulprøver. </w:t>
      </w:r>
    </w:p>
    <w:p w:rsidR="003A26D2" w:rsidRPr="003A26D2" w:rsidRDefault="003A26D2" w:rsidP="003A26D2">
      <w:pPr>
        <w:rPr>
          <w:bCs/>
        </w:rPr>
      </w:pPr>
    </w:p>
    <w:p w:rsidR="003A26D2" w:rsidRPr="003A26D2" w:rsidRDefault="003A26D2" w:rsidP="003A26D2">
      <w:pPr>
        <w:rPr>
          <w:b/>
          <w:bCs/>
        </w:rPr>
      </w:pPr>
      <w:r w:rsidRPr="003A26D2">
        <w:rPr>
          <w:b/>
          <w:bCs/>
        </w:rPr>
        <w:t>Mundtlige gruppeprøver</w:t>
      </w:r>
    </w:p>
    <w:p w:rsidR="003A26D2" w:rsidRPr="003A26D2" w:rsidRDefault="003A26D2" w:rsidP="003A26D2">
      <w:pPr>
        <w:rPr>
          <w:bCs/>
        </w:rPr>
      </w:pPr>
      <w:r w:rsidRPr="003A26D2">
        <w:rPr>
          <w:bCs/>
        </w:rPr>
        <w:t xml:space="preserve">Studerende, der går til mundtlig prøve i gruppe på 2 eller 3 studerende, udarbejder </w:t>
      </w:r>
    </w:p>
    <w:p w:rsidR="003A26D2" w:rsidRPr="003A26D2" w:rsidRDefault="003A26D2" w:rsidP="003A26D2">
      <w:pPr>
        <w:rPr>
          <w:bCs/>
        </w:rPr>
      </w:pPr>
      <w:proofErr w:type="gramStart"/>
      <w:r w:rsidRPr="003A26D2">
        <w:rPr>
          <w:bCs/>
        </w:rPr>
        <w:t>eventuelle oplæg til prøven og går til prøve sammen.</w:t>
      </w:r>
      <w:proofErr w:type="gramEnd"/>
      <w:r w:rsidRPr="003A26D2">
        <w:rPr>
          <w:bCs/>
        </w:rPr>
        <w:t xml:space="preserve"> </w:t>
      </w:r>
    </w:p>
    <w:p w:rsidR="003A26D2" w:rsidRPr="003A26D2" w:rsidRDefault="003A26D2" w:rsidP="003A26D2">
      <w:pPr>
        <w:rPr>
          <w:bCs/>
        </w:rPr>
      </w:pPr>
      <w:r w:rsidRPr="003A26D2">
        <w:rPr>
          <w:bCs/>
        </w:rPr>
        <w:t xml:space="preserve">Mundtlige prøver former sig som en samtale mellem eksaminander og eksaminator, hvori </w:t>
      </w:r>
    </w:p>
    <w:p w:rsidR="003A26D2" w:rsidRPr="003A26D2" w:rsidRDefault="003A26D2" w:rsidP="003A26D2">
      <w:pPr>
        <w:rPr>
          <w:bCs/>
        </w:rPr>
      </w:pPr>
      <w:proofErr w:type="gramStart"/>
      <w:r w:rsidRPr="003A26D2">
        <w:rPr>
          <w:bCs/>
        </w:rPr>
        <w:t>censor kan deltage.</w:t>
      </w:r>
      <w:proofErr w:type="gramEnd"/>
      <w:r w:rsidRPr="003A26D2">
        <w:rPr>
          <w:bCs/>
        </w:rPr>
        <w:t xml:space="preserve">  Normalt fordeles tid til fremlæggelse, eksamination og votering i </w:t>
      </w:r>
    </w:p>
    <w:p w:rsidR="003A26D2" w:rsidRPr="003A26D2" w:rsidRDefault="003A26D2" w:rsidP="003A26D2">
      <w:pPr>
        <w:rPr>
          <w:bCs/>
        </w:rPr>
      </w:pPr>
      <w:r w:rsidRPr="003A26D2">
        <w:rPr>
          <w:bCs/>
        </w:rPr>
        <w:t>forholdet 1:2:1.</w:t>
      </w:r>
    </w:p>
    <w:p w:rsidR="003A26D2" w:rsidRPr="003A26D2" w:rsidRDefault="003A26D2" w:rsidP="003A26D2">
      <w:pPr>
        <w:rPr>
          <w:bCs/>
        </w:rPr>
      </w:pPr>
    </w:p>
    <w:p w:rsidR="003A26D2" w:rsidRPr="003A26D2" w:rsidRDefault="003A26D2" w:rsidP="003A26D2">
      <w:pPr>
        <w:rPr>
          <w:bCs/>
        </w:rPr>
      </w:pPr>
      <w:r w:rsidRPr="003A26D2">
        <w:rPr>
          <w:bCs/>
        </w:rPr>
        <w:t>Prøvetiden fastsættes til hhv. 45 min og 60 min. for hhv. 2 og 3 studerende inkl. votering.</w:t>
      </w:r>
    </w:p>
    <w:p w:rsidR="003A26D2" w:rsidRPr="003A26D2" w:rsidRDefault="003A26D2" w:rsidP="003A26D2">
      <w:pPr>
        <w:rPr>
          <w:b/>
          <w:bCs/>
          <w:u w:val="single"/>
        </w:rPr>
      </w:pPr>
      <w:bookmarkStart w:id="359" w:name="_Toc184191454"/>
      <w:bookmarkStart w:id="360" w:name="_Toc185222524"/>
    </w:p>
    <w:p w:rsidR="003A26D2" w:rsidRPr="003A26D2" w:rsidRDefault="003A26D2" w:rsidP="003A26D2">
      <w:pPr>
        <w:rPr>
          <w:b/>
          <w:bCs/>
          <w:u w:val="single"/>
        </w:rPr>
      </w:pPr>
      <w:r w:rsidRPr="003A26D2">
        <w:rPr>
          <w:b/>
          <w:bCs/>
          <w:u w:val="single"/>
        </w:rPr>
        <w:t>5. Mundtlig prøve på grundlag af synopsis</w:t>
      </w:r>
      <w:bookmarkEnd w:id="359"/>
      <w:bookmarkEnd w:id="360"/>
    </w:p>
    <w:p w:rsidR="003A26D2" w:rsidRPr="003A26D2" w:rsidRDefault="003A26D2" w:rsidP="003A26D2">
      <w:pPr>
        <w:rPr>
          <w:bCs/>
        </w:rPr>
      </w:pPr>
      <w:r w:rsidRPr="003A26D2">
        <w:rPr>
          <w:bCs/>
        </w:rPr>
        <w:t>En synopsis er en begrundet disposition på max. 1 side, der ved hjælp af stikord</w:t>
      </w:r>
    </w:p>
    <w:p w:rsidR="003A26D2" w:rsidRPr="003A26D2" w:rsidRDefault="003A26D2" w:rsidP="003A26D2">
      <w:pPr>
        <w:rPr>
          <w:bCs/>
        </w:rPr>
      </w:pPr>
      <w:r w:rsidRPr="003A26D2">
        <w:rPr>
          <w:bCs/>
        </w:rPr>
        <w:t xml:space="preserve">Indkredser det teoretiske grundlag.  Synopsis indgår </w:t>
      </w:r>
      <w:r w:rsidRPr="003A26D2">
        <w:rPr>
          <w:bCs/>
          <w:u w:val="single"/>
        </w:rPr>
        <w:t>ikke</w:t>
      </w:r>
      <w:r w:rsidRPr="003A26D2">
        <w:rPr>
          <w:bCs/>
        </w:rPr>
        <w:t xml:space="preserve"> i bedømmelsen. </w:t>
      </w:r>
    </w:p>
    <w:p w:rsidR="003A26D2" w:rsidRPr="005173BF" w:rsidRDefault="003A26D2" w:rsidP="003A26D2">
      <w:pPr>
        <w:rPr>
          <w:b/>
          <w:bCs/>
          <w:iCs/>
          <w:sz w:val="28"/>
          <w:szCs w:val="28"/>
        </w:rPr>
      </w:pPr>
      <w:r w:rsidRPr="003A26D2">
        <w:rPr>
          <w:b/>
          <w:bCs/>
          <w:iCs/>
        </w:rPr>
        <w:br/>
      </w:r>
      <w:r w:rsidRPr="005173BF">
        <w:rPr>
          <w:b/>
          <w:bCs/>
          <w:iCs/>
          <w:sz w:val="28"/>
          <w:szCs w:val="28"/>
        </w:rPr>
        <w:t>Kombinationsprøver</w:t>
      </w:r>
    </w:p>
    <w:p w:rsidR="003A26D2" w:rsidRPr="003A26D2" w:rsidRDefault="003A26D2" w:rsidP="003A26D2">
      <w:pPr>
        <w:rPr>
          <w:bCs/>
        </w:rPr>
      </w:pPr>
      <w:r w:rsidRPr="003A26D2">
        <w:rPr>
          <w:bCs/>
        </w:rPr>
        <w:t>En kombinationsprøve defineres som en mundtlig prøve kombineret med et produkt,</w:t>
      </w:r>
    </w:p>
    <w:p w:rsidR="003A26D2" w:rsidRPr="003A26D2" w:rsidRDefault="003A26D2" w:rsidP="003A26D2">
      <w:pPr>
        <w:rPr>
          <w:bCs/>
        </w:rPr>
      </w:pPr>
      <w:proofErr w:type="gramStart"/>
      <w:r w:rsidRPr="003A26D2">
        <w:rPr>
          <w:bCs/>
        </w:rPr>
        <w:t>som indgår i bedømmelsen.</w:t>
      </w:r>
      <w:proofErr w:type="gramEnd"/>
    </w:p>
    <w:p w:rsidR="003A26D2" w:rsidRPr="003A26D2" w:rsidRDefault="003A26D2" w:rsidP="003A26D2">
      <w:pPr>
        <w:rPr>
          <w:bCs/>
        </w:rPr>
      </w:pPr>
      <w:r w:rsidRPr="003A26D2">
        <w:rPr>
          <w:bCs/>
        </w:rPr>
        <w:t xml:space="preserve">Produktet kan udarbejdes af en studerende eller af en gruppe på 2 eller 3 studerende.  </w:t>
      </w:r>
    </w:p>
    <w:p w:rsidR="003A26D2" w:rsidRPr="003A26D2" w:rsidRDefault="003A26D2" w:rsidP="003A26D2">
      <w:pPr>
        <w:rPr>
          <w:bCs/>
        </w:rPr>
      </w:pPr>
      <w:r w:rsidRPr="003A26D2">
        <w:rPr>
          <w:bCs/>
        </w:rPr>
        <w:t>Ved skriftlige produkter gælder, at indledning, problemformulering og konklusion er</w:t>
      </w:r>
    </w:p>
    <w:p w:rsidR="003A26D2" w:rsidRPr="003A26D2" w:rsidRDefault="003A26D2" w:rsidP="003A26D2">
      <w:pPr>
        <w:rPr>
          <w:bCs/>
        </w:rPr>
      </w:pPr>
      <w:proofErr w:type="gramStart"/>
      <w:r w:rsidRPr="003A26D2">
        <w:rPr>
          <w:bCs/>
        </w:rPr>
        <w:t>fælles for gruppen.</w:t>
      </w:r>
      <w:proofErr w:type="gramEnd"/>
      <w:r w:rsidRPr="003A26D2">
        <w:rPr>
          <w:bCs/>
        </w:rPr>
        <w:t xml:space="preserve"> Ved den øvrige tekst angives det, hvem der har udarbejdet hvilke</w:t>
      </w:r>
    </w:p>
    <w:p w:rsidR="003A26D2" w:rsidRPr="003A26D2" w:rsidRDefault="003A26D2" w:rsidP="003A26D2">
      <w:pPr>
        <w:rPr>
          <w:bCs/>
        </w:rPr>
      </w:pPr>
      <w:r w:rsidRPr="003A26D2">
        <w:rPr>
          <w:bCs/>
        </w:rPr>
        <w:t xml:space="preserve">dele. Bedømmelsen er individuel. </w:t>
      </w:r>
    </w:p>
    <w:p w:rsidR="003A26D2" w:rsidRPr="003A26D2" w:rsidRDefault="003A26D2" w:rsidP="003A26D2">
      <w:pPr>
        <w:rPr>
          <w:bCs/>
        </w:rPr>
      </w:pPr>
    </w:p>
    <w:p w:rsidR="003A26D2" w:rsidRPr="003A26D2" w:rsidRDefault="003A26D2" w:rsidP="003A26D2">
      <w:pPr>
        <w:rPr>
          <w:bCs/>
        </w:rPr>
      </w:pPr>
      <w:r w:rsidRPr="003A26D2">
        <w:rPr>
          <w:bCs/>
        </w:rPr>
        <w:t>Skriftlige oplægsformer til mundtlige kombinationsprøver indgår i bedømmelsen og er:</w:t>
      </w:r>
    </w:p>
    <w:p w:rsidR="003A26D2" w:rsidRPr="003A26D2" w:rsidRDefault="003A26D2" w:rsidP="003A26D2">
      <w:pPr>
        <w:rPr>
          <w:bCs/>
        </w:rPr>
      </w:pPr>
      <w:r w:rsidRPr="003A26D2">
        <w:rPr>
          <w:bCs/>
        </w:rPr>
        <w:t xml:space="preserve">Skriftligt oplæg, skriftlig opgave, elektronisk oplæg eller praktisk produkt. </w:t>
      </w:r>
    </w:p>
    <w:p w:rsidR="003A26D2" w:rsidRPr="003A26D2" w:rsidRDefault="003A26D2" w:rsidP="003A26D2">
      <w:pPr>
        <w:rPr>
          <w:bCs/>
        </w:rPr>
      </w:pPr>
    </w:p>
    <w:p w:rsidR="003A26D2" w:rsidRPr="003A26D2" w:rsidRDefault="003A26D2" w:rsidP="00EC73D3">
      <w:pPr>
        <w:rPr>
          <w:bCs/>
        </w:rPr>
      </w:pPr>
      <w:r w:rsidRPr="005173BF">
        <w:rPr>
          <w:bCs/>
          <w:i/>
        </w:rPr>
        <w:t>Skriftligt oplæg</w:t>
      </w:r>
      <w:r w:rsidRPr="003A26D2">
        <w:rPr>
          <w:bCs/>
        </w:rPr>
        <w:t xml:space="preserve"> indgår i bedømmelsen og kan være: </w:t>
      </w:r>
    </w:p>
    <w:p w:rsidR="003A26D2" w:rsidRPr="003A26D2" w:rsidRDefault="003A26D2" w:rsidP="003A26D2">
      <w:pPr>
        <w:rPr>
          <w:bCs/>
        </w:rPr>
      </w:pPr>
      <w:r w:rsidRPr="003A26D2">
        <w:rPr>
          <w:bCs/>
        </w:rPr>
        <w:t xml:space="preserve">case, </w:t>
      </w:r>
      <w:proofErr w:type="spellStart"/>
      <w:r w:rsidRPr="003A26D2">
        <w:rPr>
          <w:bCs/>
        </w:rPr>
        <w:t>portfolio</w:t>
      </w:r>
      <w:proofErr w:type="spellEnd"/>
      <w:r w:rsidRPr="003A26D2">
        <w:rPr>
          <w:bCs/>
        </w:rPr>
        <w:t xml:space="preserve">, journal, logbog, øvelse. </w:t>
      </w:r>
      <w:r w:rsidRPr="003A26D2">
        <w:rPr>
          <w:bCs/>
        </w:rPr>
        <w:br/>
        <w:t xml:space="preserve"> </w:t>
      </w:r>
    </w:p>
    <w:p w:rsidR="003A26D2" w:rsidRPr="003A26D2" w:rsidRDefault="003A26D2" w:rsidP="00EC73D3">
      <w:pPr>
        <w:rPr>
          <w:bCs/>
        </w:rPr>
      </w:pPr>
      <w:r w:rsidRPr="005173BF">
        <w:rPr>
          <w:bCs/>
          <w:i/>
        </w:rPr>
        <w:t>Skriftlig opgave</w:t>
      </w:r>
      <w:r w:rsidRPr="003A26D2">
        <w:rPr>
          <w:bCs/>
        </w:rPr>
        <w:t xml:space="preserve"> indgår i bedømmelsen.</w:t>
      </w:r>
      <w:r w:rsidRPr="003A26D2">
        <w:rPr>
          <w:bCs/>
        </w:rPr>
        <w:br/>
        <w:t>Ved gruppefremstillet produkt gælder følgende: Indledning, problemformulering</w:t>
      </w:r>
    </w:p>
    <w:p w:rsidR="003A26D2" w:rsidRPr="003A26D2" w:rsidRDefault="003A26D2" w:rsidP="003A26D2">
      <w:pPr>
        <w:rPr>
          <w:bCs/>
        </w:rPr>
      </w:pPr>
      <w:r w:rsidRPr="003A26D2">
        <w:rPr>
          <w:bCs/>
        </w:rPr>
        <w:t xml:space="preserve">og konklusion er fælles for gruppen; ved den øvrige tekst angives det, hvem der </w:t>
      </w:r>
      <w:r w:rsidRPr="003A26D2">
        <w:rPr>
          <w:bCs/>
        </w:rPr>
        <w:br/>
        <w:t xml:space="preserve">har udarbejdet hvilke dele. </w:t>
      </w:r>
    </w:p>
    <w:p w:rsidR="003A26D2" w:rsidRPr="003A26D2" w:rsidRDefault="003A26D2" w:rsidP="003A26D2">
      <w:pPr>
        <w:rPr>
          <w:bCs/>
        </w:rPr>
      </w:pPr>
    </w:p>
    <w:p w:rsidR="003A26D2" w:rsidRPr="003A26D2" w:rsidRDefault="003A26D2" w:rsidP="00EC73D3">
      <w:pPr>
        <w:rPr>
          <w:bCs/>
        </w:rPr>
      </w:pPr>
      <w:r w:rsidRPr="005173BF">
        <w:rPr>
          <w:bCs/>
          <w:i/>
        </w:rPr>
        <w:t>Elektronisk oplæg</w:t>
      </w:r>
      <w:r w:rsidRPr="003A26D2">
        <w:rPr>
          <w:bCs/>
        </w:rPr>
        <w:t xml:space="preserve"> indgår i bedømmelsen og kan være lyd – og videooptagelse og </w:t>
      </w:r>
    </w:p>
    <w:p w:rsidR="003A26D2" w:rsidRPr="003A26D2" w:rsidRDefault="003A26D2" w:rsidP="003A26D2">
      <w:pPr>
        <w:rPr>
          <w:bCs/>
        </w:rPr>
      </w:pPr>
      <w:proofErr w:type="gramStart"/>
      <w:r w:rsidRPr="003A26D2">
        <w:rPr>
          <w:bCs/>
        </w:rPr>
        <w:t>anden elektronisk besvarelse.</w:t>
      </w:r>
      <w:proofErr w:type="gramEnd"/>
      <w:r w:rsidRPr="003A26D2">
        <w:rPr>
          <w:bCs/>
        </w:rPr>
        <w:t xml:space="preserve"> Det elektroniske oplæg fremsendes til eksaminator og censor på samme måde som en opgave. Institutionen skal sikre, at bedømmerne har adgang til det pågældende fremvisningsmedie, PC og lignende. </w:t>
      </w:r>
    </w:p>
    <w:p w:rsidR="003A26D2" w:rsidRPr="003A26D2" w:rsidRDefault="003A26D2" w:rsidP="003A26D2">
      <w:pPr>
        <w:rPr>
          <w:bCs/>
        </w:rPr>
      </w:pPr>
    </w:p>
    <w:p w:rsidR="003A26D2" w:rsidRPr="003A26D2" w:rsidRDefault="003A26D2" w:rsidP="00EC73D3">
      <w:pPr>
        <w:rPr>
          <w:bCs/>
        </w:rPr>
      </w:pPr>
      <w:r w:rsidRPr="005173BF">
        <w:rPr>
          <w:bCs/>
          <w:i/>
        </w:rPr>
        <w:t>Praktisk produkt</w:t>
      </w:r>
      <w:r w:rsidRPr="003A26D2">
        <w:rPr>
          <w:bCs/>
        </w:rPr>
        <w:t xml:space="preserve"> eller praktisk øvelse indgår i bedømmelsen.</w:t>
      </w:r>
    </w:p>
    <w:p w:rsidR="003A26D2" w:rsidRPr="003A26D2" w:rsidRDefault="003A26D2" w:rsidP="003A26D2">
      <w:pPr>
        <w:rPr>
          <w:bCs/>
        </w:rPr>
      </w:pPr>
    </w:p>
    <w:p w:rsidR="003A26D2" w:rsidRPr="003A26D2" w:rsidRDefault="003A26D2" w:rsidP="003A26D2">
      <w:pPr>
        <w:rPr>
          <w:b/>
          <w:bCs/>
          <w:u w:val="single"/>
        </w:rPr>
      </w:pPr>
      <w:r w:rsidRPr="003A26D2">
        <w:rPr>
          <w:b/>
          <w:bCs/>
          <w:u w:val="single"/>
        </w:rPr>
        <w:t>6. Mundtlig prøve kombineret med skriftligt oplæg</w:t>
      </w:r>
    </w:p>
    <w:p w:rsidR="003A26D2" w:rsidRPr="003A26D2" w:rsidRDefault="003A26D2" w:rsidP="003A26D2">
      <w:pPr>
        <w:rPr>
          <w:bCs/>
        </w:rPr>
      </w:pPr>
      <w:r w:rsidRPr="003A26D2">
        <w:rPr>
          <w:bCs/>
        </w:rPr>
        <w:t xml:space="preserve">Et skriftligt oplæg er en sammenhængende tekst, der uddyber den valgte problemstilling </w:t>
      </w:r>
    </w:p>
    <w:p w:rsidR="003A26D2" w:rsidRPr="003A26D2" w:rsidRDefault="003A26D2" w:rsidP="003A26D2">
      <w:pPr>
        <w:rPr>
          <w:bCs/>
        </w:rPr>
      </w:pPr>
      <w:proofErr w:type="gramStart"/>
      <w:r w:rsidRPr="003A26D2">
        <w:rPr>
          <w:bCs/>
        </w:rPr>
        <w:t>og danner baggrund for den mundtlige prøve.</w:t>
      </w:r>
      <w:proofErr w:type="gramEnd"/>
    </w:p>
    <w:p w:rsidR="003A26D2" w:rsidRPr="003A26D2" w:rsidRDefault="003A26D2" w:rsidP="003A26D2">
      <w:pPr>
        <w:rPr>
          <w:bCs/>
        </w:rPr>
      </w:pPr>
      <w:r w:rsidRPr="003A26D2">
        <w:rPr>
          <w:bCs/>
        </w:rPr>
        <w:t>Den studerende udarbejder oplægget på grundlag af en selvvalgt problemformulering.</w:t>
      </w:r>
    </w:p>
    <w:p w:rsidR="003A26D2" w:rsidRPr="003A26D2" w:rsidRDefault="003A26D2" w:rsidP="003A26D2">
      <w:pPr>
        <w:rPr>
          <w:bCs/>
        </w:rPr>
      </w:pPr>
      <w:r w:rsidRPr="003A26D2">
        <w:rPr>
          <w:bCs/>
        </w:rPr>
        <w:t>Oplæg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Skriftligt Oplæg</w:t>
      </w:r>
      <w:r w:rsidRPr="003A26D2">
        <w:rPr>
          <w:bCs/>
          <w:i/>
        </w:rPr>
        <w:tab/>
      </w:r>
      <w:r w:rsidR="00EC73D3">
        <w:rPr>
          <w:bCs/>
          <w:i/>
        </w:rPr>
        <w:tab/>
      </w:r>
      <w:r w:rsidRPr="003A26D2">
        <w:rPr>
          <w:bCs/>
          <w:i/>
        </w:rPr>
        <w:t>10 ECTS Omfang af Skriftligt Oplæg</w:t>
      </w:r>
    </w:p>
    <w:p w:rsidR="003A26D2" w:rsidRPr="003A26D2" w:rsidRDefault="003A26D2" w:rsidP="003A26D2">
      <w:pPr>
        <w:rPr>
          <w:bCs/>
          <w:i/>
        </w:rPr>
      </w:pPr>
      <w:r w:rsidRPr="003A26D2">
        <w:rPr>
          <w:bCs/>
        </w:rPr>
        <w:t>Max 3 sider for 1 studerende</w:t>
      </w:r>
      <w:r w:rsidRPr="003A26D2">
        <w:rPr>
          <w:bCs/>
        </w:rPr>
        <w:tab/>
      </w:r>
      <w:r w:rsidRPr="003A26D2">
        <w:rPr>
          <w:bCs/>
        </w:rPr>
        <w:tab/>
        <w:t>max 6 sider for 1 studerende</w:t>
      </w:r>
    </w:p>
    <w:p w:rsidR="003A26D2" w:rsidRPr="003A26D2" w:rsidRDefault="003A26D2" w:rsidP="003A26D2">
      <w:pPr>
        <w:rPr>
          <w:bCs/>
          <w:i/>
        </w:rPr>
      </w:pPr>
      <w:r w:rsidRPr="003A26D2">
        <w:rPr>
          <w:bCs/>
        </w:rPr>
        <w:t>max 4 sider for 2 studerende</w:t>
      </w:r>
      <w:r w:rsidRPr="003A26D2">
        <w:rPr>
          <w:bCs/>
        </w:rPr>
        <w:tab/>
      </w:r>
      <w:r w:rsidRPr="003A26D2">
        <w:rPr>
          <w:bCs/>
        </w:rPr>
        <w:tab/>
        <w:t>max 8 sider for 2 studerende</w:t>
      </w:r>
    </w:p>
    <w:p w:rsidR="003A26D2" w:rsidRPr="003A26D2" w:rsidRDefault="003A26D2" w:rsidP="003A26D2">
      <w:pPr>
        <w:rPr>
          <w:bCs/>
        </w:rPr>
      </w:pPr>
      <w:r w:rsidRPr="003A26D2">
        <w:rPr>
          <w:bCs/>
        </w:rPr>
        <w:lastRenderedPageBreak/>
        <w:t>max 5 sider for 3 studerende</w:t>
      </w:r>
      <w:r w:rsidRPr="003A26D2">
        <w:rPr>
          <w:bCs/>
        </w:rPr>
        <w:tab/>
      </w:r>
      <w:r w:rsidRPr="003A26D2">
        <w:rPr>
          <w:bCs/>
        </w:rPr>
        <w:tab/>
        <w:t>max 10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u w:val="single"/>
        </w:rPr>
      </w:pPr>
    </w:p>
    <w:p w:rsidR="003A26D2" w:rsidRPr="003A26D2" w:rsidRDefault="003A26D2" w:rsidP="003A26D2">
      <w:pPr>
        <w:rPr>
          <w:b/>
          <w:bCs/>
        </w:rPr>
      </w:pPr>
      <w:r w:rsidRPr="003A26D2">
        <w:rPr>
          <w:b/>
          <w:bCs/>
          <w:u w:val="single"/>
        </w:rPr>
        <w:t>7. Mundtlig prøve kombineret med praktisk produkt og synopsis</w:t>
      </w:r>
    </w:p>
    <w:p w:rsidR="003A26D2" w:rsidRPr="003A26D2" w:rsidRDefault="003A26D2" w:rsidP="003A26D2">
      <w:pPr>
        <w:rPr>
          <w:bCs/>
        </w:rPr>
      </w:pPr>
      <w:r w:rsidRPr="003A26D2">
        <w:rPr>
          <w:bCs/>
        </w:rPr>
        <w:t>Et praktisk produkt defineres som fx en opførelse, en udstilling, en praktisk øvelse el. lign.</w:t>
      </w:r>
    </w:p>
    <w:p w:rsidR="003A26D2" w:rsidRPr="003A26D2" w:rsidRDefault="003A26D2" w:rsidP="003A26D2">
      <w:pPr>
        <w:rPr>
          <w:bCs/>
        </w:rPr>
      </w:pPr>
      <w:r w:rsidRPr="003A26D2">
        <w:rPr>
          <w:bCs/>
        </w:rPr>
        <w:t xml:space="preserve">En synopsis er en begrundet disposition, der ved hjælp af stikord indkredser det </w:t>
      </w:r>
    </w:p>
    <w:p w:rsidR="003A26D2" w:rsidRPr="003A26D2" w:rsidRDefault="003A26D2" w:rsidP="003A26D2">
      <w:pPr>
        <w:rPr>
          <w:bCs/>
        </w:rPr>
      </w:pPr>
      <w:r w:rsidRPr="003A26D2">
        <w:rPr>
          <w:bCs/>
        </w:rPr>
        <w:t xml:space="preserve">teoretiske grundlag for det praktiske produkt (max 1 side), der afleveres sammen med </w:t>
      </w:r>
    </w:p>
    <w:p w:rsidR="003A26D2" w:rsidRPr="003A26D2" w:rsidRDefault="003A26D2" w:rsidP="003A26D2">
      <w:pPr>
        <w:rPr>
          <w:bCs/>
        </w:rPr>
      </w:pPr>
      <w:r w:rsidRPr="003A26D2">
        <w:rPr>
          <w:bCs/>
        </w:rPr>
        <w:t>en litteraturliste (max 1 side). Synopsis indgår ikke i bedømmelsen.</w:t>
      </w:r>
    </w:p>
    <w:p w:rsidR="003A26D2" w:rsidRPr="003A26D2" w:rsidRDefault="003A26D2" w:rsidP="003A26D2">
      <w:pPr>
        <w:rPr>
          <w:bCs/>
        </w:rPr>
      </w:pPr>
      <w:r w:rsidRPr="003A26D2">
        <w:rPr>
          <w:bCs/>
        </w:rPr>
        <w:t>Den studerende udarbejder et praktisk produkt og en synopsis som grundlag for prøven.</w:t>
      </w:r>
    </w:p>
    <w:p w:rsidR="003A26D2" w:rsidRPr="003A26D2" w:rsidRDefault="003A26D2" w:rsidP="003A26D2">
      <w:pPr>
        <w:rPr>
          <w:bCs/>
        </w:rPr>
      </w:pPr>
      <w:r w:rsidRPr="003A26D2">
        <w:rPr>
          <w:bCs/>
        </w:rPr>
        <w:t xml:space="preserve">Praktisk produkt og mundtlig præstation indgår samlet i bedømmelsen. </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Cs/>
        </w:rPr>
      </w:pP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8. Mundtlig prøve kombineret med case</w:t>
      </w:r>
    </w:p>
    <w:p w:rsidR="003A26D2" w:rsidRPr="003A26D2" w:rsidRDefault="003A26D2" w:rsidP="003A26D2">
      <w:pPr>
        <w:rPr>
          <w:bCs/>
        </w:rPr>
      </w:pPr>
      <w:r w:rsidRPr="003A26D2">
        <w:rPr>
          <w:bCs/>
        </w:rPr>
        <w:t xml:space="preserve">En case er en kortere deskriptiv tekst, der skildrer en relevant situation eller et forløb fra praksis. </w:t>
      </w:r>
    </w:p>
    <w:p w:rsidR="003A26D2" w:rsidRPr="003A26D2" w:rsidRDefault="003A26D2" w:rsidP="003A26D2">
      <w:pPr>
        <w:rPr>
          <w:bCs/>
        </w:rPr>
      </w:pPr>
      <w:r w:rsidRPr="003A26D2">
        <w:rPr>
          <w:bCs/>
        </w:rPr>
        <w:t>Ved den mundtlige prøve kommenterer og uddyber den studerende sin case og viser</w:t>
      </w:r>
    </w:p>
    <w:p w:rsidR="003A26D2" w:rsidRPr="003A26D2" w:rsidRDefault="003A26D2" w:rsidP="003A26D2">
      <w:pPr>
        <w:rPr>
          <w:bCs/>
        </w:rPr>
      </w:pPr>
      <w:proofErr w:type="gramStart"/>
      <w:r w:rsidRPr="003A26D2">
        <w:rPr>
          <w:bCs/>
        </w:rPr>
        <w:t>gennem anvendelse af relevante teorier og undersøgelser sin evne til at analysere praksis.</w:t>
      </w:r>
      <w:proofErr w:type="gramEnd"/>
    </w:p>
    <w:p w:rsidR="003A26D2" w:rsidRPr="003A26D2" w:rsidRDefault="003A26D2" w:rsidP="003A26D2">
      <w:pPr>
        <w:rPr>
          <w:bCs/>
        </w:rPr>
      </w:pPr>
      <w:r w:rsidRPr="003A26D2">
        <w:rPr>
          <w:bCs/>
        </w:rPr>
        <w:t xml:space="preserve">Der perspektiveres i forhold til handlemuligheder i praksis. </w:t>
      </w:r>
    </w:p>
    <w:p w:rsidR="003A26D2" w:rsidRPr="003A26D2" w:rsidRDefault="003A26D2" w:rsidP="003A26D2">
      <w:pPr>
        <w:rPr>
          <w:bCs/>
        </w:rPr>
      </w:pPr>
      <w:r w:rsidRPr="003A26D2">
        <w:rPr>
          <w:bCs/>
        </w:rPr>
        <w:t>Case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Case</w:t>
      </w:r>
      <w:r w:rsidRPr="003A26D2">
        <w:rPr>
          <w:bCs/>
          <w:i/>
        </w:rPr>
        <w:tab/>
      </w:r>
      <w:r w:rsidRPr="003A26D2">
        <w:rPr>
          <w:bCs/>
          <w:i/>
        </w:rPr>
        <w:tab/>
      </w:r>
      <w:r w:rsidR="00EC73D3">
        <w:rPr>
          <w:bCs/>
          <w:i/>
        </w:rPr>
        <w:tab/>
      </w:r>
      <w:r w:rsidRPr="003A26D2">
        <w:rPr>
          <w:bCs/>
          <w:i/>
        </w:rPr>
        <w:t xml:space="preserve">10 ECTS Omfang af Case </w:t>
      </w:r>
    </w:p>
    <w:p w:rsidR="003A26D2" w:rsidRPr="003A26D2" w:rsidRDefault="003A26D2" w:rsidP="003A26D2">
      <w:pPr>
        <w:rPr>
          <w:bCs/>
          <w:i/>
        </w:rPr>
      </w:pPr>
      <w:r w:rsidRPr="003A26D2">
        <w:rPr>
          <w:bCs/>
        </w:rPr>
        <w:t>max 3 sider for 1 studerende</w:t>
      </w:r>
      <w:r w:rsidRPr="003A26D2">
        <w:rPr>
          <w:bCs/>
        </w:rPr>
        <w:tab/>
      </w:r>
      <w:r w:rsidRPr="003A26D2">
        <w:rPr>
          <w:bCs/>
        </w:rPr>
        <w:tab/>
        <w:t>max 6 sider for 1 studerende</w:t>
      </w:r>
    </w:p>
    <w:p w:rsidR="003A26D2" w:rsidRPr="003A26D2" w:rsidRDefault="003A26D2" w:rsidP="003A26D2">
      <w:pPr>
        <w:rPr>
          <w:bCs/>
          <w:i/>
        </w:rPr>
      </w:pPr>
      <w:r w:rsidRPr="003A26D2">
        <w:rPr>
          <w:bCs/>
        </w:rPr>
        <w:t xml:space="preserve">max 4 sider for 2 studerende </w:t>
      </w:r>
      <w:r w:rsidRPr="003A26D2">
        <w:rPr>
          <w:bCs/>
        </w:rPr>
        <w:tab/>
      </w:r>
      <w:r w:rsidRPr="003A26D2">
        <w:rPr>
          <w:bCs/>
        </w:rPr>
        <w:tab/>
        <w:t xml:space="preserve">max 8 sider for 2 studerende </w:t>
      </w:r>
    </w:p>
    <w:p w:rsidR="003A26D2" w:rsidRPr="003A26D2" w:rsidRDefault="003A26D2" w:rsidP="003A26D2">
      <w:pPr>
        <w:rPr>
          <w:bCs/>
        </w:rPr>
      </w:pPr>
      <w:r w:rsidRPr="003A26D2">
        <w:rPr>
          <w:bCs/>
        </w:rPr>
        <w:t>max 5 sider for 3 studerende</w:t>
      </w:r>
      <w:r w:rsidRPr="003A26D2">
        <w:rPr>
          <w:bCs/>
        </w:rPr>
        <w:tab/>
      </w:r>
      <w:r w:rsidRPr="003A26D2">
        <w:rPr>
          <w:bCs/>
        </w:rPr>
        <w:tab/>
        <w:t>max 10 sider for 3 studerende</w:t>
      </w:r>
    </w:p>
    <w:p w:rsidR="003A26D2" w:rsidRPr="003A26D2" w:rsidRDefault="003A26D2" w:rsidP="003A26D2">
      <w:pPr>
        <w:rPr>
          <w:bCs/>
          <w:i/>
        </w:rPr>
      </w:pPr>
      <w:r w:rsidRPr="003A26D2">
        <w:rPr>
          <w:bCs/>
        </w:rPr>
        <w:br/>
      </w: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u w:val="single"/>
        </w:rPr>
      </w:pPr>
      <w:bookmarkStart w:id="361" w:name="_Toc184191456"/>
      <w:bookmarkStart w:id="362" w:name="_Toc185222526"/>
    </w:p>
    <w:p w:rsidR="003A26D2" w:rsidRPr="003A26D2" w:rsidRDefault="003A26D2" w:rsidP="003A26D2">
      <w:pPr>
        <w:rPr>
          <w:b/>
          <w:bCs/>
          <w:u w:val="single"/>
        </w:rPr>
      </w:pPr>
      <w:r w:rsidRPr="003A26D2">
        <w:rPr>
          <w:b/>
          <w:bCs/>
          <w:u w:val="single"/>
        </w:rPr>
        <w:t xml:space="preserve">9. Mundtlig prøve kombineret med </w:t>
      </w:r>
      <w:proofErr w:type="spellStart"/>
      <w:r w:rsidRPr="003A26D2">
        <w:rPr>
          <w:b/>
          <w:bCs/>
          <w:u w:val="single"/>
        </w:rPr>
        <w:t>portfolio</w:t>
      </w:r>
      <w:proofErr w:type="spellEnd"/>
      <w:r w:rsidRPr="003A26D2">
        <w:rPr>
          <w:b/>
          <w:bCs/>
          <w:u w:val="single"/>
        </w:rPr>
        <w:t xml:space="preserve"> </w:t>
      </w:r>
      <w:bookmarkEnd w:id="361"/>
      <w:bookmarkEnd w:id="362"/>
      <w:r w:rsidRPr="003A26D2">
        <w:rPr>
          <w:b/>
          <w:bCs/>
          <w:u w:val="single"/>
        </w:rPr>
        <w:t xml:space="preserve">  </w:t>
      </w:r>
    </w:p>
    <w:p w:rsidR="003A26D2" w:rsidRPr="003A26D2" w:rsidRDefault="003A26D2" w:rsidP="003A26D2">
      <w:pPr>
        <w:rPr>
          <w:bCs/>
        </w:rPr>
      </w:pPr>
      <w:r w:rsidRPr="003A26D2">
        <w:rPr>
          <w:bCs/>
        </w:rPr>
        <w:t xml:space="preserve">En </w:t>
      </w:r>
      <w:proofErr w:type="spellStart"/>
      <w:r w:rsidRPr="003A26D2">
        <w:rPr>
          <w:bCs/>
        </w:rPr>
        <w:t>portfolio</w:t>
      </w:r>
      <w:proofErr w:type="spellEnd"/>
      <w:r w:rsidRPr="003A26D2">
        <w:rPr>
          <w:bCs/>
        </w:rPr>
        <w:t xml:space="preserve"> er en systematisk og målbevidst udvælgelse af skriftlige refleksioner over</w:t>
      </w:r>
    </w:p>
    <w:p w:rsidR="003A26D2" w:rsidRPr="003A26D2" w:rsidRDefault="003A26D2" w:rsidP="003A26D2">
      <w:pPr>
        <w:rPr>
          <w:bCs/>
        </w:rPr>
      </w:pPr>
      <w:r w:rsidRPr="003A26D2">
        <w:rPr>
          <w:bCs/>
        </w:rPr>
        <w:t xml:space="preserve">udvalgte faglige temaer, som er blevet præsenteret i undervisningen, samt refleksioner </w:t>
      </w:r>
    </w:p>
    <w:p w:rsidR="003A26D2" w:rsidRPr="003A26D2" w:rsidRDefault="003A26D2" w:rsidP="003A26D2">
      <w:pPr>
        <w:rPr>
          <w:bCs/>
        </w:rPr>
      </w:pPr>
      <w:proofErr w:type="gramStart"/>
      <w:r w:rsidRPr="003A26D2">
        <w:rPr>
          <w:bCs/>
        </w:rPr>
        <w:t>over egen læreproces.</w:t>
      </w:r>
      <w:proofErr w:type="gramEnd"/>
      <w:r w:rsidRPr="003A26D2">
        <w:rPr>
          <w:bCs/>
        </w:rPr>
        <w:t xml:space="preserve"> </w:t>
      </w:r>
    </w:p>
    <w:p w:rsidR="003A26D2" w:rsidRPr="003A26D2" w:rsidRDefault="003A26D2" w:rsidP="003A26D2">
      <w:pPr>
        <w:rPr>
          <w:bCs/>
        </w:rPr>
      </w:pPr>
      <w:r w:rsidRPr="003A26D2">
        <w:rPr>
          <w:bCs/>
        </w:rPr>
        <w:t>Portfolio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Sammenfatning</w:t>
      </w:r>
      <w:r w:rsidRPr="003A26D2">
        <w:rPr>
          <w:bCs/>
          <w:i/>
        </w:rPr>
        <w:tab/>
      </w:r>
      <w:r w:rsidR="00EC73D3">
        <w:rPr>
          <w:bCs/>
          <w:i/>
        </w:rPr>
        <w:tab/>
      </w:r>
      <w:r w:rsidRPr="003A26D2">
        <w:rPr>
          <w:bCs/>
          <w:i/>
        </w:rPr>
        <w:t>10 ECTS Omfang af Sammenfatning</w:t>
      </w:r>
    </w:p>
    <w:p w:rsidR="003A26D2" w:rsidRPr="003A26D2" w:rsidRDefault="003A26D2" w:rsidP="003A26D2">
      <w:pPr>
        <w:rPr>
          <w:bCs/>
          <w:i/>
        </w:rPr>
      </w:pPr>
      <w:r w:rsidRPr="003A26D2">
        <w:rPr>
          <w:bCs/>
        </w:rPr>
        <w:t xml:space="preserve">max 3 sider for 1 studerende </w:t>
      </w:r>
      <w:r w:rsidRPr="003A26D2">
        <w:rPr>
          <w:bCs/>
        </w:rPr>
        <w:tab/>
      </w:r>
      <w:r w:rsidRPr="003A26D2">
        <w:rPr>
          <w:bCs/>
        </w:rPr>
        <w:tab/>
        <w:t xml:space="preserve">max 6 sider for 1 studerende </w:t>
      </w:r>
    </w:p>
    <w:p w:rsidR="003A26D2" w:rsidRPr="003A26D2" w:rsidRDefault="003A26D2" w:rsidP="003A26D2">
      <w:pPr>
        <w:rPr>
          <w:bCs/>
          <w:i/>
        </w:rPr>
      </w:pPr>
      <w:r w:rsidRPr="003A26D2">
        <w:rPr>
          <w:bCs/>
        </w:rPr>
        <w:t xml:space="preserve">max 4 sider for 2 studerende </w:t>
      </w:r>
      <w:r w:rsidRPr="003A26D2">
        <w:rPr>
          <w:bCs/>
        </w:rPr>
        <w:tab/>
      </w:r>
      <w:r w:rsidRPr="003A26D2">
        <w:rPr>
          <w:bCs/>
        </w:rPr>
        <w:tab/>
        <w:t xml:space="preserve">max 8 sider for 2 studerende </w:t>
      </w:r>
    </w:p>
    <w:p w:rsidR="003A26D2" w:rsidRPr="003A26D2" w:rsidRDefault="003A26D2" w:rsidP="003A26D2">
      <w:pPr>
        <w:rPr>
          <w:bCs/>
        </w:rPr>
      </w:pPr>
      <w:r w:rsidRPr="003A26D2">
        <w:rPr>
          <w:bCs/>
        </w:rPr>
        <w:t xml:space="preserve">max 5 sider for 3 studerende </w:t>
      </w:r>
      <w:r w:rsidRPr="003A26D2">
        <w:rPr>
          <w:bCs/>
        </w:rPr>
        <w:tab/>
      </w:r>
      <w:r w:rsidRPr="003A26D2">
        <w:rPr>
          <w:bCs/>
        </w:rPr>
        <w:tab/>
        <w:t xml:space="preserve">max 10 sider for 3 studerende </w:t>
      </w:r>
    </w:p>
    <w:p w:rsidR="003A26D2" w:rsidRPr="003A26D2" w:rsidRDefault="003A26D2" w:rsidP="003A26D2">
      <w:pPr>
        <w:rPr>
          <w:bCs/>
        </w:rPr>
      </w:pPr>
    </w:p>
    <w:p w:rsidR="003A26D2" w:rsidRPr="003A26D2" w:rsidRDefault="003A26D2" w:rsidP="003A26D2">
      <w:pPr>
        <w:rPr>
          <w:bCs/>
          <w:i/>
        </w:rPr>
      </w:pPr>
      <w:r w:rsidRPr="003A26D2">
        <w:rPr>
          <w:bCs/>
          <w:i/>
        </w:rPr>
        <w:lastRenderedPageBreak/>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i/>
        </w:rPr>
      </w:pPr>
    </w:p>
    <w:p w:rsidR="003A26D2" w:rsidRPr="003A26D2" w:rsidRDefault="003A26D2" w:rsidP="003A26D2">
      <w:pPr>
        <w:rPr>
          <w:b/>
          <w:bCs/>
          <w:u w:val="single"/>
        </w:rPr>
      </w:pPr>
      <w:bookmarkStart w:id="363" w:name="_Toc184191455"/>
      <w:bookmarkStart w:id="364" w:name="_Toc185222525"/>
      <w:r w:rsidRPr="003A26D2">
        <w:rPr>
          <w:b/>
          <w:bCs/>
          <w:u w:val="single"/>
        </w:rPr>
        <w:t xml:space="preserve">10. Mundtlig prøve kombineret med praktisk produkt og skriftlig opgave   </w:t>
      </w:r>
    </w:p>
    <w:p w:rsidR="003A26D2" w:rsidRPr="003A26D2" w:rsidRDefault="003A26D2" w:rsidP="003A26D2">
      <w:pPr>
        <w:rPr>
          <w:bCs/>
        </w:rPr>
      </w:pPr>
      <w:r w:rsidRPr="003A26D2">
        <w:rPr>
          <w:bCs/>
        </w:rPr>
        <w:t>Et praktisk produkt defineres som fx en opførelse, en udstilling, en praktisk øvelse eller</w:t>
      </w:r>
    </w:p>
    <w:p w:rsidR="003A26D2" w:rsidRPr="003A26D2" w:rsidRDefault="003A26D2" w:rsidP="003A26D2">
      <w:pPr>
        <w:rPr>
          <w:bCs/>
        </w:rPr>
      </w:pPr>
      <w:r w:rsidRPr="003A26D2">
        <w:rPr>
          <w:bCs/>
        </w:rPr>
        <w:t>lignende. En skriftlig opgave er en sammenhængende tekst, der udarbejdes på grundlag af</w:t>
      </w:r>
    </w:p>
    <w:p w:rsidR="003A26D2" w:rsidRPr="003A26D2" w:rsidRDefault="003A26D2" w:rsidP="003A26D2">
      <w:pPr>
        <w:rPr>
          <w:bCs/>
        </w:rPr>
      </w:pPr>
      <w:proofErr w:type="gramStart"/>
      <w:r w:rsidRPr="003A26D2">
        <w:rPr>
          <w:bCs/>
        </w:rPr>
        <w:t>en selvvalgt problemformulering.</w:t>
      </w:r>
      <w:proofErr w:type="gramEnd"/>
      <w:r w:rsidRPr="003A26D2">
        <w:rPr>
          <w:bCs/>
        </w:rPr>
        <w:t xml:space="preserve"> Den studerende udarbejder et praktisk produkt og en</w:t>
      </w:r>
    </w:p>
    <w:p w:rsidR="003A26D2" w:rsidRPr="003A26D2" w:rsidRDefault="003A26D2" w:rsidP="003A26D2">
      <w:pPr>
        <w:rPr>
          <w:bCs/>
        </w:rPr>
      </w:pPr>
      <w:proofErr w:type="gramStart"/>
      <w:r w:rsidRPr="003A26D2">
        <w:rPr>
          <w:bCs/>
        </w:rPr>
        <w:t>skriftlig opgave som grundlag for prøven.</w:t>
      </w:r>
      <w:proofErr w:type="gramEnd"/>
    </w:p>
    <w:p w:rsidR="003A26D2" w:rsidRPr="003A26D2" w:rsidRDefault="003A26D2" w:rsidP="003A26D2">
      <w:pPr>
        <w:rPr>
          <w:bCs/>
          <w:i/>
        </w:rPr>
      </w:pPr>
      <w:r w:rsidRPr="003A26D2">
        <w:rPr>
          <w:bCs/>
        </w:rPr>
        <w:t xml:space="preserve">Praktisk produkt, skriftlig opgave og mundtlig præstation indgår samlet i bedømmelsen.  </w:t>
      </w:r>
    </w:p>
    <w:p w:rsidR="003A26D2" w:rsidRPr="003A26D2" w:rsidRDefault="003A26D2" w:rsidP="003A26D2">
      <w:pPr>
        <w:rPr>
          <w:bCs/>
          <w:u w:val="single"/>
        </w:rPr>
      </w:pPr>
    </w:p>
    <w:p w:rsidR="003A26D2" w:rsidRPr="003A26D2" w:rsidRDefault="003A26D2" w:rsidP="003A26D2">
      <w:pPr>
        <w:rPr>
          <w:bCs/>
          <w:i/>
        </w:rPr>
      </w:pPr>
      <w:r w:rsidRPr="003A26D2">
        <w:rPr>
          <w:bCs/>
          <w:i/>
        </w:rPr>
        <w:t xml:space="preserve">5 ECTS Omfang af Skriftlig Opgave </w:t>
      </w:r>
      <w:r w:rsidRPr="003A26D2">
        <w:rPr>
          <w:bCs/>
          <w:i/>
        </w:rPr>
        <w:tab/>
      </w:r>
      <w:r w:rsidR="00EC73D3">
        <w:rPr>
          <w:bCs/>
          <w:i/>
        </w:rPr>
        <w:tab/>
      </w:r>
      <w:r w:rsidRPr="003A26D2">
        <w:rPr>
          <w:bCs/>
          <w:i/>
        </w:rPr>
        <w:t xml:space="preserve">10 ECTS Omfang af Skriftlig Opgave </w:t>
      </w:r>
    </w:p>
    <w:p w:rsidR="003A26D2" w:rsidRPr="003A26D2" w:rsidRDefault="003A26D2" w:rsidP="003A26D2">
      <w:pPr>
        <w:rPr>
          <w:bCs/>
        </w:rPr>
      </w:pPr>
      <w:r w:rsidRPr="003A26D2">
        <w:rPr>
          <w:bCs/>
        </w:rPr>
        <w:t xml:space="preserve">max 3 sider for 1 studerende </w:t>
      </w:r>
      <w:r w:rsidRPr="003A26D2">
        <w:rPr>
          <w:bCs/>
        </w:rPr>
        <w:tab/>
      </w:r>
      <w:r w:rsidRPr="003A26D2">
        <w:rPr>
          <w:bCs/>
        </w:rPr>
        <w:tab/>
        <w:t xml:space="preserve">max 6 sider for 1 studerende </w:t>
      </w:r>
    </w:p>
    <w:p w:rsidR="003A26D2" w:rsidRPr="003A26D2" w:rsidRDefault="003A26D2" w:rsidP="003A26D2">
      <w:pPr>
        <w:rPr>
          <w:bCs/>
        </w:rPr>
      </w:pPr>
      <w:r w:rsidRPr="003A26D2">
        <w:rPr>
          <w:bCs/>
        </w:rPr>
        <w:t>max 4 sider for 2 studerende</w:t>
      </w:r>
      <w:r w:rsidRPr="003A26D2">
        <w:rPr>
          <w:bCs/>
        </w:rPr>
        <w:tab/>
      </w:r>
      <w:r w:rsidRPr="003A26D2">
        <w:rPr>
          <w:bCs/>
        </w:rPr>
        <w:tab/>
        <w:t>max 8 sider for 2 studerende</w:t>
      </w:r>
    </w:p>
    <w:p w:rsidR="003A26D2" w:rsidRPr="003A26D2" w:rsidRDefault="003A26D2" w:rsidP="003A26D2">
      <w:pPr>
        <w:rPr>
          <w:bCs/>
          <w:i/>
        </w:rPr>
      </w:pPr>
      <w:r w:rsidRPr="003A26D2">
        <w:rPr>
          <w:bCs/>
        </w:rPr>
        <w:t>max 5 sider for 3 studerende</w:t>
      </w:r>
      <w:r w:rsidRPr="003A26D2">
        <w:rPr>
          <w:bCs/>
        </w:rPr>
        <w:tab/>
      </w:r>
      <w:r w:rsidRPr="003A26D2">
        <w:rPr>
          <w:bCs/>
        </w:rPr>
        <w:tab/>
        <w:t>max 10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Cs/>
        </w:rPr>
      </w:pPr>
    </w:p>
    <w:p w:rsidR="003A26D2" w:rsidRPr="003A26D2" w:rsidRDefault="003A26D2" w:rsidP="003A26D2">
      <w:pPr>
        <w:rPr>
          <w:b/>
          <w:bCs/>
          <w:u w:val="single"/>
        </w:rPr>
      </w:pPr>
      <w:r w:rsidRPr="003A26D2">
        <w:rPr>
          <w:b/>
          <w:bCs/>
          <w:u w:val="single"/>
        </w:rPr>
        <w:t xml:space="preserve">11. Mundtlig prøve kombineret med </w:t>
      </w:r>
      <w:bookmarkEnd w:id="363"/>
      <w:bookmarkEnd w:id="364"/>
      <w:r w:rsidRPr="003A26D2">
        <w:rPr>
          <w:b/>
          <w:bCs/>
          <w:u w:val="single"/>
        </w:rPr>
        <w:t>skriftlig opgave</w:t>
      </w:r>
    </w:p>
    <w:p w:rsidR="003A26D2" w:rsidRPr="003A26D2" w:rsidRDefault="003A26D2" w:rsidP="003A26D2">
      <w:pPr>
        <w:rPr>
          <w:bCs/>
        </w:rPr>
      </w:pPr>
      <w:r w:rsidRPr="003A26D2">
        <w:rPr>
          <w:bCs/>
        </w:rPr>
        <w:t>En skriftlig opgave er en sammenhængende tekst, der udarbejdes på grundlag af en</w:t>
      </w:r>
    </w:p>
    <w:p w:rsidR="003A26D2" w:rsidRPr="003A26D2" w:rsidRDefault="003A26D2" w:rsidP="003A26D2">
      <w:pPr>
        <w:rPr>
          <w:bCs/>
        </w:rPr>
      </w:pPr>
      <w:proofErr w:type="gramStart"/>
      <w:r w:rsidRPr="003A26D2">
        <w:rPr>
          <w:bCs/>
        </w:rPr>
        <w:t>selvvalgt problemformulering.</w:t>
      </w:r>
      <w:proofErr w:type="gramEnd"/>
      <w:r w:rsidRPr="003A26D2">
        <w:rPr>
          <w:bCs/>
        </w:rPr>
        <w:t xml:space="preserve"> Den studerende udarbejder en skriftlig opgave som grundlag for prøven. Skriftlig opgave og mundtlig præstation indgår samlet i bedømmelsen. </w:t>
      </w:r>
    </w:p>
    <w:p w:rsidR="003A26D2" w:rsidRPr="003A26D2" w:rsidRDefault="003A26D2" w:rsidP="003A26D2">
      <w:pPr>
        <w:rPr>
          <w:bCs/>
        </w:rPr>
      </w:pPr>
    </w:p>
    <w:p w:rsidR="003A26D2" w:rsidRPr="003A26D2" w:rsidRDefault="003A26D2" w:rsidP="003A26D2">
      <w:pPr>
        <w:rPr>
          <w:bCs/>
          <w:i/>
        </w:rPr>
      </w:pPr>
      <w:r w:rsidRPr="003A26D2">
        <w:rPr>
          <w:bCs/>
          <w:i/>
        </w:rPr>
        <w:t>5 ECTS Omfang af Skriftlig opgave</w:t>
      </w:r>
      <w:r w:rsidRPr="003A26D2">
        <w:rPr>
          <w:bCs/>
          <w:i/>
        </w:rPr>
        <w:tab/>
      </w:r>
      <w:r w:rsidR="00EC73D3">
        <w:rPr>
          <w:bCs/>
          <w:i/>
        </w:rPr>
        <w:tab/>
      </w:r>
      <w:r w:rsidRPr="003A26D2">
        <w:rPr>
          <w:bCs/>
          <w:i/>
        </w:rPr>
        <w:t xml:space="preserve">10 ECTS Omfang af Skriftlig opgave </w:t>
      </w:r>
    </w:p>
    <w:p w:rsidR="003A26D2" w:rsidRPr="003A26D2" w:rsidRDefault="003A26D2" w:rsidP="003A26D2">
      <w:pPr>
        <w:rPr>
          <w:bCs/>
        </w:rPr>
      </w:pPr>
      <w:r w:rsidRPr="003A26D2">
        <w:rPr>
          <w:bCs/>
        </w:rPr>
        <w:t>max 6 sider for 1 studerende</w:t>
      </w:r>
      <w:r w:rsidRPr="003A26D2">
        <w:rPr>
          <w:bCs/>
        </w:rPr>
        <w:tab/>
      </w:r>
      <w:r w:rsidRPr="003A26D2">
        <w:rPr>
          <w:bCs/>
        </w:rPr>
        <w:tab/>
        <w:t>max 12 sider for 1 studerende</w:t>
      </w:r>
    </w:p>
    <w:p w:rsidR="003A26D2" w:rsidRPr="003A26D2" w:rsidRDefault="003A26D2" w:rsidP="003A26D2">
      <w:pPr>
        <w:rPr>
          <w:bCs/>
        </w:rPr>
      </w:pPr>
      <w:r w:rsidRPr="003A26D2">
        <w:rPr>
          <w:bCs/>
        </w:rPr>
        <w:t>max 8 sider for 2 studerende</w:t>
      </w:r>
      <w:r w:rsidRPr="003A26D2">
        <w:rPr>
          <w:bCs/>
        </w:rPr>
        <w:tab/>
      </w:r>
      <w:r w:rsidRPr="003A26D2">
        <w:rPr>
          <w:bCs/>
        </w:rPr>
        <w:tab/>
        <w:t>max 16 sider for 2 studerende</w:t>
      </w:r>
    </w:p>
    <w:p w:rsidR="003A26D2" w:rsidRPr="003A26D2" w:rsidRDefault="003A26D2" w:rsidP="003A26D2">
      <w:pPr>
        <w:rPr>
          <w:bCs/>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Default="003A26D2" w:rsidP="003A26D2">
      <w:pPr>
        <w:rPr>
          <w:bCs/>
        </w:rPr>
      </w:pPr>
      <w:r w:rsidRPr="003A26D2">
        <w:rPr>
          <w:bCs/>
        </w:rPr>
        <w:t>3 studerende</w:t>
      </w:r>
      <w:r w:rsidRPr="003A26D2">
        <w:rPr>
          <w:bCs/>
        </w:rPr>
        <w:tab/>
        <w:t xml:space="preserve">60 min inkl. </w:t>
      </w:r>
      <w:r w:rsidR="00AC6F4B">
        <w:rPr>
          <w:bCs/>
        </w:rPr>
        <w:t>v</w:t>
      </w:r>
      <w:r w:rsidRPr="003A26D2">
        <w:rPr>
          <w:bCs/>
        </w:rPr>
        <w:t>otering</w:t>
      </w:r>
    </w:p>
    <w:p w:rsidR="00EC73D3" w:rsidRDefault="00EC73D3" w:rsidP="003A26D2">
      <w:pPr>
        <w:rPr>
          <w:bCs/>
        </w:rPr>
      </w:pPr>
    </w:p>
    <w:p w:rsidR="00EC73D3" w:rsidRPr="003A26D2" w:rsidRDefault="00EC73D3" w:rsidP="003A26D2">
      <w:pPr>
        <w:rPr>
          <w:bCs/>
        </w:rPr>
      </w:pPr>
    </w:p>
    <w:p w:rsidR="003A26D2" w:rsidRPr="003A26D2" w:rsidRDefault="003A26D2" w:rsidP="003A26D2">
      <w:pPr>
        <w:rPr>
          <w:b/>
          <w:bCs/>
          <w:u w:val="single"/>
        </w:rPr>
      </w:pPr>
      <w:bookmarkStart w:id="365" w:name="_Toc184191457"/>
      <w:bookmarkStart w:id="366" w:name="_Toc185222527"/>
      <w:r w:rsidRPr="003A26D2">
        <w:rPr>
          <w:b/>
          <w:bCs/>
          <w:u w:val="single"/>
        </w:rPr>
        <w:t>12. Mundtlig prøve kombineret med videosekvenser, power point præsentation mv.</w:t>
      </w:r>
      <w:bookmarkEnd w:id="365"/>
      <w:bookmarkEnd w:id="366"/>
    </w:p>
    <w:p w:rsidR="003A26D2" w:rsidRPr="003A26D2" w:rsidRDefault="003A26D2" w:rsidP="003A26D2">
      <w:pPr>
        <w:rPr>
          <w:bCs/>
        </w:rPr>
      </w:pPr>
      <w:r w:rsidRPr="003A26D2">
        <w:rPr>
          <w:bCs/>
        </w:rPr>
        <w:t>Den studerende udarbejder videosekvenser, der skal rumme centrale og eksemplariske</w:t>
      </w:r>
    </w:p>
    <w:p w:rsidR="003A26D2" w:rsidRPr="003A26D2" w:rsidRDefault="003A26D2" w:rsidP="003A26D2">
      <w:pPr>
        <w:rPr>
          <w:bCs/>
        </w:rPr>
      </w:pPr>
      <w:r w:rsidRPr="003A26D2">
        <w:rPr>
          <w:bCs/>
        </w:rPr>
        <w:t>situationer, som kan illustrere relevante, teoretiske og metodiske overvejelser. Materialet</w:t>
      </w:r>
    </w:p>
    <w:p w:rsidR="003A26D2" w:rsidRPr="003A26D2" w:rsidRDefault="003A26D2" w:rsidP="003A26D2">
      <w:pPr>
        <w:rPr>
          <w:bCs/>
        </w:rPr>
      </w:pPr>
      <w:proofErr w:type="gramStart"/>
      <w:r w:rsidRPr="003A26D2">
        <w:rPr>
          <w:bCs/>
        </w:rPr>
        <w:t>skal kunne fremsendes til brug for bedømmernes forberedelse.</w:t>
      </w:r>
      <w:proofErr w:type="gramEnd"/>
      <w:r w:rsidRPr="003A26D2">
        <w:rPr>
          <w:bCs/>
        </w:rPr>
        <w:t xml:space="preserve"> Institutionen skal sikre, at</w:t>
      </w:r>
    </w:p>
    <w:p w:rsidR="003A26D2" w:rsidRPr="003A26D2" w:rsidRDefault="003A26D2" w:rsidP="003A26D2">
      <w:pPr>
        <w:rPr>
          <w:bCs/>
        </w:rPr>
      </w:pPr>
      <w:r w:rsidRPr="003A26D2">
        <w:rPr>
          <w:bCs/>
        </w:rPr>
        <w:t>bedømmerne har adgang til det pågældende fremvisningsmedie i forbindelse med</w:t>
      </w:r>
    </w:p>
    <w:p w:rsidR="003A26D2" w:rsidRPr="003A26D2" w:rsidRDefault="003A26D2" w:rsidP="003A26D2">
      <w:pPr>
        <w:rPr>
          <w:bCs/>
        </w:rPr>
      </w:pPr>
      <w:r w:rsidRPr="003A26D2">
        <w:rPr>
          <w:bCs/>
        </w:rPr>
        <w:t>forberedelsen.</w:t>
      </w:r>
    </w:p>
    <w:p w:rsidR="003A26D2" w:rsidRPr="003A26D2" w:rsidRDefault="003A26D2" w:rsidP="003A26D2">
      <w:pPr>
        <w:rPr>
          <w:bCs/>
        </w:rPr>
      </w:pPr>
      <w:r w:rsidRPr="003A26D2">
        <w:rPr>
          <w:bCs/>
        </w:rPr>
        <w:t xml:space="preserve">Ved individuel prøve har det elektroniske produkt en varighed på max 5 minutter. </w:t>
      </w:r>
    </w:p>
    <w:p w:rsidR="003A26D2" w:rsidRPr="003A26D2" w:rsidRDefault="003A26D2" w:rsidP="003A26D2">
      <w:pPr>
        <w:rPr>
          <w:bCs/>
        </w:rPr>
      </w:pPr>
      <w:r w:rsidRPr="003A26D2">
        <w:rPr>
          <w:bCs/>
        </w:rPr>
        <w:t xml:space="preserve">Ved gruppeprøve har det elektroniske produkt en varighed på hhv. max 7 og </w:t>
      </w:r>
    </w:p>
    <w:p w:rsidR="003A26D2" w:rsidRPr="003A26D2" w:rsidRDefault="003A26D2" w:rsidP="003A26D2">
      <w:pPr>
        <w:rPr>
          <w:bCs/>
          <w:i/>
        </w:rPr>
      </w:pPr>
      <w:r w:rsidRPr="003A26D2">
        <w:rPr>
          <w:bCs/>
        </w:rPr>
        <w:t>max 9 minutter ved 2 og 3 studerende.</w:t>
      </w:r>
    </w:p>
    <w:p w:rsidR="003A26D2" w:rsidRPr="003A26D2" w:rsidRDefault="003A26D2" w:rsidP="003A26D2">
      <w:pPr>
        <w:rPr>
          <w:bCs/>
        </w:rPr>
      </w:pPr>
      <w:r w:rsidRPr="003A26D2">
        <w:rPr>
          <w:bCs/>
        </w:rPr>
        <w:t xml:space="preserve">Elektronisk produkt og mundtlig præstation indgår samlet i bedømmelsen.  </w:t>
      </w:r>
      <w:bookmarkStart w:id="367" w:name="_Toc184191458"/>
      <w:bookmarkStart w:id="368" w:name="_Toc185222528"/>
    </w:p>
    <w:p w:rsidR="003A26D2" w:rsidRPr="003A26D2" w:rsidRDefault="003A26D2" w:rsidP="003A26D2">
      <w:pPr>
        <w:rPr>
          <w:bCs/>
        </w:rPr>
      </w:pPr>
    </w:p>
    <w:p w:rsidR="003A26D2" w:rsidRPr="003A26D2" w:rsidRDefault="003A26D2" w:rsidP="003A26D2">
      <w:pPr>
        <w:rPr>
          <w:bCs/>
          <w:i/>
        </w:rPr>
      </w:pPr>
      <w:r w:rsidRPr="003A26D2">
        <w:rPr>
          <w:bCs/>
          <w:i/>
        </w:rPr>
        <w:lastRenderedPageBreak/>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AC6F4B" w:rsidP="003A26D2">
      <w:pPr>
        <w:rPr>
          <w:bCs/>
        </w:rPr>
      </w:pPr>
      <w:r>
        <w:rPr>
          <w:bCs/>
        </w:rPr>
        <w:t>3 studerende</w:t>
      </w:r>
      <w:r>
        <w:rPr>
          <w:bCs/>
        </w:rPr>
        <w:tab/>
        <w:t>60 min inkl. v</w:t>
      </w:r>
      <w:r w:rsidR="003A26D2" w:rsidRPr="003A26D2">
        <w:rPr>
          <w:bCs/>
        </w:rPr>
        <w:t>otering</w:t>
      </w:r>
    </w:p>
    <w:bookmarkEnd w:id="367"/>
    <w:bookmarkEnd w:id="368"/>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 xml:space="preserve">13. </w:t>
      </w:r>
      <w:bookmarkStart w:id="369" w:name="_Toc185308317"/>
      <w:r w:rsidRPr="003A26D2">
        <w:rPr>
          <w:b/>
          <w:bCs/>
          <w:u w:val="single"/>
        </w:rPr>
        <w:t xml:space="preserve">Afgangsprojektet: Mundtlig prøve kombineret med stor skriftlig opgave </w:t>
      </w:r>
      <w:bookmarkEnd w:id="369"/>
      <w:r w:rsidRPr="003A26D2">
        <w:rPr>
          <w:b/>
          <w:bCs/>
          <w:u w:val="single"/>
        </w:rPr>
        <w:t xml:space="preserve"> </w:t>
      </w:r>
    </w:p>
    <w:p w:rsidR="003A26D2" w:rsidRPr="003A26D2" w:rsidRDefault="003A26D2" w:rsidP="003A26D2">
      <w:pPr>
        <w:rPr>
          <w:bCs/>
        </w:rPr>
      </w:pPr>
      <w:r w:rsidRPr="003A26D2">
        <w:rPr>
          <w:bCs/>
        </w:rPr>
        <w:t>Afgangsprojektet udarbejdes på grundlag af et selvvalgt og af institutionen godkendt emne.</w:t>
      </w:r>
    </w:p>
    <w:p w:rsidR="003A26D2" w:rsidRPr="003A26D2" w:rsidRDefault="003A26D2" w:rsidP="003A26D2">
      <w:pPr>
        <w:rPr>
          <w:bCs/>
        </w:rPr>
      </w:pPr>
      <w:r w:rsidRPr="003A26D2">
        <w:rPr>
          <w:bCs/>
        </w:rPr>
        <w:t>Se i øvrigt studieordningens kapitel 7.</w:t>
      </w:r>
    </w:p>
    <w:p w:rsidR="003A26D2" w:rsidRPr="003A26D2" w:rsidRDefault="003A26D2" w:rsidP="003A26D2">
      <w:pPr>
        <w:rPr>
          <w:bCs/>
        </w:rPr>
      </w:pPr>
      <w:r w:rsidRPr="003A26D2">
        <w:rPr>
          <w:bCs/>
        </w:rPr>
        <w:t xml:space="preserve">Skriftligt afgangsprojekt og mundtlig præstation indgår samlet i bedømmelsen. </w:t>
      </w:r>
      <w:r w:rsidR="00EC73D3">
        <w:rPr>
          <w:bCs/>
        </w:rPr>
        <w:t xml:space="preserve">Prøven er </w:t>
      </w:r>
      <w:r w:rsidRPr="003A26D2">
        <w:rPr>
          <w:bCs/>
        </w:rPr>
        <w:t>ekstern</w:t>
      </w:r>
      <w:r w:rsidR="00EC73D3">
        <w:rPr>
          <w:bCs/>
        </w:rPr>
        <w:t xml:space="preserve">. </w:t>
      </w:r>
      <w:r w:rsidRPr="003A26D2">
        <w:rPr>
          <w:bCs/>
        </w:rPr>
        <w:t xml:space="preserve">    </w:t>
      </w:r>
    </w:p>
    <w:p w:rsidR="003A26D2" w:rsidRPr="003A26D2" w:rsidRDefault="003A26D2" w:rsidP="003A26D2">
      <w:pPr>
        <w:rPr>
          <w:bCs/>
        </w:rPr>
      </w:pPr>
    </w:p>
    <w:p w:rsidR="003A26D2" w:rsidRPr="003A26D2" w:rsidRDefault="003A26D2" w:rsidP="003A26D2">
      <w:pPr>
        <w:rPr>
          <w:bCs/>
          <w:i/>
        </w:rPr>
      </w:pPr>
      <w:r w:rsidRPr="003A26D2">
        <w:rPr>
          <w:bCs/>
          <w:i/>
        </w:rPr>
        <w:t xml:space="preserve">15 ECTS Omfang af Afgangsprojektet </w:t>
      </w:r>
    </w:p>
    <w:p w:rsidR="003A26D2" w:rsidRPr="003A26D2" w:rsidRDefault="003A26D2" w:rsidP="003A26D2">
      <w:pPr>
        <w:rPr>
          <w:bCs/>
          <w:i/>
        </w:rPr>
      </w:pPr>
      <w:r w:rsidRPr="003A26D2">
        <w:rPr>
          <w:bCs/>
        </w:rPr>
        <w:t>max 25 sider for 1 studerende</w:t>
      </w:r>
    </w:p>
    <w:p w:rsidR="003A26D2" w:rsidRPr="003A26D2" w:rsidRDefault="003A26D2" w:rsidP="003A26D2">
      <w:pPr>
        <w:rPr>
          <w:bCs/>
          <w:i/>
        </w:rPr>
      </w:pPr>
      <w:r w:rsidRPr="003A26D2">
        <w:rPr>
          <w:bCs/>
        </w:rPr>
        <w:t xml:space="preserve">max 32 sider for 2 studerende eller </w:t>
      </w:r>
    </w:p>
    <w:p w:rsidR="003A26D2" w:rsidRPr="003A26D2" w:rsidRDefault="003A26D2" w:rsidP="003A26D2">
      <w:pPr>
        <w:rPr>
          <w:bCs/>
        </w:rPr>
      </w:pPr>
      <w:r w:rsidRPr="003A26D2">
        <w:rPr>
          <w:bCs/>
        </w:rPr>
        <w:t>max 40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45 min inkl. votering</w:t>
      </w:r>
    </w:p>
    <w:p w:rsidR="003A26D2" w:rsidRPr="003A26D2" w:rsidRDefault="003A26D2" w:rsidP="003A26D2">
      <w:pPr>
        <w:rPr>
          <w:bCs/>
        </w:rPr>
      </w:pPr>
      <w:r w:rsidRPr="003A26D2">
        <w:rPr>
          <w:bCs/>
        </w:rPr>
        <w:t>2 studerende</w:t>
      </w:r>
      <w:r w:rsidRPr="003A26D2">
        <w:rPr>
          <w:bCs/>
        </w:rPr>
        <w:tab/>
        <w:t>70 min inkl. votering</w:t>
      </w:r>
    </w:p>
    <w:p w:rsidR="003A26D2" w:rsidRPr="003A26D2" w:rsidRDefault="00AC6F4B" w:rsidP="003A26D2">
      <w:pPr>
        <w:rPr>
          <w:bCs/>
        </w:rPr>
      </w:pPr>
      <w:r>
        <w:rPr>
          <w:bCs/>
        </w:rPr>
        <w:t>3 studerende</w:t>
      </w:r>
      <w:r>
        <w:rPr>
          <w:bCs/>
        </w:rPr>
        <w:tab/>
        <w:t>90 min inkl. v</w:t>
      </w:r>
      <w:r w:rsidR="003A26D2" w:rsidRPr="003A26D2">
        <w:rPr>
          <w:bCs/>
        </w:rPr>
        <w:t>otering</w:t>
      </w:r>
    </w:p>
    <w:p w:rsidR="003A26D2" w:rsidRPr="003A26D2" w:rsidRDefault="003A26D2" w:rsidP="003A26D2">
      <w:pPr>
        <w:rPr>
          <w:bCs/>
        </w:rPr>
      </w:pPr>
    </w:p>
    <w:p w:rsidR="00EC73D3" w:rsidRDefault="003A26D2" w:rsidP="003A26D2">
      <w:pPr>
        <w:rPr>
          <w:b/>
          <w:bCs/>
        </w:rPr>
      </w:pPr>
      <w:r w:rsidRPr="003A26D2">
        <w:rPr>
          <w:b/>
          <w:bCs/>
        </w:rPr>
        <w:t xml:space="preserve">         </w:t>
      </w:r>
    </w:p>
    <w:p w:rsidR="003A26D2" w:rsidRPr="003A26D2" w:rsidRDefault="003A26D2" w:rsidP="003A26D2">
      <w:pPr>
        <w:rPr>
          <w:b/>
          <w:bCs/>
        </w:rPr>
      </w:pPr>
      <w:r w:rsidRPr="003A26D2">
        <w:rPr>
          <w:b/>
          <w:bCs/>
        </w:rPr>
        <w:t xml:space="preserve">           </w:t>
      </w:r>
    </w:p>
    <w:p w:rsidR="003A26D2" w:rsidRPr="003A26D2" w:rsidRDefault="003A26D2" w:rsidP="000D4D2D">
      <w:pPr>
        <w:numPr>
          <w:ilvl w:val="0"/>
          <w:numId w:val="241"/>
        </w:numPr>
        <w:rPr>
          <w:b/>
          <w:bCs/>
          <w:iCs/>
        </w:rPr>
      </w:pPr>
      <w:r w:rsidRPr="003A26D2">
        <w:rPr>
          <w:b/>
          <w:bCs/>
          <w:iCs/>
        </w:rPr>
        <w:t>SÆRLIGE FORHOLD</w:t>
      </w:r>
    </w:p>
    <w:p w:rsidR="003A26D2" w:rsidRPr="003A26D2" w:rsidRDefault="003A26D2" w:rsidP="003A26D2"/>
    <w:p w:rsidR="003A26D2" w:rsidRPr="003A26D2" w:rsidRDefault="003A26D2" w:rsidP="003A26D2">
      <w:pPr>
        <w:rPr>
          <w:b/>
          <w:bCs/>
          <w:i/>
          <w:iCs/>
        </w:rPr>
      </w:pPr>
      <w:r w:rsidRPr="003A26D2">
        <w:rPr>
          <w:b/>
          <w:bCs/>
          <w:i/>
          <w:iCs/>
        </w:rPr>
        <w:t>F) Anvendelse af hjælpemidler, jf. § 14.</w:t>
      </w:r>
    </w:p>
    <w:p w:rsidR="003A26D2" w:rsidRPr="003A26D2" w:rsidRDefault="003A26D2" w:rsidP="003A26D2">
      <w:pPr>
        <w:rPr>
          <w:bCs/>
        </w:rPr>
      </w:pPr>
      <w:r w:rsidRPr="003A26D2">
        <w:rPr>
          <w:bCs/>
        </w:rPr>
        <w:t>Anvendelse af hjælpemidler, herunder elektroniske, er tilladte i forbindelse med</w:t>
      </w:r>
    </w:p>
    <w:p w:rsidR="003A26D2" w:rsidRPr="003A26D2" w:rsidRDefault="003A26D2" w:rsidP="003A26D2">
      <w:pPr>
        <w:rPr>
          <w:bCs/>
        </w:rPr>
      </w:pPr>
      <w:proofErr w:type="gramStart"/>
      <w:r w:rsidRPr="003A26D2">
        <w:rPr>
          <w:bCs/>
        </w:rPr>
        <w:t>udarbejdelse af bedømmelsesgrundlag og fremlæggelse til mundtlig prøve.</w:t>
      </w:r>
      <w:proofErr w:type="gramEnd"/>
      <w:r w:rsidRPr="003A26D2">
        <w:rPr>
          <w:bCs/>
        </w:rPr>
        <w:t xml:space="preserve"> </w:t>
      </w:r>
    </w:p>
    <w:p w:rsidR="003A26D2" w:rsidRPr="003A26D2" w:rsidRDefault="003A26D2" w:rsidP="003A26D2">
      <w:pPr>
        <w:rPr>
          <w:bCs/>
        </w:rPr>
      </w:pPr>
      <w:r w:rsidRPr="003A26D2">
        <w:rPr>
          <w:bCs/>
        </w:rPr>
        <w:t xml:space="preserve">Eksaminanden er selv ansvarlig for at hjælpemidlerne er til stede, og at de virker. </w:t>
      </w:r>
    </w:p>
    <w:p w:rsidR="003A26D2" w:rsidRPr="003A26D2" w:rsidRDefault="003A26D2" w:rsidP="003A26D2">
      <w:pPr>
        <w:rPr>
          <w:bCs/>
        </w:rPr>
      </w:pPr>
      <w:r w:rsidRPr="003A26D2">
        <w:rPr>
          <w:bCs/>
        </w:rPr>
        <w:t xml:space="preserve">Institutionen kan af kapacitetsmæssige hensyn fastsætte begrænsning i adgangen til at </w:t>
      </w:r>
    </w:p>
    <w:p w:rsidR="003A26D2" w:rsidRPr="003A26D2" w:rsidRDefault="003A26D2" w:rsidP="003A26D2">
      <w:pPr>
        <w:rPr>
          <w:b/>
          <w:bCs/>
          <w:u w:val="single"/>
        </w:rPr>
      </w:pPr>
      <w:proofErr w:type="gramStart"/>
      <w:r w:rsidRPr="003A26D2">
        <w:rPr>
          <w:bCs/>
        </w:rPr>
        <w:t>anvende elektroniske hjælpemidler.</w:t>
      </w:r>
      <w:proofErr w:type="gramEnd"/>
      <w:r w:rsidRPr="003A26D2">
        <w:rPr>
          <w:bCs/>
        </w:rPr>
        <w:t xml:space="preserve"> </w:t>
      </w:r>
    </w:p>
    <w:p w:rsidR="003A26D2" w:rsidRPr="003A26D2" w:rsidRDefault="003A26D2" w:rsidP="003A26D2">
      <w:pPr>
        <w:rPr>
          <w:b/>
          <w:bCs/>
          <w:i/>
          <w:iCs/>
        </w:rPr>
      </w:pPr>
    </w:p>
    <w:p w:rsidR="003A26D2" w:rsidRPr="003A26D2" w:rsidRDefault="003A26D2" w:rsidP="003A26D2">
      <w:pPr>
        <w:rPr>
          <w:b/>
          <w:bCs/>
          <w:i/>
          <w:iCs/>
        </w:rPr>
      </w:pPr>
      <w:r w:rsidRPr="003A26D2">
        <w:rPr>
          <w:b/>
          <w:bCs/>
          <w:i/>
          <w:iCs/>
        </w:rPr>
        <w:t>G) Det anvendte sprog ved prøven, jf. § 16.</w:t>
      </w:r>
    </w:p>
    <w:p w:rsidR="003A26D2" w:rsidRPr="003A26D2" w:rsidRDefault="003A26D2" w:rsidP="003A26D2">
      <w:pPr>
        <w:rPr>
          <w:bCs/>
        </w:rPr>
      </w:pPr>
      <w:r w:rsidRPr="003A26D2">
        <w:rPr>
          <w:bCs/>
        </w:rPr>
        <w:t xml:space="preserve">Prøverne aflægges normalt på dansk, medmindre undervisningen på modulet har </w:t>
      </w:r>
    </w:p>
    <w:p w:rsidR="003A26D2" w:rsidRPr="003A26D2" w:rsidRDefault="003A26D2" w:rsidP="003A26D2">
      <w:pPr>
        <w:rPr>
          <w:bCs/>
        </w:rPr>
      </w:pPr>
      <w:r w:rsidRPr="003A26D2">
        <w:rPr>
          <w:bCs/>
        </w:rPr>
        <w:t>været meddelt på et fremmedsprog, eller at væsentlige formål giver grundlag for</w:t>
      </w:r>
    </w:p>
    <w:p w:rsidR="003A26D2" w:rsidRPr="003A26D2" w:rsidRDefault="003A26D2" w:rsidP="003A26D2">
      <w:pPr>
        <w:rPr>
          <w:bCs/>
        </w:rPr>
      </w:pPr>
      <w:r w:rsidRPr="003A26D2">
        <w:rPr>
          <w:bCs/>
        </w:rPr>
        <w:t xml:space="preserve">dispensation. </w:t>
      </w:r>
    </w:p>
    <w:p w:rsidR="003A26D2" w:rsidRPr="003A26D2" w:rsidRDefault="003A26D2" w:rsidP="003A26D2">
      <w:pPr>
        <w:rPr>
          <w:bCs/>
        </w:rPr>
      </w:pPr>
      <w:r w:rsidRPr="003A26D2">
        <w:rPr>
          <w:bCs/>
        </w:rPr>
        <w:t xml:space="preserve">I uddannelser, der udbydes på dansk, aflægges prøverne på dansk, medmindre det er en </w:t>
      </w:r>
    </w:p>
    <w:p w:rsidR="003A26D2" w:rsidRPr="003A26D2" w:rsidRDefault="003A26D2" w:rsidP="003A26D2">
      <w:pPr>
        <w:rPr>
          <w:bCs/>
        </w:rPr>
      </w:pPr>
      <w:proofErr w:type="gramStart"/>
      <w:r w:rsidRPr="003A26D2">
        <w:rPr>
          <w:bCs/>
        </w:rPr>
        <w:t>del af den enkelte prøves formål at dokumentere færdigheder i fremmedsprog.</w:t>
      </w:r>
      <w:proofErr w:type="gramEnd"/>
      <w:r w:rsidRPr="003A26D2">
        <w:rPr>
          <w:bCs/>
        </w:rPr>
        <w:t xml:space="preserve"> </w:t>
      </w:r>
    </w:p>
    <w:p w:rsidR="003A26D2" w:rsidRPr="003A26D2" w:rsidRDefault="003A26D2" w:rsidP="003A26D2">
      <w:pPr>
        <w:rPr>
          <w:bCs/>
        </w:rPr>
      </w:pPr>
      <w:r w:rsidRPr="003A26D2">
        <w:rPr>
          <w:bCs/>
        </w:rPr>
        <w:t>Prøverne kan aflægges på svensk eller norsk i stedet for dansk, medmindre prøvens formål</w:t>
      </w:r>
    </w:p>
    <w:p w:rsidR="003A26D2" w:rsidRPr="003A26D2" w:rsidRDefault="003A26D2" w:rsidP="003A26D2">
      <w:pPr>
        <w:rPr>
          <w:bCs/>
        </w:rPr>
      </w:pPr>
      <w:proofErr w:type="gramStart"/>
      <w:r w:rsidRPr="003A26D2">
        <w:rPr>
          <w:bCs/>
        </w:rPr>
        <w:t>er at dokumentere eksaminandens færdigheder i dansk.</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I uddannelser, der udbydes på engelsk eller et andet fremmedsprog, aflægges prøverne på</w:t>
      </w:r>
    </w:p>
    <w:p w:rsidR="003A26D2" w:rsidRPr="003A26D2" w:rsidRDefault="003A26D2" w:rsidP="003A26D2">
      <w:pPr>
        <w:rPr>
          <w:bCs/>
        </w:rPr>
      </w:pPr>
      <w:r w:rsidRPr="003A26D2">
        <w:rPr>
          <w:bCs/>
        </w:rPr>
        <w:t>dette sprog, medmindre det er en del af den enkelte prøves formål at dokumentere</w:t>
      </w:r>
    </w:p>
    <w:p w:rsidR="003A26D2" w:rsidRPr="003A26D2" w:rsidRDefault="003A26D2" w:rsidP="003A26D2">
      <w:pPr>
        <w:rPr>
          <w:bCs/>
        </w:rPr>
      </w:pPr>
      <w:proofErr w:type="gramStart"/>
      <w:r w:rsidRPr="003A26D2">
        <w:rPr>
          <w:bCs/>
        </w:rPr>
        <w:t>eksaminandens færdigheder i et andet sprog.</w:t>
      </w:r>
      <w:proofErr w:type="gramEnd"/>
      <w:r w:rsidRPr="003A26D2">
        <w:rPr>
          <w:bCs/>
        </w:rPr>
        <w:t xml:space="preserve"> </w:t>
      </w:r>
    </w:p>
    <w:p w:rsidR="003A26D2" w:rsidRPr="003A26D2" w:rsidRDefault="003A26D2" w:rsidP="003A26D2">
      <w:pPr>
        <w:rPr>
          <w:bCs/>
        </w:rPr>
      </w:pPr>
      <w:r w:rsidRPr="003A26D2">
        <w:rPr>
          <w:bCs/>
        </w:rPr>
        <w:t>Uddannelsesinstitutionen kan desuden, hvor forholdene gør det muligt, tillade en</w:t>
      </w:r>
    </w:p>
    <w:p w:rsidR="003A26D2" w:rsidRPr="003A26D2" w:rsidRDefault="003A26D2" w:rsidP="003A26D2">
      <w:pPr>
        <w:rPr>
          <w:bCs/>
        </w:rPr>
      </w:pPr>
      <w:r w:rsidRPr="003A26D2">
        <w:rPr>
          <w:bCs/>
        </w:rPr>
        <w:t>eksaminand, der ønsker det, at aflægge en prøve på et fremmedsprog, medmindre prøvens</w:t>
      </w:r>
    </w:p>
    <w:p w:rsidR="003A26D2" w:rsidRDefault="003A26D2" w:rsidP="003A26D2">
      <w:pPr>
        <w:rPr>
          <w:bCs/>
        </w:rPr>
      </w:pPr>
      <w:proofErr w:type="gramStart"/>
      <w:r w:rsidRPr="003A26D2">
        <w:rPr>
          <w:bCs/>
        </w:rPr>
        <w:t>formål er at dokumentere eksaminandens færdigheder i dansk.</w:t>
      </w:r>
      <w:proofErr w:type="gramEnd"/>
    </w:p>
    <w:p w:rsidR="00EC73D3" w:rsidRPr="003A26D2" w:rsidRDefault="00EC73D3" w:rsidP="003A26D2">
      <w:pPr>
        <w:rPr>
          <w:bCs/>
          <w:u w:val="single"/>
        </w:rPr>
      </w:pPr>
    </w:p>
    <w:p w:rsidR="003A26D2" w:rsidRPr="003A26D2" w:rsidRDefault="003A26D2" w:rsidP="003A26D2">
      <w:pPr>
        <w:rPr>
          <w:b/>
          <w:bCs/>
          <w:i/>
          <w:iCs/>
        </w:rPr>
      </w:pPr>
      <w:r w:rsidRPr="003A26D2">
        <w:rPr>
          <w:b/>
          <w:bCs/>
          <w:i/>
          <w:iCs/>
        </w:rPr>
        <w:t>H) Særlige prøvevilkår, jf. § 17.</w:t>
      </w:r>
    </w:p>
    <w:p w:rsidR="003A26D2" w:rsidRPr="003A26D2" w:rsidRDefault="003A26D2" w:rsidP="003A26D2">
      <w:pPr>
        <w:rPr>
          <w:bCs/>
        </w:rPr>
      </w:pPr>
      <w:r w:rsidRPr="003A26D2">
        <w:rPr>
          <w:bCs/>
        </w:rPr>
        <w:t>Uddannelsesinstitutionen tilbyder særlige prøvevilkår til eksaminander med fysisk eller</w:t>
      </w:r>
    </w:p>
    <w:p w:rsidR="003A26D2" w:rsidRPr="003A26D2" w:rsidRDefault="003A26D2" w:rsidP="003A26D2">
      <w:pPr>
        <w:rPr>
          <w:bCs/>
        </w:rPr>
      </w:pPr>
      <w:r w:rsidRPr="003A26D2">
        <w:rPr>
          <w:bCs/>
        </w:rPr>
        <w:lastRenderedPageBreak/>
        <w:t>psykisk funktionsnedsættelse, til eksaminander med tilsvarende vanskeligheder samt til</w:t>
      </w:r>
    </w:p>
    <w:p w:rsidR="003A26D2" w:rsidRPr="003A26D2" w:rsidRDefault="003A26D2" w:rsidP="003A26D2">
      <w:pPr>
        <w:rPr>
          <w:bCs/>
        </w:rPr>
      </w:pPr>
      <w:r w:rsidRPr="003A26D2">
        <w:rPr>
          <w:bCs/>
        </w:rPr>
        <w:t>eksaminander med et andet modersmål end dansk, når institutionen vurderer, at dette er</w:t>
      </w:r>
    </w:p>
    <w:p w:rsidR="003A26D2" w:rsidRPr="003A26D2" w:rsidRDefault="003A26D2" w:rsidP="003A26D2">
      <w:pPr>
        <w:rPr>
          <w:bCs/>
        </w:rPr>
      </w:pPr>
      <w:proofErr w:type="gramStart"/>
      <w:r w:rsidRPr="003A26D2">
        <w:rPr>
          <w:bCs/>
        </w:rPr>
        <w:t>nødvendigt for at ligestille disse eksaminander med andre i prøvesituationen.</w:t>
      </w:r>
      <w:proofErr w:type="gramEnd"/>
      <w:r w:rsidRPr="003A26D2">
        <w:rPr>
          <w:bCs/>
        </w:rPr>
        <w:t xml:space="preserve"> Det er en</w:t>
      </w:r>
    </w:p>
    <w:p w:rsidR="003A26D2" w:rsidRPr="003A26D2" w:rsidRDefault="003A26D2" w:rsidP="003A26D2">
      <w:pPr>
        <w:rPr>
          <w:b/>
          <w:bCs/>
        </w:rPr>
      </w:pPr>
      <w:r w:rsidRPr="003A26D2">
        <w:rPr>
          <w:bCs/>
        </w:rPr>
        <w:t xml:space="preserve">forudsætning, at der med tilbuddet ikke sker en ændring af prøvens niveau. </w:t>
      </w:r>
    </w:p>
    <w:p w:rsidR="003A26D2" w:rsidRPr="003A26D2" w:rsidRDefault="003A26D2" w:rsidP="003A26D2">
      <w:pPr>
        <w:rPr>
          <w:b/>
          <w:bCs/>
          <w:i/>
          <w:iCs/>
        </w:rPr>
      </w:pPr>
    </w:p>
    <w:p w:rsidR="003A26D2" w:rsidRPr="003A26D2" w:rsidRDefault="003A26D2" w:rsidP="003A26D2">
      <w:pPr>
        <w:rPr>
          <w:b/>
          <w:bCs/>
          <w:i/>
          <w:iCs/>
        </w:rPr>
      </w:pPr>
      <w:r w:rsidRPr="003A26D2">
        <w:rPr>
          <w:b/>
          <w:bCs/>
          <w:i/>
          <w:iCs/>
        </w:rPr>
        <w:t xml:space="preserve">I) Brug af egne og andres arbejder, jf. § 18.  </w:t>
      </w:r>
    </w:p>
    <w:p w:rsidR="003A26D2" w:rsidRPr="003A26D2" w:rsidRDefault="003A26D2" w:rsidP="003A26D2">
      <w:pPr>
        <w:rPr>
          <w:bCs/>
        </w:rPr>
      </w:pPr>
      <w:r w:rsidRPr="003A26D2">
        <w:rPr>
          <w:bCs/>
        </w:rPr>
        <w:t xml:space="preserve">En eksaminand skal ved aflevering af en skriftlig besvarelse med sin underskrift bekræfte, </w:t>
      </w:r>
    </w:p>
    <w:p w:rsidR="003A26D2" w:rsidRPr="003A26D2" w:rsidRDefault="003A26D2" w:rsidP="003A26D2">
      <w:pPr>
        <w:rPr>
          <w:bCs/>
        </w:rPr>
      </w:pPr>
      <w:proofErr w:type="gramStart"/>
      <w:r w:rsidRPr="003A26D2">
        <w:rPr>
          <w:bCs/>
        </w:rPr>
        <w:t>at besvarelsen er udfærdiget uden uretmæssig hjælp.</w:t>
      </w:r>
      <w:proofErr w:type="gramEnd"/>
    </w:p>
    <w:p w:rsidR="003A26D2" w:rsidRPr="003A26D2" w:rsidRDefault="003A26D2" w:rsidP="003A26D2">
      <w:pPr>
        <w:rPr>
          <w:bCs/>
        </w:rPr>
      </w:pPr>
      <w:r w:rsidRPr="003A26D2">
        <w:rPr>
          <w:bCs/>
        </w:rPr>
        <w:t>Får institutionen bekræftet formodning om, at en eksaminand ikke overholder reglerne for</w:t>
      </w:r>
    </w:p>
    <w:p w:rsidR="003A26D2" w:rsidRPr="003A26D2" w:rsidRDefault="003A26D2" w:rsidP="003A26D2">
      <w:pPr>
        <w:rPr>
          <w:bCs/>
        </w:rPr>
      </w:pPr>
      <w:r w:rsidRPr="003A26D2">
        <w:rPr>
          <w:bCs/>
        </w:rPr>
        <w:t>retmæssig eksamensadfærd, herunder får eller giver uretmæssig hjælp, udgiver en andens</w:t>
      </w:r>
    </w:p>
    <w:p w:rsidR="003A26D2" w:rsidRPr="003A26D2" w:rsidRDefault="003A26D2" w:rsidP="003A26D2">
      <w:pPr>
        <w:rPr>
          <w:bCs/>
        </w:rPr>
      </w:pPr>
      <w:r w:rsidRPr="003A26D2">
        <w:rPr>
          <w:bCs/>
        </w:rPr>
        <w:t>arbejde for sit eget, anvender eget tidligere bedømt arbejde uden henvisning eller udviser</w:t>
      </w:r>
    </w:p>
    <w:p w:rsidR="003A26D2" w:rsidRPr="003A26D2" w:rsidRDefault="003A26D2" w:rsidP="003A26D2">
      <w:pPr>
        <w:rPr>
          <w:bCs/>
        </w:rPr>
      </w:pPr>
      <w:r w:rsidRPr="003A26D2">
        <w:rPr>
          <w:bCs/>
        </w:rPr>
        <w:t xml:space="preserve">forstyrrende adfærd, bortvises eksaminanden fra prøven. </w:t>
      </w:r>
    </w:p>
    <w:p w:rsidR="003A26D2" w:rsidRPr="003A26D2" w:rsidRDefault="003A26D2" w:rsidP="003A26D2">
      <w:pPr>
        <w:rPr>
          <w:bCs/>
        </w:rPr>
      </w:pPr>
      <w:r w:rsidRPr="003A26D2">
        <w:rPr>
          <w:bCs/>
        </w:rPr>
        <w:t xml:space="preserve">I mindre alvorlige tilfælde giver uddannelsesinstitutionen først en advarsel. </w:t>
      </w:r>
    </w:p>
    <w:p w:rsidR="003A26D2" w:rsidRPr="003A26D2" w:rsidRDefault="003A26D2" w:rsidP="003A26D2">
      <w:pPr>
        <w:rPr>
          <w:bCs/>
        </w:rPr>
      </w:pPr>
      <w:r w:rsidRPr="003A26D2">
        <w:rPr>
          <w:bCs/>
        </w:rPr>
        <w:t xml:space="preserve">En bortvisning medfører, at en eventuel karakter for den pågældende prøve bortfalder, </w:t>
      </w:r>
    </w:p>
    <w:p w:rsidR="003A26D2" w:rsidRPr="003A26D2" w:rsidRDefault="003A26D2" w:rsidP="003A26D2">
      <w:pPr>
        <w:rPr>
          <w:bCs/>
        </w:rPr>
      </w:pPr>
      <w:proofErr w:type="gramStart"/>
      <w:r w:rsidRPr="003A26D2">
        <w:rPr>
          <w:bCs/>
        </w:rPr>
        <w:t>og at eksaminanden har brugt et prøveforsøg.</w:t>
      </w:r>
      <w:proofErr w:type="gramEnd"/>
      <w:r w:rsidRPr="003A26D2">
        <w:rPr>
          <w:bCs/>
        </w:rPr>
        <w:t xml:space="preserve"> </w:t>
      </w:r>
    </w:p>
    <w:p w:rsidR="003A26D2" w:rsidRPr="003A26D2" w:rsidRDefault="003A26D2" w:rsidP="003A26D2">
      <w:pPr>
        <w:rPr>
          <w:bCs/>
        </w:rPr>
      </w:pPr>
      <w:r w:rsidRPr="003A26D2">
        <w:rPr>
          <w:bCs/>
        </w:rPr>
        <w:t>Uddannelsesinstitutionen kan under skærpede omstændigheder beslutte, at eksaminanden</w:t>
      </w:r>
    </w:p>
    <w:p w:rsidR="003A26D2" w:rsidRPr="003A26D2" w:rsidRDefault="003A26D2" w:rsidP="003A26D2">
      <w:pPr>
        <w:rPr>
          <w:bCs/>
        </w:rPr>
      </w:pPr>
      <w:proofErr w:type="gramStart"/>
      <w:r w:rsidRPr="003A26D2">
        <w:rPr>
          <w:bCs/>
        </w:rPr>
        <w:t>skal bortvises fra institutionen i en kortere eller længere periode.</w:t>
      </w:r>
      <w:proofErr w:type="gramEnd"/>
      <w:r w:rsidRPr="003A26D2">
        <w:rPr>
          <w:bCs/>
        </w:rPr>
        <w:t xml:space="preserve"> I sådanne tilfælde gives </w:t>
      </w:r>
    </w:p>
    <w:p w:rsidR="003A26D2" w:rsidRPr="003A26D2" w:rsidRDefault="003A26D2" w:rsidP="003A26D2">
      <w:pPr>
        <w:rPr>
          <w:bCs/>
        </w:rPr>
      </w:pPr>
      <w:r w:rsidRPr="003A26D2">
        <w:rPr>
          <w:bCs/>
        </w:rPr>
        <w:t xml:space="preserve">en skriftlig advarsel om, at gentagelse kan medføre varig bortvisning. </w:t>
      </w:r>
    </w:p>
    <w:p w:rsidR="003A26D2" w:rsidRPr="003A26D2" w:rsidRDefault="003A26D2" w:rsidP="003A26D2">
      <w:pPr>
        <w:rPr>
          <w:b/>
          <w:bCs/>
          <w:i/>
          <w:iCs/>
        </w:rPr>
      </w:pPr>
    </w:p>
    <w:p w:rsidR="003A26D2" w:rsidRPr="003A26D2" w:rsidRDefault="003A26D2" w:rsidP="003A26D2">
      <w:pPr>
        <w:rPr>
          <w:b/>
          <w:bCs/>
          <w:i/>
          <w:iCs/>
        </w:rPr>
      </w:pPr>
      <w:r w:rsidRPr="003A26D2">
        <w:rPr>
          <w:b/>
          <w:bCs/>
          <w:i/>
          <w:iCs/>
        </w:rPr>
        <w:t>J) Disciplinære foranstaltninger i tilfælde af eksamenssnyd og forstyrrende adfærd ved eksamen, jf. § 18.</w:t>
      </w:r>
    </w:p>
    <w:p w:rsidR="003A26D2" w:rsidRPr="003A26D2" w:rsidRDefault="003A26D2" w:rsidP="003A26D2">
      <w:pPr>
        <w:rPr>
          <w:bCs/>
        </w:rPr>
      </w:pPr>
      <w:r w:rsidRPr="003A26D2">
        <w:rPr>
          <w:bCs/>
        </w:rPr>
        <w:t>En prøve er begyndt, når uddelingen af opgaverne er begyndt, når forberedelsesmateriale</w:t>
      </w:r>
    </w:p>
    <w:p w:rsidR="003A26D2" w:rsidRPr="003A26D2" w:rsidRDefault="003A26D2" w:rsidP="003A26D2">
      <w:pPr>
        <w:rPr>
          <w:bCs/>
        </w:rPr>
      </w:pPr>
      <w:r w:rsidRPr="003A26D2">
        <w:rPr>
          <w:bCs/>
        </w:rPr>
        <w:t>eller opgavetitel er udleveret til eksaminanden, eller når eksaminanden er blevet bekendt</w:t>
      </w:r>
    </w:p>
    <w:p w:rsidR="003A26D2" w:rsidRPr="003A26D2" w:rsidRDefault="003A26D2" w:rsidP="003A26D2">
      <w:pPr>
        <w:rPr>
          <w:bCs/>
        </w:rPr>
      </w:pPr>
      <w:proofErr w:type="gramStart"/>
      <w:r w:rsidRPr="003A26D2">
        <w:rPr>
          <w:bCs/>
        </w:rPr>
        <w:t>med prøvespørgsmålet eller lignende.</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 xml:space="preserve">En eksaminand, der kommer for sent til en skriftlig prøve, kan kun deltage i prøven, hvis </w:t>
      </w:r>
    </w:p>
    <w:p w:rsidR="003A26D2" w:rsidRPr="003A26D2" w:rsidRDefault="003A26D2" w:rsidP="003A26D2">
      <w:pPr>
        <w:rPr>
          <w:bCs/>
        </w:rPr>
      </w:pPr>
      <w:r w:rsidRPr="003A26D2">
        <w:rPr>
          <w:bCs/>
        </w:rPr>
        <w:t>institutionen anser det for udelukket, at den pågældende kan have modtaget nogen</w:t>
      </w:r>
    </w:p>
    <w:p w:rsidR="003A26D2" w:rsidRPr="003A26D2" w:rsidRDefault="003A26D2" w:rsidP="003A26D2">
      <w:pPr>
        <w:rPr>
          <w:bCs/>
        </w:rPr>
      </w:pPr>
      <w:r w:rsidRPr="003A26D2">
        <w:rPr>
          <w:bCs/>
        </w:rPr>
        <w:t xml:space="preserve">oplysninger om opgaven, og finder at forsinkelsen er rimeligt begrundet. Prøvetiden kan </w:t>
      </w:r>
    </w:p>
    <w:p w:rsidR="003A26D2" w:rsidRPr="003A26D2" w:rsidRDefault="003A26D2" w:rsidP="003A26D2">
      <w:pPr>
        <w:rPr>
          <w:bCs/>
        </w:rPr>
      </w:pPr>
      <w:proofErr w:type="gramStart"/>
      <w:r w:rsidRPr="003A26D2">
        <w:rPr>
          <w:bCs/>
        </w:rPr>
        <w:t>kun i usædvanlige tilfælde forlænges.</w:t>
      </w:r>
      <w:proofErr w:type="gramEnd"/>
      <w:r w:rsidRPr="003A26D2">
        <w:rPr>
          <w:bCs/>
        </w:rPr>
        <w:t xml:space="preserve"> </w:t>
      </w:r>
    </w:p>
    <w:p w:rsidR="003A26D2" w:rsidRPr="003A26D2" w:rsidRDefault="003A26D2" w:rsidP="003A26D2">
      <w:pPr>
        <w:rPr>
          <w:bCs/>
        </w:rPr>
      </w:pPr>
      <w:r w:rsidRPr="003A26D2">
        <w:rPr>
          <w:bCs/>
        </w:rPr>
        <w:t>En eksaminand, der kommer for sent til en mundtlig prøve, kan få tilbud om at blive</w:t>
      </w:r>
    </w:p>
    <w:p w:rsidR="003A26D2" w:rsidRPr="003A26D2" w:rsidRDefault="003A26D2" w:rsidP="003A26D2">
      <w:pPr>
        <w:rPr>
          <w:bCs/>
        </w:rPr>
      </w:pPr>
      <w:r w:rsidRPr="003A26D2">
        <w:rPr>
          <w:bCs/>
        </w:rPr>
        <w:t xml:space="preserve">eksamineret på et senere tidspunkt, hvis institutionen finder, at forsinkelsen er </w:t>
      </w:r>
      <w:proofErr w:type="gramStart"/>
      <w:r w:rsidRPr="003A26D2">
        <w:rPr>
          <w:bCs/>
        </w:rPr>
        <w:t>rimeligt</w:t>
      </w:r>
      <w:proofErr w:type="gramEnd"/>
    </w:p>
    <w:p w:rsidR="003A26D2" w:rsidRPr="003A26D2" w:rsidRDefault="003A26D2" w:rsidP="003A26D2">
      <w:pPr>
        <w:rPr>
          <w:bCs/>
        </w:rPr>
      </w:pPr>
      <w:r w:rsidRPr="003A26D2">
        <w:rPr>
          <w:bCs/>
        </w:rPr>
        <w:t xml:space="preserve">begrundet. </w:t>
      </w:r>
    </w:p>
    <w:p w:rsidR="003A26D2" w:rsidRPr="003A26D2" w:rsidRDefault="003A26D2" w:rsidP="003A26D2">
      <w:pPr>
        <w:rPr>
          <w:bCs/>
        </w:rPr>
      </w:pPr>
    </w:p>
    <w:p w:rsidR="003A26D2" w:rsidRPr="003A26D2" w:rsidRDefault="003A26D2" w:rsidP="003A26D2">
      <w:pPr>
        <w:rPr>
          <w:bCs/>
        </w:rPr>
      </w:pPr>
      <w:r w:rsidRPr="003A26D2">
        <w:rPr>
          <w:bCs/>
        </w:rPr>
        <w:t>Bliver uddannelsesinstitutionen i forbindelse med en prøve opmærksom på fejl og mangler,</w:t>
      </w:r>
    </w:p>
    <w:p w:rsidR="003A26D2" w:rsidRPr="003A26D2" w:rsidRDefault="003A26D2" w:rsidP="003A26D2">
      <w:pPr>
        <w:rPr>
          <w:bCs/>
        </w:rPr>
      </w:pPr>
      <w:r w:rsidRPr="003A26D2">
        <w:rPr>
          <w:bCs/>
        </w:rPr>
        <w:t>der kan udbedres, træffer institutionen - eventuelt efter drøftelse med bedømmerne eller</w:t>
      </w:r>
    </w:p>
    <w:p w:rsidR="003A26D2" w:rsidRPr="003A26D2" w:rsidRDefault="003A26D2" w:rsidP="003A26D2">
      <w:pPr>
        <w:rPr>
          <w:bCs/>
        </w:rPr>
      </w:pPr>
      <w:r w:rsidRPr="003A26D2">
        <w:rPr>
          <w:bCs/>
        </w:rPr>
        <w:t>opgavestillerne - afgørelse om, hvordan udbedringen skal ske. Ved væsentlige fejl og</w:t>
      </w:r>
    </w:p>
    <w:p w:rsidR="003A26D2" w:rsidRPr="003A26D2" w:rsidRDefault="003A26D2" w:rsidP="003A26D2">
      <w:pPr>
        <w:rPr>
          <w:bCs/>
        </w:rPr>
      </w:pPr>
      <w:proofErr w:type="gramStart"/>
      <w:r w:rsidRPr="003A26D2">
        <w:rPr>
          <w:bCs/>
        </w:rPr>
        <w:t>mangler tilbyder uddannelsesinstitutionen ombedømmelse eller omprøve.</w:t>
      </w:r>
      <w:proofErr w:type="gramEnd"/>
      <w:r w:rsidRPr="003A26D2">
        <w:rPr>
          <w:bCs/>
        </w:rPr>
        <w:t xml:space="preserve"> </w:t>
      </w:r>
    </w:p>
    <w:p w:rsidR="003A26D2" w:rsidRPr="003A26D2" w:rsidRDefault="003A26D2" w:rsidP="003A26D2">
      <w:pPr>
        <w:rPr>
          <w:bCs/>
        </w:rPr>
      </w:pPr>
      <w:r w:rsidRPr="003A26D2">
        <w:rPr>
          <w:bCs/>
        </w:rPr>
        <w:t xml:space="preserve">Tilbuddet gælder for alle de eksaminander, hvis prøve lider af samme fejl og mangler. </w:t>
      </w:r>
    </w:p>
    <w:p w:rsidR="003A26D2" w:rsidRPr="003A26D2" w:rsidRDefault="003A26D2" w:rsidP="003A26D2">
      <w:pPr>
        <w:rPr>
          <w:bCs/>
        </w:rPr>
      </w:pPr>
      <w:r w:rsidRPr="003A26D2">
        <w:rPr>
          <w:bCs/>
        </w:rPr>
        <w:t xml:space="preserve">Ved fejl og mangler af særlig grov karakter kan uddannelsesinstitutionen træffe afgørelse </w:t>
      </w:r>
    </w:p>
    <w:p w:rsidR="003A26D2" w:rsidRPr="003A26D2" w:rsidRDefault="003A26D2" w:rsidP="003A26D2">
      <w:pPr>
        <w:rPr>
          <w:bCs/>
        </w:rPr>
      </w:pPr>
      <w:proofErr w:type="gramStart"/>
      <w:r w:rsidRPr="003A26D2">
        <w:rPr>
          <w:bCs/>
        </w:rPr>
        <w:t>om at annullere allerede afholdt prøve og foranstalte en omprøve.</w:t>
      </w:r>
      <w:proofErr w:type="gramEnd"/>
      <w:r w:rsidRPr="003A26D2">
        <w:rPr>
          <w:bCs/>
        </w:rPr>
        <w:t xml:space="preserve"> </w:t>
      </w:r>
    </w:p>
    <w:p w:rsidR="003A26D2" w:rsidRPr="003A26D2" w:rsidRDefault="003A26D2" w:rsidP="003A26D2">
      <w:pPr>
        <w:rPr>
          <w:b/>
          <w:bCs/>
          <w:i/>
          <w:iCs/>
        </w:rPr>
      </w:pPr>
    </w:p>
    <w:p w:rsidR="003A26D2" w:rsidRPr="003A26D2" w:rsidRDefault="003A26D2" w:rsidP="003A26D2">
      <w:pPr>
        <w:rPr>
          <w:b/>
          <w:bCs/>
          <w:i/>
          <w:iCs/>
        </w:rPr>
      </w:pPr>
      <w:r w:rsidRPr="003A26D2">
        <w:rPr>
          <w:b/>
          <w:bCs/>
          <w:i/>
          <w:iCs/>
        </w:rPr>
        <w:t>K) Bedømmelse af den studerendes formulerings - og staveevne jf.§ 33, stk. 2.</w:t>
      </w:r>
    </w:p>
    <w:p w:rsidR="003A26D2" w:rsidRPr="003A26D2" w:rsidRDefault="003A26D2" w:rsidP="003A26D2">
      <w:pPr>
        <w:rPr>
          <w:bCs/>
        </w:rPr>
      </w:pPr>
      <w:r w:rsidRPr="003A26D2">
        <w:rPr>
          <w:bCs/>
        </w:rPr>
        <w:t xml:space="preserve">Ved bedømmelsen af eksamenspræstationen i afgangsprojektet skal der lægges vægt på eksaminandens formulerings- og staveevne, hvis eksamenspræstationen er affattet på dansk. </w:t>
      </w:r>
    </w:p>
    <w:p w:rsidR="003A26D2" w:rsidRPr="003A26D2" w:rsidRDefault="003A26D2" w:rsidP="003A26D2">
      <w:pPr>
        <w:rPr>
          <w:bCs/>
        </w:rPr>
      </w:pPr>
      <w:r w:rsidRPr="003A26D2">
        <w:rPr>
          <w:bCs/>
        </w:rPr>
        <w:t>Det kan påvirke karakterfastsættelsen med én karakter i såvel opad- som nedadgående</w:t>
      </w:r>
    </w:p>
    <w:p w:rsidR="003A26D2" w:rsidRPr="003A26D2" w:rsidRDefault="003A26D2" w:rsidP="003A26D2">
      <w:pPr>
        <w:rPr>
          <w:bCs/>
        </w:rPr>
      </w:pPr>
      <w:r w:rsidRPr="003A26D2">
        <w:rPr>
          <w:bCs/>
        </w:rPr>
        <w:t>retning. Institutionen kan dispensere herfra for eksaminander, der dokumenterer en</w:t>
      </w:r>
    </w:p>
    <w:p w:rsidR="003A26D2" w:rsidRPr="003A26D2" w:rsidRDefault="003A26D2" w:rsidP="003A26D2">
      <w:pPr>
        <w:rPr>
          <w:bCs/>
        </w:rPr>
      </w:pPr>
      <w:r w:rsidRPr="003A26D2">
        <w:rPr>
          <w:bCs/>
        </w:rPr>
        <w:t>relevant specifik funktionsnedsættelse (jf. § 17)</w:t>
      </w:r>
    </w:p>
    <w:p w:rsidR="003A26D2" w:rsidRPr="003A26D2" w:rsidRDefault="003A26D2" w:rsidP="003A26D2">
      <w:pPr>
        <w:rPr>
          <w:b/>
          <w:bCs/>
          <w:i/>
          <w:iCs/>
        </w:rPr>
      </w:pPr>
    </w:p>
    <w:p w:rsidR="003A26D2" w:rsidRPr="003A26D2" w:rsidRDefault="003A26D2" w:rsidP="003A26D2">
      <w:pPr>
        <w:rPr>
          <w:b/>
          <w:bCs/>
          <w:i/>
          <w:iCs/>
        </w:rPr>
      </w:pPr>
      <w:r w:rsidRPr="003A26D2">
        <w:rPr>
          <w:b/>
          <w:bCs/>
          <w:i/>
          <w:iCs/>
        </w:rPr>
        <w:t>L) Klage og anke, jf. kapitel 10.</w:t>
      </w:r>
    </w:p>
    <w:p w:rsidR="003A26D2" w:rsidRPr="003A26D2" w:rsidRDefault="003A26D2" w:rsidP="003A26D2">
      <w:pPr>
        <w:rPr>
          <w:bCs/>
        </w:rPr>
      </w:pPr>
    </w:p>
    <w:p w:rsidR="003A26D2" w:rsidRPr="003A26D2" w:rsidRDefault="003A26D2" w:rsidP="003A26D2">
      <w:pPr>
        <w:rPr>
          <w:b/>
          <w:bCs/>
        </w:rPr>
      </w:pPr>
      <w:r w:rsidRPr="003A26D2">
        <w:rPr>
          <w:b/>
          <w:bCs/>
        </w:rPr>
        <w:t>Klage</w:t>
      </w:r>
    </w:p>
    <w:p w:rsidR="003A26D2" w:rsidRPr="003A26D2" w:rsidRDefault="003A26D2" w:rsidP="003A26D2">
      <w:pPr>
        <w:rPr>
          <w:bCs/>
        </w:rPr>
      </w:pPr>
      <w:r w:rsidRPr="003A26D2">
        <w:rPr>
          <w:bCs/>
        </w:rPr>
        <w:t>Klager over forhold ved prøver indgives individuelt af eksaminanden til uddannelses-</w:t>
      </w:r>
    </w:p>
    <w:p w:rsidR="003A26D2" w:rsidRPr="003A26D2" w:rsidRDefault="003A26D2" w:rsidP="003A26D2">
      <w:pPr>
        <w:rPr>
          <w:bCs/>
        </w:rPr>
      </w:pPr>
      <w:r w:rsidRPr="003A26D2">
        <w:rPr>
          <w:bCs/>
        </w:rPr>
        <w:t xml:space="preserve">institutionen. Klagen skal være skriftlig og begrundet. Klagen indgives senest 2 uger efter, </w:t>
      </w:r>
    </w:p>
    <w:p w:rsidR="003A26D2" w:rsidRPr="003A26D2" w:rsidRDefault="003A26D2" w:rsidP="003A26D2">
      <w:pPr>
        <w:rPr>
          <w:bCs/>
        </w:rPr>
      </w:pPr>
      <w:proofErr w:type="gramStart"/>
      <w:r w:rsidRPr="003A26D2">
        <w:rPr>
          <w:bCs/>
        </w:rPr>
        <w:t>at bedømmelsen af prøven er bekendtgjort på sædvanlig måde.</w:t>
      </w:r>
      <w:proofErr w:type="gramEnd"/>
      <w:r w:rsidRPr="003A26D2">
        <w:rPr>
          <w:bCs/>
        </w:rPr>
        <w:t xml:space="preserve"> Uddannelsesinstitutionen</w:t>
      </w:r>
    </w:p>
    <w:p w:rsidR="003A26D2" w:rsidRPr="003A26D2" w:rsidRDefault="003A26D2" w:rsidP="003A26D2">
      <w:pPr>
        <w:rPr>
          <w:bCs/>
        </w:rPr>
      </w:pPr>
      <w:r w:rsidRPr="003A26D2">
        <w:rPr>
          <w:bCs/>
        </w:rPr>
        <w:t xml:space="preserve">kan dispensere fra fristen, hvor usædvanlige forhold begrunder det. </w:t>
      </w:r>
    </w:p>
    <w:p w:rsidR="003A26D2" w:rsidRPr="003A26D2" w:rsidRDefault="003A26D2" w:rsidP="003A26D2">
      <w:pPr>
        <w:rPr>
          <w:bCs/>
        </w:rPr>
      </w:pPr>
      <w:r w:rsidRPr="003A26D2">
        <w:rPr>
          <w:bCs/>
        </w:rPr>
        <w:t>Til brug for klagesagen skal eksaminanden efter anmodning have udleveret en kopi af den</w:t>
      </w:r>
    </w:p>
    <w:p w:rsidR="003A26D2" w:rsidRPr="003A26D2" w:rsidRDefault="003A26D2" w:rsidP="003A26D2">
      <w:pPr>
        <w:rPr>
          <w:bCs/>
        </w:rPr>
      </w:pPr>
      <w:proofErr w:type="gramStart"/>
      <w:r w:rsidRPr="003A26D2">
        <w:rPr>
          <w:bCs/>
        </w:rPr>
        <w:t>stillede opgave og ved prøver med skriftlig besvarelse tillige kopi af egen opgavebesvarelse.</w:t>
      </w:r>
      <w:proofErr w:type="gramEnd"/>
      <w:r w:rsidRPr="003A26D2">
        <w:rPr>
          <w:bCs/>
        </w:rPr>
        <w:t xml:space="preserve"> </w:t>
      </w:r>
    </w:p>
    <w:p w:rsidR="003A26D2" w:rsidRPr="003A26D2" w:rsidRDefault="003A26D2" w:rsidP="003A26D2">
      <w:pPr>
        <w:rPr>
          <w:bCs/>
        </w:rPr>
      </w:pPr>
      <w:r w:rsidRPr="003A26D2">
        <w:rPr>
          <w:bCs/>
        </w:rPr>
        <w:t>Eksaminanden kan fortsætte uddannelsen under klagesagens behandling bortset fra, hvor</w:t>
      </w:r>
    </w:p>
    <w:p w:rsidR="003A26D2" w:rsidRPr="003A26D2" w:rsidRDefault="003A26D2" w:rsidP="003A26D2">
      <w:pPr>
        <w:rPr>
          <w:bCs/>
        </w:rPr>
      </w:pPr>
      <w:proofErr w:type="gramStart"/>
      <w:r w:rsidRPr="003A26D2">
        <w:rPr>
          <w:bCs/>
        </w:rPr>
        <w:t>andet er fastsat i bekendtgørelse eller i henhold til bekendtgørelse.</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 xml:space="preserve">Klagen kan vedrøre </w:t>
      </w:r>
    </w:p>
    <w:p w:rsidR="003A26D2" w:rsidRPr="003A26D2" w:rsidRDefault="003A26D2" w:rsidP="000D4D2D">
      <w:pPr>
        <w:numPr>
          <w:ilvl w:val="0"/>
          <w:numId w:val="243"/>
        </w:numPr>
        <w:rPr>
          <w:bCs/>
        </w:rPr>
      </w:pPr>
      <w:r w:rsidRPr="003A26D2">
        <w:rPr>
          <w:bCs/>
        </w:rPr>
        <w:t xml:space="preserve">eksaminationsgrundlaget, herunder prøvespørgsmål, opgaver og lignende, samt dets forhold til uddannelsens mål og krav </w:t>
      </w:r>
    </w:p>
    <w:p w:rsidR="003A26D2" w:rsidRPr="003A26D2" w:rsidRDefault="003A26D2" w:rsidP="000D4D2D">
      <w:pPr>
        <w:numPr>
          <w:ilvl w:val="0"/>
          <w:numId w:val="243"/>
        </w:numPr>
        <w:rPr>
          <w:bCs/>
        </w:rPr>
      </w:pPr>
      <w:r w:rsidRPr="003A26D2">
        <w:rPr>
          <w:bCs/>
        </w:rPr>
        <w:t xml:space="preserve">prøveforløbet </w:t>
      </w:r>
    </w:p>
    <w:p w:rsidR="003A26D2" w:rsidRPr="003A26D2" w:rsidRDefault="003A26D2" w:rsidP="000D4D2D">
      <w:pPr>
        <w:numPr>
          <w:ilvl w:val="0"/>
          <w:numId w:val="243"/>
        </w:numPr>
        <w:rPr>
          <w:bCs/>
        </w:rPr>
      </w:pPr>
      <w:r w:rsidRPr="003A26D2">
        <w:rPr>
          <w:bCs/>
        </w:rPr>
        <w:t xml:space="preserve">bedømmelsen </w:t>
      </w:r>
    </w:p>
    <w:p w:rsidR="003A26D2" w:rsidRPr="003A26D2" w:rsidRDefault="003A26D2" w:rsidP="003A26D2">
      <w:pPr>
        <w:rPr>
          <w:bCs/>
        </w:rPr>
      </w:pPr>
    </w:p>
    <w:p w:rsidR="003A26D2" w:rsidRPr="003A26D2" w:rsidRDefault="003A26D2" w:rsidP="003A26D2">
      <w:pPr>
        <w:rPr>
          <w:bCs/>
        </w:rPr>
      </w:pPr>
      <w:r w:rsidRPr="003A26D2">
        <w:rPr>
          <w:bCs/>
        </w:rPr>
        <w:t xml:space="preserve">Uddannelsesinstitutionen forelægger straks klagen for bedømmerne, der har en frist </w:t>
      </w:r>
    </w:p>
    <w:p w:rsidR="003A26D2" w:rsidRPr="003A26D2" w:rsidRDefault="003A26D2" w:rsidP="003A26D2">
      <w:pPr>
        <w:rPr>
          <w:bCs/>
        </w:rPr>
      </w:pPr>
      <w:r w:rsidRPr="003A26D2">
        <w:rPr>
          <w:bCs/>
        </w:rPr>
        <w:t xml:space="preserve">på normalt 2 uger til at </w:t>
      </w:r>
      <w:proofErr w:type="gramStart"/>
      <w:r w:rsidRPr="003A26D2">
        <w:rPr>
          <w:bCs/>
        </w:rPr>
        <w:t>afgive</w:t>
      </w:r>
      <w:proofErr w:type="gramEnd"/>
      <w:r w:rsidRPr="003A26D2">
        <w:rPr>
          <w:bCs/>
        </w:rPr>
        <w:t xml:space="preserve"> en udtalelse. </w:t>
      </w:r>
    </w:p>
    <w:p w:rsidR="003A26D2" w:rsidRPr="003A26D2" w:rsidRDefault="003A26D2" w:rsidP="003A26D2">
      <w:pPr>
        <w:rPr>
          <w:bCs/>
        </w:rPr>
      </w:pPr>
      <w:r w:rsidRPr="003A26D2">
        <w:rPr>
          <w:bCs/>
        </w:rPr>
        <w:t xml:space="preserve">Bedømmerne skal udtale sig om de faglige spørgsmål i klagen. </w:t>
      </w:r>
    </w:p>
    <w:p w:rsidR="003A26D2" w:rsidRPr="003A26D2" w:rsidRDefault="003A26D2" w:rsidP="003A26D2">
      <w:pPr>
        <w:rPr>
          <w:bCs/>
        </w:rPr>
      </w:pPr>
      <w:r w:rsidRPr="003A26D2">
        <w:rPr>
          <w:bCs/>
        </w:rPr>
        <w:t xml:space="preserve">Klageren skal have mulighed for at kommentere udtalelserne inden for en frist af </w:t>
      </w:r>
    </w:p>
    <w:p w:rsidR="003A26D2" w:rsidRPr="003A26D2" w:rsidRDefault="003A26D2" w:rsidP="003A26D2">
      <w:pPr>
        <w:rPr>
          <w:bCs/>
        </w:rPr>
      </w:pPr>
      <w:r w:rsidRPr="003A26D2">
        <w:rPr>
          <w:bCs/>
        </w:rPr>
        <w:t xml:space="preserve">normalt 1 uge. </w:t>
      </w:r>
    </w:p>
    <w:p w:rsidR="003A26D2" w:rsidRPr="003A26D2" w:rsidRDefault="003A26D2" w:rsidP="003A26D2">
      <w:pPr>
        <w:rPr>
          <w:bCs/>
        </w:rPr>
      </w:pPr>
      <w:r w:rsidRPr="003A26D2">
        <w:rPr>
          <w:bCs/>
        </w:rPr>
        <w:t>Uddannelsesinstitutionen afgør klagen på grundlag af bedømmernes faglige udtalelser og</w:t>
      </w:r>
    </w:p>
    <w:p w:rsidR="003A26D2" w:rsidRPr="003A26D2" w:rsidRDefault="003A26D2" w:rsidP="003A26D2">
      <w:pPr>
        <w:rPr>
          <w:bCs/>
        </w:rPr>
      </w:pPr>
      <w:proofErr w:type="gramStart"/>
      <w:r w:rsidRPr="003A26D2">
        <w:rPr>
          <w:bCs/>
        </w:rPr>
        <w:t>klagerens kommentarer til udtalelserne.</w:t>
      </w:r>
      <w:proofErr w:type="gramEnd"/>
      <w:r w:rsidRPr="003A26D2">
        <w:rPr>
          <w:bCs/>
        </w:rPr>
        <w:t xml:space="preserve"> </w:t>
      </w:r>
    </w:p>
    <w:p w:rsidR="003A26D2" w:rsidRPr="003A26D2" w:rsidRDefault="003A26D2" w:rsidP="003A26D2">
      <w:pPr>
        <w:rPr>
          <w:bCs/>
        </w:rPr>
      </w:pPr>
      <w:r w:rsidRPr="003A26D2">
        <w:rPr>
          <w:bCs/>
        </w:rPr>
        <w:t>Afgørelsen, der skal være skriftlig og begrundet, kan være:</w:t>
      </w:r>
    </w:p>
    <w:p w:rsidR="003A26D2" w:rsidRPr="003A26D2" w:rsidRDefault="003A26D2" w:rsidP="000D4D2D">
      <w:pPr>
        <w:numPr>
          <w:ilvl w:val="0"/>
          <w:numId w:val="242"/>
        </w:numPr>
        <w:rPr>
          <w:bCs/>
        </w:rPr>
      </w:pPr>
      <w:r w:rsidRPr="003A26D2">
        <w:rPr>
          <w:bCs/>
        </w:rPr>
        <w:t xml:space="preserve">tilbud om ny bedømmelse (ombedømmelse), dog ikke ved mundtlige prøver </w:t>
      </w:r>
    </w:p>
    <w:p w:rsidR="003A26D2" w:rsidRPr="003A26D2" w:rsidRDefault="003A26D2" w:rsidP="000D4D2D">
      <w:pPr>
        <w:numPr>
          <w:ilvl w:val="0"/>
          <w:numId w:val="242"/>
        </w:numPr>
        <w:rPr>
          <w:bCs/>
        </w:rPr>
      </w:pPr>
      <w:r w:rsidRPr="003A26D2">
        <w:rPr>
          <w:bCs/>
        </w:rPr>
        <w:t xml:space="preserve">tilbud om ny prøve (omprøve) </w:t>
      </w:r>
    </w:p>
    <w:p w:rsidR="003A26D2" w:rsidRPr="003A26D2" w:rsidRDefault="003A26D2" w:rsidP="000D4D2D">
      <w:pPr>
        <w:numPr>
          <w:ilvl w:val="0"/>
          <w:numId w:val="242"/>
        </w:numPr>
        <w:rPr>
          <w:bCs/>
        </w:rPr>
      </w:pPr>
      <w:r w:rsidRPr="003A26D2">
        <w:rPr>
          <w:bCs/>
        </w:rPr>
        <w:t xml:space="preserve">at klageren ikke får medhold i klagen </w:t>
      </w:r>
    </w:p>
    <w:p w:rsidR="003A26D2" w:rsidRPr="003A26D2" w:rsidRDefault="003A26D2" w:rsidP="003A26D2">
      <w:pPr>
        <w:rPr>
          <w:bCs/>
        </w:rPr>
      </w:pPr>
    </w:p>
    <w:p w:rsidR="003A26D2" w:rsidRPr="003A26D2" w:rsidRDefault="003A26D2" w:rsidP="003A26D2">
      <w:pPr>
        <w:rPr>
          <w:bCs/>
        </w:rPr>
      </w:pPr>
      <w:r w:rsidRPr="003A26D2">
        <w:rPr>
          <w:bCs/>
        </w:rPr>
        <w:t xml:space="preserve">Kun når bedømmerne er enige om det, kan uddannelsesinstitutionens afgørelse gå ud på, </w:t>
      </w:r>
    </w:p>
    <w:p w:rsidR="003A26D2" w:rsidRPr="003A26D2" w:rsidRDefault="003A26D2" w:rsidP="003A26D2">
      <w:pPr>
        <w:rPr>
          <w:bCs/>
        </w:rPr>
      </w:pPr>
      <w:proofErr w:type="gramStart"/>
      <w:r w:rsidRPr="003A26D2">
        <w:rPr>
          <w:bCs/>
        </w:rPr>
        <w:t>at klageren ikke får medhold.</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Uddannelsesinstitutionen skal straks give klageren og bedømmerne meddelelse om</w:t>
      </w:r>
    </w:p>
    <w:p w:rsidR="003A26D2" w:rsidRPr="003A26D2" w:rsidRDefault="003A26D2" w:rsidP="003A26D2">
      <w:pPr>
        <w:rPr>
          <w:bCs/>
        </w:rPr>
      </w:pPr>
      <w:r w:rsidRPr="003A26D2">
        <w:rPr>
          <w:bCs/>
        </w:rPr>
        <w:t>afgørelsen. Går afgørelsen ud på tilbud om ombedømmelse eller omprøve, skal klageren</w:t>
      </w:r>
    </w:p>
    <w:p w:rsidR="003A26D2" w:rsidRPr="003A26D2" w:rsidRDefault="003A26D2" w:rsidP="003A26D2">
      <w:pPr>
        <w:rPr>
          <w:bCs/>
        </w:rPr>
      </w:pPr>
      <w:r w:rsidRPr="003A26D2">
        <w:rPr>
          <w:bCs/>
        </w:rPr>
        <w:t xml:space="preserve">informeres om, at ombedømmelse eller omprøve kan resultere i en lavere karakter. </w:t>
      </w:r>
    </w:p>
    <w:p w:rsidR="003A26D2" w:rsidRPr="003A26D2" w:rsidRDefault="003A26D2" w:rsidP="003A26D2">
      <w:pPr>
        <w:rPr>
          <w:bCs/>
        </w:rPr>
      </w:pPr>
      <w:r w:rsidRPr="003A26D2">
        <w:rPr>
          <w:bCs/>
        </w:rPr>
        <w:t>Accept af tilbud om ombedømmelse eller omprøve skal ske senest 2 uger efter meddelelse</w:t>
      </w:r>
    </w:p>
    <w:p w:rsidR="003A26D2" w:rsidRPr="003A26D2" w:rsidRDefault="003A26D2" w:rsidP="003A26D2">
      <w:pPr>
        <w:rPr>
          <w:bCs/>
        </w:rPr>
      </w:pPr>
      <w:r w:rsidRPr="003A26D2">
        <w:rPr>
          <w:bCs/>
        </w:rPr>
        <w:t xml:space="preserve">om, at afgørelsen er afgivet. Ombedømmelse eller omprøve skal finde sted snarest muligt. </w:t>
      </w:r>
    </w:p>
    <w:p w:rsidR="003A26D2" w:rsidRPr="003A26D2" w:rsidRDefault="003A26D2" w:rsidP="003A26D2">
      <w:pPr>
        <w:rPr>
          <w:bCs/>
        </w:rPr>
      </w:pPr>
      <w:r w:rsidRPr="003A26D2">
        <w:rPr>
          <w:bCs/>
        </w:rPr>
        <w:t>Er bevis udstedt, skal uddannelsesinstitutionen inddrage beviset, indtil bedømmelsen</w:t>
      </w:r>
    </w:p>
    <w:p w:rsidR="003A26D2" w:rsidRPr="003A26D2" w:rsidRDefault="003A26D2" w:rsidP="003A26D2">
      <w:pPr>
        <w:rPr>
          <w:bCs/>
        </w:rPr>
      </w:pPr>
      <w:proofErr w:type="gramStart"/>
      <w:r w:rsidRPr="003A26D2">
        <w:rPr>
          <w:bCs/>
        </w:rPr>
        <w:t>foreligger og eventuelt udstede et nyt bevis.</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Til ombedømmelse og omprøve udpeges nye bedømmere. Ved ombedømmelse skal</w:t>
      </w:r>
    </w:p>
    <w:p w:rsidR="003A26D2" w:rsidRPr="003A26D2" w:rsidRDefault="003A26D2" w:rsidP="003A26D2">
      <w:pPr>
        <w:rPr>
          <w:bCs/>
        </w:rPr>
      </w:pPr>
      <w:r w:rsidRPr="003A26D2">
        <w:rPr>
          <w:bCs/>
        </w:rPr>
        <w:t>bedømmerne have forelagt sagens akter: Opgaven, besvarelsen, klagen, de oprindelige</w:t>
      </w:r>
    </w:p>
    <w:p w:rsidR="003A26D2" w:rsidRPr="003A26D2" w:rsidRDefault="003A26D2" w:rsidP="003A26D2">
      <w:pPr>
        <w:rPr>
          <w:bCs/>
        </w:rPr>
      </w:pPr>
      <w:proofErr w:type="gramStart"/>
      <w:r w:rsidRPr="003A26D2">
        <w:rPr>
          <w:bCs/>
        </w:rPr>
        <w:t>bedømmeres udtalelser med klagers bemærkninger hertil samt institutionens afgørelse.</w:t>
      </w:r>
      <w:proofErr w:type="gramEnd"/>
      <w:r w:rsidRPr="003A26D2">
        <w:rPr>
          <w:bCs/>
        </w:rPr>
        <w:t xml:space="preserve"> </w:t>
      </w:r>
    </w:p>
    <w:p w:rsidR="003A26D2" w:rsidRPr="003A26D2" w:rsidRDefault="003A26D2" w:rsidP="003A26D2">
      <w:pPr>
        <w:rPr>
          <w:bCs/>
        </w:rPr>
      </w:pPr>
      <w:r w:rsidRPr="003A26D2">
        <w:rPr>
          <w:bCs/>
        </w:rPr>
        <w:t>Bedømmerne meddeler uddannelsesinstitutionen resultatet af ombedømmelse vedlagt en</w:t>
      </w:r>
    </w:p>
    <w:p w:rsidR="003A26D2" w:rsidRPr="003A26D2" w:rsidRDefault="003A26D2" w:rsidP="003A26D2">
      <w:pPr>
        <w:rPr>
          <w:bCs/>
        </w:rPr>
      </w:pPr>
      <w:proofErr w:type="gramStart"/>
      <w:r w:rsidRPr="003A26D2">
        <w:rPr>
          <w:bCs/>
        </w:rPr>
        <w:t>skriftlig begrundelse.</w:t>
      </w:r>
      <w:proofErr w:type="gramEnd"/>
      <w:r w:rsidRPr="003A26D2">
        <w:rPr>
          <w:bCs/>
        </w:rPr>
        <w:t xml:space="preserve"> </w:t>
      </w:r>
    </w:p>
    <w:p w:rsidR="003A26D2" w:rsidRPr="003A26D2" w:rsidRDefault="003A26D2" w:rsidP="003A26D2">
      <w:pPr>
        <w:rPr>
          <w:bCs/>
        </w:rPr>
      </w:pPr>
      <w:r w:rsidRPr="003A26D2">
        <w:rPr>
          <w:bCs/>
        </w:rPr>
        <w:t>Uddannelsesinstitutionen giver klageren meddelelse om bedømmelsen og begrundelsen</w:t>
      </w:r>
    </w:p>
    <w:p w:rsidR="003A26D2" w:rsidRPr="003A26D2" w:rsidRDefault="003A26D2" w:rsidP="003A26D2">
      <w:pPr>
        <w:rPr>
          <w:bCs/>
        </w:rPr>
      </w:pPr>
      <w:proofErr w:type="gramStart"/>
      <w:r w:rsidRPr="003A26D2">
        <w:rPr>
          <w:bCs/>
        </w:rPr>
        <w:t>for bedømmelsen.</w:t>
      </w:r>
      <w:proofErr w:type="gramEnd"/>
      <w:r w:rsidRPr="003A26D2">
        <w:rPr>
          <w:bCs/>
        </w:rPr>
        <w:t xml:space="preserve">  </w:t>
      </w:r>
    </w:p>
    <w:p w:rsidR="003A26D2" w:rsidRPr="003A26D2" w:rsidRDefault="003A26D2" w:rsidP="003A26D2">
      <w:pPr>
        <w:rPr>
          <w:bCs/>
        </w:rPr>
      </w:pPr>
      <w:r w:rsidRPr="003A26D2">
        <w:rPr>
          <w:bCs/>
        </w:rPr>
        <w:t xml:space="preserve">Omprøve og ombedømmelse kan resultere i en lavere karakter. </w:t>
      </w:r>
    </w:p>
    <w:p w:rsidR="003A26D2" w:rsidRPr="003A26D2" w:rsidRDefault="003A26D2" w:rsidP="003A26D2">
      <w:pPr>
        <w:rPr>
          <w:b/>
          <w:bCs/>
          <w:iCs/>
        </w:rPr>
      </w:pPr>
    </w:p>
    <w:p w:rsidR="003A26D2" w:rsidRPr="003A26D2" w:rsidRDefault="003A26D2" w:rsidP="003A26D2">
      <w:pPr>
        <w:rPr>
          <w:b/>
          <w:bCs/>
        </w:rPr>
      </w:pPr>
      <w:r w:rsidRPr="003A26D2">
        <w:rPr>
          <w:b/>
          <w:bCs/>
          <w:iCs/>
        </w:rPr>
        <w:lastRenderedPageBreak/>
        <w:t xml:space="preserve">Anke af afgørelse </w:t>
      </w:r>
    </w:p>
    <w:p w:rsidR="003A26D2" w:rsidRPr="003A26D2" w:rsidRDefault="003A26D2" w:rsidP="003A26D2">
      <w:pPr>
        <w:rPr>
          <w:bCs/>
        </w:rPr>
      </w:pPr>
      <w:r w:rsidRPr="003A26D2">
        <w:rPr>
          <w:bCs/>
        </w:rPr>
        <w:t>Klageren kan indbringe uddannelsesinstitutionens afgørelse vedrørende faglige spørgsmål</w:t>
      </w:r>
    </w:p>
    <w:p w:rsidR="003A26D2" w:rsidRPr="003A26D2" w:rsidRDefault="003A26D2" w:rsidP="003A26D2">
      <w:pPr>
        <w:rPr>
          <w:bCs/>
        </w:rPr>
      </w:pPr>
      <w:r w:rsidRPr="003A26D2">
        <w:rPr>
          <w:bCs/>
        </w:rPr>
        <w:t>for et af institutionen nedsat ankenævn, der træffer afgørelse. Klageren indgiver anken til</w:t>
      </w:r>
    </w:p>
    <w:p w:rsidR="003A26D2" w:rsidRPr="003A26D2" w:rsidRDefault="003A26D2" w:rsidP="003A26D2">
      <w:pPr>
        <w:rPr>
          <w:bCs/>
        </w:rPr>
      </w:pPr>
      <w:r w:rsidRPr="003A26D2">
        <w:rPr>
          <w:bCs/>
        </w:rPr>
        <w:t xml:space="preserve">uddannelsesinstitutionen. Anken skal være skriftlig og begrundet. </w:t>
      </w:r>
    </w:p>
    <w:p w:rsidR="003A26D2" w:rsidRPr="003A26D2" w:rsidRDefault="003A26D2" w:rsidP="003A26D2">
      <w:pPr>
        <w:rPr>
          <w:bCs/>
        </w:rPr>
      </w:pPr>
      <w:r w:rsidRPr="003A26D2">
        <w:rPr>
          <w:bCs/>
        </w:rPr>
        <w:t>Anken skal indgives senest 2 uger efter, at klageren er gjort bekendt med uddannelses-</w:t>
      </w:r>
    </w:p>
    <w:p w:rsidR="003A26D2" w:rsidRPr="003A26D2" w:rsidRDefault="003A26D2" w:rsidP="003A26D2">
      <w:pPr>
        <w:rPr>
          <w:bCs/>
        </w:rPr>
      </w:pPr>
      <w:proofErr w:type="gramStart"/>
      <w:r w:rsidRPr="003A26D2">
        <w:rPr>
          <w:bCs/>
        </w:rPr>
        <w:t>institutionens afgørelse.</w:t>
      </w:r>
      <w:proofErr w:type="gramEnd"/>
      <w:r w:rsidRPr="003A26D2">
        <w:rPr>
          <w:bCs/>
        </w:rPr>
        <w:t xml:space="preserve"> Uddannelsesinstitutionen kan dispensere fra fristen, hvor</w:t>
      </w:r>
    </w:p>
    <w:p w:rsidR="003A26D2" w:rsidRPr="003A26D2" w:rsidRDefault="003A26D2" w:rsidP="003A26D2">
      <w:pPr>
        <w:rPr>
          <w:bCs/>
        </w:rPr>
      </w:pPr>
      <w:proofErr w:type="gramStart"/>
      <w:r w:rsidRPr="003A26D2">
        <w:rPr>
          <w:bCs/>
        </w:rPr>
        <w:t>usædvanlige forhold begrunder det.</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Uddannelsesinstitutionen nedsætter i samarbejde med censorformandskabet et ankenævn hurtigst muligt efter indgivelse af en anke.</w:t>
      </w:r>
    </w:p>
    <w:p w:rsidR="003A26D2" w:rsidRPr="003A26D2" w:rsidRDefault="003A26D2" w:rsidP="003A26D2">
      <w:pPr>
        <w:rPr>
          <w:bCs/>
        </w:rPr>
      </w:pPr>
      <w:r w:rsidRPr="003A26D2">
        <w:rPr>
          <w:bCs/>
        </w:rPr>
        <w:t xml:space="preserve">Der kan nedsættes permanente ankenævn. Nævnet består af to beskikkede censorer, </w:t>
      </w:r>
    </w:p>
    <w:p w:rsidR="003A26D2" w:rsidRPr="003A26D2" w:rsidRDefault="003A26D2" w:rsidP="003A26D2">
      <w:pPr>
        <w:rPr>
          <w:bCs/>
        </w:rPr>
      </w:pPr>
      <w:proofErr w:type="gramStart"/>
      <w:r w:rsidRPr="003A26D2">
        <w:rPr>
          <w:bCs/>
        </w:rPr>
        <w:t>en eksaminationsberettiget lærer og en studerende inden for fagområdet.</w:t>
      </w:r>
      <w:proofErr w:type="gramEnd"/>
      <w:r w:rsidRPr="003A26D2">
        <w:rPr>
          <w:bCs/>
        </w:rPr>
        <w:t xml:space="preserve"> </w:t>
      </w:r>
    </w:p>
    <w:p w:rsidR="003A26D2" w:rsidRPr="003A26D2" w:rsidRDefault="003A26D2" w:rsidP="003A26D2">
      <w:pPr>
        <w:rPr>
          <w:bCs/>
        </w:rPr>
      </w:pPr>
      <w:r w:rsidRPr="003A26D2">
        <w:rPr>
          <w:bCs/>
        </w:rPr>
        <w:t>Ankenævnets virksomhed er omfattet af forvaltningsloven, herunder om inhabilitet og</w:t>
      </w:r>
    </w:p>
    <w:p w:rsidR="003A26D2" w:rsidRPr="003A26D2" w:rsidRDefault="003A26D2" w:rsidP="003A26D2">
      <w:pPr>
        <w:rPr>
          <w:bCs/>
        </w:rPr>
      </w:pPr>
      <w:r w:rsidRPr="003A26D2">
        <w:rPr>
          <w:bCs/>
        </w:rPr>
        <w:t>tavshedspligt.  Ankenævnet træffer afgørelse på grundlag af det materiale, som lå til grund</w:t>
      </w:r>
    </w:p>
    <w:p w:rsidR="003A26D2" w:rsidRPr="003A26D2" w:rsidRDefault="003A26D2" w:rsidP="003A26D2">
      <w:pPr>
        <w:rPr>
          <w:bCs/>
        </w:rPr>
      </w:pPr>
      <w:proofErr w:type="gramStart"/>
      <w:r w:rsidRPr="003A26D2">
        <w:rPr>
          <w:bCs/>
        </w:rPr>
        <w:t>for institutionens afgørelse og eksaminandens begrundede anke.</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 xml:space="preserve">Ankenævnets afgørelse, der skal være skriftlig og begrundet, kan være </w:t>
      </w:r>
    </w:p>
    <w:p w:rsidR="003A26D2" w:rsidRPr="003A26D2" w:rsidRDefault="003A26D2" w:rsidP="000D4D2D">
      <w:pPr>
        <w:numPr>
          <w:ilvl w:val="0"/>
          <w:numId w:val="244"/>
        </w:numPr>
        <w:rPr>
          <w:bCs/>
        </w:rPr>
      </w:pPr>
      <w:r w:rsidRPr="003A26D2">
        <w:rPr>
          <w:bCs/>
        </w:rPr>
        <w:t xml:space="preserve">tilbud om ombedømmelse ved nye bedømmere, dog ikke ved mundtlige prøver </w:t>
      </w:r>
    </w:p>
    <w:p w:rsidR="003A26D2" w:rsidRPr="003A26D2" w:rsidRDefault="003A26D2" w:rsidP="000D4D2D">
      <w:pPr>
        <w:numPr>
          <w:ilvl w:val="0"/>
          <w:numId w:val="244"/>
        </w:numPr>
        <w:rPr>
          <w:bCs/>
        </w:rPr>
      </w:pPr>
      <w:r w:rsidRPr="003A26D2">
        <w:rPr>
          <w:bCs/>
        </w:rPr>
        <w:t xml:space="preserve">tilbud om omprøve ved nye bedømmere  </w:t>
      </w:r>
    </w:p>
    <w:p w:rsidR="003A26D2" w:rsidRPr="003A26D2" w:rsidRDefault="003A26D2" w:rsidP="000D4D2D">
      <w:pPr>
        <w:numPr>
          <w:ilvl w:val="0"/>
          <w:numId w:val="244"/>
        </w:numPr>
        <w:rPr>
          <w:bCs/>
        </w:rPr>
      </w:pPr>
      <w:r w:rsidRPr="003A26D2">
        <w:rPr>
          <w:bCs/>
        </w:rPr>
        <w:t xml:space="preserve">at klageren ikke får medhold i anken </w:t>
      </w:r>
    </w:p>
    <w:p w:rsidR="003A26D2" w:rsidRPr="003A26D2" w:rsidRDefault="003A26D2" w:rsidP="003A26D2">
      <w:pPr>
        <w:rPr>
          <w:bCs/>
        </w:rPr>
      </w:pPr>
    </w:p>
    <w:p w:rsidR="003A26D2" w:rsidRPr="003A26D2" w:rsidRDefault="003A26D2" w:rsidP="003A26D2">
      <w:pPr>
        <w:rPr>
          <w:bCs/>
        </w:rPr>
      </w:pPr>
      <w:r w:rsidRPr="003A26D2">
        <w:rPr>
          <w:bCs/>
        </w:rPr>
        <w:t>Ankenævnets afgørelse meddeles uddannelsesinstitutionen snarest muligt og ved</w:t>
      </w:r>
    </w:p>
    <w:p w:rsidR="003A26D2" w:rsidRPr="003A26D2" w:rsidRDefault="003A26D2" w:rsidP="003A26D2">
      <w:pPr>
        <w:rPr>
          <w:bCs/>
        </w:rPr>
      </w:pPr>
      <w:r w:rsidRPr="003A26D2">
        <w:rPr>
          <w:bCs/>
        </w:rPr>
        <w:t xml:space="preserve">vintereksamen senest 2 måneder og ved sommereksamen senest 3 måneder efter, at </w:t>
      </w:r>
    </w:p>
    <w:p w:rsidR="003A26D2" w:rsidRPr="003A26D2" w:rsidRDefault="003A26D2" w:rsidP="003A26D2">
      <w:pPr>
        <w:rPr>
          <w:bCs/>
        </w:rPr>
      </w:pPr>
      <w:proofErr w:type="gramStart"/>
      <w:r w:rsidRPr="003A26D2">
        <w:rPr>
          <w:bCs/>
        </w:rPr>
        <w:t>anken er indgivet til institutionen.</w:t>
      </w:r>
      <w:proofErr w:type="gramEnd"/>
      <w:r w:rsidRPr="003A26D2">
        <w:rPr>
          <w:bCs/>
        </w:rPr>
        <w:t xml:space="preserve"> </w:t>
      </w:r>
    </w:p>
    <w:p w:rsidR="003A26D2" w:rsidRPr="003A26D2" w:rsidRDefault="003A26D2" w:rsidP="003A26D2">
      <w:pPr>
        <w:rPr>
          <w:bCs/>
        </w:rPr>
      </w:pPr>
      <w:r w:rsidRPr="003A26D2">
        <w:rPr>
          <w:bCs/>
        </w:rPr>
        <w:t xml:space="preserve">Kan anken ikke behandles inden for denne frist, skal uddannelsesinstitutionen hurtigst </w:t>
      </w:r>
    </w:p>
    <w:p w:rsidR="003A26D2" w:rsidRPr="003A26D2" w:rsidRDefault="003A26D2" w:rsidP="003A26D2">
      <w:pPr>
        <w:rPr>
          <w:bCs/>
        </w:rPr>
      </w:pPr>
      <w:r w:rsidRPr="003A26D2">
        <w:rPr>
          <w:bCs/>
        </w:rPr>
        <w:t xml:space="preserve">muligt </w:t>
      </w:r>
      <w:proofErr w:type="gramStart"/>
      <w:r w:rsidRPr="003A26D2">
        <w:rPr>
          <w:bCs/>
        </w:rPr>
        <w:t>underrette</w:t>
      </w:r>
      <w:proofErr w:type="gramEnd"/>
      <w:r w:rsidRPr="003A26D2">
        <w:rPr>
          <w:bCs/>
        </w:rPr>
        <w:t xml:space="preserve"> klageren herom med angivelse af begrundelsen herfor og oplysning om,</w:t>
      </w:r>
    </w:p>
    <w:p w:rsidR="003A26D2" w:rsidRPr="003A26D2" w:rsidRDefault="003A26D2" w:rsidP="003A26D2">
      <w:pPr>
        <w:rPr>
          <w:bCs/>
        </w:rPr>
      </w:pPr>
      <w:proofErr w:type="gramStart"/>
      <w:r w:rsidRPr="003A26D2">
        <w:rPr>
          <w:bCs/>
        </w:rPr>
        <w:t>hvornår anken forventes færdigbehandlet.</w:t>
      </w:r>
      <w:proofErr w:type="gramEnd"/>
      <w:r w:rsidRPr="003A26D2">
        <w:rPr>
          <w:bCs/>
        </w:rPr>
        <w:t xml:space="preserve"> </w:t>
      </w:r>
    </w:p>
    <w:p w:rsidR="003A26D2" w:rsidRPr="003A26D2" w:rsidRDefault="003A26D2" w:rsidP="003A26D2">
      <w:pPr>
        <w:rPr>
          <w:bCs/>
        </w:rPr>
      </w:pPr>
    </w:p>
    <w:p w:rsidR="003A26D2" w:rsidRPr="003A26D2" w:rsidRDefault="003A26D2" w:rsidP="003A26D2">
      <w:pPr>
        <w:rPr>
          <w:bCs/>
        </w:rPr>
      </w:pPr>
      <w:r w:rsidRPr="003A26D2">
        <w:rPr>
          <w:bCs/>
        </w:rPr>
        <w:t>Uddannelsesinstitutionen giver hurtigst muligt klageren meddelelse om og bedømmerne</w:t>
      </w:r>
    </w:p>
    <w:p w:rsidR="003A26D2" w:rsidRPr="003A26D2" w:rsidRDefault="003A26D2" w:rsidP="003A26D2">
      <w:pPr>
        <w:rPr>
          <w:bCs/>
        </w:rPr>
      </w:pPr>
      <w:proofErr w:type="gramStart"/>
      <w:r w:rsidRPr="003A26D2">
        <w:rPr>
          <w:bCs/>
        </w:rPr>
        <w:t>kopi af afgørelsen.</w:t>
      </w:r>
      <w:proofErr w:type="gramEnd"/>
      <w:r w:rsidRPr="003A26D2">
        <w:rPr>
          <w:bCs/>
        </w:rPr>
        <w:t xml:space="preserve"> </w:t>
      </w:r>
    </w:p>
    <w:p w:rsidR="003A26D2" w:rsidRPr="003A26D2" w:rsidRDefault="003A26D2" w:rsidP="003A26D2">
      <w:pPr>
        <w:rPr>
          <w:bCs/>
        </w:rPr>
      </w:pPr>
      <w:r w:rsidRPr="003A26D2">
        <w:rPr>
          <w:bCs/>
        </w:rPr>
        <w:t xml:space="preserve">Går afgørelsen ud på tilbud om ombedømmelse eller omprøve, skal klageren informeres </w:t>
      </w:r>
    </w:p>
    <w:p w:rsidR="003A26D2" w:rsidRPr="003A26D2" w:rsidRDefault="003A26D2" w:rsidP="003A26D2">
      <w:pPr>
        <w:rPr>
          <w:bCs/>
        </w:rPr>
      </w:pPr>
      <w:r w:rsidRPr="003A26D2">
        <w:rPr>
          <w:bCs/>
        </w:rPr>
        <w:t xml:space="preserve">om, at ombedømmelse eller omprøve kan resultere i en lavere karakter.  </w:t>
      </w:r>
    </w:p>
    <w:p w:rsidR="003A26D2" w:rsidRPr="003A26D2" w:rsidRDefault="003A26D2" w:rsidP="003A26D2">
      <w:pPr>
        <w:rPr>
          <w:bCs/>
        </w:rPr>
      </w:pPr>
    </w:p>
    <w:p w:rsidR="003A26D2" w:rsidRPr="003A26D2" w:rsidRDefault="003A26D2" w:rsidP="003A26D2">
      <w:pPr>
        <w:rPr>
          <w:bCs/>
        </w:rPr>
      </w:pPr>
      <w:r w:rsidRPr="003A26D2">
        <w:rPr>
          <w:bCs/>
        </w:rPr>
        <w:t>Ankenævnets afgørelse kan ikke indbringes for anden administrativ myndighed.</w:t>
      </w:r>
    </w:p>
    <w:p w:rsidR="003A26D2" w:rsidRPr="003A26D2" w:rsidRDefault="003A26D2" w:rsidP="003A26D2"/>
    <w:p w:rsidR="003A26D2" w:rsidRPr="00905C0E" w:rsidRDefault="003A26D2" w:rsidP="00905C0E"/>
    <w:sectPr w:rsidR="003A26D2" w:rsidRPr="00905C0E"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D8" w:rsidRDefault="00F554D8" w:rsidP="00AD0C27">
      <w:r>
        <w:separator/>
      </w:r>
    </w:p>
  </w:endnote>
  <w:endnote w:type="continuationSeparator" w:id="0">
    <w:p w:rsidR="00F554D8" w:rsidRDefault="00F554D8"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Pr="003D55B7" w:rsidRDefault="004221BB">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4221BB" w:rsidRPr="003D55B7" w:rsidRDefault="004221B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Default="004221BB">
    <w:pPr>
      <w:pStyle w:val="Sidefod"/>
      <w:jc w:val="right"/>
    </w:pPr>
    <w:r>
      <w:fldChar w:fldCharType="begin"/>
    </w:r>
    <w:r>
      <w:instrText>PAGE   \* MERGEFORMAT</w:instrText>
    </w:r>
    <w:r>
      <w:fldChar w:fldCharType="separate"/>
    </w:r>
    <w:r w:rsidR="00180CA7">
      <w:rPr>
        <w:noProof/>
      </w:rPr>
      <w:t>118</w:t>
    </w:r>
    <w:r>
      <w:rPr>
        <w:noProof/>
      </w:rPr>
      <w:fldChar w:fldCharType="end"/>
    </w:r>
  </w:p>
  <w:p w:rsidR="004221BB" w:rsidRPr="003D55B7" w:rsidRDefault="004221BB">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Default="004221BB">
    <w:pPr>
      <w:pStyle w:val="Sidefod"/>
      <w:jc w:val="right"/>
    </w:pPr>
    <w:r>
      <w:fldChar w:fldCharType="begin"/>
    </w:r>
    <w:r>
      <w:instrText xml:space="preserve"> PAGE   \* MERGEFORMAT </w:instrText>
    </w:r>
    <w:r>
      <w:fldChar w:fldCharType="separate"/>
    </w:r>
    <w:r w:rsidR="00180CA7">
      <w:rPr>
        <w:noProof/>
      </w:rPr>
      <w:t>2</w:t>
    </w:r>
    <w:r>
      <w:rPr>
        <w:noProof/>
      </w:rPr>
      <w:fldChar w:fldCharType="end"/>
    </w:r>
  </w:p>
  <w:p w:rsidR="004221BB" w:rsidRDefault="004221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D8" w:rsidRDefault="00F554D8" w:rsidP="00AD0C27">
      <w:r>
        <w:separator/>
      </w:r>
    </w:p>
  </w:footnote>
  <w:footnote w:type="continuationSeparator" w:id="0">
    <w:p w:rsidR="00F554D8" w:rsidRDefault="00F554D8"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Pr="003D55B7" w:rsidRDefault="004221BB" w:rsidP="00202022">
    <w:pPr>
      <w:pStyle w:val="Sidehoved"/>
      <w:rPr>
        <w:color w:val="FF0000"/>
        <w:sz w:val="20"/>
      </w:rPr>
    </w:pPr>
    <w:r w:rsidRPr="003D55B7">
      <w:rPr>
        <w:color w:val="FF0000"/>
        <w:sz w:val="22"/>
      </w:rPr>
      <w:t>Titel for diplomuddannelse</w:t>
    </w:r>
    <w:r w:rsidRPr="003D55B7">
      <w:rPr>
        <w:color w:val="FF0000"/>
        <w:sz w:val="22"/>
      </w:rPr>
      <w:tab/>
    </w:r>
    <w:proofErr w:type="spellStart"/>
    <w:r w:rsidRPr="003D55B7">
      <w:rPr>
        <w:color w:val="FF0000"/>
        <w:sz w:val="22"/>
      </w:rPr>
      <w:t>STUDIEORDNING</w:t>
    </w:r>
    <w:r w:rsidRPr="003D55B7">
      <w:rPr>
        <w:color w:val="FF0000"/>
      </w:rPr>
      <w:t>mm.yy</w:t>
    </w:r>
    <w:proofErr w:type="spellEnd"/>
  </w:p>
  <w:p w:rsidR="004221BB" w:rsidRPr="003D55B7" w:rsidRDefault="004221BB">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Pr="00BF1E26" w:rsidRDefault="004221BB"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4221BB" w:rsidRPr="00FD7FAE" w:rsidRDefault="004221BB">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B" w:rsidRPr="00202022" w:rsidRDefault="004221BB">
    <w:pPr>
      <w:pStyle w:val="Sidehoved"/>
      <w:rPr>
        <w:rFonts w:ascii="Arial" w:hAnsi="Arial" w:cs="Arial"/>
        <w:sz w:val="20"/>
      </w:rPr>
    </w:pPr>
    <w:r>
      <w:rPr>
        <w:rFonts w:ascii="Arial" w:hAnsi="Arial" w:cs="Arial"/>
        <w:sz w:val="22"/>
      </w:rPr>
      <w:t>Den pædagogiske Diplomuddannelse</w:t>
    </w:r>
  </w:p>
  <w:p w:rsidR="004221BB" w:rsidRDefault="004221BB">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C46"/>
    <w:multiLevelType w:val="hybridMultilevel"/>
    <w:tmpl w:val="F5487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5E11EC"/>
    <w:multiLevelType w:val="hybridMultilevel"/>
    <w:tmpl w:val="9AB6C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7D4BDA"/>
    <w:multiLevelType w:val="hybridMultilevel"/>
    <w:tmpl w:val="4024F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3D47FFA"/>
    <w:multiLevelType w:val="hybridMultilevel"/>
    <w:tmpl w:val="EE585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0490315A"/>
    <w:multiLevelType w:val="hybridMultilevel"/>
    <w:tmpl w:val="F2928944"/>
    <w:lvl w:ilvl="0" w:tplc="22AED84A">
      <w:numFmt w:val="bullet"/>
      <w:lvlText w:val="-"/>
      <w:lvlJc w:val="left"/>
      <w:pPr>
        <w:tabs>
          <w:tab w:val="num" w:pos="780"/>
        </w:tabs>
        <w:ind w:left="780" w:hanging="360"/>
      </w:pPr>
      <w:rPr>
        <w:rFonts w:ascii="Times New Roman" w:eastAsia="Times New Roman" w:hAnsi="Times New Roman"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0">
    <w:nsid w:val="04A2767E"/>
    <w:multiLevelType w:val="hybridMultilevel"/>
    <w:tmpl w:val="FF6EC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4D6451D"/>
    <w:multiLevelType w:val="hybridMultilevel"/>
    <w:tmpl w:val="33C8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58E4992"/>
    <w:multiLevelType w:val="hybridMultilevel"/>
    <w:tmpl w:val="5C0A6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63551C0"/>
    <w:multiLevelType w:val="hybridMultilevel"/>
    <w:tmpl w:val="E370E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6F64098"/>
    <w:multiLevelType w:val="hybridMultilevel"/>
    <w:tmpl w:val="9E440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07D51D47"/>
    <w:multiLevelType w:val="hybridMultilevel"/>
    <w:tmpl w:val="CCBCD834"/>
    <w:lvl w:ilvl="0" w:tplc="04060001">
      <w:start w:val="1"/>
      <w:numFmt w:val="bullet"/>
      <w:lvlText w:val=""/>
      <w:lvlJc w:val="left"/>
      <w:pPr>
        <w:ind w:left="720" w:hanging="360"/>
      </w:pPr>
      <w:rPr>
        <w:rFonts w:ascii="Symbol" w:hAnsi="Symbol" w:hint="default"/>
      </w:rPr>
    </w:lvl>
    <w:lvl w:ilvl="1" w:tplc="22AED84A">
      <w:numFmt w:val="bullet"/>
      <w:lvlText w:val="-"/>
      <w:lvlJc w:val="left"/>
      <w:pPr>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08C94459"/>
    <w:multiLevelType w:val="hybridMultilevel"/>
    <w:tmpl w:val="4E70AB2C"/>
    <w:lvl w:ilvl="0" w:tplc="A30EF7C8">
      <w:start w:val="5"/>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08DA3C4E"/>
    <w:multiLevelType w:val="hybridMultilevel"/>
    <w:tmpl w:val="8C088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9292760"/>
    <w:multiLevelType w:val="hybridMultilevel"/>
    <w:tmpl w:val="AD2E4A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20">
    <w:nsid w:val="09EB3343"/>
    <w:multiLevelType w:val="hybridMultilevel"/>
    <w:tmpl w:val="4A18C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9F76A49"/>
    <w:multiLevelType w:val="hybridMultilevel"/>
    <w:tmpl w:val="935E1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0A3C5A02"/>
    <w:multiLevelType w:val="hybridMultilevel"/>
    <w:tmpl w:val="6F466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0A440BA1"/>
    <w:multiLevelType w:val="hybridMultilevel"/>
    <w:tmpl w:val="AD48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0AB32C30"/>
    <w:multiLevelType w:val="hybridMultilevel"/>
    <w:tmpl w:val="DC3C6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0AB731DE"/>
    <w:multiLevelType w:val="hybridMultilevel"/>
    <w:tmpl w:val="A9C6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0B282F34"/>
    <w:multiLevelType w:val="hybridMultilevel"/>
    <w:tmpl w:val="F1F01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0CDC180E"/>
    <w:multiLevelType w:val="hybridMultilevel"/>
    <w:tmpl w:val="0F5EEB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0D3B3251"/>
    <w:multiLevelType w:val="hybridMultilevel"/>
    <w:tmpl w:val="1182E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0D540DF4"/>
    <w:multiLevelType w:val="hybridMultilevel"/>
    <w:tmpl w:val="E1DA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0D565236"/>
    <w:multiLevelType w:val="hybridMultilevel"/>
    <w:tmpl w:val="63869B8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31">
    <w:nsid w:val="0E5912CB"/>
    <w:multiLevelType w:val="hybridMultilevel"/>
    <w:tmpl w:val="451EF0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0F8167D2"/>
    <w:multiLevelType w:val="hybridMultilevel"/>
    <w:tmpl w:val="53DEC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0FE16A91"/>
    <w:multiLevelType w:val="hybridMultilevel"/>
    <w:tmpl w:val="2C76104C"/>
    <w:lvl w:ilvl="0" w:tplc="F0048EC2">
      <w:start w:val="10"/>
      <w:numFmt w:val="decimal"/>
      <w:lvlText w:val="%1."/>
      <w:lvlJc w:val="left"/>
      <w:pPr>
        <w:ind w:left="810" w:hanging="4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103A23F6"/>
    <w:multiLevelType w:val="hybridMultilevel"/>
    <w:tmpl w:val="9F3A1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10676776"/>
    <w:multiLevelType w:val="hybridMultilevel"/>
    <w:tmpl w:val="B9188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119C4F47"/>
    <w:multiLevelType w:val="hybridMultilevel"/>
    <w:tmpl w:val="459A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11D71788"/>
    <w:multiLevelType w:val="hybridMultilevel"/>
    <w:tmpl w:val="CD782C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1">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12741A80"/>
    <w:multiLevelType w:val="hybridMultilevel"/>
    <w:tmpl w:val="BC521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13072C2F"/>
    <w:multiLevelType w:val="hybridMultilevel"/>
    <w:tmpl w:val="64FCA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130E2AC7"/>
    <w:multiLevelType w:val="hybridMultilevel"/>
    <w:tmpl w:val="90BCF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1355667E"/>
    <w:multiLevelType w:val="hybridMultilevel"/>
    <w:tmpl w:val="94B0A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14320697"/>
    <w:multiLevelType w:val="hybridMultilevel"/>
    <w:tmpl w:val="13CE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14BE7B4E"/>
    <w:multiLevelType w:val="hybridMultilevel"/>
    <w:tmpl w:val="2E10A2EE"/>
    <w:lvl w:ilvl="0" w:tplc="5B7C3B3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8">
    <w:nsid w:val="14E550E6"/>
    <w:multiLevelType w:val="hybridMultilevel"/>
    <w:tmpl w:val="A72EF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17152ACD"/>
    <w:multiLevelType w:val="hybridMultilevel"/>
    <w:tmpl w:val="6F989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176A7DCE"/>
    <w:multiLevelType w:val="hybridMultilevel"/>
    <w:tmpl w:val="370C4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17F82B10"/>
    <w:multiLevelType w:val="hybridMultilevel"/>
    <w:tmpl w:val="E2BCF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18A06FD7"/>
    <w:multiLevelType w:val="hybridMultilevel"/>
    <w:tmpl w:val="9FACE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1A0D2D8B"/>
    <w:multiLevelType w:val="hybridMultilevel"/>
    <w:tmpl w:val="B8482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1B2801FD"/>
    <w:multiLevelType w:val="hybridMultilevel"/>
    <w:tmpl w:val="074AF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1B6D51C0"/>
    <w:multiLevelType w:val="hybridMultilevel"/>
    <w:tmpl w:val="0E1E10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
    <w:nsid w:val="1B7D4D25"/>
    <w:multiLevelType w:val="hybridMultilevel"/>
    <w:tmpl w:val="B30C7BCE"/>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1B926FA0"/>
    <w:multiLevelType w:val="hybridMultilevel"/>
    <w:tmpl w:val="5674F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1C12112D"/>
    <w:multiLevelType w:val="hybridMultilevel"/>
    <w:tmpl w:val="4572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1C6F7215"/>
    <w:multiLevelType w:val="hybridMultilevel"/>
    <w:tmpl w:val="A4C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1CA523E6"/>
    <w:multiLevelType w:val="hybridMultilevel"/>
    <w:tmpl w:val="D2769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1CE359E1"/>
    <w:multiLevelType w:val="hybridMultilevel"/>
    <w:tmpl w:val="A5065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1D8B1B39"/>
    <w:multiLevelType w:val="hybridMultilevel"/>
    <w:tmpl w:val="2ACE6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1D9921B7"/>
    <w:multiLevelType w:val="hybridMultilevel"/>
    <w:tmpl w:val="04F22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nsid w:val="1DEA53C4"/>
    <w:multiLevelType w:val="hybridMultilevel"/>
    <w:tmpl w:val="B9E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1E4C7627"/>
    <w:multiLevelType w:val="hybridMultilevel"/>
    <w:tmpl w:val="EEEC7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1F024F0D"/>
    <w:multiLevelType w:val="hybridMultilevel"/>
    <w:tmpl w:val="BBB82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20371919"/>
    <w:multiLevelType w:val="hybridMultilevel"/>
    <w:tmpl w:val="D2A208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3">
    <w:nsid w:val="20AB6BF3"/>
    <w:multiLevelType w:val="hybridMultilevel"/>
    <w:tmpl w:val="A06E1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212541AF"/>
    <w:multiLevelType w:val="hybridMultilevel"/>
    <w:tmpl w:val="228A8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213A567A"/>
    <w:multiLevelType w:val="hybridMultilevel"/>
    <w:tmpl w:val="B566A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nsid w:val="245931A9"/>
    <w:multiLevelType w:val="hybridMultilevel"/>
    <w:tmpl w:val="96EC67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1">
    <w:nsid w:val="24742B02"/>
    <w:multiLevelType w:val="hybridMultilevel"/>
    <w:tmpl w:val="5AEA2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2">
    <w:nsid w:val="248F3D53"/>
    <w:multiLevelType w:val="hybridMultilevel"/>
    <w:tmpl w:val="A3D6D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24CE1CFB"/>
    <w:multiLevelType w:val="hybridMultilevel"/>
    <w:tmpl w:val="187A6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nsid w:val="26CA468E"/>
    <w:multiLevelType w:val="hybridMultilevel"/>
    <w:tmpl w:val="F008F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nsid w:val="27081724"/>
    <w:multiLevelType w:val="hybridMultilevel"/>
    <w:tmpl w:val="319EF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nsid w:val="278838FA"/>
    <w:multiLevelType w:val="hybridMultilevel"/>
    <w:tmpl w:val="65969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nsid w:val="28295AF3"/>
    <w:multiLevelType w:val="hybridMultilevel"/>
    <w:tmpl w:val="ECAC3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nsid w:val="28F61F9F"/>
    <w:multiLevelType w:val="hybridMultilevel"/>
    <w:tmpl w:val="216A52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nsid w:val="2A1E7242"/>
    <w:multiLevelType w:val="hybridMultilevel"/>
    <w:tmpl w:val="1BCCE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2A414904"/>
    <w:multiLevelType w:val="hybridMultilevel"/>
    <w:tmpl w:val="AF5C0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nsid w:val="2A431021"/>
    <w:multiLevelType w:val="hybridMultilevel"/>
    <w:tmpl w:val="DCB6CC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5">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nsid w:val="2B4E7C0B"/>
    <w:multiLevelType w:val="hybridMultilevel"/>
    <w:tmpl w:val="37D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nsid w:val="2B9E7D04"/>
    <w:multiLevelType w:val="hybridMultilevel"/>
    <w:tmpl w:val="BD18D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nsid w:val="2C1A119D"/>
    <w:multiLevelType w:val="hybridMultilevel"/>
    <w:tmpl w:val="1F6A7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nsid w:val="2C667222"/>
    <w:multiLevelType w:val="hybridMultilevel"/>
    <w:tmpl w:val="9CC22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nsid w:val="2E510266"/>
    <w:multiLevelType w:val="hybridMultilevel"/>
    <w:tmpl w:val="54247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nsid w:val="2E620F36"/>
    <w:multiLevelType w:val="hybridMultilevel"/>
    <w:tmpl w:val="90F81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nsid w:val="2EC87BEF"/>
    <w:multiLevelType w:val="hybridMultilevel"/>
    <w:tmpl w:val="95F45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2F482726"/>
    <w:multiLevelType w:val="hybridMultilevel"/>
    <w:tmpl w:val="17B01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nsid w:val="2F7B4F89"/>
    <w:multiLevelType w:val="hybridMultilevel"/>
    <w:tmpl w:val="FB885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nsid w:val="303C2B7F"/>
    <w:multiLevelType w:val="hybridMultilevel"/>
    <w:tmpl w:val="B5B8D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31A24ABE"/>
    <w:multiLevelType w:val="hybridMultilevel"/>
    <w:tmpl w:val="8B6E95F8"/>
    <w:lvl w:ilvl="0" w:tplc="EF54FA1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0">
    <w:nsid w:val="3239759E"/>
    <w:multiLevelType w:val="hybridMultilevel"/>
    <w:tmpl w:val="134EF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33B143B4"/>
    <w:multiLevelType w:val="hybridMultilevel"/>
    <w:tmpl w:val="35602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2">
    <w:nsid w:val="33BA3290"/>
    <w:multiLevelType w:val="hybridMultilevel"/>
    <w:tmpl w:val="005AF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nsid w:val="34642983"/>
    <w:multiLevelType w:val="hybridMultilevel"/>
    <w:tmpl w:val="7C0EC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nsid w:val="365652BD"/>
    <w:multiLevelType w:val="hybridMultilevel"/>
    <w:tmpl w:val="A084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16">
    <w:nsid w:val="36C13ADC"/>
    <w:multiLevelType w:val="hybridMultilevel"/>
    <w:tmpl w:val="BE963A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7">
    <w:nsid w:val="37835EF2"/>
    <w:multiLevelType w:val="hybridMultilevel"/>
    <w:tmpl w:val="8D5C9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nsid w:val="37E038A9"/>
    <w:multiLevelType w:val="hybridMultilevel"/>
    <w:tmpl w:val="D4160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397A4F39"/>
    <w:multiLevelType w:val="hybridMultilevel"/>
    <w:tmpl w:val="17AED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nsid w:val="3A8C42F4"/>
    <w:multiLevelType w:val="hybridMultilevel"/>
    <w:tmpl w:val="45E0F68E"/>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2">
    <w:nsid w:val="3B3D5F6F"/>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3">
    <w:nsid w:val="3CEA2BB9"/>
    <w:multiLevelType w:val="hybridMultilevel"/>
    <w:tmpl w:val="438A6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3D7F63BD"/>
    <w:multiLevelType w:val="hybridMultilevel"/>
    <w:tmpl w:val="31A4E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nsid w:val="3E0F1933"/>
    <w:multiLevelType w:val="hybridMultilevel"/>
    <w:tmpl w:val="E5FA2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nsid w:val="3F34606E"/>
    <w:multiLevelType w:val="hybridMultilevel"/>
    <w:tmpl w:val="707C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nsid w:val="3F364BC9"/>
    <w:multiLevelType w:val="hybridMultilevel"/>
    <w:tmpl w:val="FFDE8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3FA55842"/>
    <w:multiLevelType w:val="hybridMultilevel"/>
    <w:tmpl w:val="D62E4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42E751DD"/>
    <w:multiLevelType w:val="hybridMultilevel"/>
    <w:tmpl w:val="A572A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437E0AF7"/>
    <w:multiLevelType w:val="hybridMultilevel"/>
    <w:tmpl w:val="9A2C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43D0555A"/>
    <w:multiLevelType w:val="hybridMultilevel"/>
    <w:tmpl w:val="2CC85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nsid w:val="453705D2"/>
    <w:multiLevelType w:val="multilevel"/>
    <w:tmpl w:val="1A1873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45F9352A"/>
    <w:multiLevelType w:val="hybridMultilevel"/>
    <w:tmpl w:val="B538B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496F5E18"/>
    <w:multiLevelType w:val="hybridMultilevel"/>
    <w:tmpl w:val="584E3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44">
    <w:nsid w:val="4A696680"/>
    <w:multiLevelType w:val="hybridMultilevel"/>
    <w:tmpl w:val="D2B0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4AAB4804"/>
    <w:multiLevelType w:val="hybridMultilevel"/>
    <w:tmpl w:val="BA421EEE"/>
    <w:lvl w:ilvl="0" w:tplc="76E6C98C">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6">
    <w:nsid w:val="4B7F000F"/>
    <w:multiLevelType w:val="hybridMultilevel"/>
    <w:tmpl w:val="B94C3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nsid w:val="4CD831C7"/>
    <w:multiLevelType w:val="hybridMultilevel"/>
    <w:tmpl w:val="B47EF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nsid w:val="4D0E542A"/>
    <w:multiLevelType w:val="hybridMultilevel"/>
    <w:tmpl w:val="189A3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4D5B621E"/>
    <w:multiLevelType w:val="hybridMultilevel"/>
    <w:tmpl w:val="CEF07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4D975A05"/>
    <w:multiLevelType w:val="hybridMultilevel"/>
    <w:tmpl w:val="89A03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nsid w:val="4E555983"/>
    <w:multiLevelType w:val="hybridMultilevel"/>
    <w:tmpl w:val="A4D659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2">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3">
    <w:nsid w:val="4EEE3739"/>
    <w:multiLevelType w:val="hybridMultilevel"/>
    <w:tmpl w:val="73C48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nsid w:val="4F633E5A"/>
    <w:multiLevelType w:val="hybridMultilevel"/>
    <w:tmpl w:val="8114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6">
    <w:nsid w:val="4FF41067"/>
    <w:multiLevelType w:val="hybridMultilevel"/>
    <w:tmpl w:val="D6CE4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8">
    <w:nsid w:val="51142C01"/>
    <w:multiLevelType w:val="hybridMultilevel"/>
    <w:tmpl w:val="BFA2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nsid w:val="51D815C3"/>
    <w:multiLevelType w:val="hybridMultilevel"/>
    <w:tmpl w:val="2BAA9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52154069"/>
    <w:multiLevelType w:val="hybridMultilevel"/>
    <w:tmpl w:val="5502A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528D446B"/>
    <w:multiLevelType w:val="hybridMultilevel"/>
    <w:tmpl w:val="DCBEF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nsid w:val="5443430E"/>
    <w:multiLevelType w:val="hybridMultilevel"/>
    <w:tmpl w:val="1F9ACC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4">
    <w:nsid w:val="548360FB"/>
    <w:multiLevelType w:val="hybridMultilevel"/>
    <w:tmpl w:val="719E3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nsid w:val="56984BF3"/>
    <w:multiLevelType w:val="hybridMultilevel"/>
    <w:tmpl w:val="DCB8F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nsid w:val="56E30065"/>
    <w:multiLevelType w:val="hybridMultilevel"/>
    <w:tmpl w:val="7EDC4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69">
    <w:nsid w:val="59572AB6"/>
    <w:multiLevelType w:val="hybridMultilevel"/>
    <w:tmpl w:val="93C67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nsid w:val="5A7A35E2"/>
    <w:multiLevelType w:val="hybridMultilevel"/>
    <w:tmpl w:val="BC84A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5A7E5BF3"/>
    <w:multiLevelType w:val="hybridMultilevel"/>
    <w:tmpl w:val="7FFC6016"/>
    <w:lvl w:ilvl="0" w:tplc="79CE470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3">
    <w:nsid w:val="5A8D0BFC"/>
    <w:multiLevelType w:val="hybridMultilevel"/>
    <w:tmpl w:val="E97A9F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4">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5">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6">
    <w:nsid w:val="5AC1794D"/>
    <w:multiLevelType w:val="hybridMultilevel"/>
    <w:tmpl w:val="8CD2F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nsid w:val="5C2372F9"/>
    <w:multiLevelType w:val="hybridMultilevel"/>
    <w:tmpl w:val="2BE8F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nsid w:val="5C5732CE"/>
    <w:multiLevelType w:val="hybridMultilevel"/>
    <w:tmpl w:val="86748D56"/>
    <w:lvl w:ilvl="0" w:tplc="22AED84A">
      <w:numFmt w:val="bullet"/>
      <w:lvlText w:val="-"/>
      <w:lvlJc w:val="left"/>
      <w:pPr>
        <w:ind w:left="1080" w:hanging="360"/>
      </w:pPr>
      <w:rPr>
        <w:rFonts w:ascii="Times New Roman" w:eastAsia="Times New Roman" w:hAnsi="Times New Roman"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9">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nsid w:val="5DBC44E1"/>
    <w:multiLevelType w:val="hybridMultilevel"/>
    <w:tmpl w:val="648E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82">
    <w:nsid w:val="5E5367FC"/>
    <w:multiLevelType w:val="hybridMultilevel"/>
    <w:tmpl w:val="10201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nsid w:val="5E801902"/>
    <w:multiLevelType w:val="hybridMultilevel"/>
    <w:tmpl w:val="21702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nsid w:val="5E8A26DB"/>
    <w:multiLevelType w:val="hybridMultilevel"/>
    <w:tmpl w:val="B27E1330"/>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5">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nsid w:val="5F6E4704"/>
    <w:multiLevelType w:val="hybridMultilevel"/>
    <w:tmpl w:val="3E8868BE"/>
    <w:lvl w:ilvl="0" w:tplc="205271F4">
      <w:start w:val="10"/>
      <w:numFmt w:val="decimal"/>
      <w:lvlText w:val="%1."/>
      <w:lvlJc w:val="left"/>
      <w:pPr>
        <w:ind w:left="810" w:hanging="4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7">
    <w:nsid w:val="606D7309"/>
    <w:multiLevelType w:val="hybridMultilevel"/>
    <w:tmpl w:val="C0EA67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8">
    <w:nsid w:val="6182747A"/>
    <w:multiLevelType w:val="hybridMultilevel"/>
    <w:tmpl w:val="6EF8A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9">
    <w:nsid w:val="627E3AAD"/>
    <w:multiLevelType w:val="hybridMultilevel"/>
    <w:tmpl w:val="6CE87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nsid w:val="63B5651F"/>
    <w:multiLevelType w:val="multilevel"/>
    <w:tmpl w:val="1436DC80"/>
    <w:lvl w:ilvl="0">
      <w:start w:val="1"/>
      <w:numFmt w:val="bullet"/>
      <w:lvlRestart w:val="0"/>
      <w:lvlText w:val="■"/>
      <w:lvlJc w:val="left"/>
      <w:pPr>
        <w:tabs>
          <w:tab w:val="num" w:pos="340"/>
        </w:tabs>
        <w:ind w:left="221" w:hanging="221"/>
      </w:pPr>
      <w:rPr>
        <w:rFonts w:ascii="Arial" w:hAnsi="Arial" w:cs="Arial"/>
        <w:color w:val="192337"/>
      </w:rPr>
    </w:lvl>
    <w:lvl w:ilvl="1">
      <w:start w:val="1"/>
      <w:numFmt w:val="bullet"/>
      <w:lvlText w:val="■"/>
      <w:lvlJc w:val="left"/>
      <w:pPr>
        <w:tabs>
          <w:tab w:val="num" w:pos="680"/>
        </w:tabs>
        <w:ind w:left="442" w:hanging="221"/>
      </w:pPr>
      <w:rPr>
        <w:rFonts w:ascii="Arial" w:hAnsi="Arial" w:cs="Arial"/>
        <w:color w:val="192337"/>
        <w:sz w:val="16"/>
      </w:rPr>
    </w:lvl>
    <w:lvl w:ilvl="2">
      <w:start w:val="1"/>
      <w:numFmt w:val="bullet"/>
      <w:lvlText w:val="■"/>
      <w:lvlJc w:val="left"/>
      <w:pPr>
        <w:tabs>
          <w:tab w:val="num" w:pos="1021"/>
        </w:tabs>
        <w:ind w:left="680" w:hanging="238"/>
      </w:pPr>
      <w:rPr>
        <w:rFonts w:ascii="Arial" w:hAnsi="Arial" w:cs="Arial"/>
        <w:color w:val="192337"/>
        <w:sz w:val="14"/>
      </w:rPr>
    </w:lvl>
    <w:lvl w:ilvl="3">
      <w:start w:val="1"/>
      <w:numFmt w:val="bullet"/>
      <w:lvlText w:val="■"/>
      <w:lvlJc w:val="left"/>
      <w:pPr>
        <w:tabs>
          <w:tab w:val="num" w:pos="1361"/>
        </w:tabs>
        <w:ind w:left="902" w:hanging="222"/>
      </w:pPr>
      <w:rPr>
        <w:rFonts w:ascii="Arial" w:hAnsi="Arial" w:cs="Arial"/>
        <w:color w:val="192337"/>
        <w:sz w:val="12"/>
      </w:rPr>
    </w:lvl>
    <w:lvl w:ilvl="4">
      <w:start w:val="1"/>
      <w:numFmt w:val="bullet"/>
      <w:lvlText w:val="■"/>
      <w:lvlJc w:val="left"/>
      <w:pPr>
        <w:tabs>
          <w:tab w:val="num" w:pos="1701"/>
        </w:tabs>
        <w:ind w:left="1123" w:hanging="221"/>
      </w:pPr>
      <w:rPr>
        <w:rFonts w:ascii="Arial" w:hAnsi="Arial" w:cs="Arial"/>
        <w:color w:val="192337"/>
        <w:sz w:val="10"/>
      </w:rPr>
    </w:lvl>
    <w:lvl w:ilvl="5">
      <w:start w:val="1"/>
      <w:numFmt w:val="bullet"/>
      <w:lvlText w:val="■"/>
      <w:lvlJc w:val="left"/>
      <w:pPr>
        <w:tabs>
          <w:tab w:val="num" w:pos="2041"/>
        </w:tabs>
        <w:ind w:left="1344" w:hanging="221"/>
      </w:pPr>
      <w:rPr>
        <w:rFonts w:ascii="Arial" w:hAnsi="Arial" w:cs="Arial"/>
        <w:color w:val="192337"/>
        <w:sz w:val="8"/>
      </w:rPr>
    </w:lvl>
    <w:lvl w:ilvl="6">
      <w:start w:val="1"/>
      <w:numFmt w:val="bullet"/>
      <w:lvlText w:val="■"/>
      <w:lvlJc w:val="left"/>
      <w:pPr>
        <w:tabs>
          <w:tab w:val="num" w:pos="2381"/>
        </w:tabs>
        <w:ind w:left="1565" w:hanging="221"/>
      </w:pPr>
      <w:rPr>
        <w:rFonts w:ascii="Arial" w:hAnsi="Arial" w:cs="Arial"/>
        <w:color w:val="192337"/>
        <w:sz w:val="8"/>
      </w:rPr>
    </w:lvl>
    <w:lvl w:ilvl="7">
      <w:start w:val="1"/>
      <w:numFmt w:val="bullet"/>
      <w:lvlText w:val="■"/>
      <w:lvlJc w:val="left"/>
      <w:pPr>
        <w:tabs>
          <w:tab w:val="num" w:pos="2722"/>
        </w:tabs>
        <w:ind w:left="1786" w:hanging="221"/>
      </w:pPr>
      <w:rPr>
        <w:rFonts w:ascii="Arial" w:hAnsi="Arial" w:cs="Arial"/>
        <w:color w:val="192337"/>
        <w:sz w:val="8"/>
      </w:rPr>
    </w:lvl>
    <w:lvl w:ilvl="8">
      <w:start w:val="1"/>
      <w:numFmt w:val="bullet"/>
      <w:lvlText w:val="■"/>
      <w:lvlJc w:val="left"/>
      <w:pPr>
        <w:tabs>
          <w:tab w:val="num" w:pos="3062"/>
        </w:tabs>
        <w:ind w:left="2007" w:hanging="221"/>
      </w:pPr>
      <w:rPr>
        <w:rFonts w:ascii="Arial" w:hAnsi="Arial" w:cs="Arial"/>
        <w:color w:val="192337"/>
        <w:sz w:val="8"/>
      </w:rPr>
    </w:lvl>
  </w:abstractNum>
  <w:abstractNum w:abstractNumId="192">
    <w:nsid w:val="64BD731A"/>
    <w:multiLevelType w:val="hybridMultilevel"/>
    <w:tmpl w:val="0B762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nsid w:val="650237D8"/>
    <w:multiLevelType w:val="hybridMultilevel"/>
    <w:tmpl w:val="30ACB27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4">
    <w:nsid w:val="650B1145"/>
    <w:multiLevelType w:val="hybridMultilevel"/>
    <w:tmpl w:val="940E4BD2"/>
    <w:lvl w:ilvl="0" w:tplc="04060001">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95">
    <w:nsid w:val="65E147AC"/>
    <w:multiLevelType w:val="hybridMultilevel"/>
    <w:tmpl w:val="C9E84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nsid w:val="6762771D"/>
    <w:multiLevelType w:val="hybridMultilevel"/>
    <w:tmpl w:val="E4BCA6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nsid w:val="68CF2368"/>
    <w:multiLevelType w:val="hybridMultilevel"/>
    <w:tmpl w:val="15EE9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2">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3">
    <w:nsid w:val="699B2232"/>
    <w:multiLevelType w:val="hybridMultilevel"/>
    <w:tmpl w:val="28AE0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nsid w:val="69E9559E"/>
    <w:multiLevelType w:val="hybridMultilevel"/>
    <w:tmpl w:val="AA842BDC"/>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5">
    <w:nsid w:val="6AD70981"/>
    <w:multiLevelType w:val="hybridMultilevel"/>
    <w:tmpl w:val="AE2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nsid w:val="6C2061E1"/>
    <w:multiLevelType w:val="hybridMultilevel"/>
    <w:tmpl w:val="9EB4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nsid w:val="6CE3163E"/>
    <w:multiLevelType w:val="hybridMultilevel"/>
    <w:tmpl w:val="057C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nsid w:val="6D6059FC"/>
    <w:multiLevelType w:val="hybridMultilevel"/>
    <w:tmpl w:val="FADC5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nsid w:val="6D912DBD"/>
    <w:multiLevelType w:val="hybridMultilevel"/>
    <w:tmpl w:val="AC527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212">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nsid w:val="70233659"/>
    <w:multiLevelType w:val="hybridMultilevel"/>
    <w:tmpl w:val="D7DC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nsid w:val="704C67B9"/>
    <w:multiLevelType w:val="hybridMultilevel"/>
    <w:tmpl w:val="0796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nsid w:val="71A76FFE"/>
    <w:multiLevelType w:val="hybridMultilevel"/>
    <w:tmpl w:val="48404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7">
    <w:nsid w:val="726B49B6"/>
    <w:multiLevelType w:val="hybridMultilevel"/>
    <w:tmpl w:val="0D561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8">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9">
    <w:nsid w:val="737106E4"/>
    <w:multiLevelType w:val="hybridMultilevel"/>
    <w:tmpl w:val="28128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0">
    <w:nsid w:val="748F578D"/>
    <w:multiLevelType w:val="hybridMultilevel"/>
    <w:tmpl w:val="82B4B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1">
    <w:nsid w:val="74912C45"/>
    <w:multiLevelType w:val="hybridMultilevel"/>
    <w:tmpl w:val="1FBAAA80"/>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2">
    <w:nsid w:val="76044F1A"/>
    <w:multiLevelType w:val="hybridMultilevel"/>
    <w:tmpl w:val="D2DAA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3">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4">
    <w:nsid w:val="76D9361E"/>
    <w:multiLevelType w:val="hybridMultilevel"/>
    <w:tmpl w:val="AA8C5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5">
    <w:nsid w:val="76EF07BE"/>
    <w:multiLevelType w:val="hybridMultilevel"/>
    <w:tmpl w:val="8620E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6">
    <w:nsid w:val="77890804"/>
    <w:multiLevelType w:val="hybridMultilevel"/>
    <w:tmpl w:val="83D86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7">
    <w:nsid w:val="77CB0826"/>
    <w:multiLevelType w:val="hybridMultilevel"/>
    <w:tmpl w:val="A1F23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8">
    <w:nsid w:val="78494EE5"/>
    <w:multiLevelType w:val="hybridMultilevel"/>
    <w:tmpl w:val="E24E5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9">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30">
    <w:nsid w:val="78F366A3"/>
    <w:multiLevelType w:val="hybridMultilevel"/>
    <w:tmpl w:val="A3241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1">
    <w:nsid w:val="79120056"/>
    <w:multiLevelType w:val="hybridMultilevel"/>
    <w:tmpl w:val="11822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2">
    <w:nsid w:val="7918548A"/>
    <w:multiLevelType w:val="hybridMultilevel"/>
    <w:tmpl w:val="14985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3">
    <w:nsid w:val="7AA26E4C"/>
    <w:multiLevelType w:val="hybridMultilevel"/>
    <w:tmpl w:val="2C704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4">
    <w:nsid w:val="7B096C7F"/>
    <w:multiLevelType w:val="hybridMultilevel"/>
    <w:tmpl w:val="11007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5">
    <w:nsid w:val="7B0F40CB"/>
    <w:multiLevelType w:val="hybridMultilevel"/>
    <w:tmpl w:val="CB8413D4"/>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6">
    <w:nsid w:val="7BA40752"/>
    <w:multiLevelType w:val="hybridMultilevel"/>
    <w:tmpl w:val="1EEA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7">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8">
    <w:nsid w:val="7C9C5187"/>
    <w:multiLevelType w:val="hybridMultilevel"/>
    <w:tmpl w:val="BF584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9">
    <w:nsid w:val="7CD13B01"/>
    <w:multiLevelType w:val="hybridMultilevel"/>
    <w:tmpl w:val="BF84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0">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41">
    <w:nsid w:val="7D155294"/>
    <w:multiLevelType w:val="hybridMultilevel"/>
    <w:tmpl w:val="689226F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2">
    <w:nsid w:val="7D1B4BDA"/>
    <w:multiLevelType w:val="hybridMultilevel"/>
    <w:tmpl w:val="40B6E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3">
    <w:nsid w:val="7DE03C72"/>
    <w:multiLevelType w:val="hybridMultilevel"/>
    <w:tmpl w:val="F27C2F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44">
    <w:nsid w:val="7E0139B2"/>
    <w:multiLevelType w:val="hybridMultilevel"/>
    <w:tmpl w:val="2D987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5">
    <w:nsid w:val="7E9A2E88"/>
    <w:multiLevelType w:val="hybridMultilevel"/>
    <w:tmpl w:val="B5B0A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6">
    <w:nsid w:val="7EF12FB6"/>
    <w:multiLevelType w:val="hybridMultilevel"/>
    <w:tmpl w:val="0A5CA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7">
    <w:nsid w:val="7EF264F8"/>
    <w:multiLevelType w:val="hybridMultilevel"/>
    <w:tmpl w:val="7436E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8">
    <w:nsid w:val="7F4251F4"/>
    <w:multiLevelType w:val="hybridMultilevel"/>
    <w:tmpl w:val="C450ECCA"/>
    <w:lvl w:ilvl="0" w:tplc="0406000F">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49">
    <w:nsid w:val="7FF47873"/>
    <w:multiLevelType w:val="hybridMultilevel"/>
    <w:tmpl w:val="455A2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1"/>
  </w:num>
  <w:num w:numId="2">
    <w:abstractNumId w:val="220"/>
  </w:num>
  <w:num w:numId="3">
    <w:abstractNumId w:val="74"/>
  </w:num>
  <w:num w:numId="4">
    <w:abstractNumId w:val="246"/>
  </w:num>
  <w:num w:numId="5">
    <w:abstractNumId w:val="102"/>
  </w:num>
  <w:num w:numId="6">
    <w:abstractNumId w:val="232"/>
  </w:num>
  <w:num w:numId="7">
    <w:abstractNumId w:val="176"/>
  </w:num>
  <w:num w:numId="8">
    <w:abstractNumId w:val="168"/>
  </w:num>
  <w:num w:numId="9">
    <w:abstractNumId w:val="40"/>
  </w:num>
  <w:num w:numId="10">
    <w:abstractNumId w:val="122"/>
  </w:num>
  <w:num w:numId="11">
    <w:abstractNumId w:val="52"/>
  </w:num>
  <w:num w:numId="12">
    <w:abstractNumId w:val="22"/>
  </w:num>
  <w:num w:numId="13">
    <w:abstractNumId w:val="53"/>
  </w:num>
  <w:num w:numId="14">
    <w:abstractNumId w:val="99"/>
  </w:num>
  <w:num w:numId="15">
    <w:abstractNumId w:val="156"/>
  </w:num>
  <w:num w:numId="16">
    <w:abstractNumId w:val="125"/>
  </w:num>
  <w:num w:numId="17">
    <w:abstractNumId w:val="152"/>
  </w:num>
  <w:num w:numId="18">
    <w:abstractNumId w:val="157"/>
  </w:num>
  <w:num w:numId="19">
    <w:abstractNumId w:val="174"/>
  </w:num>
  <w:num w:numId="20">
    <w:abstractNumId w:val="80"/>
  </w:num>
  <w:num w:numId="21">
    <w:abstractNumId w:val="89"/>
  </w:num>
  <w:num w:numId="22">
    <w:abstractNumId w:val="27"/>
  </w:num>
  <w:num w:numId="23">
    <w:abstractNumId w:val="26"/>
  </w:num>
  <w:num w:numId="24">
    <w:abstractNumId w:val="8"/>
  </w:num>
  <w:num w:numId="25">
    <w:abstractNumId w:val="65"/>
  </w:num>
  <w:num w:numId="26">
    <w:abstractNumId w:val="200"/>
  </w:num>
  <w:num w:numId="27">
    <w:abstractNumId w:val="215"/>
  </w:num>
  <w:num w:numId="28">
    <w:abstractNumId w:val="22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4"/>
  </w:num>
  <w:num w:numId="32">
    <w:abstractNumId w:val="46"/>
  </w:num>
  <w:num w:numId="33">
    <w:abstractNumId w:val="247"/>
  </w:num>
  <w:num w:numId="34">
    <w:abstractNumId w:val="92"/>
  </w:num>
  <w:num w:numId="35">
    <w:abstractNumId w:val="226"/>
  </w:num>
  <w:num w:numId="36">
    <w:abstractNumId w:val="223"/>
  </w:num>
  <w:num w:numId="37">
    <w:abstractNumId w:val="48"/>
  </w:num>
  <w:num w:numId="38">
    <w:abstractNumId w:val="35"/>
  </w:num>
  <w:num w:numId="39">
    <w:abstractNumId w:val="233"/>
  </w:num>
  <w:num w:numId="40">
    <w:abstractNumId w:val="184"/>
  </w:num>
  <w:num w:numId="41">
    <w:abstractNumId w:val="84"/>
  </w:num>
  <w:num w:numId="42">
    <w:abstractNumId w:val="30"/>
  </w:num>
  <w:num w:numId="43">
    <w:abstractNumId w:val="116"/>
  </w:num>
  <w:num w:numId="44">
    <w:abstractNumId w:val="218"/>
  </w:num>
  <w:num w:numId="45">
    <w:abstractNumId w:val="145"/>
  </w:num>
  <w:num w:numId="46">
    <w:abstractNumId w:val="33"/>
  </w:num>
  <w:num w:numId="47">
    <w:abstractNumId w:val="3"/>
  </w:num>
  <w:num w:numId="48">
    <w:abstractNumId w:val="244"/>
  </w:num>
  <w:num w:numId="49">
    <w:abstractNumId w:val="182"/>
  </w:num>
  <w:num w:numId="50">
    <w:abstractNumId w:val="192"/>
  </w:num>
  <w:num w:numId="51">
    <w:abstractNumId w:val="198"/>
  </w:num>
  <w:num w:numId="52">
    <w:abstractNumId w:val="130"/>
  </w:num>
  <w:num w:numId="53">
    <w:abstractNumId w:val="115"/>
  </w:num>
  <w:num w:numId="54">
    <w:abstractNumId w:val="240"/>
  </w:num>
  <w:num w:numId="55">
    <w:abstractNumId w:val="143"/>
  </w:num>
  <w:num w:numId="56">
    <w:abstractNumId w:val="190"/>
  </w:num>
  <w:num w:numId="57">
    <w:abstractNumId w:val="131"/>
  </w:num>
  <w:num w:numId="58">
    <w:abstractNumId w:val="170"/>
  </w:num>
  <w:num w:numId="59">
    <w:abstractNumId w:val="179"/>
  </w:num>
  <w:num w:numId="60">
    <w:abstractNumId w:val="7"/>
  </w:num>
  <w:num w:numId="61">
    <w:abstractNumId w:val="51"/>
  </w:num>
  <w:num w:numId="62">
    <w:abstractNumId w:val="202"/>
  </w:num>
  <w:num w:numId="63">
    <w:abstractNumId w:val="150"/>
  </w:num>
  <w:num w:numId="64">
    <w:abstractNumId w:val="18"/>
  </w:num>
  <w:num w:numId="65">
    <w:abstractNumId w:val="1"/>
  </w:num>
  <w:num w:numId="66">
    <w:abstractNumId w:val="123"/>
  </w:num>
  <w:num w:numId="67">
    <w:abstractNumId w:val="203"/>
  </w:num>
  <w:num w:numId="68">
    <w:abstractNumId w:val="140"/>
  </w:num>
  <w:num w:numId="69">
    <w:abstractNumId w:val="82"/>
  </w:num>
  <w:num w:numId="70">
    <w:abstractNumId w:val="94"/>
  </w:num>
  <w:num w:numId="71">
    <w:abstractNumId w:val="45"/>
  </w:num>
  <w:num w:numId="72">
    <w:abstractNumId w:val="109"/>
  </w:num>
  <w:num w:numId="73">
    <w:abstractNumId w:val="60"/>
  </w:num>
  <w:num w:numId="74">
    <w:abstractNumId w:val="235"/>
  </w:num>
  <w:num w:numId="75">
    <w:abstractNumId w:val="29"/>
  </w:num>
  <w:num w:numId="76">
    <w:abstractNumId w:val="98"/>
  </w:num>
  <w:num w:numId="77">
    <w:abstractNumId w:val="62"/>
  </w:num>
  <w:num w:numId="78">
    <w:abstractNumId w:val="164"/>
  </w:num>
  <w:num w:numId="79">
    <w:abstractNumId w:val="121"/>
  </w:num>
  <w:num w:numId="80">
    <w:abstractNumId w:val="175"/>
  </w:num>
  <w:num w:numId="81">
    <w:abstractNumId w:val="70"/>
  </w:num>
  <w:num w:numId="82">
    <w:abstractNumId w:val="132"/>
  </w:num>
  <w:num w:numId="83">
    <w:abstractNumId w:val="221"/>
  </w:num>
  <w:num w:numId="84">
    <w:abstractNumId w:val="241"/>
  </w:num>
  <w:num w:numId="85">
    <w:abstractNumId w:val="31"/>
  </w:num>
  <w:num w:numId="86">
    <w:abstractNumId w:val="193"/>
  </w:num>
  <w:num w:numId="87">
    <w:abstractNumId w:val="242"/>
  </w:num>
  <w:num w:numId="88">
    <w:abstractNumId w:val="118"/>
  </w:num>
  <w:num w:numId="89">
    <w:abstractNumId w:val="212"/>
  </w:num>
  <w:num w:numId="90">
    <w:abstractNumId w:val="55"/>
  </w:num>
  <w:num w:numId="91">
    <w:abstractNumId w:val="173"/>
  </w:num>
  <w:num w:numId="92">
    <w:abstractNumId w:val="39"/>
  </w:num>
  <w:num w:numId="93">
    <w:abstractNumId w:val="205"/>
  </w:num>
  <w:num w:numId="94">
    <w:abstractNumId w:val="96"/>
  </w:num>
  <w:num w:numId="95">
    <w:abstractNumId w:val="63"/>
  </w:num>
  <w:num w:numId="96">
    <w:abstractNumId w:val="222"/>
  </w:num>
  <w:num w:numId="97">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 w:numId="99">
    <w:abstractNumId w:val="105"/>
  </w:num>
  <w:num w:numId="100">
    <w:abstractNumId w:val="137"/>
  </w:num>
  <w:num w:numId="101">
    <w:abstractNumId w:val="13"/>
  </w:num>
  <w:num w:numId="102">
    <w:abstractNumId w:val="180"/>
  </w:num>
  <w:num w:numId="103">
    <w:abstractNumId w:val="10"/>
  </w:num>
  <w:num w:numId="104">
    <w:abstractNumId w:val="134"/>
  </w:num>
  <w:num w:numId="105">
    <w:abstractNumId w:val="169"/>
  </w:num>
  <w:num w:numId="106">
    <w:abstractNumId w:val="106"/>
  </w:num>
  <w:num w:numId="107">
    <w:abstractNumId w:val="111"/>
  </w:num>
  <w:num w:numId="108">
    <w:abstractNumId w:val="188"/>
  </w:num>
  <w:num w:numId="109">
    <w:abstractNumId w:val="238"/>
  </w:num>
  <w:num w:numId="110">
    <w:abstractNumId w:val="59"/>
  </w:num>
  <w:num w:numId="111">
    <w:abstractNumId w:val="81"/>
  </w:num>
  <w:num w:numId="112">
    <w:abstractNumId w:val="11"/>
  </w:num>
  <w:num w:numId="113">
    <w:abstractNumId w:val="124"/>
  </w:num>
  <w:num w:numId="114">
    <w:abstractNumId w:val="21"/>
  </w:num>
  <w:num w:numId="115">
    <w:abstractNumId w:val="86"/>
  </w:num>
  <w:num w:numId="116">
    <w:abstractNumId w:val="38"/>
  </w:num>
  <w:num w:numId="117">
    <w:abstractNumId w:val="76"/>
  </w:num>
  <w:num w:numId="118">
    <w:abstractNumId w:val="136"/>
  </w:num>
  <w:num w:numId="119">
    <w:abstractNumId w:val="199"/>
  </w:num>
  <w:num w:numId="120">
    <w:abstractNumId w:val="91"/>
  </w:num>
  <w:num w:numId="121">
    <w:abstractNumId w:val="57"/>
  </w:num>
  <w:num w:numId="122">
    <w:abstractNumId w:val="36"/>
  </w:num>
  <w:num w:numId="123">
    <w:abstractNumId w:val="66"/>
  </w:num>
  <w:num w:numId="124">
    <w:abstractNumId w:val="185"/>
  </w:num>
  <w:num w:numId="125">
    <w:abstractNumId w:val="119"/>
  </w:num>
  <w:num w:numId="126">
    <w:abstractNumId w:val="41"/>
  </w:num>
  <w:num w:numId="127">
    <w:abstractNumId w:val="4"/>
  </w:num>
  <w:num w:numId="128">
    <w:abstractNumId w:val="100"/>
  </w:num>
  <w:num w:numId="129">
    <w:abstractNumId w:val="79"/>
  </w:num>
  <w:num w:numId="130">
    <w:abstractNumId w:val="234"/>
  </w:num>
  <w:num w:numId="131">
    <w:abstractNumId w:val="20"/>
  </w:num>
  <w:num w:numId="132">
    <w:abstractNumId w:val="25"/>
  </w:num>
  <w:num w:numId="133">
    <w:abstractNumId w:val="153"/>
  </w:num>
  <w:num w:numId="134">
    <w:abstractNumId w:val="37"/>
  </w:num>
  <w:num w:numId="135">
    <w:abstractNumId w:val="23"/>
  </w:num>
  <w:num w:numId="136">
    <w:abstractNumId w:val="165"/>
  </w:num>
  <w:num w:numId="137">
    <w:abstractNumId w:val="237"/>
  </w:num>
  <w:num w:numId="138">
    <w:abstractNumId w:val="16"/>
  </w:num>
  <w:num w:numId="139">
    <w:abstractNumId w:val="71"/>
  </w:num>
  <w:num w:numId="140">
    <w:abstractNumId w:val="2"/>
  </w:num>
  <w:num w:numId="141">
    <w:abstractNumId w:val="14"/>
  </w:num>
  <w:num w:numId="142">
    <w:abstractNumId w:val="42"/>
  </w:num>
  <w:num w:numId="143">
    <w:abstractNumId w:val="73"/>
  </w:num>
  <w:num w:numId="144">
    <w:abstractNumId w:val="44"/>
  </w:num>
  <w:num w:numId="145">
    <w:abstractNumId w:val="61"/>
  </w:num>
  <w:num w:numId="146">
    <w:abstractNumId w:val="219"/>
  </w:num>
  <w:num w:numId="147">
    <w:abstractNumId w:val="195"/>
  </w:num>
  <w:num w:numId="148">
    <w:abstractNumId w:val="217"/>
  </w:num>
  <w:num w:numId="149">
    <w:abstractNumId w:val="183"/>
  </w:num>
  <w:num w:numId="150">
    <w:abstractNumId w:val="64"/>
  </w:num>
  <w:num w:numId="151">
    <w:abstractNumId w:val="231"/>
  </w:num>
  <w:num w:numId="152">
    <w:abstractNumId w:val="171"/>
  </w:num>
  <w:num w:numId="153">
    <w:abstractNumId w:val="112"/>
  </w:num>
  <w:num w:numId="154">
    <w:abstractNumId w:val="87"/>
  </w:num>
  <w:num w:numId="155">
    <w:abstractNumId w:val="204"/>
  </w:num>
  <w:num w:numId="156">
    <w:abstractNumId w:val="12"/>
  </w:num>
  <w:num w:numId="157">
    <w:abstractNumId w:val="113"/>
  </w:num>
  <w:num w:numId="158">
    <w:abstractNumId w:val="146"/>
  </w:num>
  <w:num w:numId="159">
    <w:abstractNumId w:val="148"/>
  </w:num>
  <w:num w:numId="160">
    <w:abstractNumId w:val="43"/>
  </w:num>
  <w:num w:numId="161">
    <w:abstractNumId w:val="207"/>
  </w:num>
  <w:num w:numId="162">
    <w:abstractNumId w:val="54"/>
  </w:num>
  <w:num w:numId="163">
    <w:abstractNumId w:val="154"/>
  </w:num>
  <w:num w:numId="164">
    <w:abstractNumId w:val="128"/>
  </w:num>
  <w:num w:numId="165">
    <w:abstractNumId w:val="161"/>
  </w:num>
  <w:num w:numId="166">
    <w:abstractNumId w:val="32"/>
  </w:num>
  <w:num w:numId="167">
    <w:abstractNumId w:val="160"/>
  </w:num>
  <w:num w:numId="168">
    <w:abstractNumId w:val="197"/>
  </w:num>
  <w:num w:numId="169">
    <w:abstractNumId w:val="249"/>
  </w:num>
  <w:num w:numId="170">
    <w:abstractNumId w:val="24"/>
  </w:num>
  <w:num w:numId="171">
    <w:abstractNumId w:val="236"/>
  </w:num>
  <w:num w:numId="172">
    <w:abstractNumId w:val="93"/>
  </w:num>
  <w:num w:numId="173">
    <w:abstractNumId w:val="177"/>
  </w:num>
  <w:num w:numId="174">
    <w:abstractNumId w:val="163"/>
  </w:num>
  <w:num w:numId="175">
    <w:abstractNumId w:val="5"/>
  </w:num>
  <w:num w:numId="176">
    <w:abstractNumId w:val="187"/>
  </w:num>
  <w:num w:numId="177">
    <w:abstractNumId w:val="248"/>
  </w:num>
  <w:num w:numId="178">
    <w:abstractNumId w:val="6"/>
  </w:num>
  <w:num w:numId="179">
    <w:abstractNumId w:val="129"/>
  </w:num>
  <w:num w:numId="180">
    <w:abstractNumId w:val="208"/>
  </w:num>
  <w:num w:numId="181">
    <w:abstractNumId w:val="0"/>
  </w:num>
  <w:num w:numId="182">
    <w:abstractNumId w:val="103"/>
  </w:num>
  <w:num w:numId="183">
    <w:abstractNumId w:val="110"/>
  </w:num>
  <w:num w:numId="184">
    <w:abstractNumId w:val="28"/>
  </w:num>
  <w:num w:numId="185">
    <w:abstractNumId w:val="9"/>
  </w:num>
  <w:num w:numId="186">
    <w:abstractNumId w:val="178"/>
  </w:num>
  <w:num w:numId="187">
    <w:abstractNumId w:val="162"/>
  </w:num>
  <w:num w:numId="188">
    <w:abstractNumId w:val="90"/>
  </w:num>
  <w:num w:numId="189">
    <w:abstractNumId w:val="117"/>
  </w:num>
  <w:num w:numId="190">
    <w:abstractNumId w:val="225"/>
  </w:num>
  <w:num w:numId="191">
    <w:abstractNumId w:val="159"/>
  </w:num>
  <w:num w:numId="192">
    <w:abstractNumId w:val="101"/>
  </w:num>
  <w:num w:numId="193">
    <w:abstractNumId w:val="239"/>
  </w:num>
  <w:num w:numId="194">
    <w:abstractNumId w:val="149"/>
  </w:num>
  <w:num w:numId="195">
    <w:abstractNumId w:val="189"/>
  </w:num>
  <w:num w:numId="196">
    <w:abstractNumId w:val="147"/>
  </w:num>
  <w:num w:numId="197">
    <w:abstractNumId w:val="216"/>
  </w:num>
  <w:num w:numId="198">
    <w:abstractNumId w:val="58"/>
  </w:num>
  <w:num w:numId="199">
    <w:abstractNumId w:val="126"/>
  </w:num>
  <w:num w:numId="200">
    <w:abstractNumId w:val="49"/>
  </w:num>
  <w:num w:numId="201">
    <w:abstractNumId w:val="78"/>
  </w:num>
  <w:num w:numId="202">
    <w:abstractNumId w:val="50"/>
  </w:num>
  <w:num w:numId="203">
    <w:abstractNumId w:val="15"/>
  </w:num>
  <w:num w:numId="204">
    <w:abstractNumId w:val="97"/>
  </w:num>
  <w:num w:numId="205">
    <w:abstractNumId w:val="245"/>
  </w:num>
  <w:num w:numId="206">
    <w:abstractNumId w:val="210"/>
  </w:num>
  <w:num w:numId="207">
    <w:abstractNumId w:val="166"/>
  </w:num>
  <w:num w:numId="208">
    <w:abstractNumId w:val="209"/>
  </w:num>
  <w:num w:numId="209">
    <w:abstractNumId w:val="135"/>
  </w:num>
  <w:num w:numId="210">
    <w:abstractNumId w:val="213"/>
  </w:num>
  <w:num w:numId="211">
    <w:abstractNumId w:val="127"/>
  </w:num>
  <w:num w:numId="212">
    <w:abstractNumId w:val="227"/>
  </w:num>
  <w:num w:numId="213">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4"/>
  </w:num>
  <w:num w:numId="218">
    <w:abstractNumId w:val="120"/>
  </w:num>
  <w:num w:numId="219">
    <w:abstractNumId w:val="85"/>
  </w:num>
  <w:num w:numId="220">
    <w:abstractNumId w:val="88"/>
  </w:num>
  <w:num w:numId="221">
    <w:abstractNumId w:val="69"/>
  </w:num>
  <w:num w:numId="222">
    <w:abstractNumId w:val="141"/>
  </w:num>
  <w:num w:numId="223">
    <w:abstractNumId w:val="75"/>
  </w:num>
  <w:num w:numId="224">
    <w:abstractNumId w:val="68"/>
  </w:num>
  <w:num w:numId="225">
    <w:abstractNumId w:val="158"/>
  </w:num>
  <w:num w:numId="226">
    <w:abstractNumId w:val="108"/>
  </w:num>
  <w:num w:numId="227">
    <w:abstractNumId w:val="206"/>
  </w:num>
  <w:num w:numId="228">
    <w:abstractNumId w:val="67"/>
  </w:num>
  <w:num w:numId="229">
    <w:abstractNumId w:val="107"/>
  </w:num>
  <w:num w:numId="230">
    <w:abstractNumId w:val="133"/>
  </w:num>
  <w:num w:numId="231">
    <w:abstractNumId w:val="196"/>
  </w:num>
  <w:num w:numId="232">
    <w:abstractNumId w:val="214"/>
  </w:num>
  <w:num w:numId="233">
    <w:abstractNumId w:val="142"/>
  </w:num>
  <w:num w:numId="234">
    <w:abstractNumId w:val="167"/>
  </w:num>
  <w:num w:numId="235">
    <w:abstractNumId w:val="144"/>
  </w:num>
  <w:num w:numId="236">
    <w:abstractNumId w:val="230"/>
  </w:num>
  <w:num w:numId="237">
    <w:abstractNumId w:val="228"/>
  </w:num>
  <w:num w:numId="238">
    <w:abstractNumId w:val="224"/>
  </w:num>
  <w:num w:numId="239">
    <w:abstractNumId w:val="83"/>
  </w:num>
  <w:num w:numId="240">
    <w:abstractNumId w:val="138"/>
  </w:num>
  <w:num w:numId="241">
    <w:abstractNumId w:val="211"/>
  </w:num>
  <w:num w:numId="242">
    <w:abstractNumId w:val="155"/>
  </w:num>
  <w:num w:numId="243">
    <w:abstractNumId w:val="77"/>
  </w:num>
  <w:num w:numId="244">
    <w:abstractNumId w:val="201"/>
  </w:num>
  <w:num w:numId="245">
    <w:abstractNumId w:val="172"/>
  </w:num>
  <w:num w:numId="246">
    <w:abstractNumId w:val="191"/>
  </w:num>
  <w:num w:numId="247">
    <w:abstractNumId w:val="17"/>
  </w:num>
  <w:num w:numId="248">
    <w:abstractNumId w:val="139"/>
  </w:num>
  <w:num w:numId="249">
    <w:abstractNumId w:val="47"/>
  </w:num>
  <w:num w:numId="250">
    <w:abstractNumId w:val="34"/>
  </w:num>
  <w:num w:numId="251">
    <w:abstractNumId w:val="186"/>
  </w:num>
  <w:num w:numId="252">
    <w:abstractNumId w:val="56"/>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11743"/>
    <w:rsid w:val="00012F29"/>
    <w:rsid w:val="0001418C"/>
    <w:rsid w:val="00021F8D"/>
    <w:rsid w:val="00026883"/>
    <w:rsid w:val="000341B9"/>
    <w:rsid w:val="00036973"/>
    <w:rsid w:val="00043CDF"/>
    <w:rsid w:val="00044BCD"/>
    <w:rsid w:val="00054E35"/>
    <w:rsid w:val="00055D5F"/>
    <w:rsid w:val="0006492D"/>
    <w:rsid w:val="00066C50"/>
    <w:rsid w:val="0007085C"/>
    <w:rsid w:val="00074456"/>
    <w:rsid w:val="000835B4"/>
    <w:rsid w:val="00086B57"/>
    <w:rsid w:val="00087DDF"/>
    <w:rsid w:val="00092563"/>
    <w:rsid w:val="000A2A5F"/>
    <w:rsid w:val="000A3EC6"/>
    <w:rsid w:val="000B6EE2"/>
    <w:rsid w:val="000C0203"/>
    <w:rsid w:val="000C59B7"/>
    <w:rsid w:val="000C5F08"/>
    <w:rsid w:val="000D00D0"/>
    <w:rsid w:val="000D0C1D"/>
    <w:rsid w:val="000D4D2D"/>
    <w:rsid w:val="000D7C1A"/>
    <w:rsid w:val="000F121B"/>
    <w:rsid w:val="00100EBF"/>
    <w:rsid w:val="001148A8"/>
    <w:rsid w:val="00116BDB"/>
    <w:rsid w:val="00116F78"/>
    <w:rsid w:val="0012035F"/>
    <w:rsid w:val="00120E62"/>
    <w:rsid w:val="001212C9"/>
    <w:rsid w:val="00123716"/>
    <w:rsid w:val="00125921"/>
    <w:rsid w:val="00133539"/>
    <w:rsid w:val="001361EB"/>
    <w:rsid w:val="0014457E"/>
    <w:rsid w:val="00147F8B"/>
    <w:rsid w:val="00155FD4"/>
    <w:rsid w:val="001570BC"/>
    <w:rsid w:val="00160264"/>
    <w:rsid w:val="00165ADF"/>
    <w:rsid w:val="0016711B"/>
    <w:rsid w:val="0017422F"/>
    <w:rsid w:val="00175120"/>
    <w:rsid w:val="00180CA7"/>
    <w:rsid w:val="00181592"/>
    <w:rsid w:val="00184924"/>
    <w:rsid w:val="00187298"/>
    <w:rsid w:val="00192BFC"/>
    <w:rsid w:val="00197BF8"/>
    <w:rsid w:val="001A3E98"/>
    <w:rsid w:val="001A4811"/>
    <w:rsid w:val="001A4C53"/>
    <w:rsid w:val="001A4D96"/>
    <w:rsid w:val="001A5C44"/>
    <w:rsid w:val="001A6E01"/>
    <w:rsid w:val="001B2294"/>
    <w:rsid w:val="001D21C1"/>
    <w:rsid w:val="001D56E0"/>
    <w:rsid w:val="001E5547"/>
    <w:rsid w:val="001F0041"/>
    <w:rsid w:val="001F01D7"/>
    <w:rsid w:val="001F0699"/>
    <w:rsid w:val="001F1EE2"/>
    <w:rsid w:val="001F22AD"/>
    <w:rsid w:val="001F2F26"/>
    <w:rsid w:val="002001C4"/>
    <w:rsid w:val="0020067F"/>
    <w:rsid w:val="00202022"/>
    <w:rsid w:val="00202BB0"/>
    <w:rsid w:val="00203C84"/>
    <w:rsid w:val="002102F5"/>
    <w:rsid w:val="00210BE1"/>
    <w:rsid w:val="00213921"/>
    <w:rsid w:val="00216FA9"/>
    <w:rsid w:val="00220ABB"/>
    <w:rsid w:val="002216E2"/>
    <w:rsid w:val="00221C97"/>
    <w:rsid w:val="0022303E"/>
    <w:rsid w:val="00224AB6"/>
    <w:rsid w:val="00233076"/>
    <w:rsid w:val="00233D8F"/>
    <w:rsid w:val="00237A6C"/>
    <w:rsid w:val="002425C7"/>
    <w:rsid w:val="0024773E"/>
    <w:rsid w:val="00254E04"/>
    <w:rsid w:val="002557B0"/>
    <w:rsid w:val="00260B50"/>
    <w:rsid w:val="00266743"/>
    <w:rsid w:val="00272760"/>
    <w:rsid w:val="002802AB"/>
    <w:rsid w:val="00283DAC"/>
    <w:rsid w:val="00284156"/>
    <w:rsid w:val="0028539C"/>
    <w:rsid w:val="0028673A"/>
    <w:rsid w:val="00290094"/>
    <w:rsid w:val="00293165"/>
    <w:rsid w:val="00293174"/>
    <w:rsid w:val="0029502D"/>
    <w:rsid w:val="00296F50"/>
    <w:rsid w:val="002B7000"/>
    <w:rsid w:val="002C67EB"/>
    <w:rsid w:val="002E4D30"/>
    <w:rsid w:val="002E5443"/>
    <w:rsid w:val="002E6147"/>
    <w:rsid w:val="002E7F7B"/>
    <w:rsid w:val="002F1BA3"/>
    <w:rsid w:val="002F2C97"/>
    <w:rsid w:val="002F475F"/>
    <w:rsid w:val="002F7591"/>
    <w:rsid w:val="00304941"/>
    <w:rsid w:val="00306273"/>
    <w:rsid w:val="0031161B"/>
    <w:rsid w:val="00311A64"/>
    <w:rsid w:val="00313F69"/>
    <w:rsid w:val="0032464E"/>
    <w:rsid w:val="00331623"/>
    <w:rsid w:val="003363C2"/>
    <w:rsid w:val="0034089C"/>
    <w:rsid w:val="00341EE3"/>
    <w:rsid w:val="00347493"/>
    <w:rsid w:val="00347565"/>
    <w:rsid w:val="00350940"/>
    <w:rsid w:val="00351E58"/>
    <w:rsid w:val="00353A25"/>
    <w:rsid w:val="0035549C"/>
    <w:rsid w:val="003555E8"/>
    <w:rsid w:val="00356D2D"/>
    <w:rsid w:val="003802F4"/>
    <w:rsid w:val="00382A3D"/>
    <w:rsid w:val="0039033D"/>
    <w:rsid w:val="003941F5"/>
    <w:rsid w:val="0039761F"/>
    <w:rsid w:val="003A0E76"/>
    <w:rsid w:val="003A26D2"/>
    <w:rsid w:val="003A377C"/>
    <w:rsid w:val="003A4E88"/>
    <w:rsid w:val="003B1EE7"/>
    <w:rsid w:val="003B602E"/>
    <w:rsid w:val="003B76BA"/>
    <w:rsid w:val="003C2ECF"/>
    <w:rsid w:val="003C7CAB"/>
    <w:rsid w:val="003D0711"/>
    <w:rsid w:val="003D55B7"/>
    <w:rsid w:val="003E115C"/>
    <w:rsid w:val="003E5577"/>
    <w:rsid w:val="003F4F63"/>
    <w:rsid w:val="00412DE6"/>
    <w:rsid w:val="00414241"/>
    <w:rsid w:val="004221BB"/>
    <w:rsid w:val="004229C3"/>
    <w:rsid w:val="004260DA"/>
    <w:rsid w:val="00432437"/>
    <w:rsid w:val="00433674"/>
    <w:rsid w:val="00441239"/>
    <w:rsid w:val="00441B52"/>
    <w:rsid w:val="00452ED4"/>
    <w:rsid w:val="00455600"/>
    <w:rsid w:val="004657FE"/>
    <w:rsid w:val="0048501C"/>
    <w:rsid w:val="00485AF4"/>
    <w:rsid w:val="004A464D"/>
    <w:rsid w:val="004A47D3"/>
    <w:rsid w:val="004A603C"/>
    <w:rsid w:val="004B1603"/>
    <w:rsid w:val="004B4D8C"/>
    <w:rsid w:val="004C2DF8"/>
    <w:rsid w:val="004C73D7"/>
    <w:rsid w:val="004C7413"/>
    <w:rsid w:val="004D5516"/>
    <w:rsid w:val="004F3A67"/>
    <w:rsid w:val="004F69A4"/>
    <w:rsid w:val="00506184"/>
    <w:rsid w:val="00507D12"/>
    <w:rsid w:val="005118D0"/>
    <w:rsid w:val="00511D7F"/>
    <w:rsid w:val="005173BF"/>
    <w:rsid w:val="0053000F"/>
    <w:rsid w:val="00536799"/>
    <w:rsid w:val="0054505B"/>
    <w:rsid w:val="00546C8D"/>
    <w:rsid w:val="00547128"/>
    <w:rsid w:val="005531CB"/>
    <w:rsid w:val="00553C79"/>
    <w:rsid w:val="00561958"/>
    <w:rsid w:val="00562C35"/>
    <w:rsid w:val="005634A5"/>
    <w:rsid w:val="00572D42"/>
    <w:rsid w:val="005744EA"/>
    <w:rsid w:val="00574634"/>
    <w:rsid w:val="00575027"/>
    <w:rsid w:val="00577465"/>
    <w:rsid w:val="005869F8"/>
    <w:rsid w:val="005923EF"/>
    <w:rsid w:val="00592C98"/>
    <w:rsid w:val="00597DEF"/>
    <w:rsid w:val="005A3058"/>
    <w:rsid w:val="005A6D36"/>
    <w:rsid w:val="005B0B02"/>
    <w:rsid w:val="005B797F"/>
    <w:rsid w:val="005C3116"/>
    <w:rsid w:val="005C3E7E"/>
    <w:rsid w:val="005C45D1"/>
    <w:rsid w:val="005C6275"/>
    <w:rsid w:val="005D10F2"/>
    <w:rsid w:val="005D295F"/>
    <w:rsid w:val="005E0E53"/>
    <w:rsid w:val="005E6DA6"/>
    <w:rsid w:val="005F18B8"/>
    <w:rsid w:val="005F6CB6"/>
    <w:rsid w:val="0061190B"/>
    <w:rsid w:val="00621F80"/>
    <w:rsid w:val="00627279"/>
    <w:rsid w:val="0063024E"/>
    <w:rsid w:val="00640F16"/>
    <w:rsid w:val="00650914"/>
    <w:rsid w:val="00650C8F"/>
    <w:rsid w:val="00653BA3"/>
    <w:rsid w:val="00657481"/>
    <w:rsid w:val="00664951"/>
    <w:rsid w:val="006733C3"/>
    <w:rsid w:val="00674004"/>
    <w:rsid w:val="00677C01"/>
    <w:rsid w:val="00680F17"/>
    <w:rsid w:val="0068713B"/>
    <w:rsid w:val="00691706"/>
    <w:rsid w:val="006967F9"/>
    <w:rsid w:val="006A5972"/>
    <w:rsid w:val="006A5CBA"/>
    <w:rsid w:val="006A7845"/>
    <w:rsid w:val="006B08A0"/>
    <w:rsid w:val="006C6713"/>
    <w:rsid w:val="006D2EA0"/>
    <w:rsid w:val="006D48E5"/>
    <w:rsid w:val="006E2E90"/>
    <w:rsid w:val="006F7F63"/>
    <w:rsid w:val="00715D3A"/>
    <w:rsid w:val="0072456F"/>
    <w:rsid w:val="00731D1F"/>
    <w:rsid w:val="007435BD"/>
    <w:rsid w:val="00752601"/>
    <w:rsid w:val="00756C30"/>
    <w:rsid w:val="00762443"/>
    <w:rsid w:val="00766413"/>
    <w:rsid w:val="00766551"/>
    <w:rsid w:val="007675FE"/>
    <w:rsid w:val="00776CFD"/>
    <w:rsid w:val="007803FC"/>
    <w:rsid w:val="00782CA3"/>
    <w:rsid w:val="0078392C"/>
    <w:rsid w:val="00786341"/>
    <w:rsid w:val="00796C50"/>
    <w:rsid w:val="007A63C8"/>
    <w:rsid w:val="007A6792"/>
    <w:rsid w:val="007B5A44"/>
    <w:rsid w:val="007B5B14"/>
    <w:rsid w:val="007C12C2"/>
    <w:rsid w:val="007C3E22"/>
    <w:rsid w:val="007D386F"/>
    <w:rsid w:val="007D387E"/>
    <w:rsid w:val="007D70B0"/>
    <w:rsid w:val="007E0079"/>
    <w:rsid w:val="007E0901"/>
    <w:rsid w:val="007F1763"/>
    <w:rsid w:val="007F477F"/>
    <w:rsid w:val="00806126"/>
    <w:rsid w:val="00806A44"/>
    <w:rsid w:val="00810BC3"/>
    <w:rsid w:val="00812DB5"/>
    <w:rsid w:val="00814DE5"/>
    <w:rsid w:val="00821BD8"/>
    <w:rsid w:val="0082340B"/>
    <w:rsid w:val="0082410F"/>
    <w:rsid w:val="00825900"/>
    <w:rsid w:val="0083153F"/>
    <w:rsid w:val="008348B3"/>
    <w:rsid w:val="00836276"/>
    <w:rsid w:val="008443E3"/>
    <w:rsid w:val="00845DE3"/>
    <w:rsid w:val="00850612"/>
    <w:rsid w:val="00855667"/>
    <w:rsid w:val="00865E06"/>
    <w:rsid w:val="00872FE4"/>
    <w:rsid w:val="0087575C"/>
    <w:rsid w:val="00880BCC"/>
    <w:rsid w:val="00884422"/>
    <w:rsid w:val="00895F0A"/>
    <w:rsid w:val="008969A6"/>
    <w:rsid w:val="00897350"/>
    <w:rsid w:val="008A1C38"/>
    <w:rsid w:val="008A2B4C"/>
    <w:rsid w:val="008B326E"/>
    <w:rsid w:val="008B3344"/>
    <w:rsid w:val="008B3CB9"/>
    <w:rsid w:val="008C2F32"/>
    <w:rsid w:val="008D5C1B"/>
    <w:rsid w:val="008D64C0"/>
    <w:rsid w:val="008E0676"/>
    <w:rsid w:val="008E1065"/>
    <w:rsid w:val="008E5964"/>
    <w:rsid w:val="008E72C1"/>
    <w:rsid w:val="008F011E"/>
    <w:rsid w:val="0090014A"/>
    <w:rsid w:val="0090087A"/>
    <w:rsid w:val="009009BD"/>
    <w:rsid w:val="009020AD"/>
    <w:rsid w:val="009039C1"/>
    <w:rsid w:val="00905C0E"/>
    <w:rsid w:val="009106A3"/>
    <w:rsid w:val="009158B4"/>
    <w:rsid w:val="0092130D"/>
    <w:rsid w:val="00921D18"/>
    <w:rsid w:val="00922E0B"/>
    <w:rsid w:val="0092548B"/>
    <w:rsid w:val="0092600A"/>
    <w:rsid w:val="00926E8B"/>
    <w:rsid w:val="0093077C"/>
    <w:rsid w:val="009348A5"/>
    <w:rsid w:val="00944EB0"/>
    <w:rsid w:val="009741F6"/>
    <w:rsid w:val="00974302"/>
    <w:rsid w:val="00976B8B"/>
    <w:rsid w:val="00987ED5"/>
    <w:rsid w:val="00991AAD"/>
    <w:rsid w:val="009926DF"/>
    <w:rsid w:val="00992D1F"/>
    <w:rsid w:val="0099377B"/>
    <w:rsid w:val="009B5799"/>
    <w:rsid w:val="009B7062"/>
    <w:rsid w:val="009B7AB0"/>
    <w:rsid w:val="009C03B8"/>
    <w:rsid w:val="009C06C4"/>
    <w:rsid w:val="009C3323"/>
    <w:rsid w:val="009D0777"/>
    <w:rsid w:val="009D252C"/>
    <w:rsid w:val="009D4451"/>
    <w:rsid w:val="009D71A6"/>
    <w:rsid w:val="009F27DB"/>
    <w:rsid w:val="009F7944"/>
    <w:rsid w:val="009F7E3E"/>
    <w:rsid w:val="00A018E4"/>
    <w:rsid w:val="00A05EAF"/>
    <w:rsid w:val="00A074A4"/>
    <w:rsid w:val="00A11D99"/>
    <w:rsid w:val="00A20459"/>
    <w:rsid w:val="00A30AA8"/>
    <w:rsid w:val="00A348D8"/>
    <w:rsid w:val="00A40A5E"/>
    <w:rsid w:val="00A410C6"/>
    <w:rsid w:val="00A432D2"/>
    <w:rsid w:val="00A55BC3"/>
    <w:rsid w:val="00A55C88"/>
    <w:rsid w:val="00A76233"/>
    <w:rsid w:val="00A77327"/>
    <w:rsid w:val="00A81041"/>
    <w:rsid w:val="00A81127"/>
    <w:rsid w:val="00A85D61"/>
    <w:rsid w:val="00A935DB"/>
    <w:rsid w:val="00A94B7D"/>
    <w:rsid w:val="00A96B25"/>
    <w:rsid w:val="00AA0693"/>
    <w:rsid w:val="00AA26E5"/>
    <w:rsid w:val="00AB23C8"/>
    <w:rsid w:val="00AB2E88"/>
    <w:rsid w:val="00AC17E8"/>
    <w:rsid w:val="00AC238D"/>
    <w:rsid w:val="00AC2B49"/>
    <w:rsid w:val="00AC4611"/>
    <w:rsid w:val="00AC6F4B"/>
    <w:rsid w:val="00AD0C27"/>
    <w:rsid w:val="00AD47D5"/>
    <w:rsid w:val="00AD6EE4"/>
    <w:rsid w:val="00AD7D98"/>
    <w:rsid w:val="00AF446D"/>
    <w:rsid w:val="00AF7641"/>
    <w:rsid w:val="00B013B2"/>
    <w:rsid w:val="00B046F7"/>
    <w:rsid w:val="00B055DF"/>
    <w:rsid w:val="00B061E9"/>
    <w:rsid w:val="00B1024D"/>
    <w:rsid w:val="00B1056B"/>
    <w:rsid w:val="00B11041"/>
    <w:rsid w:val="00B208B5"/>
    <w:rsid w:val="00B266BA"/>
    <w:rsid w:val="00B327C9"/>
    <w:rsid w:val="00B36544"/>
    <w:rsid w:val="00B37091"/>
    <w:rsid w:val="00B43C53"/>
    <w:rsid w:val="00B446E1"/>
    <w:rsid w:val="00B52327"/>
    <w:rsid w:val="00B54586"/>
    <w:rsid w:val="00B55DC5"/>
    <w:rsid w:val="00B603B8"/>
    <w:rsid w:val="00B60E29"/>
    <w:rsid w:val="00B61BE1"/>
    <w:rsid w:val="00B641DA"/>
    <w:rsid w:val="00B671F7"/>
    <w:rsid w:val="00B70BD4"/>
    <w:rsid w:val="00B76BD0"/>
    <w:rsid w:val="00B81720"/>
    <w:rsid w:val="00B84E66"/>
    <w:rsid w:val="00B93626"/>
    <w:rsid w:val="00B95035"/>
    <w:rsid w:val="00BA4D12"/>
    <w:rsid w:val="00BA5ABC"/>
    <w:rsid w:val="00BA613B"/>
    <w:rsid w:val="00BB1E72"/>
    <w:rsid w:val="00BB4AD0"/>
    <w:rsid w:val="00BB6750"/>
    <w:rsid w:val="00BC5F5D"/>
    <w:rsid w:val="00BD5283"/>
    <w:rsid w:val="00BE23A6"/>
    <w:rsid w:val="00BE7A75"/>
    <w:rsid w:val="00BF1E26"/>
    <w:rsid w:val="00BF2F22"/>
    <w:rsid w:val="00BF2FA8"/>
    <w:rsid w:val="00BF6996"/>
    <w:rsid w:val="00BF7F53"/>
    <w:rsid w:val="00C0200E"/>
    <w:rsid w:val="00C07327"/>
    <w:rsid w:val="00C07AD2"/>
    <w:rsid w:val="00C1294B"/>
    <w:rsid w:val="00C16C9B"/>
    <w:rsid w:val="00C232B2"/>
    <w:rsid w:val="00C2781B"/>
    <w:rsid w:val="00C3088B"/>
    <w:rsid w:val="00C3578A"/>
    <w:rsid w:val="00C433EC"/>
    <w:rsid w:val="00C43482"/>
    <w:rsid w:val="00C447D5"/>
    <w:rsid w:val="00C4540D"/>
    <w:rsid w:val="00C50DC7"/>
    <w:rsid w:val="00C51CA9"/>
    <w:rsid w:val="00C62ACD"/>
    <w:rsid w:val="00C62EE9"/>
    <w:rsid w:val="00C641D6"/>
    <w:rsid w:val="00C8021E"/>
    <w:rsid w:val="00C80720"/>
    <w:rsid w:val="00C810BD"/>
    <w:rsid w:val="00C82B89"/>
    <w:rsid w:val="00C82D59"/>
    <w:rsid w:val="00C82F68"/>
    <w:rsid w:val="00C86C84"/>
    <w:rsid w:val="00C87C01"/>
    <w:rsid w:val="00C905AD"/>
    <w:rsid w:val="00C92748"/>
    <w:rsid w:val="00C930C0"/>
    <w:rsid w:val="00C942BD"/>
    <w:rsid w:val="00C96F97"/>
    <w:rsid w:val="00C97621"/>
    <w:rsid w:val="00CA1116"/>
    <w:rsid w:val="00CB090B"/>
    <w:rsid w:val="00CB1C68"/>
    <w:rsid w:val="00CB36B6"/>
    <w:rsid w:val="00CE1605"/>
    <w:rsid w:val="00CE36DE"/>
    <w:rsid w:val="00CE3FF2"/>
    <w:rsid w:val="00CF4F8D"/>
    <w:rsid w:val="00CF54F3"/>
    <w:rsid w:val="00D00353"/>
    <w:rsid w:val="00D06F1A"/>
    <w:rsid w:val="00D16F2D"/>
    <w:rsid w:val="00D22E84"/>
    <w:rsid w:val="00D22F4D"/>
    <w:rsid w:val="00D23144"/>
    <w:rsid w:val="00D246C8"/>
    <w:rsid w:val="00D25F7C"/>
    <w:rsid w:val="00D309C1"/>
    <w:rsid w:val="00D30CD0"/>
    <w:rsid w:val="00D3428D"/>
    <w:rsid w:val="00D45D67"/>
    <w:rsid w:val="00D50A1C"/>
    <w:rsid w:val="00D57CDC"/>
    <w:rsid w:val="00D65DE8"/>
    <w:rsid w:val="00D71341"/>
    <w:rsid w:val="00D76160"/>
    <w:rsid w:val="00D82FE5"/>
    <w:rsid w:val="00D927AE"/>
    <w:rsid w:val="00DA2079"/>
    <w:rsid w:val="00DA612E"/>
    <w:rsid w:val="00DA74CA"/>
    <w:rsid w:val="00DB0EA1"/>
    <w:rsid w:val="00DB553D"/>
    <w:rsid w:val="00DC1827"/>
    <w:rsid w:val="00DC3907"/>
    <w:rsid w:val="00DC49D1"/>
    <w:rsid w:val="00DC5F1E"/>
    <w:rsid w:val="00DC64CC"/>
    <w:rsid w:val="00DD240F"/>
    <w:rsid w:val="00DE78B7"/>
    <w:rsid w:val="00DF2E00"/>
    <w:rsid w:val="00DF7ED3"/>
    <w:rsid w:val="00E0024A"/>
    <w:rsid w:val="00E13A84"/>
    <w:rsid w:val="00E26240"/>
    <w:rsid w:val="00E32845"/>
    <w:rsid w:val="00E3529F"/>
    <w:rsid w:val="00E37B61"/>
    <w:rsid w:val="00E37BBB"/>
    <w:rsid w:val="00E37F79"/>
    <w:rsid w:val="00E43DAF"/>
    <w:rsid w:val="00E467E2"/>
    <w:rsid w:val="00E4722C"/>
    <w:rsid w:val="00E52321"/>
    <w:rsid w:val="00E542E8"/>
    <w:rsid w:val="00E55966"/>
    <w:rsid w:val="00E605AB"/>
    <w:rsid w:val="00E6127E"/>
    <w:rsid w:val="00E652F8"/>
    <w:rsid w:val="00E77440"/>
    <w:rsid w:val="00E85B4F"/>
    <w:rsid w:val="00E92C98"/>
    <w:rsid w:val="00E93EDB"/>
    <w:rsid w:val="00E97A6C"/>
    <w:rsid w:val="00EA1222"/>
    <w:rsid w:val="00EA1C48"/>
    <w:rsid w:val="00EA2102"/>
    <w:rsid w:val="00EA229D"/>
    <w:rsid w:val="00EA517A"/>
    <w:rsid w:val="00EB1E22"/>
    <w:rsid w:val="00EB2EB7"/>
    <w:rsid w:val="00EB491C"/>
    <w:rsid w:val="00EB727C"/>
    <w:rsid w:val="00EC365C"/>
    <w:rsid w:val="00EC3897"/>
    <w:rsid w:val="00EC73D3"/>
    <w:rsid w:val="00ED3D6D"/>
    <w:rsid w:val="00ED4755"/>
    <w:rsid w:val="00EF22A2"/>
    <w:rsid w:val="00F048A8"/>
    <w:rsid w:val="00F07561"/>
    <w:rsid w:val="00F10DC3"/>
    <w:rsid w:val="00F1247D"/>
    <w:rsid w:val="00F12593"/>
    <w:rsid w:val="00F127B2"/>
    <w:rsid w:val="00F27ED1"/>
    <w:rsid w:val="00F3002A"/>
    <w:rsid w:val="00F309CA"/>
    <w:rsid w:val="00F30C98"/>
    <w:rsid w:val="00F420CD"/>
    <w:rsid w:val="00F43F0B"/>
    <w:rsid w:val="00F442A1"/>
    <w:rsid w:val="00F4506C"/>
    <w:rsid w:val="00F554D8"/>
    <w:rsid w:val="00F63384"/>
    <w:rsid w:val="00F6381C"/>
    <w:rsid w:val="00F66B87"/>
    <w:rsid w:val="00F701CF"/>
    <w:rsid w:val="00F733BD"/>
    <w:rsid w:val="00F81AD6"/>
    <w:rsid w:val="00F82D2F"/>
    <w:rsid w:val="00F85241"/>
    <w:rsid w:val="00F85AA0"/>
    <w:rsid w:val="00F90C49"/>
    <w:rsid w:val="00F913EE"/>
    <w:rsid w:val="00F953B3"/>
    <w:rsid w:val="00FA1B88"/>
    <w:rsid w:val="00FA33F6"/>
    <w:rsid w:val="00FB0AB0"/>
    <w:rsid w:val="00FB11F3"/>
    <w:rsid w:val="00FB3703"/>
    <w:rsid w:val="00FB4414"/>
    <w:rsid w:val="00FB46B2"/>
    <w:rsid w:val="00FB5046"/>
    <w:rsid w:val="00FC28A1"/>
    <w:rsid w:val="00FC355B"/>
    <w:rsid w:val="00FC5163"/>
    <w:rsid w:val="00FC5783"/>
    <w:rsid w:val="00FC59D7"/>
    <w:rsid w:val="00FC68B9"/>
    <w:rsid w:val="00FD30F4"/>
    <w:rsid w:val="00FD3AA6"/>
    <w:rsid w:val="00FD5F6C"/>
    <w:rsid w:val="00FD6DDB"/>
    <w:rsid w:val="00FD7FAE"/>
    <w:rsid w:val="00FE1A21"/>
    <w:rsid w:val="00FE6FF4"/>
    <w:rsid w:val="00FE7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18E4"/>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10"/>
      </w:numPr>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numPr>
        <w:ilvl w:val="1"/>
        <w:numId w:val="10"/>
      </w:numPr>
      <w:spacing w:before="200"/>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10"/>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10"/>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10"/>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10"/>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10"/>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10"/>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10"/>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347493"/>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Hyper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uiPriority w:val="99"/>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18E4"/>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10"/>
      </w:numPr>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numPr>
        <w:ilvl w:val="1"/>
        <w:numId w:val="10"/>
      </w:numPr>
      <w:spacing w:before="200"/>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10"/>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10"/>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10"/>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10"/>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10"/>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10"/>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10"/>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347493"/>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Hyper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uiPriority w:val="99"/>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ucn.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csyd.d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csj.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c.dk" TargetMode="External"/><Relationship Id="rId20" Type="http://schemas.openxmlformats.org/officeDocument/2006/relationships/hyperlink" Target="http://www.viauc.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E:\Flytbar%20disk%20(G)%20januar%202011\PD%20studieordning\pr&#248;ve%20allonge%20g&#230;ldende\2012\pr&#248;vebekendtg&#248;relse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retsinfo.dk" TargetMode="External"/><Relationship Id="rId10" Type="http://schemas.openxmlformats.org/officeDocument/2006/relationships/header" Target="header1.xml"/><Relationship Id="rId19" Type="http://schemas.openxmlformats.org/officeDocument/2006/relationships/hyperlink" Target="http://www.ucl.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hmetropo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2DA7-23AA-472E-A06C-B4C4C70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38145</Words>
  <Characters>278163</Characters>
  <Application>Microsoft Office Word</Application>
  <DocSecurity>0</DocSecurity>
  <Lines>2318</Lines>
  <Paragraphs>631</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315677</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Jørn Søkilde</cp:lastModifiedBy>
  <cp:revision>3</cp:revision>
  <cp:lastPrinted>2014-08-04T12:52:00Z</cp:lastPrinted>
  <dcterms:created xsi:type="dcterms:W3CDTF">2014-08-21T12:22:00Z</dcterms:created>
  <dcterms:modified xsi:type="dcterms:W3CDTF">2014-08-21T12:23:00Z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